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FDB" w14:textId="77777777" w:rsidR="00637669" w:rsidRPr="00637669" w:rsidRDefault="00637669" w:rsidP="00637669">
      <w:pPr>
        <w:spacing w:after="0" w:line="240" w:lineRule="auto"/>
        <w:rPr>
          <w:rFonts w:ascii="Times New Roman" w:eastAsia="Times New Roman" w:hAnsi="Times New Roman" w:cs="Times New Roman"/>
          <w:sz w:val="24"/>
          <w:szCs w:val="24"/>
        </w:rPr>
      </w:pPr>
    </w:p>
    <w:p w14:paraId="72A1348D" w14:textId="77777777" w:rsidR="00325234" w:rsidRDefault="00637669" w:rsidP="00637669">
      <w:pPr>
        <w:spacing w:after="0" w:line="240" w:lineRule="auto"/>
        <w:rPr>
          <w:rFonts w:ascii="Calibri" w:eastAsia="Times New Roman" w:hAnsi="Calibri" w:cs="Times New Roman"/>
          <w:color w:val="000000"/>
          <w:sz w:val="24"/>
          <w:szCs w:val="24"/>
        </w:rPr>
      </w:pPr>
      <w:r w:rsidRPr="00637669">
        <w:rPr>
          <w:rFonts w:ascii="Calibri" w:eastAsia="Times New Roman" w:hAnsi="Calibri" w:cs="Times New Roman"/>
          <w:color w:val="000000"/>
          <w:sz w:val="24"/>
          <w:szCs w:val="24"/>
        </w:rPr>
        <w:t>TO:</w:t>
      </w:r>
      <w:r w:rsidR="00325234">
        <w:rPr>
          <w:rFonts w:ascii="Calibri" w:eastAsia="Times New Roman" w:hAnsi="Calibri" w:cs="Times New Roman"/>
          <w:color w:val="000000"/>
          <w:sz w:val="24"/>
          <w:szCs w:val="24"/>
        </w:rPr>
        <w:t xml:space="preserve"> CUNY </w:t>
      </w:r>
      <w:r w:rsidRPr="00637669">
        <w:rPr>
          <w:rFonts w:ascii="Calibri" w:eastAsia="Times New Roman" w:hAnsi="Calibri" w:cs="Times New Roman"/>
          <w:color w:val="000000"/>
          <w:sz w:val="24"/>
          <w:szCs w:val="24"/>
        </w:rPr>
        <w:t xml:space="preserve">University </w:t>
      </w:r>
      <w:r w:rsidR="00325234">
        <w:rPr>
          <w:rFonts w:ascii="Calibri" w:eastAsia="Times New Roman" w:hAnsi="Calibri" w:cs="Times New Roman"/>
          <w:color w:val="000000"/>
          <w:sz w:val="24"/>
          <w:szCs w:val="24"/>
        </w:rPr>
        <w:t xml:space="preserve">Faculty </w:t>
      </w:r>
      <w:r w:rsidRPr="00637669">
        <w:rPr>
          <w:rFonts w:ascii="Calibri" w:eastAsia="Times New Roman" w:hAnsi="Calibri" w:cs="Times New Roman"/>
          <w:color w:val="000000"/>
          <w:sz w:val="24"/>
          <w:szCs w:val="24"/>
        </w:rPr>
        <w:t xml:space="preserve">Senate </w:t>
      </w:r>
    </w:p>
    <w:p w14:paraId="2D69F491" w14:textId="77777777" w:rsidR="00637669" w:rsidRPr="00637669" w:rsidRDefault="00637669" w:rsidP="00637669">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color w:val="000000"/>
          <w:sz w:val="24"/>
          <w:szCs w:val="24"/>
        </w:rPr>
        <w:t xml:space="preserve">FROM: </w:t>
      </w:r>
      <w:r w:rsidR="001E783C">
        <w:rPr>
          <w:rFonts w:ascii="Calibri" w:eastAsia="Times New Roman" w:hAnsi="Calibri" w:cs="Times New Roman"/>
          <w:color w:val="000000"/>
          <w:sz w:val="24"/>
          <w:szCs w:val="24"/>
        </w:rPr>
        <w:t xml:space="preserve">Academic Freedom Committee of the University </w:t>
      </w:r>
      <w:r w:rsidRPr="00637669">
        <w:rPr>
          <w:rFonts w:ascii="Calibri" w:eastAsia="Times New Roman" w:hAnsi="Calibri" w:cs="Times New Roman"/>
          <w:color w:val="000000"/>
          <w:sz w:val="24"/>
          <w:szCs w:val="24"/>
        </w:rPr>
        <w:t>Faculty Senate</w:t>
      </w:r>
    </w:p>
    <w:p w14:paraId="54D83584" w14:textId="77777777" w:rsidR="00637669" w:rsidRPr="00637669" w:rsidRDefault="00637669" w:rsidP="00637669">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color w:val="000000"/>
          <w:sz w:val="24"/>
          <w:szCs w:val="24"/>
        </w:rPr>
        <w:t>RE: Resolution: Defending Academic Freedom to Teach About Race and Gender Justice and Critical Race Theory</w:t>
      </w:r>
    </w:p>
    <w:p w14:paraId="0589F6CD" w14:textId="77777777" w:rsidR="00637669" w:rsidRPr="00637669" w:rsidRDefault="00637669" w:rsidP="00637669">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color w:val="000000"/>
          <w:sz w:val="24"/>
          <w:szCs w:val="24"/>
        </w:rPr>
        <w:t xml:space="preserve">Date: </w:t>
      </w:r>
      <w:r w:rsidR="001E783C">
        <w:rPr>
          <w:rFonts w:ascii="Calibri" w:eastAsia="Times New Roman" w:hAnsi="Calibri" w:cs="Times New Roman"/>
          <w:color w:val="000000"/>
          <w:sz w:val="24"/>
          <w:szCs w:val="24"/>
        </w:rPr>
        <w:t>February</w:t>
      </w:r>
      <w:r w:rsidRPr="00637669">
        <w:rPr>
          <w:rFonts w:ascii="Calibri" w:eastAsia="Times New Roman" w:hAnsi="Calibri" w:cs="Times New Roman"/>
          <w:color w:val="000000"/>
          <w:sz w:val="24"/>
          <w:szCs w:val="24"/>
        </w:rPr>
        <w:t>, 202</w:t>
      </w:r>
      <w:r w:rsidR="001E783C">
        <w:rPr>
          <w:rFonts w:ascii="Calibri" w:eastAsia="Times New Roman" w:hAnsi="Calibri" w:cs="Times New Roman"/>
          <w:color w:val="000000"/>
          <w:sz w:val="24"/>
          <w:szCs w:val="24"/>
        </w:rPr>
        <w:t>2</w:t>
      </w:r>
    </w:p>
    <w:p w14:paraId="18CDD4E4" w14:textId="77777777" w:rsidR="00637669" w:rsidRPr="00637669" w:rsidRDefault="00637669" w:rsidP="00637669">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color w:val="000000"/>
          <w:sz w:val="24"/>
          <w:szCs w:val="24"/>
        </w:rPr>
        <w:t>RATIONALE:</w:t>
      </w:r>
    </w:p>
    <w:p w14:paraId="2B6CEE12" w14:textId="77777777" w:rsidR="00637669" w:rsidRPr="00637669" w:rsidRDefault="00637669" w:rsidP="00637669">
      <w:pPr>
        <w:spacing w:after="0" w:line="240" w:lineRule="auto"/>
        <w:rPr>
          <w:rFonts w:ascii="Times New Roman" w:eastAsia="Times New Roman" w:hAnsi="Times New Roman" w:cs="Times New Roman"/>
          <w:sz w:val="24"/>
          <w:szCs w:val="24"/>
        </w:rPr>
      </w:pPr>
    </w:p>
    <w:p w14:paraId="0CF5E7B5"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state </w:t>
      </w:r>
      <w:r w:rsidRPr="00637669">
        <w:rPr>
          <w:rFonts w:ascii="Calibri" w:eastAsia="Times New Roman" w:hAnsi="Calibri" w:cs="Times New Roman"/>
          <w:color w:val="000000"/>
          <w:sz w:val="24"/>
          <w:szCs w:val="24"/>
          <w:shd w:val="clear" w:color="auto" w:fill="FFFFFF"/>
        </w:rPr>
        <w:t>legislative proposals are being introduced across the United States that target academic discussions of racism and related issues in American history in schools, colleges and universities</w:t>
      </w:r>
      <w:r>
        <w:rPr>
          <w:rFonts w:ascii="Calibri" w:eastAsia="Times New Roman" w:hAnsi="Calibri" w:cs="Times New Roman"/>
          <w:color w:val="000000"/>
          <w:sz w:val="24"/>
          <w:szCs w:val="24"/>
          <w:shd w:val="clear" w:color="auto" w:fill="FFFFFF"/>
        </w:rPr>
        <w:t>, and</w:t>
      </w:r>
      <w:r w:rsidRPr="00637669">
        <w:rPr>
          <w:rFonts w:ascii="Calibri" w:eastAsia="Times New Roman" w:hAnsi="Calibri" w:cs="Times New Roman"/>
          <w:color w:val="000000"/>
          <w:sz w:val="24"/>
          <w:szCs w:val="24"/>
          <w:shd w:val="clear" w:color="auto" w:fill="FFFFFF"/>
        </w:rPr>
        <w:t> </w:t>
      </w:r>
    </w:p>
    <w:p w14:paraId="50C6C2F3"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7431C6F4" w14:textId="77777777" w:rsidR="00D94ADA" w:rsidRDefault="00D94ADA" w:rsidP="00D94ADA">
      <w:pPr>
        <w:spacing w:after="0" w:line="240" w:lineRule="auto"/>
        <w:rPr>
          <w:rFonts w:ascii="Calibri" w:eastAsia="Times New Roman" w:hAnsi="Calibri" w:cs="Times New Roman"/>
          <w:color w:val="000000"/>
          <w:sz w:val="24"/>
          <w:szCs w:val="24"/>
        </w:rPr>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both the </w:t>
      </w:r>
      <w:hyperlink r:id="rId5" w:history="1">
        <w:r w:rsidRPr="00F338EA">
          <w:rPr>
            <w:rStyle w:val="Hyperlink"/>
            <w:rFonts w:ascii="Calibri" w:eastAsia="Times New Roman" w:hAnsi="Calibri" w:cs="Times New Roman"/>
            <w:sz w:val="24"/>
            <w:szCs w:val="24"/>
          </w:rPr>
          <w:t>Collective Bargaining agreement of the City University of New York</w:t>
        </w:r>
      </w:hyperlink>
      <w:r>
        <w:rPr>
          <w:rFonts w:ascii="Calibri" w:eastAsia="Times New Roman" w:hAnsi="Calibri" w:cs="Times New Roman"/>
          <w:color w:val="000000"/>
          <w:sz w:val="24"/>
          <w:szCs w:val="24"/>
        </w:rPr>
        <w:t xml:space="preserve"> with the Professional Staff Congress and the </w:t>
      </w:r>
      <w:hyperlink r:id="rId6" w:history="1">
        <w:r w:rsidRPr="00F338EA">
          <w:rPr>
            <w:rStyle w:val="Hyperlink"/>
            <w:rFonts w:ascii="Calibri" w:eastAsia="Times New Roman" w:hAnsi="Calibri" w:cs="Times New Roman"/>
            <w:sz w:val="24"/>
            <w:szCs w:val="24"/>
          </w:rPr>
          <w:t>Policy</w:t>
        </w:r>
        <w:r>
          <w:rPr>
            <w:rStyle w:val="Hyperlink"/>
            <w:rFonts w:ascii="Calibri" w:eastAsia="Times New Roman" w:hAnsi="Calibri" w:cs="Times New Roman"/>
            <w:sz w:val="24"/>
            <w:szCs w:val="24"/>
          </w:rPr>
          <w:t xml:space="preserve"> (1.02)</w:t>
        </w:r>
        <w:r w:rsidRPr="00F338EA">
          <w:rPr>
            <w:rStyle w:val="Hyperlink"/>
            <w:rFonts w:ascii="Calibri" w:eastAsia="Times New Roman" w:hAnsi="Calibri" w:cs="Times New Roman"/>
            <w:sz w:val="24"/>
            <w:szCs w:val="24"/>
          </w:rPr>
          <w:t xml:space="preserve"> of the CUNY Board of Trustees</w:t>
        </w:r>
      </w:hyperlink>
      <w:r>
        <w:rPr>
          <w:rFonts w:ascii="Calibri" w:eastAsia="Times New Roman" w:hAnsi="Calibri" w:cs="Times New Roman"/>
          <w:color w:val="000000"/>
          <w:sz w:val="24"/>
          <w:szCs w:val="24"/>
        </w:rPr>
        <w:t xml:space="preserve"> </w:t>
      </w:r>
      <w:r w:rsidRPr="00637669">
        <w:rPr>
          <w:rFonts w:ascii="Calibri" w:eastAsia="Times New Roman" w:hAnsi="Calibri" w:cs="Times New Roman"/>
          <w:color w:val="000000"/>
          <w:sz w:val="24"/>
          <w:szCs w:val="24"/>
        </w:rPr>
        <w:t xml:space="preserve">affirm </w:t>
      </w:r>
      <w:r>
        <w:rPr>
          <w:rFonts w:ascii="Calibri" w:eastAsia="Times New Roman" w:hAnsi="Calibri" w:cs="Times New Roman"/>
          <w:color w:val="000000"/>
          <w:sz w:val="24"/>
          <w:szCs w:val="24"/>
        </w:rPr>
        <w:t xml:space="preserve">in 1973 </w:t>
      </w:r>
      <w:r w:rsidRPr="00637669">
        <w:rPr>
          <w:rFonts w:ascii="Calibri" w:eastAsia="Times New Roman" w:hAnsi="Calibri" w:cs="Times New Roman"/>
          <w:color w:val="000000"/>
          <w:sz w:val="24"/>
          <w:szCs w:val="24"/>
        </w:rPr>
        <w:t>the importance of academic freedom to the proper functioning of universities</w:t>
      </w:r>
      <w:r>
        <w:rPr>
          <w:rFonts w:ascii="Calibri" w:eastAsia="Times New Roman" w:hAnsi="Calibri" w:cs="Times New Roman"/>
          <w:color w:val="000000"/>
          <w:sz w:val="24"/>
          <w:szCs w:val="24"/>
        </w:rPr>
        <w:t>, and</w:t>
      </w:r>
    </w:p>
    <w:p w14:paraId="34AA8750" w14:textId="77777777" w:rsidR="00D94ADA" w:rsidRDefault="00D94ADA" w:rsidP="00D94ADA">
      <w:pPr>
        <w:spacing w:after="0" w:line="240" w:lineRule="auto"/>
        <w:rPr>
          <w:rFonts w:ascii="Calibri" w:eastAsia="Times New Roman" w:hAnsi="Calibri" w:cs="Times New Roman"/>
          <w:color w:val="000000"/>
          <w:sz w:val="24"/>
          <w:szCs w:val="24"/>
        </w:rPr>
      </w:pPr>
    </w:p>
    <w:p w14:paraId="0D15C788"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WHEREAS</w:t>
      </w:r>
      <w:r>
        <w:rPr>
          <w:rFonts w:ascii="Calibri" w:eastAsia="Times New Roman" w:hAnsi="Calibri" w:cs="Times New Roman"/>
          <w:b/>
          <w:bCs/>
          <w:color w:val="000000"/>
          <w:sz w:val="24"/>
          <w:szCs w:val="24"/>
        </w:rPr>
        <w:t xml:space="preserve"> </w:t>
      </w:r>
      <w:r w:rsidRPr="00637669">
        <w:rPr>
          <w:rFonts w:ascii="Calibri" w:eastAsia="Times New Roman" w:hAnsi="Calibri" w:cs="Times New Roman"/>
          <w:color w:val="000000"/>
          <w:sz w:val="24"/>
          <w:szCs w:val="24"/>
        </w:rPr>
        <w:t xml:space="preserve">the American Association of University Professors’ </w:t>
      </w:r>
      <w:hyperlink r:id="rId7" w:history="1">
        <w:r w:rsidRPr="00637669">
          <w:rPr>
            <w:rFonts w:ascii="Calibri" w:eastAsia="Times New Roman" w:hAnsi="Calibri" w:cs="Times New Roman"/>
            <w:color w:val="0563C1"/>
            <w:sz w:val="24"/>
            <w:szCs w:val="24"/>
            <w:u w:val="single"/>
          </w:rPr>
          <w:t>1940 statement of Principles on Academic Freedom and Tenure</w:t>
        </w:r>
      </w:hyperlink>
      <w:r w:rsidRPr="0063766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affirms Academic Freedom, and</w:t>
      </w:r>
    </w:p>
    <w:p w14:paraId="17945A1E"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3151DCBC"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shd w:val="clear" w:color="auto" w:fill="FFFFFF"/>
        </w:rPr>
        <w:t xml:space="preserve">WHEREAS </w:t>
      </w:r>
      <w:r w:rsidRPr="00637669">
        <w:rPr>
          <w:rFonts w:ascii="Calibri" w:eastAsia="Times New Roman" w:hAnsi="Calibri" w:cs="Times New Roman"/>
          <w:color w:val="000000"/>
          <w:sz w:val="24"/>
          <w:szCs w:val="24"/>
          <w:shd w:val="clear" w:color="auto" w:fill="FFFFFF"/>
        </w:rPr>
        <w:t xml:space="preserve">faculty have responsibility for the curriculum at their universities, as stated in </w:t>
      </w:r>
      <w:r>
        <w:rPr>
          <w:rFonts w:ascii="Calibri" w:eastAsia="Times New Roman" w:hAnsi="Calibri" w:cs="Times New Roman"/>
          <w:color w:val="000000"/>
          <w:sz w:val="24"/>
          <w:szCs w:val="24"/>
          <w:shd w:val="clear" w:color="auto" w:fill="FFFFFF"/>
        </w:rPr>
        <w:t xml:space="preserve">both </w:t>
      </w:r>
      <w:r w:rsidRPr="00637669">
        <w:rPr>
          <w:rFonts w:ascii="Calibri" w:eastAsia="Times New Roman" w:hAnsi="Calibri" w:cs="Times New Roman"/>
          <w:color w:val="000000"/>
          <w:sz w:val="24"/>
          <w:szCs w:val="24"/>
          <w:shd w:val="clear" w:color="auto" w:fill="FFFFFF"/>
        </w:rPr>
        <w:t>AAUP policy</w:t>
      </w:r>
      <w:r>
        <w:rPr>
          <w:rFonts w:ascii="Calibri" w:eastAsia="Times New Roman" w:hAnsi="Calibri" w:cs="Times New Roman"/>
          <w:color w:val="000000"/>
          <w:sz w:val="24"/>
          <w:szCs w:val="24"/>
          <w:shd w:val="clear" w:color="auto" w:fill="FFFFFF"/>
        </w:rPr>
        <w:t xml:space="preserve"> </w:t>
      </w:r>
      <w:r w:rsidRPr="00637669">
        <w:rPr>
          <w:rFonts w:ascii="Calibri" w:eastAsia="Times New Roman" w:hAnsi="Calibri" w:cs="Times New Roman"/>
          <w:color w:val="000000"/>
          <w:sz w:val="24"/>
          <w:szCs w:val="24"/>
          <w:shd w:val="clear" w:color="auto" w:fill="FFFFFF"/>
        </w:rPr>
        <w:t xml:space="preserve">and </w:t>
      </w:r>
      <w:r>
        <w:rPr>
          <w:rFonts w:ascii="Calibri" w:eastAsia="Times New Roman" w:hAnsi="Calibri" w:cs="Times New Roman"/>
          <w:color w:val="000000"/>
          <w:sz w:val="24"/>
          <w:szCs w:val="24"/>
          <w:shd w:val="clear" w:color="auto" w:fill="FFFFFF"/>
        </w:rPr>
        <w:t xml:space="preserve">the </w:t>
      </w:r>
      <w:r w:rsidRPr="00F338EA">
        <w:rPr>
          <w:rFonts w:ascii="Calibri" w:eastAsia="Times New Roman" w:hAnsi="Calibri" w:cs="Times New Roman"/>
          <w:color w:val="000000"/>
          <w:sz w:val="24"/>
          <w:szCs w:val="24"/>
          <w:shd w:val="clear" w:color="auto" w:fill="FFFFFF"/>
        </w:rPr>
        <w:t>CUNY BOT Bylaws [8.5, 8.6]</w:t>
      </w:r>
      <w:r>
        <w:rPr>
          <w:rFonts w:ascii="Times New Roman" w:eastAsia="Times New Roman" w:hAnsi="Times New Roman" w:cs="Times New Roman"/>
          <w:sz w:val="24"/>
          <w:szCs w:val="24"/>
        </w:rPr>
        <w:t>, and</w:t>
      </w:r>
    </w:p>
    <w:p w14:paraId="2C8DD5BD"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584D8B66"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shd w:val="clear" w:color="auto" w:fill="FFFFFF"/>
        </w:rPr>
        <w:t>WHEREAS</w:t>
      </w:r>
      <w:r w:rsidRPr="00637669">
        <w:rPr>
          <w:rFonts w:ascii="Calibri" w:eastAsia="Times New Roman" w:hAnsi="Calibri" w:cs="Times New Roman"/>
          <w:color w:val="000000"/>
          <w:sz w:val="24"/>
          <w:szCs w:val="24"/>
          <w:shd w:val="clear" w:color="auto" w:fill="FFFFFF"/>
        </w:rPr>
        <w:t xml:space="preserve"> </w:t>
      </w:r>
      <w:r w:rsidRPr="00637669">
        <w:rPr>
          <w:rFonts w:ascii="Calibri" w:eastAsia="Times New Roman" w:hAnsi="Calibri" w:cs="Times New Roman"/>
          <w:color w:val="000000"/>
          <w:sz w:val="24"/>
          <w:szCs w:val="24"/>
        </w:rPr>
        <w:t>the term “divisive”</w:t>
      </w:r>
      <w:r>
        <w:rPr>
          <w:rFonts w:ascii="Calibri" w:eastAsia="Times New Roman" w:hAnsi="Calibri" w:cs="Times New Roman"/>
          <w:color w:val="000000"/>
          <w:sz w:val="24"/>
          <w:szCs w:val="24"/>
        </w:rPr>
        <w:t xml:space="preserve"> used in reference to teaching matters involving race in the history and institutions of the United States and its states and territories</w:t>
      </w:r>
      <w:r w:rsidRPr="00637669">
        <w:rPr>
          <w:rFonts w:ascii="Calibri" w:eastAsia="Times New Roman" w:hAnsi="Calibri" w:cs="Times New Roman"/>
          <w:color w:val="000000"/>
          <w:sz w:val="24"/>
          <w:szCs w:val="24"/>
        </w:rPr>
        <w:t xml:space="preserve"> is indeterminate, subjective, and </w:t>
      </w:r>
      <w:r w:rsidR="00CA6F0B">
        <w:rPr>
          <w:rFonts w:ascii="Calibri" w:eastAsia="Times New Roman" w:hAnsi="Calibri" w:cs="Times New Roman"/>
          <w:color w:val="000000"/>
          <w:sz w:val="24"/>
          <w:szCs w:val="24"/>
        </w:rPr>
        <w:t>inhibits</w:t>
      </w:r>
      <w:r w:rsidRPr="00637669">
        <w:rPr>
          <w:rFonts w:ascii="Calibri" w:eastAsia="Times New Roman" w:hAnsi="Calibri" w:cs="Times New Roman"/>
          <w:color w:val="000000"/>
          <w:sz w:val="24"/>
          <w:szCs w:val="24"/>
        </w:rPr>
        <w:t xml:space="preserve"> the capacity of educators to explore a wide variety of topics based on subjective criteria that are inapposite from the goals of education and the development of ess</w:t>
      </w:r>
      <w:r>
        <w:rPr>
          <w:rFonts w:ascii="Calibri" w:eastAsia="Times New Roman" w:hAnsi="Calibri" w:cs="Times New Roman"/>
          <w:color w:val="000000"/>
          <w:sz w:val="24"/>
          <w:szCs w:val="24"/>
        </w:rPr>
        <w:t>ential critical thinking skills, and</w:t>
      </w:r>
    </w:p>
    <w:p w14:paraId="31E9BCCB"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6EFC916F"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 xml:space="preserve">WHEREAS </w:t>
      </w:r>
      <w:r w:rsidRPr="00637669">
        <w:rPr>
          <w:rFonts w:ascii="Calibri" w:eastAsia="Times New Roman" w:hAnsi="Calibri" w:cs="Times New Roman"/>
          <w:color w:val="000000"/>
          <w:sz w:val="24"/>
          <w:szCs w:val="24"/>
          <w:shd w:val="clear" w:color="auto" w:fill="FFFFFF"/>
        </w:rPr>
        <w:t>educating about systemic barriers to realizing a multiracial democracy based on race or gender should be understood as central to the active and engaged pursuit of knowledge in the 21</w:t>
      </w:r>
      <w:r w:rsidRPr="00637669">
        <w:rPr>
          <w:rFonts w:ascii="Calibri" w:eastAsia="Times New Roman" w:hAnsi="Calibri" w:cs="Times New Roman"/>
          <w:color w:val="000000"/>
          <w:sz w:val="14"/>
          <w:szCs w:val="14"/>
          <w:shd w:val="clear" w:color="auto" w:fill="FFFFFF"/>
          <w:vertAlign w:val="superscript"/>
        </w:rPr>
        <w:t>st</w:t>
      </w:r>
      <w:r w:rsidRPr="00637669">
        <w:rPr>
          <w:rFonts w:ascii="Calibri" w:eastAsia="Times New Roman" w:hAnsi="Calibri" w:cs="Times New Roman"/>
          <w:color w:val="000000"/>
          <w:sz w:val="24"/>
          <w:szCs w:val="24"/>
          <w:shd w:val="clear" w:color="auto" w:fill="FFFFFF"/>
        </w:rPr>
        <w:t xml:space="preserve"> century to produc</w:t>
      </w:r>
      <w:r>
        <w:rPr>
          <w:rFonts w:ascii="Calibri" w:eastAsia="Times New Roman" w:hAnsi="Calibri" w:cs="Times New Roman"/>
          <w:color w:val="000000"/>
          <w:sz w:val="24"/>
          <w:szCs w:val="24"/>
          <w:shd w:val="clear" w:color="auto" w:fill="FFFFFF"/>
        </w:rPr>
        <w:t xml:space="preserve">e engaged and informed citizens, and </w:t>
      </w:r>
    </w:p>
    <w:p w14:paraId="6A64396C"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21FBC5DE"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 xml:space="preserve">WHEREAS </w:t>
      </w:r>
      <w:r w:rsidRPr="00637669">
        <w:rPr>
          <w:rFonts w:ascii="Calibri" w:eastAsia="Times New Roman" w:hAnsi="Calibri" w:cs="Times New Roman"/>
          <w:color w:val="000000"/>
          <w:sz w:val="24"/>
          <w:szCs w:val="24"/>
        </w:rPr>
        <w:t xml:space="preserve">over seventy organizations, including the American Association of University Professors (AAUP) and the Association of American Colleges and Universities (AACU), issued the </w:t>
      </w:r>
      <w:hyperlink r:id="rId8" w:anchor=".YT6FBJ5Kgqw" w:history="1">
        <w:r w:rsidRPr="00D94ADA">
          <w:rPr>
            <w:rFonts w:ascii="Calibri" w:eastAsia="Times New Roman" w:hAnsi="Calibri" w:cs="Times New Roman"/>
            <w:color w:val="4472C4" w:themeColor="accent5"/>
            <w:sz w:val="24"/>
            <w:szCs w:val="24"/>
            <w:u w:val="single"/>
            <w:shd w:val="clear" w:color="auto" w:fill="FFFFFF"/>
          </w:rPr>
          <w:t>Joint Statement on Legislative Efforts to Restrict Education about Racism and American History</w:t>
        </w:r>
      </w:hyperlink>
      <w:r w:rsidRPr="00D94ADA">
        <w:rPr>
          <w:rFonts w:ascii="Calibri" w:eastAsia="Times New Roman" w:hAnsi="Calibri" w:cs="Times New Roman"/>
          <w:color w:val="4472C4" w:themeColor="accent5"/>
          <w:sz w:val="24"/>
          <w:szCs w:val="24"/>
          <w:shd w:val="clear" w:color="auto" w:fill="FFFFFF"/>
        </w:rPr>
        <w:t xml:space="preserve"> </w:t>
      </w:r>
      <w:r w:rsidRPr="00637669">
        <w:rPr>
          <w:rFonts w:ascii="Calibri" w:eastAsia="Times New Roman" w:hAnsi="Calibri" w:cs="Times New Roman"/>
          <w:color w:val="000000"/>
          <w:sz w:val="24"/>
          <w:szCs w:val="24"/>
          <w:shd w:val="clear" w:color="auto" w:fill="FFFFFF"/>
        </w:rPr>
        <w:t>(June 16, 2021) stating their “firm opposition to a spate of legislative proposals being introduced across the country that target academic lessons, presentations, and discussions of racism and related issues in American history in schools, colleges and universities</w:t>
      </w:r>
      <w:r w:rsidRPr="00637669">
        <w:rPr>
          <w:rFonts w:ascii="Arial" w:eastAsia="Times New Roman" w:hAnsi="Arial" w:cs="Arial"/>
          <w:color w:val="000000"/>
          <w:shd w:val="clear" w:color="auto" w:fill="FFFFFF"/>
        </w:rPr>
        <w:t xml:space="preserve"> . . .  </w:t>
      </w:r>
      <w:r w:rsidRPr="00637669">
        <w:rPr>
          <w:rFonts w:ascii="Calibri" w:eastAsia="Times New Roman" w:hAnsi="Calibri" w:cs="Times New Roman"/>
          <w:color w:val="000000"/>
          <w:sz w:val="24"/>
          <w:szCs w:val="24"/>
          <w:shd w:val="clear" w:color="auto" w:fill="FFFFFF"/>
        </w:rPr>
        <w:t>In higher education, under principles of academic freedom that have been widely endorsed, professors are entitled to freedom in the classroom in discussing their subject. Educators, not politicians, should make decisions about teaching and learning.”</w:t>
      </w:r>
    </w:p>
    <w:p w14:paraId="52E2A320"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5B98D56B" w14:textId="77777777" w:rsidR="00D94ADA" w:rsidRDefault="00D94ADA" w:rsidP="00D94ADA">
      <w:pPr>
        <w:spacing w:after="0" w:line="240" w:lineRule="auto"/>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CUNY </w:t>
      </w:r>
      <w:r w:rsidRPr="00AF6798">
        <w:rPr>
          <w:rFonts w:ascii="Calibri" w:eastAsia="Times New Roman" w:hAnsi="Calibri" w:cs="Times New Roman"/>
          <w:color w:val="000000"/>
          <w:sz w:val="24"/>
          <w:szCs w:val="24"/>
          <w:shd w:val="clear" w:color="auto" w:fill="FFFFFF"/>
        </w:rPr>
        <w:t xml:space="preserve">Chancellor, Félix V. Matos Rodríguez </w:t>
      </w:r>
      <w:hyperlink r:id="rId9" w:history="1">
        <w:r w:rsidRPr="00AF6798">
          <w:rPr>
            <w:rStyle w:val="Hyperlink"/>
            <w:rFonts w:ascii="Calibri" w:eastAsia="Times New Roman" w:hAnsi="Calibri" w:cs="Times New Roman"/>
            <w:sz w:val="24"/>
            <w:szCs w:val="24"/>
            <w:shd w:val="clear" w:color="auto" w:fill="FFFFFF"/>
          </w:rPr>
          <w:t>describes CUNY</w:t>
        </w:r>
      </w:hyperlink>
      <w:r w:rsidRPr="00AF6798">
        <w:rPr>
          <w:rFonts w:ascii="Calibri" w:eastAsia="Times New Roman" w:hAnsi="Calibri" w:cs="Times New Roman"/>
          <w:color w:val="000000"/>
          <w:sz w:val="24"/>
          <w:szCs w:val="24"/>
          <w:shd w:val="clear" w:color="auto" w:fill="FFFFFF"/>
        </w:rPr>
        <w:t xml:space="preserve"> </w:t>
      </w:r>
      <w:r>
        <w:rPr>
          <w:rFonts w:ascii="Calibri" w:eastAsia="Times New Roman" w:hAnsi="Calibri" w:cs="Times New Roman"/>
          <w:color w:val="000000"/>
          <w:sz w:val="24"/>
          <w:szCs w:val="24"/>
          <w:shd w:val="clear" w:color="auto" w:fill="FFFFFF"/>
        </w:rPr>
        <w:t xml:space="preserve"> as having </w:t>
      </w:r>
      <w:r w:rsidRPr="00AF6798">
        <w:rPr>
          <w:rFonts w:ascii="Calibri" w:eastAsia="Times New Roman" w:hAnsi="Calibri" w:cs="Times New Roman"/>
          <w:color w:val="000000"/>
          <w:sz w:val="24"/>
          <w:szCs w:val="24"/>
          <w:shd w:val="clear" w:color="auto" w:fill="FFFFFF"/>
        </w:rPr>
        <w:t>“</w:t>
      </w:r>
      <w:r>
        <w:rPr>
          <w:rFonts w:ascii="Calibri" w:eastAsia="Times New Roman" w:hAnsi="Calibri" w:cs="Times New Roman"/>
          <w:color w:val="000000"/>
          <w:sz w:val="24"/>
          <w:szCs w:val="24"/>
          <w:shd w:val="clear" w:color="auto" w:fill="FFFFFF"/>
        </w:rPr>
        <w:t xml:space="preserve"> </w:t>
      </w:r>
      <w:r w:rsidRPr="00AF6798">
        <w:rPr>
          <w:rFonts w:ascii="Calibri" w:eastAsia="Times New Roman" w:hAnsi="Calibri" w:cs="Times New Roman"/>
          <w:color w:val="000000"/>
          <w:sz w:val="24"/>
          <w:szCs w:val="24"/>
          <w:shd w:val="clear" w:color="auto" w:fill="FFFFFF"/>
        </w:rPr>
        <w:t>its historic mission of diversity, inclusion, opportunity and social justice” and</w:t>
      </w:r>
      <w:r>
        <w:t xml:space="preserve"> </w:t>
      </w:r>
    </w:p>
    <w:p w14:paraId="11405F10" w14:textId="77777777" w:rsidR="00D94ADA" w:rsidRDefault="00D94ADA" w:rsidP="00D94ADA">
      <w:pPr>
        <w:spacing w:after="0" w:line="240" w:lineRule="auto"/>
        <w:rPr>
          <w:rFonts w:ascii="Calibri" w:eastAsia="Times New Roman" w:hAnsi="Calibri" w:cs="Times New Roman"/>
          <w:b/>
          <w:bCs/>
          <w:color w:val="000000"/>
          <w:sz w:val="24"/>
          <w:szCs w:val="24"/>
        </w:rPr>
      </w:pPr>
    </w:p>
    <w:p w14:paraId="6D8B9F95" w14:textId="77777777" w:rsidR="00D94ADA" w:rsidRDefault="00D94ADA" w:rsidP="00D94ADA">
      <w:pPr>
        <w:spacing w:after="0" w:line="240" w:lineRule="auto"/>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CUNY </w:t>
      </w:r>
      <w:r w:rsidRPr="00AF6798">
        <w:rPr>
          <w:rFonts w:ascii="Calibri" w:eastAsia="Times New Roman" w:hAnsi="Calibri" w:cs="Times New Roman"/>
          <w:color w:val="000000"/>
          <w:sz w:val="24"/>
          <w:szCs w:val="24"/>
          <w:shd w:val="clear" w:color="auto" w:fill="FFFFFF"/>
        </w:rPr>
        <w:t xml:space="preserve">Chancellor, Félix V. Matos Rodríguez </w:t>
      </w:r>
      <w:r>
        <w:rPr>
          <w:rFonts w:ascii="Calibri" w:eastAsia="Times New Roman" w:hAnsi="Calibri" w:cs="Times New Roman"/>
          <w:color w:val="000000"/>
          <w:sz w:val="24"/>
          <w:szCs w:val="24"/>
          <w:shd w:val="clear" w:color="auto" w:fill="FFFFFF"/>
        </w:rPr>
        <w:t xml:space="preserve">has </w:t>
      </w:r>
      <w:hyperlink r:id="rId10" w:history="1">
        <w:r w:rsidRPr="00180F54">
          <w:rPr>
            <w:rStyle w:val="Hyperlink"/>
            <w:rFonts w:ascii="Calibri" w:eastAsia="Times New Roman" w:hAnsi="Calibri" w:cs="Times New Roman"/>
            <w:sz w:val="24"/>
            <w:szCs w:val="24"/>
            <w:shd w:val="clear" w:color="auto" w:fill="FFFFFF"/>
          </w:rPr>
          <w:t>stated that</w:t>
        </w:r>
      </w:hyperlink>
      <w:r>
        <w:rPr>
          <w:rFonts w:ascii="Calibri" w:eastAsia="Times New Roman" w:hAnsi="Calibri" w:cs="Times New Roman"/>
          <w:color w:val="000000"/>
          <w:sz w:val="24"/>
          <w:szCs w:val="24"/>
          <w:shd w:val="clear" w:color="auto" w:fill="FFFFFF"/>
        </w:rPr>
        <w:t xml:space="preserve"> “</w:t>
      </w:r>
      <w:r w:rsidRPr="00180F54">
        <w:rPr>
          <w:rFonts w:ascii="Calibri" w:eastAsia="Times New Roman" w:hAnsi="Calibri" w:cs="Times New Roman"/>
          <w:color w:val="000000"/>
          <w:sz w:val="24"/>
          <w:szCs w:val="24"/>
          <w:shd w:val="clear" w:color="auto" w:fill="FFFFFF"/>
        </w:rPr>
        <w:t>It is incumbent on all of us to champion diversity and support society’s contributions to advancing racial and social justice”,</w:t>
      </w:r>
      <w:r>
        <w:rPr>
          <w:rFonts w:ascii="Calibri" w:eastAsia="Times New Roman" w:hAnsi="Calibri" w:cs="Times New Roman"/>
          <w:color w:val="000000"/>
          <w:sz w:val="24"/>
          <w:szCs w:val="24"/>
          <w:shd w:val="clear" w:color="auto" w:fill="FFFFFF"/>
        </w:rPr>
        <w:t xml:space="preserve"> and</w:t>
      </w:r>
    </w:p>
    <w:p w14:paraId="20760EDE" w14:textId="77777777" w:rsidR="00D94ADA" w:rsidRDefault="00D94ADA" w:rsidP="00D94ADA">
      <w:pPr>
        <w:spacing w:after="0" w:line="240" w:lineRule="auto"/>
        <w:rPr>
          <w:rFonts w:ascii="Calibri" w:eastAsia="Times New Roman" w:hAnsi="Calibri" w:cs="Times New Roman"/>
          <w:b/>
          <w:bCs/>
          <w:color w:val="000000"/>
          <w:sz w:val="24"/>
          <w:szCs w:val="24"/>
        </w:rPr>
      </w:pPr>
    </w:p>
    <w:p w14:paraId="6C251850" w14:textId="77777777" w:rsidR="00D94ADA" w:rsidRDefault="00D94ADA" w:rsidP="00D94ADA">
      <w:pPr>
        <w:spacing w:after="0" w:line="240" w:lineRule="auto"/>
        <w:rPr>
          <w:rFonts w:ascii="Calibri" w:eastAsia="Times New Roman" w:hAnsi="Calibri" w:cs="Times New Roman"/>
          <w:color w:val="000000"/>
          <w:sz w:val="24"/>
          <w:szCs w:val="24"/>
          <w:shd w:val="clear" w:color="auto" w:fill="FFFFFF"/>
        </w:rPr>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most recen</w:t>
      </w:r>
      <w:r w:rsidRPr="00AF6798">
        <w:rPr>
          <w:rFonts w:ascii="Calibri" w:eastAsia="Times New Roman" w:hAnsi="Calibri" w:cs="Times New Roman"/>
          <w:color w:val="000000"/>
          <w:sz w:val="24"/>
          <w:szCs w:val="24"/>
          <w:shd w:val="clear" w:color="auto" w:fill="FFFFFF"/>
        </w:rPr>
        <w:t xml:space="preserve">tly </w:t>
      </w:r>
      <w:r>
        <w:rPr>
          <w:rFonts w:ascii="Calibri" w:eastAsia="Times New Roman" w:hAnsi="Calibri" w:cs="Times New Roman"/>
          <w:color w:val="000000"/>
          <w:sz w:val="24"/>
          <w:szCs w:val="24"/>
          <w:shd w:val="clear" w:color="auto" w:fill="FFFFFF"/>
        </w:rPr>
        <w:t>t</w:t>
      </w:r>
      <w:r w:rsidRPr="00AF6798">
        <w:rPr>
          <w:rFonts w:ascii="Calibri" w:eastAsia="Times New Roman" w:hAnsi="Calibri" w:cs="Times New Roman"/>
          <w:color w:val="000000"/>
          <w:sz w:val="24"/>
          <w:szCs w:val="24"/>
          <w:shd w:val="clear" w:color="auto" w:fill="FFFFFF"/>
        </w:rPr>
        <w:t xml:space="preserve">he </w:t>
      </w:r>
      <w:r>
        <w:rPr>
          <w:rFonts w:ascii="Calibri" w:eastAsia="Times New Roman" w:hAnsi="Calibri" w:cs="Times New Roman"/>
          <w:color w:val="000000"/>
          <w:sz w:val="24"/>
          <w:szCs w:val="24"/>
          <w:shd w:val="clear" w:color="auto" w:fill="FFFFFF"/>
        </w:rPr>
        <w:t xml:space="preserve">CUNY </w:t>
      </w:r>
      <w:r w:rsidRPr="00AF6798">
        <w:rPr>
          <w:rFonts w:ascii="Calibri" w:eastAsia="Times New Roman" w:hAnsi="Calibri" w:cs="Times New Roman"/>
          <w:color w:val="000000"/>
          <w:sz w:val="24"/>
          <w:szCs w:val="24"/>
          <w:shd w:val="clear" w:color="auto" w:fill="FFFFFF"/>
        </w:rPr>
        <w:t xml:space="preserve">Board of Trustees of the University </w:t>
      </w:r>
      <w:r>
        <w:rPr>
          <w:rFonts w:ascii="Calibri" w:eastAsia="Times New Roman" w:hAnsi="Calibri" w:cs="Times New Roman"/>
          <w:color w:val="000000"/>
          <w:sz w:val="24"/>
          <w:szCs w:val="24"/>
          <w:shd w:val="clear" w:color="auto" w:fill="FFFFFF"/>
        </w:rPr>
        <w:t xml:space="preserve">adopted </w:t>
      </w:r>
      <w:hyperlink r:id="rId11" w:history="1">
        <w:r w:rsidRPr="0075363E">
          <w:rPr>
            <w:rStyle w:val="Hyperlink"/>
            <w:rFonts w:ascii="Calibri" w:eastAsia="Times New Roman" w:hAnsi="Calibri" w:cs="Times New Roman"/>
            <w:sz w:val="24"/>
            <w:szCs w:val="24"/>
            <w:shd w:val="clear" w:color="auto" w:fill="FFFFFF"/>
          </w:rPr>
          <w:t>a resolution that further supports the Governor’s Executive Order No. 204</w:t>
        </w:r>
      </w:hyperlink>
      <w:r w:rsidRPr="00AF6798">
        <w:rPr>
          <w:rFonts w:ascii="Calibri" w:eastAsia="Times New Roman" w:hAnsi="Calibri" w:cs="Times New Roman"/>
          <w:color w:val="000000"/>
          <w:sz w:val="24"/>
          <w:szCs w:val="24"/>
          <w:shd w:val="clear" w:color="auto" w:fill="FFFFFF"/>
        </w:rPr>
        <w:t xml:space="preserve"> that “observance of Juneteenth honors the history,</w:t>
      </w:r>
      <w:r>
        <w:rPr>
          <w:rFonts w:ascii="Calibri" w:eastAsia="Times New Roman" w:hAnsi="Calibri" w:cs="Times New Roman"/>
          <w:color w:val="000000"/>
          <w:sz w:val="24"/>
          <w:szCs w:val="24"/>
          <w:shd w:val="clear" w:color="auto" w:fill="FFFFFF"/>
        </w:rPr>
        <w:t xml:space="preserve"> </w:t>
      </w:r>
      <w:r w:rsidRPr="00AF6798">
        <w:rPr>
          <w:rFonts w:ascii="Calibri" w:eastAsia="Times New Roman" w:hAnsi="Calibri" w:cs="Times New Roman"/>
          <w:color w:val="000000"/>
          <w:sz w:val="24"/>
          <w:szCs w:val="24"/>
          <w:shd w:val="clear" w:color="auto" w:fill="FFFFFF"/>
        </w:rPr>
        <w:t>perseverance, and achievements of African Americans, and celebrates America’s</w:t>
      </w:r>
      <w:r>
        <w:rPr>
          <w:rFonts w:ascii="Calibri" w:eastAsia="Times New Roman" w:hAnsi="Calibri" w:cs="Times New Roman"/>
          <w:color w:val="000000"/>
          <w:sz w:val="24"/>
          <w:szCs w:val="24"/>
          <w:shd w:val="clear" w:color="auto" w:fill="FFFFFF"/>
        </w:rPr>
        <w:t xml:space="preserve"> </w:t>
      </w:r>
      <w:r w:rsidRPr="00AF6798">
        <w:rPr>
          <w:rFonts w:ascii="Calibri" w:eastAsia="Times New Roman" w:hAnsi="Calibri" w:cs="Times New Roman"/>
          <w:color w:val="000000"/>
          <w:sz w:val="24"/>
          <w:szCs w:val="24"/>
          <w:shd w:val="clear" w:color="auto" w:fill="FFFFFF"/>
        </w:rPr>
        <w:t>progress and continuing commitment to realizing the principles of liberty and equality</w:t>
      </w:r>
      <w:r>
        <w:rPr>
          <w:rFonts w:ascii="Calibri" w:eastAsia="Times New Roman" w:hAnsi="Calibri" w:cs="Times New Roman"/>
          <w:color w:val="000000"/>
          <w:sz w:val="24"/>
          <w:szCs w:val="24"/>
          <w:shd w:val="clear" w:color="auto" w:fill="FFFFFF"/>
        </w:rPr>
        <w:t xml:space="preserve"> </w:t>
      </w:r>
      <w:r w:rsidRPr="00AF6798">
        <w:rPr>
          <w:rFonts w:ascii="Calibri" w:eastAsia="Times New Roman" w:hAnsi="Calibri" w:cs="Times New Roman"/>
          <w:color w:val="000000"/>
          <w:sz w:val="24"/>
          <w:szCs w:val="24"/>
          <w:shd w:val="clear" w:color="auto" w:fill="FFFFFF"/>
        </w:rPr>
        <w:t xml:space="preserve">upon which our nation was founded;” </w:t>
      </w:r>
    </w:p>
    <w:p w14:paraId="6622A1B5" w14:textId="77777777" w:rsidR="00D94ADA" w:rsidRDefault="00D94ADA" w:rsidP="00D94ADA">
      <w:pPr>
        <w:spacing w:after="0" w:line="240" w:lineRule="auto"/>
        <w:rPr>
          <w:rFonts w:ascii="Calibri" w:eastAsia="Times New Roman" w:hAnsi="Calibri" w:cs="Times New Roman"/>
          <w:color w:val="000000"/>
          <w:sz w:val="24"/>
          <w:szCs w:val="24"/>
          <w:shd w:val="clear" w:color="auto" w:fill="FFFFFF"/>
        </w:rPr>
      </w:pPr>
    </w:p>
    <w:p w14:paraId="59A28547"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WHEREAS</w:t>
      </w:r>
      <w:r w:rsidRPr="00637669">
        <w:rPr>
          <w:rFonts w:ascii="Calibri" w:eastAsia="Times New Roman" w:hAnsi="Calibri" w:cs="Times New Roman"/>
          <w:color w:val="000000"/>
          <w:sz w:val="24"/>
          <w:szCs w:val="24"/>
        </w:rPr>
        <w:t xml:space="preserve"> ​in a nation that has for centuries struggled with issues of racial inequity and injustice, many students do not have adequate knowledge of BIPOC and LGBTQI history and the policies that contributed to inequities, </w:t>
      </w:r>
      <w:r>
        <w:rPr>
          <w:rFonts w:ascii="Calibri" w:eastAsia="Times New Roman" w:hAnsi="Calibri" w:cs="Times New Roman"/>
          <w:color w:val="000000"/>
          <w:sz w:val="24"/>
          <w:szCs w:val="24"/>
        </w:rPr>
        <w:t>the City University of New York</w:t>
      </w:r>
      <w:r w:rsidRPr="00637669">
        <w:rPr>
          <w:rFonts w:ascii="Calibri" w:eastAsia="Times New Roman" w:hAnsi="Calibri" w:cs="Times New Roman"/>
          <w:color w:val="000000"/>
          <w:sz w:val="24"/>
          <w:szCs w:val="24"/>
        </w:rPr>
        <w:t xml:space="preserve"> has a responsibility and opportunity to help build equity and social justice</w:t>
      </w:r>
      <w:r>
        <w:rPr>
          <w:rFonts w:ascii="Calibri" w:eastAsia="Times New Roman" w:hAnsi="Calibri" w:cs="Times New Roman"/>
          <w:color w:val="000000"/>
          <w:sz w:val="24"/>
          <w:szCs w:val="24"/>
        </w:rPr>
        <w:t>,</w:t>
      </w:r>
      <w:r w:rsidRPr="00637669">
        <w:rPr>
          <w:rFonts w:ascii="Calibri" w:eastAsia="Times New Roman" w:hAnsi="Calibri" w:cs="Times New Roman"/>
          <w:color w:val="000000"/>
          <w:sz w:val="24"/>
          <w:szCs w:val="24"/>
        </w:rPr>
        <w:t> </w:t>
      </w:r>
    </w:p>
    <w:p w14:paraId="4ADFDD8B"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0942F4CB"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THEREFORE BE IT RESOLVED</w:t>
      </w:r>
      <w:r w:rsidRPr="00637669">
        <w:rPr>
          <w:rFonts w:ascii="Calibri" w:eastAsia="Times New Roman" w:hAnsi="Calibri" w:cs="Times New Roman"/>
          <w:color w:val="000000"/>
          <w:sz w:val="24"/>
          <w:szCs w:val="24"/>
        </w:rPr>
        <w:t xml:space="preserve"> that </w:t>
      </w:r>
      <w:r>
        <w:rPr>
          <w:rFonts w:ascii="Calibri" w:eastAsia="Times New Roman" w:hAnsi="Calibri" w:cs="Times New Roman"/>
          <w:color w:val="000000"/>
          <w:sz w:val="24"/>
          <w:szCs w:val="24"/>
        </w:rPr>
        <w:t xml:space="preserve">CUNY University Faculty </w:t>
      </w:r>
      <w:r w:rsidRPr="00637669">
        <w:rPr>
          <w:rFonts w:ascii="Calibri" w:eastAsia="Times New Roman" w:hAnsi="Calibri" w:cs="Times New Roman"/>
          <w:color w:val="000000"/>
          <w:sz w:val="24"/>
          <w:szCs w:val="24"/>
        </w:rPr>
        <w:t xml:space="preserve">Senate resolutely rejects any attempts by bodies external to the faculty to restrict or dictate </w:t>
      </w:r>
      <w:r>
        <w:rPr>
          <w:rFonts w:ascii="Calibri" w:eastAsia="Times New Roman" w:hAnsi="Calibri" w:cs="Times New Roman"/>
          <w:color w:val="000000"/>
          <w:sz w:val="24"/>
          <w:szCs w:val="24"/>
        </w:rPr>
        <w:t>college</w:t>
      </w:r>
      <w:r w:rsidRPr="00637669">
        <w:rPr>
          <w:rFonts w:ascii="Calibri" w:eastAsia="Times New Roman" w:hAnsi="Calibri" w:cs="Times New Roman"/>
          <w:color w:val="000000"/>
          <w:sz w:val="24"/>
          <w:szCs w:val="24"/>
        </w:rPr>
        <w:t xml:space="preserve"> curriculum on any matter, including matters related to racial and social justice, and will stand firm against encroachment on faculty authority by</w:t>
      </w:r>
      <w:r>
        <w:rPr>
          <w:rFonts w:ascii="Calibri" w:eastAsia="Times New Roman" w:hAnsi="Calibri" w:cs="Times New Roman"/>
          <w:color w:val="000000"/>
          <w:sz w:val="24"/>
          <w:szCs w:val="24"/>
        </w:rPr>
        <w:t xml:space="preserve"> </w:t>
      </w:r>
      <w:r w:rsidRPr="00637669">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 xml:space="preserve">state </w:t>
      </w:r>
      <w:r w:rsidRPr="00637669">
        <w:rPr>
          <w:rFonts w:ascii="Calibri" w:eastAsia="Times New Roman" w:hAnsi="Calibri" w:cs="Times New Roman"/>
          <w:color w:val="000000"/>
          <w:sz w:val="24"/>
          <w:szCs w:val="24"/>
        </w:rPr>
        <w:t>legislature</w:t>
      </w:r>
      <w:r>
        <w:rPr>
          <w:rFonts w:ascii="Calibri" w:eastAsia="Times New Roman" w:hAnsi="Calibri" w:cs="Times New Roman"/>
          <w:color w:val="000000"/>
          <w:sz w:val="24"/>
          <w:szCs w:val="24"/>
        </w:rPr>
        <w:t xml:space="preserve">, city council, any outside entities or even </w:t>
      </w:r>
      <w:r w:rsidRPr="00637669">
        <w:rPr>
          <w:rFonts w:ascii="Calibri" w:eastAsia="Times New Roman" w:hAnsi="Calibri" w:cs="Times New Roman"/>
          <w:color w:val="000000"/>
          <w:sz w:val="24"/>
          <w:szCs w:val="24"/>
        </w:rPr>
        <w:t>the Board of T</w:t>
      </w:r>
      <w:r>
        <w:rPr>
          <w:rFonts w:ascii="Calibri" w:eastAsia="Times New Roman" w:hAnsi="Calibri" w:cs="Times New Roman"/>
          <w:color w:val="000000"/>
          <w:sz w:val="24"/>
          <w:szCs w:val="24"/>
        </w:rPr>
        <w:t>rustees, and</w:t>
      </w:r>
    </w:p>
    <w:p w14:paraId="68B5B44F"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1DD32D1E"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 xml:space="preserve">BE IT FURTHER RESOLVED </w:t>
      </w:r>
      <w:r w:rsidRPr="00637669">
        <w:rPr>
          <w:rFonts w:ascii="Calibri" w:eastAsia="Times New Roman" w:hAnsi="Calibri" w:cs="Times New Roman"/>
          <w:color w:val="000000"/>
          <w:sz w:val="24"/>
          <w:szCs w:val="24"/>
        </w:rPr>
        <w:t xml:space="preserve">that the </w:t>
      </w:r>
      <w:r>
        <w:rPr>
          <w:rFonts w:ascii="Calibri" w:eastAsia="Times New Roman" w:hAnsi="Calibri" w:cs="Times New Roman"/>
          <w:color w:val="000000"/>
          <w:sz w:val="24"/>
          <w:szCs w:val="24"/>
        </w:rPr>
        <w:t xml:space="preserve">CUNY University Faculty </w:t>
      </w:r>
      <w:r w:rsidRPr="00637669">
        <w:rPr>
          <w:rFonts w:ascii="Calibri" w:eastAsia="Times New Roman" w:hAnsi="Calibri" w:cs="Times New Roman"/>
          <w:color w:val="000000"/>
          <w:sz w:val="24"/>
          <w:szCs w:val="24"/>
        </w:rPr>
        <w:t>Senate stands with our K-12 colleagues throughout the country who may be affected by this pernicious legislation when they seek to teach the truth in U.S. history and civics education</w:t>
      </w:r>
      <w:r>
        <w:rPr>
          <w:rFonts w:ascii="Calibri" w:eastAsia="Times New Roman" w:hAnsi="Calibri" w:cs="Times New Roman"/>
          <w:color w:val="000000"/>
          <w:sz w:val="24"/>
          <w:szCs w:val="24"/>
        </w:rPr>
        <w:t>,</w:t>
      </w:r>
    </w:p>
    <w:p w14:paraId="49769963"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65E73B5C"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BE IT FURTHER RESOLVED</w:t>
      </w:r>
      <w:r w:rsidRPr="00637669">
        <w:rPr>
          <w:rFonts w:ascii="Calibri" w:eastAsia="Times New Roman" w:hAnsi="Calibri" w:cs="Times New Roman"/>
          <w:color w:val="000000"/>
          <w:sz w:val="24"/>
          <w:szCs w:val="24"/>
        </w:rPr>
        <w:t xml:space="preserve"> that </w:t>
      </w:r>
      <w:r>
        <w:rPr>
          <w:rFonts w:ascii="Calibri" w:eastAsia="Times New Roman" w:hAnsi="Calibri" w:cs="Times New Roman"/>
          <w:color w:val="000000"/>
          <w:sz w:val="24"/>
          <w:szCs w:val="24"/>
        </w:rPr>
        <w:t xml:space="preserve">the CUNY University Faculty </w:t>
      </w:r>
      <w:r w:rsidRPr="00637669">
        <w:rPr>
          <w:rFonts w:ascii="Calibri" w:eastAsia="Times New Roman" w:hAnsi="Calibri" w:cs="Times New Roman"/>
          <w:color w:val="000000"/>
          <w:sz w:val="24"/>
          <w:szCs w:val="24"/>
        </w:rPr>
        <w:t xml:space="preserve">Senate calls upon </w:t>
      </w:r>
      <w:r>
        <w:rPr>
          <w:rFonts w:ascii="Calibri" w:eastAsia="Times New Roman" w:hAnsi="Calibri" w:cs="Times New Roman"/>
          <w:color w:val="000000"/>
          <w:sz w:val="24"/>
          <w:szCs w:val="24"/>
        </w:rPr>
        <w:t xml:space="preserve">CUNY Chancellor, </w:t>
      </w:r>
      <w:r w:rsidRPr="00C2012D">
        <w:rPr>
          <w:rFonts w:ascii="Calibri" w:eastAsia="Times New Roman" w:hAnsi="Calibri" w:cs="Times New Roman"/>
          <w:color w:val="000000"/>
          <w:sz w:val="24"/>
          <w:szCs w:val="24"/>
        </w:rPr>
        <w:t>Félix V. Matos Rodríguez</w:t>
      </w:r>
      <w:r>
        <w:rPr>
          <w:rFonts w:ascii="Calibri" w:eastAsia="Times New Roman" w:hAnsi="Calibri" w:cs="Times New Roman"/>
          <w:color w:val="000000"/>
          <w:sz w:val="24"/>
          <w:szCs w:val="24"/>
        </w:rPr>
        <w:t xml:space="preserve"> </w:t>
      </w:r>
      <w:r w:rsidRPr="00637669">
        <w:rPr>
          <w:rFonts w:ascii="Calibri" w:eastAsia="Times New Roman" w:hAnsi="Calibri" w:cs="Times New Roman"/>
          <w:color w:val="000000"/>
          <w:sz w:val="24"/>
          <w:szCs w:val="24"/>
        </w:rPr>
        <w:t xml:space="preserve">and </w:t>
      </w:r>
      <w:r>
        <w:rPr>
          <w:rFonts w:ascii="Calibri" w:eastAsia="Times New Roman" w:hAnsi="Calibri" w:cs="Times New Roman"/>
          <w:color w:val="000000"/>
          <w:sz w:val="24"/>
          <w:szCs w:val="24"/>
        </w:rPr>
        <w:t xml:space="preserve">University </w:t>
      </w:r>
      <w:r w:rsidRPr="00637669">
        <w:rPr>
          <w:rFonts w:ascii="Calibri" w:eastAsia="Times New Roman" w:hAnsi="Calibri" w:cs="Times New Roman"/>
          <w:color w:val="000000"/>
          <w:sz w:val="24"/>
          <w:szCs w:val="24"/>
        </w:rPr>
        <w:t>Provost</w:t>
      </w:r>
      <w:r>
        <w:rPr>
          <w:rFonts w:ascii="Calibri" w:eastAsia="Times New Roman" w:hAnsi="Calibri" w:cs="Times New Roman"/>
          <w:color w:val="000000"/>
          <w:sz w:val="24"/>
          <w:szCs w:val="24"/>
        </w:rPr>
        <w:t xml:space="preserve">, Dan Lemons </w:t>
      </w:r>
      <w:r w:rsidRPr="00637669">
        <w:rPr>
          <w:rFonts w:ascii="Calibri" w:eastAsia="Times New Roman" w:hAnsi="Calibri" w:cs="Times New Roman"/>
          <w:color w:val="000000"/>
          <w:sz w:val="24"/>
          <w:szCs w:val="24"/>
        </w:rPr>
        <w:t xml:space="preserve">to affirm that they reject any attempts by bodies external to the faculty to restrict or dictate university curriculum on any matter, including matters related to racial and social justice, and will stand firm against encroachment on faculty authority by the </w:t>
      </w:r>
      <w:r>
        <w:rPr>
          <w:rFonts w:ascii="Calibri" w:eastAsia="Times New Roman" w:hAnsi="Calibri" w:cs="Times New Roman"/>
          <w:color w:val="000000"/>
          <w:sz w:val="24"/>
          <w:szCs w:val="24"/>
        </w:rPr>
        <w:t xml:space="preserve">state </w:t>
      </w:r>
      <w:r w:rsidRPr="00637669">
        <w:rPr>
          <w:rFonts w:ascii="Calibri" w:eastAsia="Times New Roman" w:hAnsi="Calibri" w:cs="Times New Roman"/>
          <w:color w:val="000000"/>
          <w:sz w:val="24"/>
          <w:szCs w:val="24"/>
        </w:rPr>
        <w:t>legislature</w:t>
      </w:r>
      <w:r>
        <w:rPr>
          <w:rFonts w:ascii="Calibri" w:eastAsia="Times New Roman" w:hAnsi="Calibri" w:cs="Times New Roman"/>
          <w:color w:val="000000"/>
          <w:sz w:val="24"/>
          <w:szCs w:val="24"/>
        </w:rPr>
        <w:t xml:space="preserve">, city council, any outside entities or even </w:t>
      </w:r>
      <w:r w:rsidRPr="00637669">
        <w:rPr>
          <w:rFonts w:ascii="Calibri" w:eastAsia="Times New Roman" w:hAnsi="Calibri" w:cs="Times New Roman"/>
          <w:color w:val="000000"/>
          <w:sz w:val="24"/>
          <w:szCs w:val="24"/>
        </w:rPr>
        <w:t>the Board of T</w:t>
      </w:r>
      <w:r>
        <w:rPr>
          <w:rFonts w:ascii="Calibri" w:eastAsia="Times New Roman" w:hAnsi="Calibri" w:cs="Times New Roman"/>
          <w:color w:val="000000"/>
          <w:sz w:val="24"/>
          <w:szCs w:val="24"/>
        </w:rPr>
        <w:t>rustees,</w:t>
      </w:r>
    </w:p>
    <w:p w14:paraId="72DD34CD" w14:textId="77777777" w:rsidR="00D94ADA" w:rsidRPr="00637669" w:rsidRDefault="00D94ADA" w:rsidP="00D94ADA">
      <w:pPr>
        <w:spacing w:after="0" w:line="240" w:lineRule="auto"/>
        <w:rPr>
          <w:rFonts w:ascii="Times New Roman" w:eastAsia="Times New Roman" w:hAnsi="Times New Roman" w:cs="Times New Roman"/>
          <w:sz w:val="24"/>
          <w:szCs w:val="24"/>
        </w:rPr>
      </w:pPr>
    </w:p>
    <w:p w14:paraId="2B3F8A65" w14:textId="77777777" w:rsidR="00D94ADA" w:rsidRPr="00637669" w:rsidRDefault="00D94ADA" w:rsidP="00D94ADA">
      <w:pPr>
        <w:spacing w:after="0" w:line="240" w:lineRule="auto"/>
        <w:rPr>
          <w:rFonts w:ascii="Times New Roman" w:eastAsia="Times New Roman" w:hAnsi="Times New Roman" w:cs="Times New Roman"/>
          <w:sz w:val="24"/>
          <w:szCs w:val="24"/>
        </w:rPr>
      </w:pPr>
      <w:r w:rsidRPr="00637669">
        <w:rPr>
          <w:rFonts w:ascii="Calibri" w:eastAsia="Times New Roman" w:hAnsi="Calibri" w:cs="Times New Roman"/>
          <w:b/>
          <w:bCs/>
          <w:color w:val="000000"/>
          <w:sz w:val="24"/>
          <w:szCs w:val="24"/>
        </w:rPr>
        <w:t>BE IT FURTHER RESOLVED</w:t>
      </w:r>
      <w:r w:rsidRPr="00637669">
        <w:rPr>
          <w:rFonts w:ascii="Calibri" w:eastAsia="Times New Roman" w:hAnsi="Calibri" w:cs="Times New Roman"/>
          <w:color w:val="000000"/>
          <w:sz w:val="24"/>
          <w:szCs w:val="24"/>
        </w:rPr>
        <w:t xml:space="preserve"> that </w:t>
      </w:r>
      <w:r>
        <w:rPr>
          <w:rFonts w:ascii="Calibri" w:eastAsia="Times New Roman" w:hAnsi="Calibri" w:cs="Times New Roman"/>
          <w:color w:val="000000"/>
          <w:sz w:val="24"/>
          <w:szCs w:val="24"/>
        </w:rPr>
        <w:t xml:space="preserve">CUNY University Faculty </w:t>
      </w:r>
      <w:r w:rsidRPr="00637669">
        <w:rPr>
          <w:rFonts w:ascii="Calibri" w:eastAsia="Times New Roman" w:hAnsi="Calibri" w:cs="Times New Roman"/>
          <w:color w:val="000000"/>
          <w:sz w:val="24"/>
          <w:szCs w:val="24"/>
        </w:rPr>
        <w:t xml:space="preserve">Senate affirms the </w:t>
      </w:r>
      <w:hyperlink r:id="rId12" w:anchor=".YPnfOFNKg6g" w:history="1">
        <w:r w:rsidRPr="00637669">
          <w:rPr>
            <w:rFonts w:ascii="Calibri" w:eastAsia="Times New Roman" w:hAnsi="Calibri" w:cs="Times New Roman"/>
            <w:color w:val="0563C1"/>
            <w:sz w:val="24"/>
            <w:szCs w:val="24"/>
            <w:u w:val="single"/>
          </w:rPr>
          <w:t>Joint Statement on Efforts to Restrict Education about Racism</w:t>
        </w:r>
      </w:hyperlink>
      <w:r w:rsidRPr="00637669">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(see below)</w:t>
      </w:r>
      <w:r w:rsidRPr="00637669">
        <w:rPr>
          <w:rFonts w:ascii="Calibri" w:eastAsia="Times New Roman" w:hAnsi="Calibri" w:cs="Times New Roman"/>
          <w:color w:val="000000"/>
          <w:sz w:val="24"/>
          <w:szCs w:val="24"/>
        </w:rPr>
        <w:t xml:space="preserve"> </w:t>
      </w:r>
      <w:r w:rsidRPr="00637669">
        <w:rPr>
          <w:rFonts w:ascii="Calibri" w:eastAsia="Times New Roman" w:hAnsi="Calibri" w:cs="Times New Roman"/>
          <w:color w:val="000000"/>
          <w:sz w:val="24"/>
          <w:szCs w:val="24"/>
          <w:shd w:val="clear" w:color="auto" w:fill="FFFFFF"/>
        </w:rPr>
        <w:t>authored by the AAUP, PEN America, the American Historical Association, and the Association of American Colleges &amp; Universities, endorsed by over seventy organizations, and issued on June 16, 2021.</w:t>
      </w:r>
      <w:r w:rsidRPr="00637669">
        <w:rPr>
          <w:rFonts w:ascii="Times New Roman" w:eastAsia="Times New Roman" w:hAnsi="Times New Roman" w:cs="Times New Roman"/>
          <w:sz w:val="24"/>
          <w:szCs w:val="24"/>
        </w:rPr>
        <w:br/>
      </w:r>
    </w:p>
    <w:p w14:paraId="3FAD0A26" w14:textId="77777777" w:rsidR="00637669" w:rsidRPr="00637669" w:rsidRDefault="00637669" w:rsidP="00637669">
      <w:pPr>
        <w:spacing w:after="240" w:line="240" w:lineRule="auto"/>
        <w:rPr>
          <w:rFonts w:ascii="Times New Roman" w:eastAsia="Times New Roman" w:hAnsi="Times New Roman" w:cs="Times New Roman"/>
          <w:sz w:val="24"/>
          <w:szCs w:val="24"/>
        </w:rPr>
      </w:pPr>
      <w:r w:rsidRPr="00637669">
        <w:rPr>
          <w:rFonts w:ascii="Times New Roman" w:eastAsia="Times New Roman" w:hAnsi="Times New Roman" w:cs="Times New Roman"/>
          <w:sz w:val="24"/>
          <w:szCs w:val="24"/>
        </w:rPr>
        <w:br/>
      </w:r>
      <w:r w:rsidRPr="00637669">
        <w:rPr>
          <w:rFonts w:ascii="Times New Roman" w:eastAsia="Times New Roman" w:hAnsi="Times New Roman" w:cs="Times New Roman"/>
          <w:sz w:val="24"/>
          <w:szCs w:val="24"/>
        </w:rPr>
        <w:br/>
      </w:r>
    </w:p>
    <w:p w14:paraId="6C6B3C41" w14:textId="77777777" w:rsidR="00637669" w:rsidRPr="00637669" w:rsidRDefault="00637669" w:rsidP="00637669">
      <w:pPr>
        <w:spacing w:after="0" w:line="240" w:lineRule="auto"/>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Background:</w:t>
      </w:r>
    </w:p>
    <w:p w14:paraId="68F36B64" w14:textId="77777777" w:rsidR="00637669" w:rsidRPr="00637669" w:rsidRDefault="00264107" w:rsidP="00637669">
      <w:pPr>
        <w:numPr>
          <w:ilvl w:val="0"/>
          <w:numId w:val="1"/>
        </w:numPr>
        <w:spacing w:after="0" w:line="240" w:lineRule="auto"/>
        <w:ind w:left="840"/>
        <w:textAlignment w:val="baseline"/>
        <w:rPr>
          <w:rFonts w:ascii="Arial" w:eastAsia="Times New Roman" w:hAnsi="Arial" w:cs="Arial"/>
          <w:color w:val="000000"/>
          <w:sz w:val="20"/>
          <w:szCs w:val="20"/>
        </w:rPr>
      </w:pPr>
      <w:hyperlink r:id="rId13" w:history="1">
        <w:r w:rsidR="00637669" w:rsidRPr="00637669">
          <w:rPr>
            <w:rFonts w:ascii="Times New Roman" w:eastAsia="Times New Roman" w:hAnsi="Times New Roman" w:cs="Times New Roman"/>
            <w:color w:val="000000"/>
            <w:sz w:val="24"/>
            <w:szCs w:val="24"/>
          </w:rPr>
          <w:t>Scholarly Groups Condemn Laws Limiting Teaching on Race</w:t>
        </w:r>
      </w:hyperlink>
    </w:p>
    <w:p w14:paraId="5D6BDD2D"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(New York Times, June 16, 2021)</w:t>
      </w:r>
    </w:p>
    <w:p w14:paraId="0E10FF3C" w14:textId="77777777" w:rsidR="00637669" w:rsidRPr="00637669" w:rsidRDefault="00264107" w:rsidP="00637669">
      <w:pPr>
        <w:numPr>
          <w:ilvl w:val="0"/>
          <w:numId w:val="2"/>
        </w:numPr>
        <w:spacing w:after="0" w:line="240" w:lineRule="auto"/>
        <w:ind w:left="840"/>
        <w:textAlignment w:val="baseline"/>
        <w:rPr>
          <w:rFonts w:ascii="Arial" w:eastAsia="Times New Roman" w:hAnsi="Arial" w:cs="Arial"/>
          <w:color w:val="000000"/>
          <w:sz w:val="20"/>
          <w:szCs w:val="20"/>
        </w:rPr>
      </w:pPr>
      <w:hyperlink r:id="rId14" w:history="1">
        <w:r w:rsidR="00637669" w:rsidRPr="00637669">
          <w:rPr>
            <w:rFonts w:ascii="Times New Roman" w:eastAsia="Times New Roman" w:hAnsi="Times New Roman" w:cs="Times New Roman"/>
            <w:color w:val="000000"/>
            <w:sz w:val="24"/>
            <w:szCs w:val="24"/>
          </w:rPr>
          <w:t>Texas 'critical race theory' bill limiting teaching of current events signed into law</w:t>
        </w:r>
      </w:hyperlink>
    </w:p>
    <w:p w14:paraId="3D1C6C40"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(ABC13, June 16, 2021)</w:t>
      </w:r>
    </w:p>
    <w:p w14:paraId="0671A9B9" w14:textId="77777777" w:rsidR="00637669" w:rsidRPr="00637669" w:rsidRDefault="00264107" w:rsidP="00637669">
      <w:pPr>
        <w:numPr>
          <w:ilvl w:val="0"/>
          <w:numId w:val="3"/>
        </w:numPr>
        <w:spacing w:after="0" w:line="240" w:lineRule="auto"/>
        <w:ind w:left="840"/>
        <w:textAlignment w:val="baseline"/>
        <w:rPr>
          <w:rFonts w:ascii="Arial" w:eastAsia="Times New Roman" w:hAnsi="Arial" w:cs="Arial"/>
          <w:color w:val="000000"/>
          <w:sz w:val="20"/>
          <w:szCs w:val="20"/>
        </w:rPr>
      </w:pPr>
      <w:hyperlink r:id="rId15" w:history="1">
        <w:r w:rsidR="00637669" w:rsidRPr="00637669">
          <w:rPr>
            <w:rFonts w:ascii="Times New Roman" w:eastAsia="Times New Roman" w:hAnsi="Times New Roman" w:cs="Times New Roman"/>
            <w:color w:val="000000"/>
            <w:sz w:val="24"/>
            <w:szCs w:val="24"/>
          </w:rPr>
          <w:t>Republicans Want Federal Funding Cuts to Schools Using ‘1619 Project'—But There’s a Twist</w:t>
        </w:r>
      </w:hyperlink>
    </w:p>
    <w:p w14:paraId="5188C2D9"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(Education Week, June 15, 2021)</w:t>
      </w:r>
    </w:p>
    <w:p w14:paraId="06A7D1DB" w14:textId="77777777" w:rsidR="00637669" w:rsidRPr="00637669" w:rsidRDefault="00264107" w:rsidP="00637669">
      <w:pPr>
        <w:numPr>
          <w:ilvl w:val="0"/>
          <w:numId w:val="4"/>
        </w:numPr>
        <w:spacing w:after="0" w:line="240" w:lineRule="auto"/>
        <w:ind w:left="840"/>
        <w:textAlignment w:val="baseline"/>
        <w:rPr>
          <w:rFonts w:ascii="Arial" w:eastAsia="Times New Roman" w:hAnsi="Arial" w:cs="Arial"/>
          <w:color w:val="000000"/>
          <w:sz w:val="20"/>
          <w:szCs w:val="20"/>
        </w:rPr>
      </w:pPr>
      <w:hyperlink r:id="rId16" w:history="1">
        <w:r w:rsidR="00637669" w:rsidRPr="00637669">
          <w:rPr>
            <w:rFonts w:ascii="Times New Roman" w:eastAsia="Times New Roman" w:hAnsi="Times New Roman" w:cs="Times New Roman"/>
            <w:color w:val="000000"/>
            <w:sz w:val="24"/>
            <w:szCs w:val="24"/>
          </w:rPr>
          <w:t>Critical race theory battle invades school boards — with help from conservative groups</w:t>
        </w:r>
      </w:hyperlink>
    </w:p>
    <w:p w14:paraId="6F2A7BEC"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(NBC News, June 15, 2021)</w:t>
      </w:r>
    </w:p>
    <w:p w14:paraId="4BE103DF" w14:textId="77777777" w:rsidR="00637669" w:rsidRPr="00637669" w:rsidRDefault="00264107" w:rsidP="00637669">
      <w:pPr>
        <w:numPr>
          <w:ilvl w:val="0"/>
          <w:numId w:val="5"/>
        </w:numPr>
        <w:spacing w:after="0" w:line="240" w:lineRule="auto"/>
        <w:ind w:left="840"/>
        <w:textAlignment w:val="baseline"/>
        <w:rPr>
          <w:rFonts w:ascii="Arial" w:eastAsia="Times New Roman" w:hAnsi="Arial" w:cs="Arial"/>
          <w:color w:val="000000"/>
          <w:sz w:val="20"/>
          <w:szCs w:val="20"/>
        </w:rPr>
      </w:pPr>
      <w:hyperlink r:id="rId17" w:history="1">
        <w:r w:rsidR="00637669" w:rsidRPr="00637669">
          <w:rPr>
            <w:rFonts w:ascii="Times New Roman" w:eastAsia="Times New Roman" w:hAnsi="Times New Roman" w:cs="Times New Roman"/>
            <w:color w:val="000000"/>
            <w:sz w:val="24"/>
            <w:szCs w:val="24"/>
          </w:rPr>
          <w:t>Teachers across the country protest laws restricting lessons on racism</w:t>
        </w:r>
      </w:hyperlink>
    </w:p>
    <w:p w14:paraId="125E54A9"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(Washington Post, June 12, 2021)</w:t>
      </w:r>
    </w:p>
    <w:p w14:paraId="47E29848" w14:textId="77777777" w:rsidR="00637669" w:rsidRPr="00637669" w:rsidRDefault="00264107" w:rsidP="00637669">
      <w:pPr>
        <w:numPr>
          <w:ilvl w:val="0"/>
          <w:numId w:val="6"/>
        </w:numPr>
        <w:spacing w:after="0" w:line="240" w:lineRule="auto"/>
        <w:ind w:left="840"/>
        <w:textAlignment w:val="baseline"/>
        <w:rPr>
          <w:rFonts w:ascii="Arial" w:eastAsia="Times New Roman" w:hAnsi="Arial" w:cs="Arial"/>
          <w:color w:val="000000"/>
          <w:sz w:val="20"/>
          <w:szCs w:val="20"/>
        </w:rPr>
      </w:pPr>
      <w:hyperlink r:id="rId18" w:history="1">
        <w:r w:rsidR="00637669" w:rsidRPr="00637669">
          <w:rPr>
            <w:rFonts w:ascii="Times New Roman" w:eastAsia="Times New Roman" w:hAnsi="Times New Roman" w:cs="Times New Roman"/>
            <w:color w:val="000000"/>
            <w:sz w:val="24"/>
            <w:szCs w:val="24"/>
          </w:rPr>
          <w:t>‘Children deserve to be taught’: Teachers in 22 cities are planning protests over laws restricting racism lessons in schools</w:t>
        </w:r>
      </w:hyperlink>
    </w:p>
    <w:p w14:paraId="5AF8E788"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Times New Roman" w:eastAsia="Times New Roman" w:hAnsi="Times New Roman" w:cs="Times New Roman"/>
          <w:color w:val="000000"/>
          <w:sz w:val="24"/>
          <w:szCs w:val="24"/>
        </w:rPr>
        <w:t>(USA Today, June 11, 2021)</w:t>
      </w:r>
    </w:p>
    <w:p w14:paraId="19D74365" w14:textId="77777777" w:rsidR="00637669" w:rsidRPr="00637669" w:rsidRDefault="00264107" w:rsidP="00637669">
      <w:pPr>
        <w:numPr>
          <w:ilvl w:val="0"/>
          <w:numId w:val="7"/>
        </w:numPr>
        <w:shd w:val="clear" w:color="auto" w:fill="FFFFFF"/>
        <w:spacing w:after="0" w:line="240" w:lineRule="auto"/>
        <w:textAlignment w:val="baseline"/>
        <w:rPr>
          <w:rFonts w:ascii="Arial" w:eastAsia="Times New Roman" w:hAnsi="Arial" w:cs="Arial"/>
          <w:color w:val="000000"/>
          <w:sz w:val="20"/>
          <w:szCs w:val="20"/>
        </w:rPr>
      </w:pPr>
      <w:hyperlink r:id="rId19" w:history="1">
        <w:r w:rsidR="00637669" w:rsidRPr="00637669">
          <w:rPr>
            <w:rFonts w:ascii="Times New Roman" w:eastAsia="Times New Roman" w:hAnsi="Times New Roman" w:cs="Times New Roman"/>
            <w:color w:val="000000"/>
            <w:sz w:val="24"/>
            <w:szCs w:val="24"/>
          </w:rPr>
          <w:t>'Critical Race Theory Is Simply the Latest Bogeyman.' Inside the Fight Over What Kids Learn About America's History</w:t>
        </w:r>
      </w:hyperlink>
      <w:r w:rsidR="00637669" w:rsidRPr="00637669">
        <w:rPr>
          <w:rFonts w:ascii="Calibri" w:eastAsia="Times New Roman" w:hAnsi="Calibri" w:cs="Arial"/>
          <w:color w:val="000000"/>
          <w:sz w:val="24"/>
          <w:szCs w:val="24"/>
        </w:rPr>
        <w:t xml:space="preserve"> (</w:t>
      </w:r>
      <w:r w:rsidR="00637669" w:rsidRPr="00637669">
        <w:rPr>
          <w:rFonts w:ascii="Times New Roman" w:eastAsia="Times New Roman" w:hAnsi="Times New Roman" w:cs="Times New Roman"/>
          <w:color w:val="000000"/>
          <w:sz w:val="24"/>
          <w:szCs w:val="24"/>
        </w:rPr>
        <w:t>TIME Magazine,</w:t>
      </w:r>
      <w:r w:rsidR="00637669" w:rsidRPr="00637669">
        <w:rPr>
          <w:rFonts w:ascii="Calibri" w:eastAsia="Times New Roman" w:hAnsi="Calibri" w:cs="Arial"/>
          <w:color w:val="000000"/>
          <w:sz w:val="24"/>
          <w:szCs w:val="24"/>
        </w:rPr>
        <w:t xml:space="preserve"> </w:t>
      </w:r>
      <w:r w:rsidR="00637669" w:rsidRPr="00637669">
        <w:rPr>
          <w:rFonts w:ascii="Times New Roman" w:eastAsia="Times New Roman" w:hAnsi="Times New Roman" w:cs="Times New Roman"/>
          <w:color w:val="000000"/>
          <w:sz w:val="24"/>
          <w:szCs w:val="24"/>
        </w:rPr>
        <w:t>June 24, 2021)</w:t>
      </w:r>
    </w:p>
    <w:p w14:paraId="72413E40" w14:textId="77777777" w:rsidR="00637669" w:rsidRPr="00637669" w:rsidRDefault="00264107" w:rsidP="00637669">
      <w:pPr>
        <w:numPr>
          <w:ilvl w:val="0"/>
          <w:numId w:val="8"/>
        </w:numPr>
        <w:spacing w:after="0" w:line="240" w:lineRule="auto"/>
        <w:ind w:left="840"/>
        <w:textAlignment w:val="baseline"/>
        <w:rPr>
          <w:rFonts w:ascii="STIXSizeFiveSym" w:eastAsia="Times New Roman" w:hAnsi="STIXSizeFiveSym" w:cs="Times New Roman"/>
          <w:color w:val="000000"/>
          <w:sz w:val="24"/>
          <w:szCs w:val="24"/>
        </w:rPr>
      </w:pPr>
      <w:hyperlink r:id="rId20" w:history="1">
        <w:r w:rsidR="00637669" w:rsidRPr="00637669">
          <w:rPr>
            <w:rFonts w:ascii="STIXSizeFiveSym" w:eastAsia="Times New Roman" w:hAnsi="STIXSizeFiveSym" w:cs="Times New Roman"/>
            <w:color w:val="000000"/>
            <w:sz w:val="24"/>
            <w:szCs w:val="24"/>
          </w:rPr>
          <w:t>Uncovering Who Is Driving The Fight Against Critical Race Theory In Schools (LISTEN)</w:t>
        </w:r>
      </w:hyperlink>
      <w:r w:rsidR="00637669" w:rsidRPr="00637669">
        <w:rPr>
          <w:rFonts w:ascii="STIXSizeFiveSym" w:eastAsia="Times New Roman" w:hAnsi="STIXSizeFiveSym" w:cs="Times New Roman"/>
          <w:color w:val="000000"/>
          <w:sz w:val="24"/>
          <w:szCs w:val="24"/>
        </w:rPr>
        <w:t xml:space="preserve"> (Fresh Air, June 24, 2021)</w:t>
      </w:r>
    </w:p>
    <w:p w14:paraId="4BFDFECE" w14:textId="77777777" w:rsidR="00637669" w:rsidRPr="00637669" w:rsidRDefault="00264107" w:rsidP="00637669">
      <w:pPr>
        <w:numPr>
          <w:ilvl w:val="0"/>
          <w:numId w:val="9"/>
        </w:numPr>
        <w:spacing w:after="0" w:line="240" w:lineRule="auto"/>
        <w:ind w:left="840"/>
        <w:textAlignment w:val="baseline"/>
        <w:rPr>
          <w:rFonts w:ascii="STIXSizeFiveSym" w:eastAsia="Times New Roman" w:hAnsi="STIXSizeFiveSym" w:cs="Times New Roman"/>
          <w:color w:val="000000"/>
          <w:sz w:val="24"/>
          <w:szCs w:val="24"/>
        </w:rPr>
      </w:pPr>
      <w:hyperlink r:id="rId21" w:history="1">
        <w:r w:rsidR="00637669" w:rsidRPr="00637669">
          <w:rPr>
            <w:rFonts w:ascii="STIXSizeFiveSym" w:eastAsia="Times New Roman" w:hAnsi="STIXSizeFiveSym" w:cs="Times New Roman"/>
            <w:color w:val="000000"/>
            <w:sz w:val="24"/>
            <w:szCs w:val="24"/>
          </w:rPr>
          <w:t>How the media's helping GOP fuel critical race theory hysteria</w:t>
        </w:r>
      </w:hyperlink>
    </w:p>
    <w:p w14:paraId="6A2511DB"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(Press Run, June 23, 2021) </w:t>
      </w:r>
    </w:p>
    <w:p w14:paraId="2B2AE36A" w14:textId="77777777" w:rsidR="00637669" w:rsidRPr="00637669" w:rsidRDefault="00264107" w:rsidP="00637669">
      <w:pPr>
        <w:numPr>
          <w:ilvl w:val="0"/>
          <w:numId w:val="10"/>
        </w:numPr>
        <w:spacing w:after="0" w:line="240" w:lineRule="auto"/>
        <w:ind w:left="840"/>
        <w:textAlignment w:val="baseline"/>
        <w:rPr>
          <w:rFonts w:ascii="STIXSizeFiveSym" w:eastAsia="Times New Roman" w:hAnsi="STIXSizeFiveSym" w:cs="Times New Roman"/>
          <w:color w:val="000000"/>
          <w:sz w:val="24"/>
          <w:szCs w:val="24"/>
        </w:rPr>
      </w:pPr>
      <w:hyperlink r:id="rId22" w:history="1">
        <w:r w:rsidR="00637669" w:rsidRPr="00637669">
          <w:rPr>
            <w:rFonts w:ascii="STIXSizeFiveSym" w:eastAsia="Times New Roman" w:hAnsi="STIXSizeFiveSym" w:cs="Times New Roman"/>
            <w:color w:val="000000"/>
            <w:sz w:val="24"/>
            <w:szCs w:val="24"/>
          </w:rPr>
          <w:t xml:space="preserve">Critical race theory has been around for decades </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xml:space="preserve"> why</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s it a powder keg now? (LISTEN)</w:t>
        </w:r>
      </w:hyperlink>
    </w:p>
    <w:p w14:paraId="27631FB8"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(Marketplace, June 22, 2021)</w:t>
      </w:r>
    </w:p>
    <w:p w14:paraId="20C490E4" w14:textId="77777777" w:rsidR="00637669" w:rsidRPr="00637669" w:rsidRDefault="00264107" w:rsidP="00637669">
      <w:pPr>
        <w:numPr>
          <w:ilvl w:val="0"/>
          <w:numId w:val="11"/>
        </w:numPr>
        <w:spacing w:after="0" w:line="240" w:lineRule="auto"/>
        <w:ind w:left="840"/>
        <w:textAlignment w:val="baseline"/>
        <w:rPr>
          <w:rFonts w:ascii="STIXSizeFiveSym" w:eastAsia="Times New Roman" w:hAnsi="STIXSizeFiveSym" w:cs="Times New Roman"/>
          <w:color w:val="000000"/>
          <w:sz w:val="24"/>
          <w:szCs w:val="24"/>
        </w:rPr>
      </w:pPr>
      <w:hyperlink r:id="rId23" w:history="1">
        <w:r w:rsidR="00637669" w:rsidRPr="00637669">
          <w:rPr>
            <w:rFonts w:ascii="STIXSizeFiveSym" w:eastAsia="Times New Roman" w:hAnsi="STIXSizeFiveSym" w:cs="Times New Roman"/>
            <w:color w:val="000000"/>
            <w:sz w:val="24"/>
            <w:szCs w:val="24"/>
          </w:rPr>
          <w:t xml:space="preserve">VIDEO: Creator of term </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Critical Race Theory</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xml:space="preserve"> Kimberl</w:t>
        </w:r>
        <w:r w:rsidR="00637669" w:rsidRPr="00637669">
          <w:rPr>
            <w:rFonts w:ascii="Cambria" w:eastAsia="Times New Roman" w:hAnsi="Cambria" w:cs="Times New Roman"/>
            <w:color w:val="000000"/>
            <w:sz w:val="24"/>
            <w:szCs w:val="24"/>
          </w:rPr>
          <w:t>é</w:t>
        </w:r>
        <w:r w:rsidR="00637669" w:rsidRPr="00637669">
          <w:rPr>
            <w:rFonts w:ascii="STIXSizeFiveSym" w:eastAsia="Times New Roman" w:hAnsi="STIXSizeFiveSym" w:cs="Times New Roman"/>
            <w:color w:val="000000"/>
            <w:sz w:val="24"/>
            <w:szCs w:val="24"/>
          </w:rPr>
          <w:t xml:space="preserve"> Crenshaw explains what it really is</w:t>
        </w:r>
      </w:hyperlink>
    </w:p>
    <w:p w14:paraId="2FF73366"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(MSNBC/The Reid Out, June 21, 2021) </w:t>
      </w:r>
    </w:p>
    <w:p w14:paraId="397BAF37" w14:textId="77777777" w:rsidR="00637669" w:rsidRPr="00637669" w:rsidRDefault="00264107" w:rsidP="00637669">
      <w:pPr>
        <w:numPr>
          <w:ilvl w:val="0"/>
          <w:numId w:val="12"/>
        </w:numPr>
        <w:spacing w:after="0" w:line="240" w:lineRule="auto"/>
        <w:ind w:left="840"/>
        <w:textAlignment w:val="baseline"/>
        <w:rPr>
          <w:rFonts w:ascii="STIXSizeFiveSym" w:eastAsia="Times New Roman" w:hAnsi="STIXSizeFiveSym" w:cs="Times New Roman"/>
          <w:color w:val="000000"/>
          <w:sz w:val="24"/>
          <w:szCs w:val="24"/>
        </w:rPr>
      </w:pPr>
      <w:hyperlink r:id="rId24" w:history="1">
        <w:r w:rsidR="00637669" w:rsidRPr="00637669">
          <w:rPr>
            <w:rFonts w:ascii="STIXSizeFiveSym" w:eastAsia="Times New Roman" w:hAnsi="STIXSizeFiveSym" w:cs="Times New Roman"/>
            <w:color w:val="000000"/>
            <w:sz w:val="24"/>
            <w:szCs w:val="24"/>
          </w:rPr>
          <w:t xml:space="preserve">VIDEO: The truth about </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critical race theory</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co-founder breaks down GOP gaslight</w:t>
        </w:r>
      </w:hyperlink>
    </w:p>
    <w:p w14:paraId="58FD9EAE"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(MSNBC/The Medhi Hasan Show, June 20, 2021)</w:t>
      </w:r>
    </w:p>
    <w:p w14:paraId="14BD60EA" w14:textId="77777777" w:rsidR="00637669" w:rsidRPr="00637669" w:rsidRDefault="00264107" w:rsidP="00637669">
      <w:pPr>
        <w:numPr>
          <w:ilvl w:val="0"/>
          <w:numId w:val="13"/>
        </w:numPr>
        <w:spacing w:after="0" w:line="240" w:lineRule="auto"/>
        <w:ind w:left="840"/>
        <w:textAlignment w:val="baseline"/>
        <w:rPr>
          <w:rFonts w:ascii="STIXSizeFiveSym" w:eastAsia="Times New Roman" w:hAnsi="STIXSizeFiveSym" w:cs="Times New Roman"/>
          <w:color w:val="000000"/>
          <w:sz w:val="24"/>
          <w:szCs w:val="24"/>
        </w:rPr>
      </w:pPr>
      <w:hyperlink r:id="rId25" w:history="1">
        <w:r w:rsidR="00637669" w:rsidRPr="00637669">
          <w:rPr>
            <w:rFonts w:ascii="STIXSizeFiveSym" w:eastAsia="Times New Roman" w:hAnsi="STIXSizeFiveSym" w:cs="Times New Roman"/>
            <w:color w:val="000000"/>
            <w:sz w:val="24"/>
            <w:szCs w:val="24"/>
          </w:rPr>
          <w:t>Fox</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s anti-</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critical race theory</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xml:space="preserve"> parents are also GOP activists</w:t>
        </w:r>
      </w:hyperlink>
    </w:p>
    <w:p w14:paraId="403BB378"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(Media Matters, June 17, 2021)</w:t>
      </w:r>
    </w:p>
    <w:p w14:paraId="4D60E0DA" w14:textId="77777777" w:rsidR="00637669" w:rsidRPr="00637669" w:rsidRDefault="00264107" w:rsidP="00637669">
      <w:pPr>
        <w:numPr>
          <w:ilvl w:val="0"/>
          <w:numId w:val="14"/>
        </w:numPr>
        <w:spacing w:after="0" w:line="240" w:lineRule="auto"/>
        <w:ind w:left="840"/>
        <w:textAlignment w:val="baseline"/>
        <w:rPr>
          <w:rFonts w:ascii="STIXSizeFiveSym" w:eastAsia="Times New Roman" w:hAnsi="STIXSizeFiveSym" w:cs="Times New Roman"/>
          <w:color w:val="000000"/>
          <w:sz w:val="24"/>
          <w:szCs w:val="24"/>
        </w:rPr>
      </w:pPr>
      <w:hyperlink r:id="rId26" w:history="1">
        <w:r w:rsidR="00637669" w:rsidRPr="00637669">
          <w:rPr>
            <w:rFonts w:ascii="STIXSizeFiveSym" w:eastAsia="Times New Roman" w:hAnsi="STIXSizeFiveSym" w:cs="Times New Roman"/>
            <w:color w:val="000000"/>
            <w:sz w:val="24"/>
            <w:szCs w:val="24"/>
          </w:rPr>
          <w:t>Critical Race Theory: What It Means for America and Why It Has Sparked Debate</w:t>
        </w:r>
      </w:hyperlink>
    </w:p>
    <w:p w14:paraId="189EF85E"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(Wall Street Journal, June 17, 2021)</w:t>
      </w:r>
    </w:p>
    <w:p w14:paraId="25AAFA94" w14:textId="77777777" w:rsidR="00637669" w:rsidRPr="00637669" w:rsidRDefault="00264107" w:rsidP="00637669">
      <w:pPr>
        <w:numPr>
          <w:ilvl w:val="0"/>
          <w:numId w:val="15"/>
        </w:numPr>
        <w:spacing w:after="0" w:line="240" w:lineRule="auto"/>
        <w:ind w:left="840"/>
        <w:textAlignment w:val="baseline"/>
        <w:rPr>
          <w:rFonts w:ascii="STIXSizeFiveSym" w:eastAsia="Times New Roman" w:hAnsi="STIXSizeFiveSym" w:cs="Times New Roman"/>
          <w:color w:val="000000"/>
          <w:sz w:val="24"/>
          <w:szCs w:val="24"/>
        </w:rPr>
      </w:pPr>
      <w:hyperlink r:id="rId27" w:history="1">
        <w:r w:rsidR="00637669" w:rsidRPr="00637669">
          <w:rPr>
            <w:rFonts w:ascii="STIXSizeFiveSym" w:eastAsia="Times New Roman" w:hAnsi="STIXSizeFiveSym" w:cs="Times New Roman"/>
            <w:color w:val="000000"/>
            <w:sz w:val="24"/>
            <w:szCs w:val="24"/>
          </w:rPr>
          <w:t>Why are states lining up to ban critical race theory?</w:t>
        </w:r>
      </w:hyperlink>
    </w:p>
    <w:p w14:paraId="2B5BBDBC"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(University World News, June 12, 2021)</w:t>
      </w:r>
    </w:p>
    <w:p w14:paraId="798A9116" w14:textId="77777777" w:rsidR="00637669" w:rsidRPr="00637669" w:rsidRDefault="00264107" w:rsidP="00637669">
      <w:pPr>
        <w:numPr>
          <w:ilvl w:val="0"/>
          <w:numId w:val="16"/>
        </w:numPr>
        <w:spacing w:after="0" w:line="240" w:lineRule="auto"/>
        <w:ind w:left="840"/>
        <w:textAlignment w:val="baseline"/>
        <w:rPr>
          <w:rFonts w:ascii="STIXSizeFiveSym" w:eastAsia="Times New Roman" w:hAnsi="STIXSizeFiveSym" w:cs="Times New Roman"/>
          <w:color w:val="000000"/>
          <w:sz w:val="24"/>
          <w:szCs w:val="24"/>
        </w:rPr>
      </w:pPr>
      <w:hyperlink r:id="rId28" w:history="1">
        <w:r w:rsidR="00637669" w:rsidRPr="00637669">
          <w:rPr>
            <w:rFonts w:ascii="STIXSizeFiveSym" w:eastAsia="Times New Roman" w:hAnsi="STIXSizeFiveSym" w:cs="Times New Roman"/>
            <w:color w:val="000000"/>
            <w:sz w:val="24"/>
            <w:szCs w:val="24"/>
          </w:rPr>
          <w:t>The New York Times</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xml:space="preserve"> Culture-War Definition of Free Speech</w:t>
        </w:r>
      </w:hyperlink>
    </w:p>
    <w:p w14:paraId="53ECF73F"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(Melissa Gira Grant, The New Republic, June 8, 2021)</w:t>
      </w:r>
    </w:p>
    <w:p w14:paraId="44D60846" w14:textId="77777777" w:rsidR="00637669" w:rsidRPr="00637669" w:rsidRDefault="00264107" w:rsidP="00637669">
      <w:pPr>
        <w:numPr>
          <w:ilvl w:val="0"/>
          <w:numId w:val="17"/>
        </w:numPr>
        <w:spacing w:after="0" w:line="240" w:lineRule="auto"/>
        <w:ind w:left="840"/>
        <w:textAlignment w:val="baseline"/>
        <w:rPr>
          <w:rFonts w:ascii="STIXSizeFiveSym" w:eastAsia="Times New Roman" w:hAnsi="STIXSizeFiveSym" w:cs="Times New Roman"/>
          <w:color w:val="000000"/>
          <w:sz w:val="24"/>
          <w:szCs w:val="24"/>
        </w:rPr>
      </w:pPr>
      <w:hyperlink r:id="rId29" w:history="1">
        <w:r w:rsidR="00637669" w:rsidRPr="00637669">
          <w:rPr>
            <w:rFonts w:ascii="STIXSizeFiveSym" w:eastAsia="Times New Roman" w:hAnsi="STIXSizeFiveSym" w:cs="Times New Roman"/>
            <w:color w:val="000000"/>
            <w:sz w:val="24"/>
            <w:szCs w:val="24"/>
          </w:rPr>
          <w:t xml:space="preserve">Guest Blog: Where Does the Bizarre Hysteria About </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Critical Race Theory</w:t>
        </w:r>
        <w:r w:rsidR="00637669" w:rsidRPr="00637669">
          <w:rPr>
            <w:rFonts w:ascii="Times New Roman" w:eastAsia="Times New Roman" w:hAnsi="Times New Roman" w:cs="Times New Roman"/>
            <w:color w:val="000000"/>
            <w:sz w:val="24"/>
            <w:szCs w:val="24"/>
          </w:rPr>
          <w:t>’</w:t>
        </w:r>
        <w:r w:rsidR="00637669" w:rsidRPr="00637669">
          <w:rPr>
            <w:rFonts w:ascii="STIXSizeFiveSym" w:eastAsia="Times New Roman" w:hAnsi="STIXSizeFiveSym" w:cs="Times New Roman"/>
            <w:color w:val="000000"/>
            <w:sz w:val="24"/>
            <w:szCs w:val="24"/>
          </w:rPr>
          <w:t xml:space="preserve"> Come From? Follow the Money!</w:t>
        </w:r>
      </w:hyperlink>
    </w:p>
    <w:p w14:paraId="62083DD8"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(Inside Higher Ed, June 3, 2021)</w:t>
      </w:r>
    </w:p>
    <w:p w14:paraId="71396E31" w14:textId="77777777" w:rsidR="00637669" w:rsidRPr="00637669" w:rsidRDefault="00264107" w:rsidP="00637669">
      <w:pPr>
        <w:numPr>
          <w:ilvl w:val="0"/>
          <w:numId w:val="18"/>
        </w:numPr>
        <w:spacing w:after="0" w:line="240" w:lineRule="auto"/>
        <w:ind w:left="840"/>
        <w:textAlignment w:val="baseline"/>
        <w:rPr>
          <w:rFonts w:ascii="STIXSizeFiveSym" w:eastAsia="Times New Roman" w:hAnsi="STIXSizeFiveSym" w:cs="Times New Roman"/>
          <w:color w:val="000000"/>
          <w:sz w:val="24"/>
          <w:szCs w:val="24"/>
        </w:rPr>
      </w:pPr>
      <w:hyperlink r:id="rId30" w:history="1">
        <w:r w:rsidR="00637669" w:rsidRPr="00637669">
          <w:rPr>
            <w:rFonts w:ascii="STIXSizeFiveSym" w:eastAsia="Times New Roman" w:hAnsi="STIXSizeFiveSym" w:cs="Times New Roman"/>
            <w:color w:val="000000"/>
            <w:sz w:val="24"/>
            <w:szCs w:val="24"/>
          </w:rPr>
          <w:t>Opinion: Why Conservatives Really Fear Critical Race Theory</w:t>
        </w:r>
      </w:hyperlink>
    </w:p>
    <w:p w14:paraId="43454F21"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(Christine Emba, The Washington Post, May 26, 2021)</w:t>
      </w:r>
      <w:r w:rsidRPr="00637669">
        <w:rPr>
          <w:rFonts w:ascii="Times New Roman" w:eastAsia="Times New Roman" w:hAnsi="Times New Roman" w:cs="Times New Roman"/>
          <w:color w:val="000000"/>
          <w:sz w:val="24"/>
          <w:szCs w:val="24"/>
        </w:rPr>
        <w:t>​</w:t>
      </w:r>
    </w:p>
    <w:p w14:paraId="54F96C3E" w14:textId="77777777" w:rsidR="00637669" w:rsidRPr="00637669" w:rsidRDefault="00264107" w:rsidP="00637669">
      <w:pPr>
        <w:numPr>
          <w:ilvl w:val="0"/>
          <w:numId w:val="19"/>
        </w:numPr>
        <w:spacing w:after="0" w:line="240" w:lineRule="auto"/>
        <w:ind w:left="840"/>
        <w:textAlignment w:val="baseline"/>
        <w:rPr>
          <w:rFonts w:ascii="STIXSizeFiveSym" w:eastAsia="Times New Roman" w:hAnsi="STIXSizeFiveSym" w:cs="Times New Roman"/>
          <w:color w:val="000000"/>
          <w:sz w:val="24"/>
          <w:szCs w:val="24"/>
        </w:rPr>
      </w:pPr>
      <w:hyperlink r:id="rId31" w:history="1">
        <w:r w:rsidR="00637669" w:rsidRPr="00637669">
          <w:rPr>
            <w:rFonts w:ascii="STIXSizeFiveSym" w:eastAsia="Times New Roman" w:hAnsi="STIXSizeFiveSym" w:cs="Times New Roman"/>
            <w:color w:val="000000"/>
            <w:sz w:val="24"/>
            <w:szCs w:val="24"/>
          </w:rPr>
          <w:t>(VIDEO) What critical race theory is really about</w:t>
        </w:r>
      </w:hyperlink>
    </w:p>
    <w:p w14:paraId="7FBA7CC2" w14:textId="77777777" w:rsidR="00637669" w:rsidRPr="00637669" w:rsidRDefault="00637669" w:rsidP="00637669">
      <w:pPr>
        <w:spacing w:after="0" w:line="240" w:lineRule="auto"/>
        <w:ind w:left="600"/>
        <w:rPr>
          <w:rFonts w:ascii="Times New Roman" w:eastAsia="Times New Roman" w:hAnsi="Times New Roman" w:cs="Times New Roman"/>
          <w:sz w:val="24"/>
          <w:szCs w:val="24"/>
        </w:rPr>
      </w:pPr>
      <w:r w:rsidRPr="00637669">
        <w:rPr>
          <w:rFonts w:ascii="STIXSizeFiveSym" w:eastAsia="Times New Roman" w:hAnsi="STIXSizeFiveSym" w:cs="Times New Roman"/>
          <w:color w:val="000000"/>
          <w:sz w:val="24"/>
          <w:szCs w:val="24"/>
        </w:rPr>
        <w:t>(CNN/Don Lemon Tonight, May 17, 2021)</w:t>
      </w:r>
      <w:r w:rsidRPr="00637669">
        <w:rPr>
          <w:rFonts w:ascii="Times New Roman" w:eastAsia="Times New Roman" w:hAnsi="Times New Roman" w:cs="Times New Roman"/>
          <w:color w:val="000000"/>
          <w:sz w:val="24"/>
          <w:szCs w:val="24"/>
        </w:rPr>
        <w:t>​</w:t>
      </w:r>
    </w:p>
    <w:p w14:paraId="30511072" w14:textId="77777777" w:rsidR="008E0797" w:rsidRDefault="00164D1D">
      <w:r>
        <w:t xml:space="preserve">=======================================================================  </w:t>
      </w:r>
    </w:p>
    <w:p w14:paraId="30F0A388" w14:textId="77777777" w:rsidR="00164D1D" w:rsidRPr="00164D1D" w:rsidRDefault="00164D1D" w:rsidP="00164D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4D1D">
        <w:rPr>
          <w:rFonts w:ascii="Times New Roman" w:eastAsia="Times New Roman" w:hAnsi="Times New Roman" w:cs="Times New Roman"/>
          <w:b/>
          <w:bCs/>
          <w:kern w:val="36"/>
          <w:sz w:val="48"/>
          <w:szCs w:val="48"/>
        </w:rPr>
        <w:lastRenderedPageBreak/>
        <w:t xml:space="preserve">Joint Statement on Efforts to Restrict Education about Racism </w:t>
      </w:r>
    </w:p>
    <w:p w14:paraId="1ABE6223"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i/>
          <w:iCs/>
          <w:sz w:val="24"/>
          <w:szCs w:val="24"/>
        </w:rPr>
        <w:t>At a time when the country is confronting deep-rooted racial inequity and having overdue conversations about our history, legislators in a number of states have moved to restrict teaching about oppression, race, and gender. </w:t>
      </w:r>
    </w:p>
    <w:p w14:paraId="14C7A85E"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i/>
          <w:iCs/>
          <w:sz w:val="24"/>
          <w:szCs w:val="24"/>
        </w:rPr>
        <w:t>We strongly oppose these efforts to stifle education about racism and American history in schools, colleges, and universities. Along with more than seventy other organizations who have signed on to a statement authored by the AAUP, PEN America, the American Historical Association, and the Association of American Colleges &amp; Universities, we affirm that Americans of all ages deserve nothing less than a free and open exchange about history and the forces that shape our world today. Read the joint statement below.</w:t>
      </w:r>
    </w:p>
    <w:p w14:paraId="4A92D4D9"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b/>
          <w:bCs/>
          <w:sz w:val="24"/>
          <w:szCs w:val="24"/>
        </w:rPr>
        <w:t>Joint Statement on Legislative Efforts to Restrict Education about Racism and American History</w:t>
      </w:r>
      <w:r w:rsidRPr="00164D1D">
        <w:rPr>
          <w:rFonts w:ascii="Times New Roman" w:eastAsia="Times New Roman" w:hAnsi="Times New Roman" w:cs="Times New Roman"/>
          <w:sz w:val="24"/>
          <w:szCs w:val="24"/>
        </w:rPr>
        <w:br/>
        <w:t>June 16, 2021</w:t>
      </w:r>
    </w:p>
    <w:p w14:paraId="7DFC533B"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We, the undersigned associations and organizations, state our firm opposition to a spate of legislative proposals being introduced across the country that target academic lessons, presentations, and discussions of racism and related issues in American history in schools, colleges and universities. These efforts have taken varied shape in at least 20 states, but often the legislation aims to prohibit or impede the teaching and education of students concerning what are termed “divisive concepts.” These divisive concepts as defined in numerous bills are a litany of vague and indefinite buzzwords and phrases including, for example, “that any individual should feel or be made to feel discomfort, guilt, anguish, or any other form of psychological or emotional distress on account of that individual's race or sex.” These legislative efforts are deeply troubling for numerous reasons.</w:t>
      </w:r>
    </w:p>
    <w:p w14:paraId="54120CCC"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First, these bills risk infringing on the right of faculty to teach and of students to learn. The clear goal of these efforts is to suppress teaching and learning about the role of racism in the history of the United States. Purportedly, any examination of racism in this country’s classrooms might cause some students “discomfort” because it is an uncomfortable and complicated subject. But the ideal of informed citizenship necessitates an educated public. Educators must provide an accurate view of the past in order to better prepare students for community participation and robust civic engagement. Suppressing or watering down discussion of “divisive concepts” in educational institutions deprives students of opportunities to discuss and foster solutions to social division and injustice. Legislation cannot erase “concepts” or history; it can, however, diminish educators’ ability to help students address facts in an honest and open environment capable of nourishing intellectual exploration. Educators owe students a clear-eyed, nuanced, and frank delivery of history so that they can learn, grow, and confront the issues of the day, not hew to some state-ordered ideology.</w:t>
      </w:r>
    </w:p>
    <w:p w14:paraId="5381CC71"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lastRenderedPageBreak/>
        <w:t>Second, these legislative efforts seek to substitute political mandates for the considered judgment of professional educators, hindering students’ ability to learn and engage in critical thinking across differences and disagreements. These regulations constitute an inappropriate attempt to transfer responsibility for the evaluation of a curriculum and subject matter from educators to elected officials. The purpose of education is to serve the common good by promoting open inquiry and advancing human knowledge. Politicians in a democratic society should not manipulate public school curricula to advance partisan or ideological aims. In higher education, under principles of academic freedom that have been widely endorsed, professors are entitled to freedom in the classroom in discussing their subject. Educators, not politicians, should make decisions about teaching and learning.</w:t>
      </w:r>
    </w:p>
    <w:p w14:paraId="358CFF31"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Knowledge of the past exists to serve the needs of the living. In the current context, this includes an honest reckoning with all aspects of that past. Americans of all ages deserve nothing less than a free and open exchange about history and the forces that shape our world today, an exchange that should take place inside the classroom as well as in the public realm generally. To ban the tools that enable those discussions is to deprive us all of the tools necessary for citizenship in the 21st century. A white-washed view of history cannot change what happened in the past. A free and open society depends on the unrestricted pursuit and dissemination of knowledge.</w:t>
      </w:r>
    </w:p>
    <w:p w14:paraId="7D26C31A"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Signed,</w:t>
      </w:r>
      <w:r w:rsidRPr="00164D1D">
        <w:rPr>
          <w:rFonts w:ascii="Times New Roman" w:eastAsia="Times New Roman" w:hAnsi="Times New Roman" w:cs="Times New Roman"/>
          <w:sz w:val="24"/>
          <w:szCs w:val="24"/>
        </w:rPr>
        <w:br/>
        <w:t>American Association of University Professors</w:t>
      </w:r>
      <w:r w:rsidRPr="00164D1D">
        <w:rPr>
          <w:rFonts w:ascii="Times New Roman" w:eastAsia="Times New Roman" w:hAnsi="Times New Roman" w:cs="Times New Roman"/>
          <w:sz w:val="24"/>
          <w:szCs w:val="24"/>
        </w:rPr>
        <w:br/>
        <w:t>American Historical Association</w:t>
      </w:r>
      <w:r w:rsidRPr="00164D1D">
        <w:rPr>
          <w:rFonts w:ascii="Times New Roman" w:eastAsia="Times New Roman" w:hAnsi="Times New Roman" w:cs="Times New Roman"/>
          <w:sz w:val="24"/>
          <w:szCs w:val="24"/>
        </w:rPr>
        <w:br/>
        <w:t>Association of American Colleges &amp; Universities</w:t>
      </w:r>
      <w:r w:rsidRPr="00164D1D">
        <w:rPr>
          <w:rFonts w:ascii="Times New Roman" w:eastAsia="Times New Roman" w:hAnsi="Times New Roman" w:cs="Times New Roman"/>
          <w:sz w:val="24"/>
          <w:szCs w:val="24"/>
        </w:rPr>
        <w:br/>
        <w:t>PEN America</w:t>
      </w:r>
    </w:p>
    <w:p w14:paraId="5317C783" w14:textId="77777777" w:rsidR="00164D1D" w:rsidRPr="00164D1D" w:rsidRDefault="00164D1D" w:rsidP="00164D1D">
      <w:pPr>
        <w:spacing w:before="100" w:beforeAutospacing="1" w:after="100" w:afterAutospacing="1"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Accrediting Commission for Community and Junior Colleges</w:t>
      </w:r>
      <w:r w:rsidRPr="00164D1D">
        <w:rPr>
          <w:rFonts w:ascii="Times New Roman" w:eastAsia="Times New Roman" w:hAnsi="Times New Roman" w:cs="Times New Roman"/>
          <w:sz w:val="24"/>
          <w:szCs w:val="24"/>
        </w:rPr>
        <w:br/>
        <w:t>ACPA-College Student Educators International</w:t>
      </w:r>
      <w:r w:rsidRPr="00164D1D">
        <w:rPr>
          <w:rFonts w:ascii="Times New Roman" w:eastAsia="Times New Roman" w:hAnsi="Times New Roman" w:cs="Times New Roman"/>
          <w:sz w:val="24"/>
          <w:szCs w:val="24"/>
        </w:rPr>
        <w:br/>
        <w:t>African American Intellectual History Society</w:t>
      </w:r>
      <w:r w:rsidRPr="00164D1D">
        <w:rPr>
          <w:rFonts w:ascii="Times New Roman" w:eastAsia="Times New Roman" w:hAnsi="Times New Roman" w:cs="Times New Roman"/>
          <w:sz w:val="24"/>
          <w:szCs w:val="24"/>
        </w:rPr>
        <w:br/>
        <w:t>African Studies Association</w:t>
      </w:r>
      <w:r w:rsidRPr="00164D1D">
        <w:rPr>
          <w:rFonts w:ascii="Times New Roman" w:eastAsia="Times New Roman" w:hAnsi="Times New Roman" w:cs="Times New Roman"/>
          <w:sz w:val="24"/>
          <w:szCs w:val="24"/>
        </w:rPr>
        <w:br/>
        <w:t>Agricultural History Society</w:t>
      </w:r>
      <w:r w:rsidRPr="00164D1D">
        <w:rPr>
          <w:rFonts w:ascii="Times New Roman" w:eastAsia="Times New Roman" w:hAnsi="Times New Roman" w:cs="Times New Roman"/>
          <w:sz w:val="24"/>
          <w:szCs w:val="24"/>
        </w:rPr>
        <w:br/>
        <w:t>Alcohol and Drugs History Society</w:t>
      </w:r>
      <w:r w:rsidRPr="00164D1D">
        <w:rPr>
          <w:rFonts w:ascii="Times New Roman" w:eastAsia="Times New Roman" w:hAnsi="Times New Roman" w:cs="Times New Roman"/>
          <w:sz w:val="24"/>
          <w:szCs w:val="24"/>
        </w:rPr>
        <w:br/>
        <w:t>American Academy of Religion</w:t>
      </w:r>
      <w:r w:rsidRPr="00164D1D">
        <w:rPr>
          <w:rFonts w:ascii="Times New Roman" w:eastAsia="Times New Roman" w:hAnsi="Times New Roman" w:cs="Times New Roman"/>
          <w:sz w:val="24"/>
          <w:szCs w:val="24"/>
        </w:rPr>
        <w:br/>
        <w:t>American Anthropological Association</w:t>
      </w:r>
      <w:r w:rsidRPr="00164D1D">
        <w:rPr>
          <w:rFonts w:ascii="Times New Roman" w:eastAsia="Times New Roman" w:hAnsi="Times New Roman" w:cs="Times New Roman"/>
          <w:sz w:val="24"/>
          <w:szCs w:val="24"/>
        </w:rPr>
        <w:br/>
        <w:t>American Association for State and Local History</w:t>
      </w:r>
      <w:r w:rsidRPr="00164D1D">
        <w:rPr>
          <w:rFonts w:ascii="Times New Roman" w:eastAsia="Times New Roman" w:hAnsi="Times New Roman" w:cs="Times New Roman"/>
          <w:sz w:val="24"/>
          <w:szCs w:val="24"/>
        </w:rPr>
        <w:br/>
        <w:t>American Association of Colleges for Teacher Education</w:t>
      </w:r>
      <w:r w:rsidRPr="00164D1D">
        <w:rPr>
          <w:rFonts w:ascii="Times New Roman" w:eastAsia="Times New Roman" w:hAnsi="Times New Roman" w:cs="Times New Roman"/>
          <w:sz w:val="24"/>
          <w:szCs w:val="24"/>
        </w:rPr>
        <w:br/>
        <w:t>American Association of Community Colleges</w:t>
      </w:r>
      <w:r w:rsidRPr="00164D1D">
        <w:rPr>
          <w:rFonts w:ascii="Times New Roman" w:eastAsia="Times New Roman" w:hAnsi="Times New Roman" w:cs="Times New Roman"/>
          <w:sz w:val="24"/>
          <w:szCs w:val="24"/>
        </w:rPr>
        <w:br/>
        <w:t>American Association of Geographers</w:t>
      </w:r>
      <w:r w:rsidRPr="00164D1D">
        <w:rPr>
          <w:rFonts w:ascii="Times New Roman" w:eastAsia="Times New Roman" w:hAnsi="Times New Roman" w:cs="Times New Roman"/>
          <w:sz w:val="24"/>
          <w:szCs w:val="24"/>
        </w:rPr>
        <w:br/>
        <w:t>American Association of Hispanics in Higher Education</w:t>
      </w:r>
      <w:r w:rsidRPr="00164D1D">
        <w:rPr>
          <w:rFonts w:ascii="Times New Roman" w:eastAsia="Times New Roman" w:hAnsi="Times New Roman" w:cs="Times New Roman"/>
          <w:sz w:val="24"/>
          <w:szCs w:val="24"/>
        </w:rPr>
        <w:br/>
        <w:t>American Catholic Historical Association</w:t>
      </w:r>
      <w:r w:rsidRPr="00164D1D">
        <w:rPr>
          <w:rFonts w:ascii="Times New Roman" w:eastAsia="Times New Roman" w:hAnsi="Times New Roman" w:cs="Times New Roman"/>
          <w:sz w:val="24"/>
          <w:szCs w:val="24"/>
        </w:rPr>
        <w:br/>
        <w:t>American Classical League</w:t>
      </w:r>
      <w:r w:rsidRPr="00164D1D">
        <w:rPr>
          <w:rFonts w:ascii="Times New Roman" w:eastAsia="Times New Roman" w:hAnsi="Times New Roman" w:cs="Times New Roman"/>
          <w:sz w:val="24"/>
          <w:szCs w:val="24"/>
        </w:rPr>
        <w:br/>
        <w:t>American Council of Learned Societies</w:t>
      </w:r>
      <w:r w:rsidRPr="00164D1D">
        <w:rPr>
          <w:rFonts w:ascii="Times New Roman" w:eastAsia="Times New Roman" w:hAnsi="Times New Roman" w:cs="Times New Roman"/>
          <w:sz w:val="24"/>
          <w:szCs w:val="24"/>
        </w:rPr>
        <w:br/>
        <w:t>American Council on the Teaching of Foreign Languages</w:t>
      </w:r>
      <w:r w:rsidRPr="00164D1D">
        <w:rPr>
          <w:rFonts w:ascii="Times New Roman" w:eastAsia="Times New Roman" w:hAnsi="Times New Roman" w:cs="Times New Roman"/>
          <w:sz w:val="24"/>
          <w:szCs w:val="24"/>
        </w:rPr>
        <w:br/>
        <w:t>American Counseling Association</w:t>
      </w:r>
      <w:r w:rsidRPr="00164D1D">
        <w:rPr>
          <w:rFonts w:ascii="Times New Roman" w:eastAsia="Times New Roman" w:hAnsi="Times New Roman" w:cs="Times New Roman"/>
          <w:sz w:val="24"/>
          <w:szCs w:val="24"/>
        </w:rPr>
        <w:br/>
        <w:t>American Educational Research Association</w:t>
      </w:r>
      <w:r w:rsidRPr="00164D1D">
        <w:rPr>
          <w:rFonts w:ascii="Times New Roman" w:eastAsia="Times New Roman" w:hAnsi="Times New Roman" w:cs="Times New Roman"/>
          <w:sz w:val="24"/>
          <w:szCs w:val="24"/>
        </w:rPr>
        <w:br/>
        <w:t>American Federation of Teachers, AFL-CIO</w:t>
      </w:r>
      <w:r w:rsidRPr="00164D1D">
        <w:rPr>
          <w:rFonts w:ascii="Times New Roman" w:eastAsia="Times New Roman" w:hAnsi="Times New Roman" w:cs="Times New Roman"/>
          <w:sz w:val="24"/>
          <w:szCs w:val="24"/>
        </w:rPr>
        <w:br/>
        <w:t>American Folklore Society</w:t>
      </w:r>
      <w:r w:rsidRPr="00164D1D">
        <w:rPr>
          <w:rFonts w:ascii="Times New Roman" w:eastAsia="Times New Roman" w:hAnsi="Times New Roman" w:cs="Times New Roman"/>
          <w:sz w:val="24"/>
          <w:szCs w:val="24"/>
        </w:rPr>
        <w:br/>
      </w:r>
      <w:r w:rsidRPr="00164D1D">
        <w:rPr>
          <w:rFonts w:ascii="Times New Roman" w:eastAsia="Times New Roman" w:hAnsi="Times New Roman" w:cs="Times New Roman"/>
          <w:sz w:val="24"/>
          <w:szCs w:val="24"/>
        </w:rPr>
        <w:lastRenderedPageBreak/>
        <w:t>American Humor Studies Association</w:t>
      </w:r>
      <w:r w:rsidRPr="00164D1D">
        <w:rPr>
          <w:rFonts w:ascii="Times New Roman" w:eastAsia="Times New Roman" w:hAnsi="Times New Roman" w:cs="Times New Roman"/>
          <w:sz w:val="24"/>
          <w:szCs w:val="24"/>
        </w:rPr>
        <w:br/>
        <w:t>American Library Association</w:t>
      </w:r>
      <w:r w:rsidRPr="00164D1D">
        <w:rPr>
          <w:rFonts w:ascii="Times New Roman" w:eastAsia="Times New Roman" w:hAnsi="Times New Roman" w:cs="Times New Roman"/>
          <w:sz w:val="24"/>
          <w:szCs w:val="24"/>
        </w:rPr>
        <w:br/>
        <w:t>American Philosophical Association</w:t>
      </w:r>
      <w:r w:rsidRPr="00164D1D">
        <w:rPr>
          <w:rFonts w:ascii="Times New Roman" w:eastAsia="Times New Roman" w:hAnsi="Times New Roman" w:cs="Times New Roman"/>
          <w:sz w:val="24"/>
          <w:szCs w:val="24"/>
        </w:rPr>
        <w:br/>
        <w:t>American Political Science Association</w:t>
      </w:r>
      <w:r w:rsidRPr="00164D1D">
        <w:rPr>
          <w:rFonts w:ascii="Times New Roman" w:eastAsia="Times New Roman" w:hAnsi="Times New Roman" w:cs="Times New Roman"/>
          <w:sz w:val="24"/>
          <w:szCs w:val="24"/>
        </w:rPr>
        <w:br/>
        <w:t>American Psychoanalytic Association</w:t>
      </w:r>
      <w:r w:rsidRPr="00164D1D">
        <w:rPr>
          <w:rFonts w:ascii="Times New Roman" w:eastAsia="Times New Roman" w:hAnsi="Times New Roman" w:cs="Times New Roman"/>
          <w:sz w:val="24"/>
          <w:szCs w:val="24"/>
        </w:rPr>
        <w:br/>
        <w:t>American Society for Engineering Education</w:t>
      </w:r>
      <w:r w:rsidRPr="00164D1D">
        <w:rPr>
          <w:rFonts w:ascii="Times New Roman" w:eastAsia="Times New Roman" w:hAnsi="Times New Roman" w:cs="Times New Roman"/>
          <w:sz w:val="24"/>
          <w:szCs w:val="24"/>
        </w:rPr>
        <w:br/>
        <w:t>American Society for Environmental History</w:t>
      </w:r>
      <w:r w:rsidRPr="00164D1D">
        <w:rPr>
          <w:rFonts w:ascii="Times New Roman" w:eastAsia="Times New Roman" w:hAnsi="Times New Roman" w:cs="Times New Roman"/>
          <w:sz w:val="24"/>
          <w:szCs w:val="24"/>
        </w:rPr>
        <w:br/>
        <w:t>American Society for Theatre Research</w:t>
      </w:r>
      <w:r w:rsidRPr="00164D1D">
        <w:rPr>
          <w:rFonts w:ascii="Times New Roman" w:eastAsia="Times New Roman" w:hAnsi="Times New Roman" w:cs="Times New Roman"/>
          <w:sz w:val="24"/>
          <w:szCs w:val="24"/>
        </w:rPr>
        <w:br/>
        <w:t>American Society of Criminology Executive Board</w:t>
      </w:r>
      <w:r w:rsidRPr="00164D1D">
        <w:rPr>
          <w:rFonts w:ascii="Times New Roman" w:eastAsia="Times New Roman" w:hAnsi="Times New Roman" w:cs="Times New Roman"/>
          <w:sz w:val="24"/>
          <w:szCs w:val="24"/>
        </w:rPr>
        <w:br/>
        <w:t>American Sociological Association</w:t>
      </w:r>
      <w:r w:rsidRPr="00164D1D">
        <w:rPr>
          <w:rFonts w:ascii="Times New Roman" w:eastAsia="Times New Roman" w:hAnsi="Times New Roman" w:cs="Times New Roman"/>
          <w:sz w:val="24"/>
          <w:szCs w:val="24"/>
        </w:rPr>
        <w:br/>
        <w:t>American Studies Association</w:t>
      </w:r>
      <w:r w:rsidRPr="00164D1D">
        <w:rPr>
          <w:rFonts w:ascii="Times New Roman" w:eastAsia="Times New Roman" w:hAnsi="Times New Roman" w:cs="Times New Roman"/>
          <w:sz w:val="24"/>
          <w:szCs w:val="24"/>
        </w:rPr>
        <w:br/>
        <w:t>Anti-Defamation League</w:t>
      </w:r>
      <w:r w:rsidRPr="00164D1D">
        <w:rPr>
          <w:rFonts w:ascii="Times New Roman" w:eastAsia="Times New Roman" w:hAnsi="Times New Roman" w:cs="Times New Roman"/>
          <w:sz w:val="24"/>
          <w:szCs w:val="24"/>
        </w:rPr>
        <w:br/>
        <w:t>Association for Ancient Historians</w:t>
      </w:r>
      <w:r w:rsidRPr="00164D1D">
        <w:rPr>
          <w:rFonts w:ascii="Times New Roman" w:eastAsia="Times New Roman" w:hAnsi="Times New Roman" w:cs="Times New Roman"/>
          <w:sz w:val="24"/>
          <w:szCs w:val="24"/>
        </w:rPr>
        <w:br/>
        <w:t>Association for Asian American Studies</w:t>
      </w:r>
      <w:r w:rsidRPr="00164D1D">
        <w:rPr>
          <w:rFonts w:ascii="Times New Roman" w:eastAsia="Times New Roman" w:hAnsi="Times New Roman" w:cs="Times New Roman"/>
          <w:sz w:val="24"/>
          <w:szCs w:val="24"/>
        </w:rPr>
        <w:br/>
        <w:t>Association for Asian Studies</w:t>
      </w:r>
      <w:r w:rsidRPr="00164D1D">
        <w:rPr>
          <w:rFonts w:ascii="Times New Roman" w:eastAsia="Times New Roman" w:hAnsi="Times New Roman" w:cs="Times New Roman"/>
          <w:sz w:val="24"/>
          <w:szCs w:val="24"/>
        </w:rPr>
        <w:br/>
        <w:t>Association for Counselor Education and Supervision</w:t>
      </w:r>
      <w:r w:rsidRPr="00164D1D">
        <w:rPr>
          <w:rFonts w:ascii="Times New Roman" w:eastAsia="Times New Roman" w:hAnsi="Times New Roman" w:cs="Times New Roman"/>
          <w:sz w:val="24"/>
          <w:szCs w:val="24"/>
        </w:rPr>
        <w:br/>
        <w:t>Association for Documentary Editing</w:t>
      </w:r>
      <w:r w:rsidRPr="00164D1D">
        <w:rPr>
          <w:rFonts w:ascii="Times New Roman" w:eastAsia="Times New Roman" w:hAnsi="Times New Roman" w:cs="Times New Roman"/>
          <w:sz w:val="24"/>
          <w:szCs w:val="24"/>
        </w:rPr>
        <w:br/>
        <w:t>Association for Slavic, East European, and Eurasian Studies</w:t>
      </w:r>
      <w:r w:rsidRPr="00164D1D">
        <w:rPr>
          <w:rFonts w:ascii="Times New Roman" w:eastAsia="Times New Roman" w:hAnsi="Times New Roman" w:cs="Times New Roman"/>
          <w:sz w:val="24"/>
          <w:szCs w:val="24"/>
        </w:rPr>
        <w:br/>
        <w:t>Association for Spanish and Portuguese Historical Studies</w:t>
      </w:r>
      <w:r w:rsidRPr="00164D1D">
        <w:rPr>
          <w:rFonts w:ascii="Times New Roman" w:eastAsia="Times New Roman" w:hAnsi="Times New Roman" w:cs="Times New Roman"/>
          <w:sz w:val="24"/>
          <w:szCs w:val="24"/>
        </w:rPr>
        <w:br/>
        <w:t>Association for the Study of African American Life and History</w:t>
      </w:r>
      <w:r w:rsidRPr="00164D1D">
        <w:rPr>
          <w:rFonts w:ascii="Times New Roman" w:eastAsia="Times New Roman" w:hAnsi="Times New Roman" w:cs="Times New Roman"/>
          <w:sz w:val="24"/>
          <w:szCs w:val="24"/>
        </w:rPr>
        <w:br/>
        <w:t>Association for the Study of Higher Education</w:t>
      </w:r>
      <w:r w:rsidRPr="00164D1D">
        <w:rPr>
          <w:rFonts w:ascii="Times New Roman" w:eastAsia="Times New Roman" w:hAnsi="Times New Roman" w:cs="Times New Roman"/>
          <w:sz w:val="24"/>
          <w:szCs w:val="24"/>
        </w:rPr>
        <w:br/>
        <w:t>Association for the Study of Literature and Environment</w:t>
      </w:r>
      <w:r w:rsidRPr="00164D1D">
        <w:rPr>
          <w:rFonts w:ascii="Times New Roman" w:eastAsia="Times New Roman" w:hAnsi="Times New Roman" w:cs="Times New Roman"/>
          <w:sz w:val="24"/>
          <w:szCs w:val="24"/>
        </w:rPr>
        <w:br/>
        <w:t>Association for Theatre in Higher Education</w:t>
      </w:r>
      <w:r w:rsidRPr="00164D1D">
        <w:rPr>
          <w:rFonts w:ascii="Times New Roman" w:eastAsia="Times New Roman" w:hAnsi="Times New Roman" w:cs="Times New Roman"/>
          <w:sz w:val="24"/>
          <w:szCs w:val="24"/>
        </w:rPr>
        <w:br/>
        <w:t>Association of Academic Museums and Galleries</w:t>
      </w:r>
      <w:r w:rsidRPr="00164D1D">
        <w:rPr>
          <w:rFonts w:ascii="Times New Roman" w:eastAsia="Times New Roman" w:hAnsi="Times New Roman" w:cs="Times New Roman"/>
          <w:sz w:val="24"/>
          <w:szCs w:val="24"/>
        </w:rPr>
        <w:br/>
        <w:t>Association of African American Museums</w:t>
      </w:r>
      <w:r w:rsidRPr="00164D1D">
        <w:rPr>
          <w:rFonts w:ascii="Times New Roman" w:eastAsia="Times New Roman" w:hAnsi="Times New Roman" w:cs="Times New Roman"/>
          <w:sz w:val="24"/>
          <w:szCs w:val="24"/>
        </w:rPr>
        <w:br/>
        <w:t>Association of College and Research Libraries</w:t>
      </w:r>
      <w:r w:rsidRPr="00164D1D">
        <w:rPr>
          <w:rFonts w:ascii="Times New Roman" w:eastAsia="Times New Roman" w:hAnsi="Times New Roman" w:cs="Times New Roman"/>
          <w:sz w:val="24"/>
          <w:szCs w:val="24"/>
        </w:rPr>
        <w:br/>
        <w:t>Association of Collegiate Schools of Planning</w:t>
      </w:r>
      <w:r w:rsidRPr="00164D1D">
        <w:rPr>
          <w:rFonts w:ascii="Times New Roman" w:eastAsia="Times New Roman" w:hAnsi="Times New Roman" w:cs="Times New Roman"/>
          <w:sz w:val="24"/>
          <w:szCs w:val="24"/>
        </w:rPr>
        <w:br/>
        <w:t>Association of Governing Boards of Universities and Colleges</w:t>
      </w:r>
      <w:r w:rsidRPr="00164D1D">
        <w:rPr>
          <w:rFonts w:ascii="Times New Roman" w:eastAsia="Times New Roman" w:hAnsi="Times New Roman" w:cs="Times New Roman"/>
          <w:sz w:val="24"/>
          <w:szCs w:val="24"/>
        </w:rPr>
        <w:br/>
        <w:t>Association of Research Libraries</w:t>
      </w:r>
      <w:r w:rsidRPr="00164D1D">
        <w:rPr>
          <w:rFonts w:ascii="Times New Roman" w:eastAsia="Times New Roman" w:hAnsi="Times New Roman" w:cs="Times New Roman"/>
          <w:sz w:val="24"/>
          <w:szCs w:val="24"/>
        </w:rPr>
        <w:br/>
        <w:t>Association of University Presses</w:t>
      </w:r>
      <w:r w:rsidRPr="00164D1D">
        <w:rPr>
          <w:rFonts w:ascii="Times New Roman" w:eastAsia="Times New Roman" w:hAnsi="Times New Roman" w:cs="Times New Roman"/>
          <w:sz w:val="24"/>
          <w:szCs w:val="24"/>
        </w:rPr>
        <w:br/>
        <w:t>Association of Writers &amp; Writing Programs</w:t>
      </w:r>
      <w:r w:rsidRPr="00164D1D">
        <w:rPr>
          <w:rFonts w:ascii="Times New Roman" w:eastAsia="Times New Roman" w:hAnsi="Times New Roman" w:cs="Times New Roman"/>
          <w:sz w:val="24"/>
          <w:szCs w:val="24"/>
        </w:rPr>
        <w:br/>
        <w:t>Berkshire Conference of Women Historians</w:t>
      </w:r>
      <w:r w:rsidRPr="00164D1D">
        <w:rPr>
          <w:rFonts w:ascii="Times New Roman" w:eastAsia="Times New Roman" w:hAnsi="Times New Roman" w:cs="Times New Roman"/>
          <w:sz w:val="24"/>
          <w:szCs w:val="24"/>
        </w:rPr>
        <w:br/>
        <w:t>Business History Conference</w:t>
      </w:r>
      <w:r w:rsidRPr="00164D1D">
        <w:rPr>
          <w:rFonts w:ascii="Times New Roman" w:eastAsia="Times New Roman" w:hAnsi="Times New Roman" w:cs="Times New Roman"/>
          <w:sz w:val="24"/>
          <w:szCs w:val="24"/>
        </w:rPr>
        <w:br/>
        <w:t>Center for Research Libraries</w:t>
      </w:r>
      <w:r w:rsidRPr="00164D1D">
        <w:rPr>
          <w:rFonts w:ascii="Times New Roman" w:eastAsia="Times New Roman" w:hAnsi="Times New Roman" w:cs="Times New Roman"/>
          <w:sz w:val="24"/>
          <w:szCs w:val="24"/>
        </w:rPr>
        <w:br/>
        <w:t>Central European History Society</w:t>
      </w:r>
      <w:r w:rsidRPr="00164D1D">
        <w:rPr>
          <w:rFonts w:ascii="Times New Roman" w:eastAsia="Times New Roman" w:hAnsi="Times New Roman" w:cs="Times New Roman"/>
          <w:sz w:val="24"/>
          <w:szCs w:val="24"/>
        </w:rPr>
        <w:br/>
        <w:t>Chinese Historians in the United States</w:t>
      </w:r>
      <w:r w:rsidRPr="00164D1D">
        <w:rPr>
          <w:rFonts w:ascii="Times New Roman" w:eastAsia="Times New Roman" w:hAnsi="Times New Roman" w:cs="Times New Roman"/>
          <w:sz w:val="24"/>
          <w:szCs w:val="24"/>
        </w:rPr>
        <w:br/>
        <w:t>ClassCrits, Inc.</w:t>
      </w:r>
      <w:r w:rsidRPr="00164D1D">
        <w:rPr>
          <w:rFonts w:ascii="Times New Roman" w:eastAsia="Times New Roman" w:hAnsi="Times New Roman" w:cs="Times New Roman"/>
          <w:sz w:val="24"/>
          <w:szCs w:val="24"/>
        </w:rPr>
        <w:br/>
        <w:t>Coalition of Urban &amp; Metropolitan Universities (CUMU)</w:t>
      </w:r>
      <w:r w:rsidRPr="00164D1D">
        <w:rPr>
          <w:rFonts w:ascii="Times New Roman" w:eastAsia="Times New Roman" w:hAnsi="Times New Roman" w:cs="Times New Roman"/>
          <w:sz w:val="24"/>
          <w:szCs w:val="24"/>
        </w:rPr>
        <w:br/>
        <w:t>College Art Association</w:t>
      </w:r>
      <w:r w:rsidRPr="00164D1D">
        <w:rPr>
          <w:rFonts w:ascii="Times New Roman" w:eastAsia="Times New Roman" w:hAnsi="Times New Roman" w:cs="Times New Roman"/>
          <w:sz w:val="24"/>
          <w:szCs w:val="24"/>
        </w:rPr>
        <w:br/>
        <w:t>Committee on Lesbian, Gay, Bisexual, &amp; Transgender History</w:t>
      </w:r>
      <w:r w:rsidRPr="00164D1D">
        <w:rPr>
          <w:rFonts w:ascii="Times New Roman" w:eastAsia="Times New Roman" w:hAnsi="Times New Roman" w:cs="Times New Roman"/>
          <w:sz w:val="24"/>
          <w:szCs w:val="24"/>
        </w:rPr>
        <w:br/>
        <w:t>Comparative &amp; International Education Society</w:t>
      </w:r>
      <w:r w:rsidRPr="00164D1D">
        <w:rPr>
          <w:rFonts w:ascii="Times New Roman" w:eastAsia="Times New Roman" w:hAnsi="Times New Roman" w:cs="Times New Roman"/>
          <w:sz w:val="24"/>
          <w:szCs w:val="24"/>
        </w:rPr>
        <w:br/>
        <w:t>Conference on Asian History</w:t>
      </w:r>
      <w:r w:rsidRPr="00164D1D">
        <w:rPr>
          <w:rFonts w:ascii="Times New Roman" w:eastAsia="Times New Roman" w:hAnsi="Times New Roman" w:cs="Times New Roman"/>
          <w:sz w:val="24"/>
          <w:szCs w:val="24"/>
        </w:rPr>
        <w:br/>
        <w:t>Conference on Faith and History</w:t>
      </w:r>
      <w:r w:rsidRPr="00164D1D">
        <w:rPr>
          <w:rFonts w:ascii="Times New Roman" w:eastAsia="Times New Roman" w:hAnsi="Times New Roman" w:cs="Times New Roman"/>
          <w:sz w:val="24"/>
          <w:szCs w:val="24"/>
        </w:rPr>
        <w:br/>
        <w:t>Consortium of Humanities Centers and Institutes</w:t>
      </w:r>
      <w:r w:rsidRPr="00164D1D">
        <w:rPr>
          <w:rFonts w:ascii="Times New Roman" w:eastAsia="Times New Roman" w:hAnsi="Times New Roman" w:cs="Times New Roman"/>
          <w:sz w:val="24"/>
          <w:szCs w:val="24"/>
        </w:rPr>
        <w:br/>
        <w:t>Contemporary Freudian Society</w:t>
      </w:r>
      <w:r w:rsidRPr="00164D1D">
        <w:rPr>
          <w:rFonts w:ascii="Times New Roman" w:eastAsia="Times New Roman" w:hAnsi="Times New Roman" w:cs="Times New Roman"/>
          <w:sz w:val="24"/>
          <w:szCs w:val="24"/>
        </w:rPr>
        <w:br/>
        <w:t>Coordinating Council for Women in History</w:t>
      </w:r>
      <w:r w:rsidRPr="00164D1D">
        <w:rPr>
          <w:rFonts w:ascii="Times New Roman" w:eastAsia="Times New Roman" w:hAnsi="Times New Roman" w:cs="Times New Roman"/>
          <w:sz w:val="24"/>
          <w:szCs w:val="24"/>
        </w:rPr>
        <w:br/>
      </w:r>
      <w:r w:rsidRPr="00164D1D">
        <w:rPr>
          <w:rFonts w:ascii="Times New Roman" w:eastAsia="Times New Roman" w:hAnsi="Times New Roman" w:cs="Times New Roman"/>
          <w:sz w:val="24"/>
          <w:szCs w:val="24"/>
        </w:rPr>
        <w:lastRenderedPageBreak/>
        <w:t>Council on Social Work Education</w:t>
      </w:r>
      <w:r w:rsidRPr="00164D1D">
        <w:rPr>
          <w:rFonts w:ascii="Times New Roman" w:eastAsia="Times New Roman" w:hAnsi="Times New Roman" w:cs="Times New Roman"/>
          <w:sz w:val="24"/>
          <w:szCs w:val="24"/>
        </w:rPr>
        <w:br/>
        <w:t>Czechoslovak Studies Association</w:t>
      </w:r>
      <w:r w:rsidRPr="00164D1D">
        <w:rPr>
          <w:rFonts w:ascii="Times New Roman" w:eastAsia="Times New Roman" w:hAnsi="Times New Roman" w:cs="Times New Roman"/>
          <w:sz w:val="24"/>
          <w:szCs w:val="24"/>
        </w:rPr>
        <w:br/>
        <w:t>Dance Studies Association</w:t>
      </w:r>
      <w:r w:rsidRPr="00164D1D">
        <w:rPr>
          <w:rFonts w:ascii="Times New Roman" w:eastAsia="Times New Roman" w:hAnsi="Times New Roman" w:cs="Times New Roman"/>
          <w:sz w:val="24"/>
          <w:szCs w:val="24"/>
        </w:rPr>
        <w:br/>
        <w:t>Executive Committee of the American Comparative Literature Association</w:t>
      </w:r>
      <w:r w:rsidRPr="00164D1D">
        <w:rPr>
          <w:rFonts w:ascii="Times New Roman" w:eastAsia="Times New Roman" w:hAnsi="Times New Roman" w:cs="Times New Roman"/>
          <w:sz w:val="24"/>
          <w:szCs w:val="24"/>
        </w:rPr>
        <w:br/>
        <w:t>Forum on Early-Modern Empires and Global Interactions</w:t>
      </w:r>
      <w:r w:rsidRPr="00164D1D">
        <w:rPr>
          <w:rFonts w:ascii="Times New Roman" w:eastAsia="Times New Roman" w:hAnsi="Times New Roman" w:cs="Times New Roman"/>
          <w:sz w:val="24"/>
          <w:szCs w:val="24"/>
        </w:rPr>
        <w:br/>
        <w:t>French Colonial Historical Society</w:t>
      </w:r>
      <w:r w:rsidRPr="00164D1D">
        <w:rPr>
          <w:rFonts w:ascii="Times New Roman" w:eastAsia="Times New Roman" w:hAnsi="Times New Roman" w:cs="Times New Roman"/>
          <w:sz w:val="24"/>
          <w:szCs w:val="24"/>
        </w:rPr>
        <w:br/>
        <w:t>German Studies Association</w:t>
      </w:r>
      <w:r w:rsidRPr="00164D1D">
        <w:rPr>
          <w:rFonts w:ascii="Times New Roman" w:eastAsia="Times New Roman" w:hAnsi="Times New Roman" w:cs="Times New Roman"/>
          <w:sz w:val="24"/>
          <w:szCs w:val="24"/>
        </w:rPr>
        <w:br/>
        <w:t>Higher Learning Commission</w:t>
      </w:r>
      <w:r w:rsidRPr="00164D1D">
        <w:rPr>
          <w:rFonts w:ascii="Times New Roman" w:eastAsia="Times New Roman" w:hAnsi="Times New Roman" w:cs="Times New Roman"/>
          <w:sz w:val="24"/>
          <w:szCs w:val="24"/>
        </w:rPr>
        <w:br/>
        <w:t>Hispanic Association of Colleges and Universities</w:t>
      </w:r>
      <w:r w:rsidRPr="00164D1D">
        <w:rPr>
          <w:rFonts w:ascii="Times New Roman" w:eastAsia="Times New Roman" w:hAnsi="Times New Roman" w:cs="Times New Roman"/>
          <w:sz w:val="24"/>
          <w:szCs w:val="24"/>
        </w:rPr>
        <w:br/>
        <w:t>Historical Society of Twentieth Century China</w:t>
      </w:r>
      <w:r w:rsidRPr="00164D1D">
        <w:rPr>
          <w:rFonts w:ascii="Times New Roman" w:eastAsia="Times New Roman" w:hAnsi="Times New Roman" w:cs="Times New Roman"/>
          <w:sz w:val="24"/>
          <w:szCs w:val="24"/>
        </w:rPr>
        <w:br/>
        <w:t>Immigration Ethnic History Society</w:t>
      </w:r>
      <w:r w:rsidRPr="00164D1D">
        <w:rPr>
          <w:rFonts w:ascii="Times New Roman" w:eastAsia="Times New Roman" w:hAnsi="Times New Roman" w:cs="Times New Roman"/>
          <w:sz w:val="24"/>
          <w:szCs w:val="24"/>
        </w:rPr>
        <w:br/>
        <w:t>International Studies Association</w:t>
      </w:r>
      <w:r w:rsidRPr="00164D1D">
        <w:rPr>
          <w:rFonts w:ascii="Times New Roman" w:eastAsia="Times New Roman" w:hAnsi="Times New Roman" w:cs="Times New Roman"/>
          <w:sz w:val="24"/>
          <w:szCs w:val="24"/>
        </w:rPr>
        <w:br/>
        <w:t>International Society for the Study of Trauma and Dissociation</w:t>
      </w:r>
      <w:r w:rsidRPr="00164D1D">
        <w:rPr>
          <w:rFonts w:ascii="Times New Roman" w:eastAsia="Times New Roman" w:hAnsi="Times New Roman" w:cs="Times New Roman"/>
          <w:sz w:val="24"/>
          <w:szCs w:val="24"/>
        </w:rPr>
        <w:br/>
        <w:t>Italian American Studies Association</w:t>
      </w:r>
      <w:r w:rsidRPr="00164D1D">
        <w:rPr>
          <w:rFonts w:ascii="Times New Roman" w:eastAsia="Times New Roman" w:hAnsi="Times New Roman" w:cs="Times New Roman"/>
          <w:sz w:val="24"/>
          <w:szCs w:val="24"/>
        </w:rPr>
        <w:br/>
        <w:t>John N. Gardner Institute for Excellence in Undergraduate Education</w:t>
      </w:r>
      <w:r w:rsidRPr="00164D1D">
        <w:rPr>
          <w:rFonts w:ascii="Times New Roman" w:eastAsia="Times New Roman" w:hAnsi="Times New Roman" w:cs="Times New Roman"/>
          <w:sz w:val="24"/>
          <w:szCs w:val="24"/>
        </w:rPr>
        <w:br/>
        <w:t>Keats-Shelley Association of America</w:t>
      </w:r>
      <w:r w:rsidRPr="00164D1D">
        <w:rPr>
          <w:rFonts w:ascii="Times New Roman" w:eastAsia="Times New Roman" w:hAnsi="Times New Roman" w:cs="Times New Roman"/>
          <w:sz w:val="24"/>
          <w:szCs w:val="24"/>
        </w:rPr>
        <w:br/>
        <w:t>Labor and Working-Class History Association</w:t>
      </w:r>
      <w:r w:rsidRPr="00164D1D">
        <w:rPr>
          <w:rFonts w:ascii="Times New Roman" w:eastAsia="Times New Roman" w:hAnsi="Times New Roman" w:cs="Times New Roman"/>
          <w:sz w:val="24"/>
          <w:szCs w:val="24"/>
        </w:rPr>
        <w:br/>
        <w:t>Middle East Studies Association</w:t>
      </w:r>
      <w:r w:rsidRPr="00164D1D">
        <w:rPr>
          <w:rFonts w:ascii="Times New Roman" w:eastAsia="Times New Roman" w:hAnsi="Times New Roman" w:cs="Times New Roman"/>
          <w:sz w:val="24"/>
          <w:szCs w:val="24"/>
        </w:rPr>
        <w:br/>
        <w:t>Middle States Commission on Higher Education</w:t>
      </w:r>
      <w:r w:rsidRPr="00164D1D">
        <w:rPr>
          <w:rFonts w:ascii="Times New Roman" w:eastAsia="Times New Roman" w:hAnsi="Times New Roman" w:cs="Times New Roman"/>
          <w:sz w:val="24"/>
          <w:szCs w:val="24"/>
        </w:rPr>
        <w:br/>
        <w:t>Midwestern History Association</w:t>
      </w:r>
      <w:r w:rsidRPr="00164D1D">
        <w:rPr>
          <w:rFonts w:ascii="Times New Roman" w:eastAsia="Times New Roman" w:hAnsi="Times New Roman" w:cs="Times New Roman"/>
          <w:sz w:val="24"/>
          <w:szCs w:val="24"/>
        </w:rPr>
        <w:br/>
        <w:t>Modern Language Association</w:t>
      </w:r>
      <w:r w:rsidRPr="00164D1D">
        <w:rPr>
          <w:rFonts w:ascii="Times New Roman" w:eastAsia="Times New Roman" w:hAnsi="Times New Roman" w:cs="Times New Roman"/>
          <w:sz w:val="24"/>
          <w:szCs w:val="24"/>
        </w:rPr>
        <w:br/>
        <w:t>NAFSA: Association of International Educators</w:t>
      </w:r>
      <w:r w:rsidRPr="00164D1D">
        <w:rPr>
          <w:rFonts w:ascii="Times New Roman" w:eastAsia="Times New Roman" w:hAnsi="Times New Roman" w:cs="Times New Roman"/>
          <w:sz w:val="24"/>
          <w:szCs w:val="24"/>
        </w:rPr>
        <w:br/>
        <w:t>NASPA - Student Affairs Administrators in Higher Education</w:t>
      </w:r>
      <w:r w:rsidRPr="00164D1D">
        <w:rPr>
          <w:rFonts w:ascii="Times New Roman" w:eastAsia="Times New Roman" w:hAnsi="Times New Roman" w:cs="Times New Roman"/>
          <w:sz w:val="24"/>
          <w:szCs w:val="24"/>
        </w:rPr>
        <w:br/>
        <w:t>National Association for College Admission Counseling</w:t>
      </w:r>
      <w:r w:rsidRPr="00164D1D">
        <w:rPr>
          <w:rFonts w:ascii="Times New Roman" w:eastAsia="Times New Roman" w:hAnsi="Times New Roman" w:cs="Times New Roman"/>
          <w:sz w:val="24"/>
          <w:szCs w:val="24"/>
        </w:rPr>
        <w:br/>
        <w:t>National Association for Equal Opportunity in Higher Education</w:t>
      </w:r>
      <w:r w:rsidRPr="00164D1D">
        <w:rPr>
          <w:rFonts w:ascii="Times New Roman" w:eastAsia="Times New Roman" w:hAnsi="Times New Roman" w:cs="Times New Roman"/>
          <w:sz w:val="24"/>
          <w:szCs w:val="24"/>
        </w:rPr>
        <w:br/>
        <w:t>National Association of Dean and Directors Schools of Social Work</w:t>
      </w:r>
      <w:r w:rsidRPr="00164D1D">
        <w:rPr>
          <w:rFonts w:ascii="Times New Roman" w:eastAsia="Times New Roman" w:hAnsi="Times New Roman" w:cs="Times New Roman"/>
          <w:sz w:val="24"/>
          <w:szCs w:val="24"/>
        </w:rPr>
        <w:br/>
        <w:t>National Association of Diversity Officers in Higher Education</w:t>
      </w:r>
      <w:r w:rsidRPr="00164D1D">
        <w:rPr>
          <w:rFonts w:ascii="Times New Roman" w:eastAsia="Times New Roman" w:hAnsi="Times New Roman" w:cs="Times New Roman"/>
          <w:sz w:val="24"/>
          <w:szCs w:val="24"/>
        </w:rPr>
        <w:br/>
        <w:t>National Association of Graduate-Professional Students</w:t>
      </w:r>
      <w:r w:rsidRPr="00164D1D">
        <w:rPr>
          <w:rFonts w:ascii="Times New Roman" w:eastAsia="Times New Roman" w:hAnsi="Times New Roman" w:cs="Times New Roman"/>
          <w:sz w:val="24"/>
          <w:szCs w:val="24"/>
        </w:rPr>
        <w:br/>
        <w:t>National Association of Social Workers</w:t>
      </w:r>
      <w:r w:rsidRPr="00164D1D">
        <w:rPr>
          <w:rFonts w:ascii="Times New Roman" w:eastAsia="Times New Roman" w:hAnsi="Times New Roman" w:cs="Times New Roman"/>
          <w:sz w:val="24"/>
          <w:szCs w:val="24"/>
        </w:rPr>
        <w:br/>
        <w:t>National Coalition for History</w:t>
      </w:r>
      <w:r w:rsidRPr="00164D1D">
        <w:rPr>
          <w:rFonts w:ascii="Times New Roman" w:eastAsia="Times New Roman" w:hAnsi="Times New Roman" w:cs="Times New Roman"/>
          <w:sz w:val="24"/>
          <w:szCs w:val="24"/>
        </w:rPr>
        <w:br/>
        <w:t>National Council for the Social Studies</w:t>
      </w:r>
      <w:r w:rsidRPr="00164D1D">
        <w:rPr>
          <w:rFonts w:ascii="Times New Roman" w:eastAsia="Times New Roman" w:hAnsi="Times New Roman" w:cs="Times New Roman"/>
          <w:sz w:val="24"/>
          <w:szCs w:val="24"/>
        </w:rPr>
        <w:br/>
        <w:t>National Council of Teachers of English</w:t>
      </w:r>
      <w:r w:rsidRPr="00164D1D">
        <w:rPr>
          <w:rFonts w:ascii="Times New Roman" w:eastAsia="Times New Roman" w:hAnsi="Times New Roman" w:cs="Times New Roman"/>
          <w:sz w:val="24"/>
          <w:szCs w:val="24"/>
        </w:rPr>
        <w:br/>
        <w:t>National Council on Public History</w:t>
      </w:r>
      <w:r w:rsidRPr="00164D1D">
        <w:rPr>
          <w:rFonts w:ascii="Times New Roman" w:eastAsia="Times New Roman" w:hAnsi="Times New Roman" w:cs="Times New Roman"/>
          <w:sz w:val="24"/>
          <w:szCs w:val="24"/>
        </w:rPr>
        <w:br/>
        <w:t>National Education Association</w:t>
      </w:r>
      <w:r w:rsidRPr="00164D1D">
        <w:rPr>
          <w:rFonts w:ascii="Times New Roman" w:eastAsia="Times New Roman" w:hAnsi="Times New Roman" w:cs="Times New Roman"/>
          <w:sz w:val="24"/>
          <w:szCs w:val="24"/>
        </w:rPr>
        <w:br/>
        <w:t>Network for Public Education</w:t>
      </w:r>
      <w:r w:rsidRPr="00164D1D">
        <w:rPr>
          <w:rFonts w:ascii="Times New Roman" w:eastAsia="Times New Roman" w:hAnsi="Times New Roman" w:cs="Times New Roman"/>
          <w:sz w:val="24"/>
          <w:szCs w:val="24"/>
        </w:rPr>
        <w:br/>
        <w:t>National Prevention Science Coalition to Improve Lives</w:t>
      </w:r>
      <w:r w:rsidRPr="00164D1D">
        <w:rPr>
          <w:rFonts w:ascii="Times New Roman" w:eastAsia="Times New Roman" w:hAnsi="Times New Roman" w:cs="Times New Roman"/>
          <w:sz w:val="24"/>
          <w:szCs w:val="24"/>
        </w:rPr>
        <w:br/>
        <w:t>National Women's Studies Association</w:t>
      </w:r>
      <w:r w:rsidRPr="00164D1D">
        <w:rPr>
          <w:rFonts w:ascii="Times New Roman" w:eastAsia="Times New Roman" w:hAnsi="Times New Roman" w:cs="Times New Roman"/>
          <w:sz w:val="24"/>
          <w:szCs w:val="24"/>
        </w:rPr>
        <w:br/>
        <w:t>New England Commission of Higher Education</w:t>
      </w:r>
      <w:r w:rsidRPr="00164D1D">
        <w:rPr>
          <w:rFonts w:ascii="Times New Roman" w:eastAsia="Times New Roman" w:hAnsi="Times New Roman" w:cs="Times New Roman"/>
          <w:sz w:val="24"/>
          <w:szCs w:val="24"/>
        </w:rPr>
        <w:br/>
        <w:t>North American Conference on British Studies</w:t>
      </w:r>
      <w:r w:rsidRPr="00164D1D">
        <w:rPr>
          <w:rFonts w:ascii="Times New Roman" w:eastAsia="Times New Roman" w:hAnsi="Times New Roman" w:cs="Times New Roman"/>
          <w:sz w:val="24"/>
          <w:szCs w:val="24"/>
        </w:rPr>
        <w:br/>
        <w:t>Northwest Commission on Colleges and Universities</w:t>
      </w:r>
      <w:r w:rsidRPr="00164D1D">
        <w:rPr>
          <w:rFonts w:ascii="Times New Roman" w:eastAsia="Times New Roman" w:hAnsi="Times New Roman" w:cs="Times New Roman"/>
          <w:sz w:val="24"/>
          <w:szCs w:val="24"/>
        </w:rPr>
        <w:br/>
        <w:t>Ohio Academy of History</w:t>
      </w:r>
      <w:r w:rsidRPr="00164D1D">
        <w:rPr>
          <w:rFonts w:ascii="Times New Roman" w:eastAsia="Times New Roman" w:hAnsi="Times New Roman" w:cs="Times New Roman"/>
          <w:sz w:val="24"/>
          <w:szCs w:val="24"/>
        </w:rPr>
        <w:br/>
        <w:t>Organization of American Historians</w:t>
      </w:r>
      <w:r w:rsidRPr="00164D1D">
        <w:rPr>
          <w:rFonts w:ascii="Times New Roman" w:eastAsia="Times New Roman" w:hAnsi="Times New Roman" w:cs="Times New Roman"/>
          <w:sz w:val="24"/>
          <w:szCs w:val="24"/>
        </w:rPr>
        <w:br/>
        <w:t>Pacific Coast Branch-American Historical Association</w:t>
      </w:r>
      <w:r w:rsidRPr="00164D1D">
        <w:rPr>
          <w:rFonts w:ascii="Times New Roman" w:eastAsia="Times New Roman" w:hAnsi="Times New Roman" w:cs="Times New Roman"/>
          <w:sz w:val="24"/>
          <w:szCs w:val="24"/>
        </w:rPr>
        <w:br/>
        <w:t>Peace History Society</w:t>
      </w:r>
      <w:r w:rsidRPr="00164D1D">
        <w:rPr>
          <w:rFonts w:ascii="Times New Roman" w:eastAsia="Times New Roman" w:hAnsi="Times New Roman" w:cs="Times New Roman"/>
          <w:sz w:val="24"/>
          <w:szCs w:val="24"/>
        </w:rPr>
        <w:br/>
        <w:t>Phi Beta Kappa Society</w:t>
      </w:r>
      <w:r w:rsidRPr="00164D1D">
        <w:rPr>
          <w:rFonts w:ascii="Times New Roman" w:eastAsia="Times New Roman" w:hAnsi="Times New Roman" w:cs="Times New Roman"/>
          <w:sz w:val="24"/>
          <w:szCs w:val="24"/>
        </w:rPr>
        <w:br/>
        <w:t>Popular Culture Association</w:t>
      </w:r>
      <w:r w:rsidRPr="00164D1D">
        <w:rPr>
          <w:rFonts w:ascii="Times New Roman" w:eastAsia="Times New Roman" w:hAnsi="Times New Roman" w:cs="Times New Roman"/>
          <w:sz w:val="24"/>
          <w:szCs w:val="24"/>
        </w:rPr>
        <w:br/>
      </w:r>
      <w:r w:rsidRPr="00164D1D">
        <w:rPr>
          <w:rFonts w:ascii="Times New Roman" w:eastAsia="Times New Roman" w:hAnsi="Times New Roman" w:cs="Times New Roman"/>
          <w:sz w:val="24"/>
          <w:szCs w:val="24"/>
        </w:rPr>
        <w:lastRenderedPageBreak/>
        <w:t>Radical History Review</w:t>
      </w:r>
      <w:r w:rsidRPr="00164D1D">
        <w:rPr>
          <w:rFonts w:ascii="Times New Roman" w:eastAsia="Times New Roman" w:hAnsi="Times New Roman" w:cs="Times New Roman"/>
          <w:sz w:val="24"/>
          <w:szCs w:val="24"/>
        </w:rPr>
        <w:br/>
        <w:t>Rhetoric Society of America</w:t>
      </w:r>
      <w:r w:rsidRPr="00164D1D">
        <w:rPr>
          <w:rFonts w:ascii="Times New Roman" w:eastAsia="Times New Roman" w:hAnsi="Times New Roman" w:cs="Times New Roman"/>
          <w:sz w:val="24"/>
          <w:szCs w:val="24"/>
        </w:rPr>
        <w:br/>
        <w:t>Roy Rosenzweig Center for History and New Media</w:t>
      </w:r>
      <w:r w:rsidRPr="00164D1D">
        <w:rPr>
          <w:rFonts w:ascii="Times New Roman" w:eastAsia="Times New Roman" w:hAnsi="Times New Roman" w:cs="Times New Roman"/>
          <w:sz w:val="24"/>
          <w:szCs w:val="24"/>
        </w:rPr>
        <w:br/>
        <w:t>Scholars at Risk</w:t>
      </w:r>
      <w:r w:rsidRPr="00164D1D">
        <w:rPr>
          <w:rFonts w:ascii="Times New Roman" w:eastAsia="Times New Roman" w:hAnsi="Times New Roman" w:cs="Times New Roman"/>
          <w:sz w:val="24"/>
          <w:szCs w:val="24"/>
        </w:rPr>
        <w:br/>
        <w:t>Shakespeare Association of America</w:t>
      </w:r>
      <w:r w:rsidRPr="00164D1D">
        <w:rPr>
          <w:rFonts w:ascii="Times New Roman" w:eastAsia="Times New Roman" w:hAnsi="Times New Roman" w:cs="Times New Roman"/>
          <w:sz w:val="24"/>
          <w:szCs w:val="24"/>
        </w:rPr>
        <w:br/>
        <w:t>Society for Austrian and Habsburg History</w:t>
      </w:r>
      <w:r w:rsidRPr="00164D1D">
        <w:rPr>
          <w:rFonts w:ascii="Times New Roman" w:eastAsia="Times New Roman" w:hAnsi="Times New Roman" w:cs="Times New Roman"/>
          <w:sz w:val="24"/>
          <w:szCs w:val="24"/>
        </w:rPr>
        <w:br/>
        <w:t>Society for Classical Studies</w:t>
      </w:r>
      <w:r w:rsidRPr="00164D1D">
        <w:rPr>
          <w:rFonts w:ascii="Times New Roman" w:eastAsia="Times New Roman" w:hAnsi="Times New Roman" w:cs="Times New Roman"/>
          <w:sz w:val="24"/>
          <w:szCs w:val="24"/>
        </w:rPr>
        <w:br/>
        <w:t>Society for Community Research and Action</w:t>
      </w:r>
      <w:r w:rsidRPr="00164D1D">
        <w:rPr>
          <w:rFonts w:ascii="Times New Roman" w:eastAsia="Times New Roman" w:hAnsi="Times New Roman" w:cs="Times New Roman"/>
          <w:sz w:val="24"/>
          <w:szCs w:val="24"/>
        </w:rPr>
        <w:br/>
        <w:t>Society for Ethnomusicology</w:t>
      </w:r>
      <w:r w:rsidRPr="00164D1D">
        <w:rPr>
          <w:rFonts w:ascii="Times New Roman" w:eastAsia="Times New Roman" w:hAnsi="Times New Roman" w:cs="Times New Roman"/>
          <w:sz w:val="24"/>
          <w:szCs w:val="24"/>
        </w:rPr>
        <w:br/>
        <w:t>Society for French Historical Studies</w:t>
      </w:r>
      <w:r w:rsidRPr="00164D1D">
        <w:rPr>
          <w:rFonts w:ascii="Times New Roman" w:eastAsia="Times New Roman" w:hAnsi="Times New Roman" w:cs="Times New Roman"/>
          <w:sz w:val="24"/>
          <w:szCs w:val="24"/>
        </w:rPr>
        <w:br/>
        <w:t>Society for Historians of the Early American Republic</w:t>
      </w:r>
      <w:r w:rsidRPr="00164D1D">
        <w:rPr>
          <w:rFonts w:ascii="Times New Roman" w:eastAsia="Times New Roman" w:hAnsi="Times New Roman" w:cs="Times New Roman"/>
          <w:sz w:val="24"/>
          <w:szCs w:val="24"/>
        </w:rPr>
        <w:br/>
        <w:t>Society for Historians of the Gilded Age and Progressive Era</w:t>
      </w:r>
      <w:r w:rsidRPr="00164D1D">
        <w:rPr>
          <w:rFonts w:ascii="Times New Roman" w:eastAsia="Times New Roman" w:hAnsi="Times New Roman" w:cs="Times New Roman"/>
          <w:sz w:val="24"/>
          <w:szCs w:val="24"/>
        </w:rPr>
        <w:br/>
        <w:t>Society for Historical Archaeology</w:t>
      </w:r>
      <w:r w:rsidRPr="00164D1D">
        <w:rPr>
          <w:rFonts w:ascii="Times New Roman" w:eastAsia="Times New Roman" w:hAnsi="Times New Roman" w:cs="Times New Roman"/>
          <w:sz w:val="24"/>
          <w:szCs w:val="24"/>
        </w:rPr>
        <w:br/>
        <w:t>Society for the Study of Early Modern Women and Gender</w:t>
      </w:r>
      <w:r w:rsidRPr="00164D1D">
        <w:rPr>
          <w:rFonts w:ascii="Times New Roman" w:eastAsia="Times New Roman" w:hAnsi="Times New Roman" w:cs="Times New Roman"/>
          <w:sz w:val="24"/>
          <w:szCs w:val="24"/>
        </w:rPr>
        <w:br/>
        <w:t>Society for the Study of Social Problems</w:t>
      </w:r>
      <w:r w:rsidRPr="00164D1D">
        <w:rPr>
          <w:rFonts w:ascii="Times New Roman" w:eastAsia="Times New Roman" w:hAnsi="Times New Roman" w:cs="Times New Roman"/>
          <w:sz w:val="24"/>
          <w:szCs w:val="24"/>
        </w:rPr>
        <w:br/>
        <w:t>Society for the Study of the Multi-Ethnic Literature of the United States</w:t>
      </w:r>
      <w:r w:rsidRPr="00164D1D">
        <w:rPr>
          <w:rFonts w:ascii="Times New Roman" w:eastAsia="Times New Roman" w:hAnsi="Times New Roman" w:cs="Times New Roman"/>
          <w:sz w:val="24"/>
          <w:szCs w:val="24"/>
        </w:rPr>
        <w:br/>
        <w:t>Society for US Intellectual History</w:t>
      </w:r>
      <w:r w:rsidRPr="00164D1D">
        <w:rPr>
          <w:rFonts w:ascii="Times New Roman" w:eastAsia="Times New Roman" w:hAnsi="Times New Roman" w:cs="Times New Roman"/>
          <w:sz w:val="24"/>
          <w:szCs w:val="24"/>
        </w:rPr>
        <w:br/>
        <w:t>Society of American Historians</w:t>
      </w:r>
      <w:r w:rsidRPr="00164D1D">
        <w:rPr>
          <w:rFonts w:ascii="Times New Roman" w:eastAsia="Times New Roman" w:hAnsi="Times New Roman" w:cs="Times New Roman"/>
          <w:sz w:val="24"/>
          <w:szCs w:val="24"/>
        </w:rPr>
        <w:br/>
        <w:t>Society of Architectural Historians</w:t>
      </w:r>
      <w:r w:rsidRPr="00164D1D">
        <w:rPr>
          <w:rFonts w:ascii="Times New Roman" w:eastAsia="Times New Roman" w:hAnsi="Times New Roman" w:cs="Times New Roman"/>
          <w:sz w:val="24"/>
          <w:szCs w:val="24"/>
        </w:rPr>
        <w:br/>
        <w:t>Society of Civil War Historians</w:t>
      </w:r>
      <w:r w:rsidRPr="00164D1D">
        <w:rPr>
          <w:rFonts w:ascii="Times New Roman" w:eastAsia="Times New Roman" w:hAnsi="Times New Roman" w:cs="Times New Roman"/>
          <w:sz w:val="24"/>
          <w:szCs w:val="24"/>
        </w:rPr>
        <w:br/>
        <w:t>Society of Transnational Academic Researchers (STAR Scholars Network)</w:t>
      </w:r>
      <w:r w:rsidRPr="00164D1D">
        <w:rPr>
          <w:rFonts w:ascii="Times New Roman" w:eastAsia="Times New Roman" w:hAnsi="Times New Roman" w:cs="Times New Roman"/>
          <w:sz w:val="24"/>
          <w:szCs w:val="24"/>
        </w:rPr>
        <w:br/>
        <w:t>Southern Association of Colleges and Schools Commission on Colleges</w:t>
      </w:r>
      <w:r w:rsidRPr="00164D1D">
        <w:rPr>
          <w:rFonts w:ascii="Times New Roman" w:eastAsia="Times New Roman" w:hAnsi="Times New Roman" w:cs="Times New Roman"/>
          <w:sz w:val="24"/>
          <w:szCs w:val="24"/>
        </w:rPr>
        <w:br/>
        <w:t>Southern Historical Association</w:t>
      </w:r>
      <w:r w:rsidRPr="00164D1D">
        <w:rPr>
          <w:rFonts w:ascii="Times New Roman" w:eastAsia="Times New Roman" w:hAnsi="Times New Roman" w:cs="Times New Roman"/>
          <w:sz w:val="24"/>
          <w:szCs w:val="24"/>
        </w:rPr>
        <w:br/>
        <w:t>The Authors Guild</w:t>
      </w:r>
      <w:r w:rsidRPr="00164D1D">
        <w:rPr>
          <w:rFonts w:ascii="Times New Roman" w:eastAsia="Times New Roman" w:hAnsi="Times New Roman" w:cs="Times New Roman"/>
          <w:sz w:val="24"/>
          <w:szCs w:val="24"/>
        </w:rPr>
        <w:br/>
        <w:t>The Freedom to Read Foundation</w:t>
      </w:r>
      <w:r w:rsidRPr="00164D1D">
        <w:rPr>
          <w:rFonts w:ascii="Times New Roman" w:eastAsia="Times New Roman" w:hAnsi="Times New Roman" w:cs="Times New Roman"/>
          <w:sz w:val="24"/>
          <w:szCs w:val="24"/>
        </w:rPr>
        <w:br/>
        <w:t>United Faculty of Florida - University of Florida, NEA/AFT/FEA, AFL-CIO</w:t>
      </w:r>
      <w:r w:rsidRPr="00164D1D">
        <w:rPr>
          <w:rFonts w:ascii="Times New Roman" w:eastAsia="Times New Roman" w:hAnsi="Times New Roman" w:cs="Times New Roman"/>
          <w:sz w:val="24"/>
          <w:szCs w:val="24"/>
        </w:rPr>
        <w:br/>
        <w:t>University Film and Video Association</w:t>
      </w:r>
      <w:r w:rsidRPr="00164D1D">
        <w:rPr>
          <w:rFonts w:ascii="Times New Roman" w:eastAsia="Times New Roman" w:hAnsi="Times New Roman" w:cs="Times New Roman"/>
          <w:sz w:val="24"/>
          <w:szCs w:val="24"/>
        </w:rPr>
        <w:br/>
        <w:t>Urban History Association</w:t>
      </w:r>
      <w:r w:rsidRPr="00164D1D">
        <w:rPr>
          <w:rFonts w:ascii="Times New Roman" w:eastAsia="Times New Roman" w:hAnsi="Times New Roman" w:cs="Times New Roman"/>
          <w:sz w:val="24"/>
          <w:szCs w:val="24"/>
        </w:rPr>
        <w:br/>
        <w:t>WASC Senior College and University Commission</w:t>
      </w:r>
      <w:r w:rsidRPr="00164D1D">
        <w:rPr>
          <w:rFonts w:ascii="Times New Roman" w:eastAsia="Times New Roman" w:hAnsi="Times New Roman" w:cs="Times New Roman"/>
          <w:sz w:val="24"/>
          <w:szCs w:val="24"/>
        </w:rPr>
        <w:br/>
        <w:t>Western History Association</w:t>
      </w:r>
      <w:r w:rsidRPr="00164D1D">
        <w:rPr>
          <w:rFonts w:ascii="Times New Roman" w:eastAsia="Times New Roman" w:hAnsi="Times New Roman" w:cs="Times New Roman"/>
          <w:sz w:val="24"/>
          <w:szCs w:val="24"/>
        </w:rPr>
        <w:br/>
        <w:t>Western Society for French History</w:t>
      </w:r>
      <w:r w:rsidRPr="00164D1D">
        <w:rPr>
          <w:rFonts w:ascii="Times New Roman" w:eastAsia="Times New Roman" w:hAnsi="Times New Roman" w:cs="Times New Roman"/>
          <w:sz w:val="24"/>
          <w:szCs w:val="24"/>
        </w:rPr>
        <w:br/>
        <w:t>Women in French</w:t>
      </w:r>
      <w:r w:rsidRPr="00164D1D">
        <w:rPr>
          <w:rFonts w:ascii="Times New Roman" w:eastAsia="Times New Roman" w:hAnsi="Times New Roman" w:cs="Times New Roman"/>
          <w:sz w:val="24"/>
          <w:szCs w:val="24"/>
        </w:rPr>
        <w:br/>
        <w:t>World History Association</w:t>
      </w:r>
    </w:p>
    <w:p w14:paraId="524DCB39" w14:textId="77777777" w:rsidR="00164D1D" w:rsidRPr="00164D1D" w:rsidRDefault="00164D1D" w:rsidP="00164D1D">
      <w:pPr>
        <w:spacing w:after="0"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Publication Date: </w:t>
      </w:r>
    </w:p>
    <w:p w14:paraId="0D7A335C" w14:textId="77777777" w:rsidR="00164D1D" w:rsidRPr="00164D1D" w:rsidRDefault="00164D1D" w:rsidP="00164D1D">
      <w:pPr>
        <w:spacing w:after="0" w:line="240" w:lineRule="auto"/>
        <w:rPr>
          <w:rFonts w:ascii="Times New Roman" w:eastAsia="Times New Roman" w:hAnsi="Times New Roman" w:cs="Times New Roman"/>
          <w:sz w:val="24"/>
          <w:szCs w:val="24"/>
        </w:rPr>
      </w:pPr>
      <w:r w:rsidRPr="00164D1D">
        <w:rPr>
          <w:rFonts w:ascii="Times New Roman" w:eastAsia="Times New Roman" w:hAnsi="Times New Roman" w:cs="Times New Roman"/>
          <w:sz w:val="24"/>
          <w:szCs w:val="24"/>
        </w:rPr>
        <w:t>Wednesday, June 16, 2021</w:t>
      </w:r>
    </w:p>
    <w:p w14:paraId="2411083F" w14:textId="77777777" w:rsidR="00164D1D" w:rsidRDefault="00164D1D"/>
    <w:sectPr w:rsidR="001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TIXSizeFiveSym">
    <w:altName w:val="Times New Roman"/>
    <w:panose1 w:val="00000000000000000000"/>
    <w:charset w:val="4D"/>
    <w:family w:val="auto"/>
    <w:notTrueType/>
    <w:pitch w:val="variable"/>
    <w:sig w:usb0="00000063" w:usb1="00000084" w:usb2="00000000" w:usb3="00000000" w:csb0="800001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7FA1"/>
    <w:multiLevelType w:val="multilevel"/>
    <w:tmpl w:val="0DF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0C6E"/>
    <w:multiLevelType w:val="multilevel"/>
    <w:tmpl w:val="072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E3B9A"/>
    <w:multiLevelType w:val="multilevel"/>
    <w:tmpl w:val="A61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70289"/>
    <w:multiLevelType w:val="multilevel"/>
    <w:tmpl w:val="EA2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0AC1"/>
    <w:multiLevelType w:val="multilevel"/>
    <w:tmpl w:val="905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007C3"/>
    <w:multiLevelType w:val="multilevel"/>
    <w:tmpl w:val="02E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A49D0"/>
    <w:multiLevelType w:val="multilevel"/>
    <w:tmpl w:val="EFF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73B9"/>
    <w:multiLevelType w:val="multilevel"/>
    <w:tmpl w:val="7D3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7F00"/>
    <w:multiLevelType w:val="multilevel"/>
    <w:tmpl w:val="F1A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94A0A"/>
    <w:multiLevelType w:val="multilevel"/>
    <w:tmpl w:val="6BF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07B9A"/>
    <w:multiLevelType w:val="multilevel"/>
    <w:tmpl w:val="0D1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A0F48"/>
    <w:multiLevelType w:val="multilevel"/>
    <w:tmpl w:val="FD4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71559"/>
    <w:multiLevelType w:val="multilevel"/>
    <w:tmpl w:val="562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6183A"/>
    <w:multiLevelType w:val="multilevel"/>
    <w:tmpl w:val="589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D5095"/>
    <w:multiLevelType w:val="multilevel"/>
    <w:tmpl w:val="7A56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B26A2"/>
    <w:multiLevelType w:val="multilevel"/>
    <w:tmpl w:val="8A0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E7437"/>
    <w:multiLevelType w:val="multilevel"/>
    <w:tmpl w:val="508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139B4"/>
    <w:multiLevelType w:val="multilevel"/>
    <w:tmpl w:val="E6A2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4334F"/>
    <w:multiLevelType w:val="multilevel"/>
    <w:tmpl w:val="153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0384">
    <w:abstractNumId w:val="10"/>
  </w:num>
  <w:num w:numId="2" w16cid:durableId="1129977853">
    <w:abstractNumId w:val="6"/>
  </w:num>
  <w:num w:numId="3" w16cid:durableId="959148089">
    <w:abstractNumId w:val="12"/>
  </w:num>
  <w:num w:numId="4" w16cid:durableId="356783329">
    <w:abstractNumId w:val="4"/>
  </w:num>
  <w:num w:numId="5" w16cid:durableId="1317490926">
    <w:abstractNumId w:val="16"/>
  </w:num>
  <w:num w:numId="6" w16cid:durableId="160121828">
    <w:abstractNumId w:val="0"/>
  </w:num>
  <w:num w:numId="7" w16cid:durableId="1893543576">
    <w:abstractNumId w:val="7"/>
  </w:num>
  <w:num w:numId="8" w16cid:durableId="125508834">
    <w:abstractNumId w:val="2"/>
  </w:num>
  <w:num w:numId="9" w16cid:durableId="136071332">
    <w:abstractNumId w:val="1"/>
  </w:num>
  <w:num w:numId="10" w16cid:durableId="1090158022">
    <w:abstractNumId w:val="11"/>
  </w:num>
  <w:num w:numId="11" w16cid:durableId="675882482">
    <w:abstractNumId w:val="3"/>
  </w:num>
  <w:num w:numId="12" w16cid:durableId="77991190">
    <w:abstractNumId w:val="14"/>
  </w:num>
  <w:num w:numId="13" w16cid:durableId="574366366">
    <w:abstractNumId w:val="13"/>
  </w:num>
  <w:num w:numId="14" w16cid:durableId="1565338131">
    <w:abstractNumId w:val="15"/>
  </w:num>
  <w:num w:numId="15" w16cid:durableId="1269238385">
    <w:abstractNumId w:val="5"/>
  </w:num>
  <w:num w:numId="16" w16cid:durableId="595014550">
    <w:abstractNumId w:val="18"/>
  </w:num>
  <w:num w:numId="17" w16cid:durableId="1301156254">
    <w:abstractNumId w:val="17"/>
  </w:num>
  <w:num w:numId="18" w16cid:durableId="126054253">
    <w:abstractNumId w:val="8"/>
  </w:num>
  <w:num w:numId="19" w16cid:durableId="618804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69"/>
    <w:rsid w:val="000165C2"/>
    <w:rsid w:val="00164D1D"/>
    <w:rsid w:val="001E783C"/>
    <w:rsid w:val="00264107"/>
    <w:rsid w:val="00325234"/>
    <w:rsid w:val="004C2C14"/>
    <w:rsid w:val="00637669"/>
    <w:rsid w:val="006A30F0"/>
    <w:rsid w:val="008E0797"/>
    <w:rsid w:val="00CA6F0B"/>
    <w:rsid w:val="00D9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681F"/>
  <w15:chartTrackingRefBased/>
  <w15:docId w15:val="{792D0172-8DD5-40EC-A3C8-238C267B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6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669"/>
    <w:rPr>
      <w:color w:val="0000FF"/>
      <w:u w:val="single"/>
    </w:rPr>
  </w:style>
  <w:style w:type="character" w:customStyle="1" w:styleId="Heading1Char">
    <w:name w:val="Heading 1 Char"/>
    <w:basedOn w:val="DefaultParagraphFont"/>
    <w:link w:val="Heading1"/>
    <w:uiPriority w:val="9"/>
    <w:rsid w:val="00164D1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64D1D"/>
    <w:rPr>
      <w:i/>
      <w:iCs/>
    </w:rPr>
  </w:style>
  <w:style w:type="character" w:styleId="Strong">
    <w:name w:val="Strong"/>
    <w:basedOn w:val="DefaultParagraphFont"/>
    <w:uiPriority w:val="22"/>
    <w:qFormat/>
    <w:rsid w:val="00164D1D"/>
    <w:rPr>
      <w:b/>
      <w:bCs/>
    </w:rPr>
  </w:style>
  <w:style w:type="character" w:customStyle="1" w:styleId="date-display-single">
    <w:name w:val="date-display-single"/>
    <w:basedOn w:val="DefaultParagraphFont"/>
    <w:rsid w:val="00164D1D"/>
  </w:style>
  <w:style w:type="character" w:styleId="FollowedHyperlink">
    <w:name w:val="FollowedHyperlink"/>
    <w:basedOn w:val="DefaultParagraphFont"/>
    <w:uiPriority w:val="99"/>
    <w:semiHidden/>
    <w:unhideWhenUsed/>
    <w:rsid w:val="00D94A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00709">
      <w:bodyDiv w:val="1"/>
      <w:marLeft w:val="0"/>
      <w:marRight w:val="0"/>
      <w:marTop w:val="0"/>
      <w:marBottom w:val="0"/>
      <w:divBdr>
        <w:top w:val="none" w:sz="0" w:space="0" w:color="auto"/>
        <w:left w:val="none" w:sz="0" w:space="0" w:color="auto"/>
        <w:bottom w:val="none" w:sz="0" w:space="0" w:color="auto"/>
        <w:right w:val="none" w:sz="0" w:space="0" w:color="auto"/>
      </w:divBdr>
      <w:divsChild>
        <w:div w:id="1343123061">
          <w:marLeft w:val="0"/>
          <w:marRight w:val="0"/>
          <w:marTop w:val="0"/>
          <w:marBottom w:val="0"/>
          <w:divBdr>
            <w:top w:val="none" w:sz="0" w:space="0" w:color="auto"/>
            <w:left w:val="none" w:sz="0" w:space="0" w:color="auto"/>
            <w:bottom w:val="none" w:sz="0" w:space="0" w:color="auto"/>
            <w:right w:val="none" w:sz="0" w:space="0" w:color="auto"/>
          </w:divBdr>
          <w:divsChild>
            <w:div w:id="323096492">
              <w:marLeft w:val="0"/>
              <w:marRight w:val="0"/>
              <w:marTop w:val="0"/>
              <w:marBottom w:val="0"/>
              <w:divBdr>
                <w:top w:val="none" w:sz="0" w:space="0" w:color="auto"/>
                <w:left w:val="none" w:sz="0" w:space="0" w:color="auto"/>
                <w:bottom w:val="none" w:sz="0" w:space="0" w:color="auto"/>
                <w:right w:val="none" w:sz="0" w:space="0" w:color="auto"/>
              </w:divBdr>
              <w:divsChild>
                <w:div w:id="2028285502">
                  <w:marLeft w:val="0"/>
                  <w:marRight w:val="0"/>
                  <w:marTop w:val="0"/>
                  <w:marBottom w:val="0"/>
                  <w:divBdr>
                    <w:top w:val="none" w:sz="0" w:space="0" w:color="auto"/>
                    <w:left w:val="none" w:sz="0" w:space="0" w:color="auto"/>
                    <w:bottom w:val="none" w:sz="0" w:space="0" w:color="auto"/>
                    <w:right w:val="none" w:sz="0" w:space="0" w:color="auto"/>
                  </w:divBdr>
                  <w:divsChild>
                    <w:div w:id="123012753">
                      <w:marLeft w:val="0"/>
                      <w:marRight w:val="0"/>
                      <w:marTop w:val="0"/>
                      <w:marBottom w:val="0"/>
                      <w:divBdr>
                        <w:top w:val="none" w:sz="0" w:space="0" w:color="auto"/>
                        <w:left w:val="none" w:sz="0" w:space="0" w:color="auto"/>
                        <w:bottom w:val="none" w:sz="0" w:space="0" w:color="auto"/>
                        <w:right w:val="none" w:sz="0" w:space="0" w:color="auto"/>
                      </w:divBdr>
                      <w:divsChild>
                        <w:div w:id="1399278447">
                          <w:marLeft w:val="0"/>
                          <w:marRight w:val="0"/>
                          <w:marTop w:val="0"/>
                          <w:marBottom w:val="0"/>
                          <w:divBdr>
                            <w:top w:val="none" w:sz="0" w:space="0" w:color="auto"/>
                            <w:left w:val="none" w:sz="0" w:space="0" w:color="auto"/>
                            <w:bottom w:val="none" w:sz="0" w:space="0" w:color="auto"/>
                            <w:right w:val="none" w:sz="0" w:space="0" w:color="auto"/>
                          </w:divBdr>
                          <w:divsChild>
                            <w:div w:id="593393827">
                              <w:marLeft w:val="0"/>
                              <w:marRight w:val="0"/>
                              <w:marTop w:val="0"/>
                              <w:marBottom w:val="0"/>
                              <w:divBdr>
                                <w:top w:val="none" w:sz="0" w:space="0" w:color="auto"/>
                                <w:left w:val="none" w:sz="0" w:space="0" w:color="auto"/>
                                <w:bottom w:val="none" w:sz="0" w:space="0" w:color="auto"/>
                                <w:right w:val="none" w:sz="0" w:space="0" w:color="auto"/>
                              </w:divBdr>
                              <w:divsChild>
                                <w:div w:id="472915564">
                                  <w:marLeft w:val="0"/>
                                  <w:marRight w:val="0"/>
                                  <w:marTop w:val="0"/>
                                  <w:marBottom w:val="0"/>
                                  <w:divBdr>
                                    <w:top w:val="none" w:sz="0" w:space="0" w:color="auto"/>
                                    <w:left w:val="none" w:sz="0" w:space="0" w:color="auto"/>
                                    <w:bottom w:val="none" w:sz="0" w:space="0" w:color="auto"/>
                                    <w:right w:val="none" w:sz="0" w:space="0" w:color="auto"/>
                                  </w:divBdr>
                                  <w:divsChild>
                                    <w:div w:id="702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478">
                              <w:marLeft w:val="0"/>
                              <w:marRight w:val="0"/>
                              <w:marTop w:val="0"/>
                              <w:marBottom w:val="0"/>
                              <w:divBdr>
                                <w:top w:val="none" w:sz="0" w:space="0" w:color="auto"/>
                                <w:left w:val="none" w:sz="0" w:space="0" w:color="auto"/>
                                <w:bottom w:val="none" w:sz="0" w:space="0" w:color="auto"/>
                                <w:right w:val="none" w:sz="0" w:space="0" w:color="auto"/>
                              </w:divBdr>
                              <w:divsChild>
                                <w:div w:id="695689768">
                                  <w:marLeft w:val="0"/>
                                  <w:marRight w:val="0"/>
                                  <w:marTop w:val="0"/>
                                  <w:marBottom w:val="0"/>
                                  <w:divBdr>
                                    <w:top w:val="none" w:sz="0" w:space="0" w:color="auto"/>
                                    <w:left w:val="none" w:sz="0" w:space="0" w:color="auto"/>
                                    <w:bottom w:val="none" w:sz="0" w:space="0" w:color="auto"/>
                                    <w:right w:val="none" w:sz="0" w:space="0" w:color="auto"/>
                                  </w:divBdr>
                                </w:div>
                                <w:div w:id="1558053720">
                                  <w:marLeft w:val="0"/>
                                  <w:marRight w:val="0"/>
                                  <w:marTop w:val="0"/>
                                  <w:marBottom w:val="0"/>
                                  <w:divBdr>
                                    <w:top w:val="none" w:sz="0" w:space="0" w:color="auto"/>
                                    <w:left w:val="none" w:sz="0" w:space="0" w:color="auto"/>
                                    <w:bottom w:val="none" w:sz="0" w:space="0" w:color="auto"/>
                                    <w:right w:val="none" w:sz="0" w:space="0" w:color="auto"/>
                                  </w:divBdr>
                                  <w:divsChild>
                                    <w:div w:id="12288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5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21/06/16/arts/critical-race-theory-scholars.html" TargetMode="External"/><Relationship Id="rId18" Type="http://schemas.openxmlformats.org/officeDocument/2006/relationships/hyperlink" Target="https://www.usatoday.com/in-depth/news/education/2021/06/11/critical-race-theory-bills-nationwide-teacher-protests/7620025002/" TargetMode="External"/><Relationship Id="rId26" Type="http://schemas.openxmlformats.org/officeDocument/2006/relationships/hyperlink" Target="https://www.wsj.com/articles/critical-race-theory-what-it-means-for-america-and-why-it-has-sparked-debate-11623956268" TargetMode="External"/><Relationship Id="rId3" Type="http://schemas.openxmlformats.org/officeDocument/2006/relationships/settings" Target="settings.xml"/><Relationship Id="rId21" Type="http://schemas.openxmlformats.org/officeDocument/2006/relationships/hyperlink" Target="https://pressrun.media/p/how-the-medias-fueling-critical-race?token=eyJ1c2VyX2lkIjozNDU1Mzc1LCJwb3N0X2lkIjozNzg5NDIzMCwiXyI6InlLNEJKIiwiaWF0IjoxNjI0NDcxMjg1LCJleHAiOjE2MjQ0NzQ4ODUsImlzcyI6InB1Yi0zMzE4Iiwic3ViIjoicG9zdC1yZWFjdGlvbiJ9.iAknGZXxYvnE__ja0IP25S9Y_fo2A5_krcW02Pv4PHU" TargetMode="External"/><Relationship Id="rId7" Type="http://schemas.openxmlformats.org/officeDocument/2006/relationships/hyperlink" Target="https://www.aaup.org/report/1940-statement-principles-academic-freedom-and-tenure" TargetMode="External"/><Relationship Id="rId12" Type="http://schemas.openxmlformats.org/officeDocument/2006/relationships/hyperlink" Target="https://www.aaup.org/news/joint-statement-efforts-restrict-education-about-racism" TargetMode="External"/><Relationship Id="rId17" Type="http://schemas.openxmlformats.org/officeDocument/2006/relationships/hyperlink" Target="https://www.washingtonpost.com/education/2021/06/12/teachers-protest-laws-restricting-antiracism-lessons-in-school/" TargetMode="External"/><Relationship Id="rId25" Type="http://schemas.openxmlformats.org/officeDocument/2006/relationships/hyperlink" Target="https://www.mediamatters.org/fox-news/foxs-anti-critical-race-theory-parents-are-also-gop-activis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bcnews.com/news/us-news/critical-race-theory-invades-school-boards-help-conservative-groups-n1270794" TargetMode="External"/><Relationship Id="rId20" Type="http://schemas.openxmlformats.org/officeDocument/2006/relationships/hyperlink" Target="https://www.npr.org/2021/06/24/1009839021/uncovering-who-is-driving-the-fight-against-critical-race-theory-in-schools?t=1624802316489" TargetMode="External"/><Relationship Id="rId29" Type="http://schemas.openxmlformats.org/officeDocument/2006/relationships/hyperlink" Target="https://www.insidehighered.com/blogs/just-visiting/guest-blog-where-does-bizarre-hysteria-about-%E2%80%98critical-race-theory%E2%80%99-come-follow" TargetMode="External"/><Relationship Id="rId1" Type="http://schemas.openxmlformats.org/officeDocument/2006/relationships/numbering" Target="numbering.xml"/><Relationship Id="rId6" Type="http://schemas.openxmlformats.org/officeDocument/2006/relationships/hyperlink" Target="https://policy.cuny.edu/policyimport/manual_of_general_policy/article_i_academic_policy,_programs_and_research/policy_1.02_academic_freedom/document.pdf" TargetMode="External"/><Relationship Id="rId11" Type="http://schemas.openxmlformats.org/officeDocument/2006/relationships/hyperlink" Target="https://www.cuny.edu/wp-content/uploads/sites/4/page-assets/about/trustees/meetings-of-the-board/CUNY-RESOLUTION-DECLARING-JUNETEENTH-A-HOLIDAY-FOR-UNIVERSITY-EMPLOYEES.pdf" TargetMode="External"/><Relationship Id="rId24" Type="http://schemas.openxmlformats.org/officeDocument/2006/relationships/hyperlink" Target="https://www.msnbc.com/the-week/watch/the-truth-about-critical-race-theory-co-founder-breaks-down-gop-gaslighting-115157061613" TargetMode="External"/><Relationship Id="rId32" Type="http://schemas.openxmlformats.org/officeDocument/2006/relationships/fontTable" Target="fontTable.xml"/><Relationship Id="rId5" Type="http://schemas.openxmlformats.org/officeDocument/2006/relationships/hyperlink" Target="https://www.psc-cuny.org/contract/preamble" TargetMode="External"/><Relationship Id="rId15" Type="http://schemas.openxmlformats.org/officeDocument/2006/relationships/hyperlink" Target="https://www.edweek.org/teaching-learning/republicans-want-federal-funding-cuts-to-schools-using-1619-project-but-theres-a-twist/2021/06" TargetMode="External"/><Relationship Id="rId23" Type="http://schemas.openxmlformats.org/officeDocument/2006/relationships/hyperlink" Target="https://www.msnbc.com/the-reidout/watch/critical-race-theory-explained-as-not-marxist-or-racist-by-its-leading-scholar-kimberle-crenshaw-115226693996" TargetMode="External"/><Relationship Id="rId28" Type="http://schemas.openxmlformats.org/officeDocument/2006/relationships/hyperlink" Target="https://newrepublic.com/article/162674/new-york-times-aclu-free-speech-culture-war" TargetMode="External"/><Relationship Id="rId10" Type="http://schemas.openxmlformats.org/officeDocument/2006/relationships/hyperlink" Target="https://www1.cuny.edu/mu/forum/2021/05/17/statement-by-chancellor-matos-rodriguez-on-a-racist-act-of-vandalism-at-bmcc/" TargetMode="External"/><Relationship Id="rId19" Type="http://schemas.openxmlformats.org/officeDocument/2006/relationships/hyperlink" Target="https://time.com/6075193/critical-race-theory-debate/" TargetMode="External"/><Relationship Id="rId31" Type="http://schemas.openxmlformats.org/officeDocument/2006/relationships/hyperlink" Target="https://www.cnn.com/videos/politics/2021/05/18/critical-race-theory-explained-carroll-dnt-vpx.cnn" TargetMode="External"/><Relationship Id="rId4" Type="http://schemas.openxmlformats.org/officeDocument/2006/relationships/webSettings" Target="webSettings.xml"/><Relationship Id="rId9" Type="http://schemas.openxmlformats.org/officeDocument/2006/relationships/hyperlink" Target="https://www1.cuny.edu/mu/forum/2020/06/19/statement-from-chancellor-felix-v-matos-rodriguez-3/" TargetMode="External"/><Relationship Id="rId14" Type="http://schemas.openxmlformats.org/officeDocument/2006/relationships/hyperlink" Target="https://abc13.com/texas-critical-race-theory-bill-gov-greg-abbott-signs-limiting-teaching-of-current-events-what-is-in-schools-hb3979/10795073/" TargetMode="External"/><Relationship Id="rId22" Type="http://schemas.openxmlformats.org/officeDocument/2006/relationships/hyperlink" Target="https://www.marketplace.org/shows/make-me-smart-with-kai-and-molly/critical-race-theory-explained/" TargetMode="External"/><Relationship Id="rId27" Type="http://schemas.openxmlformats.org/officeDocument/2006/relationships/hyperlink" Target="https://www.universityworldnews.com/post.php?story=20210612085115831" TargetMode="External"/><Relationship Id="rId30" Type="http://schemas.openxmlformats.org/officeDocument/2006/relationships/hyperlink" Target="https://www.washingtonpost.com/opinions/2021/05/26/why-conservatives-really-fear-critical-race-theory/" TargetMode="External"/><Relationship Id="rId8" Type="http://schemas.openxmlformats.org/officeDocument/2006/relationships/hyperlink" Target="https://www.aaup.org/news/joint-statement-efforts-restrict-education-about-ra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ppecorino@outlook.com</dc:creator>
  <cp:keywords/>
  <dc:description/>
  <cp:lastModifiedBy>Microsoft Office User</cp:lastModifiedBy>
  <cp:revision>2</cp:revision>
  <dcterms:created xsi:type="dcterms:W3CDTF">2022-04-14T19:03:00Z</dcterms:created>
  <dcterms:modified xsi:type="dcterms:W3CDTF">2022-04-14T19:03:00Z</dcterms:modified>
</cp:coreProperties>
</file>