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A02" w:rsidRPr="00151F7F" w:rsidRDefault="00B64834" w:rsidP="000A6A02">
      <w:pPr>
        <w:jc w:val="center"/>
        <w:rPr>
          <w:rFonts w:ascii="Times New Roman" w:hAnsi="Times New Roman"/>
          <w:b/>
          <w:sz w:val="24"/>
          <w:szCs w:val="24"/>
        </w:rPr>
      </w:pPr>
      <w:r w:rsidRPr="00151F7F">
        <w:rPr>
          <w:rFonts w:ascii="Times New Roman" w:hAnsi="Times New Roman"/>
          <w:b/>
          <w:sz w:val="24"/>
          <w:szCs w:val="24"/>
        </w:rPr>
        <w:t>Minutes for the 156</w:t>
      </w:r>
      <w:r w:rsidR="000A6A02" w:rsidRPr="00151F7F">
        <w:rPr>
          <w:rFonts w:ascii="Times New Roman" w:hAnsi="Times New Roman"/>
          <w:b/>
          <w:sz w:val="24"/>
          <w:szCs w:val="24"/>
          <w:vertAlign w:val="superscript"/>
        </w:rPr>
        <w:t>th</w:t>
      </w:r>
      <w:r w:rsidR="000A6A02" w:rsidRPr="00151F7F">
        <w:rPr>
          <w:rFonts w:ascii="Times New Roman" w:hAnsi="Times New Roman"/>
          <w:b/>
          <w:sz w:val="24"/>
          <w:szCs w:val="24"/>
        </w:rPr>
        <w:t xml:space="preserve"> Meeting of the Faculty Senate </w:t>
      </w:r>
    </w:p>
    <w:p w:rsidR="000A6A02" w:rsidRPr="00151F7F" w:rsidRDefault="000A6A02" w:rsidP="000A6A02">
      <w:pPr>
        <w:jc w:val="center"/>
        <w:rPr>
          <w:rFonts w:ascii="Times New Roman" w:hAnsi="Times New Roman"/>
          <w:b/>
          <w:sz w:val="24"/>
          <w:szCs w:val="24"/>
        </w:rPr>
      </w:pPr>
      <w:proofErr w:type="gramStart"/>
      <w:r w:rsidRPr="00151F7F">
        <w:rPr>
          <w:rFonts w:ascii="Times New Roman" w:hAnsi="Times New Roman"/>
          <w:b/>
          <w:sz w:val="24"/>
          <w:szCs w:val="24"/>
        </w:rPr>
        <w:t>for</w:t>
      </w:r>
      <w:proofErr w:type="gramEnd"/>
      <w:r w:rsidRPr="00151F7F">
        <w:rPr>
          <w:rFonts w:ascii="Times New Roman" w:hAnsi="Times New Roman"/>
          <w:b/>
          <w:sz w:val="24"/>
          <w:szCs w:val="24"/>
        </w:rPr>
        <w:t xml:space="preserve"> Thursday, April 14, 2021 from 3:30 to 4:30 pm held virtually.</w:t>
      </w:r>
    </w:p>
    <w:p w:rsidR="000A6A02" w:rsidRPr="00151F7F" w:rsidRDefault="000A6A02" w:rsidP="000A6A02">
      <w:pPr>
        <w:rPr>
          <w:rFonts w:ascii="Times New Roman" w:hAnsi="Times New Roman"/>
          <w:color w:val="212121"/>
          <w:sz w:val="24"/>
          <w:szCs w:val="24"/>
        </w:rPr>
      </w:pPr>
      <w:r w:rsidRPr="00151F7F">
        <w:rPr>
          <w:rFonts w:ascii="Times New Roman" w:hAnsi="Times New Roman"/>
          <w:b/>
          <w:bCs/>
          <w:color w:val="000000"/>
          <w:sz w:val="24"/>
          <w:szCs w:val="24"/>
        </w:rPr>
        <w:t>Attendance</w:t>
      </w:r>
      <w:r w:rsidRPr="00151F7F">
        <w:rPr>
          <w:rFonts w:ascii="Times New Roman" w:hAnsi="Times New Roman"/>
          <w:color w:val="000000"/>
          <w:sz w:val="24"/>
          <w:szCs w:val="24"/>
        </w:rPr>
        <w:t>:</w:t>
      </w:r>
    </w:p>
    <w:tbl>
      <w:tblPr>
        <w:tblW w:w="9135" w:type="dxa"/>
        <w:tblLook w:val="04A0" w:firstRow="1" w:lastRow="0" w:firstColumn="1" w:lastColumn="0" w:noHBand="0" w:noVBand="1"/>
      </w:tblPr>
      <w:tblGrid>
        <w:gridCol w:w="9135"/>
      </w:tblGrid>
      <w:tr w:rsidR="000A6A02" w:rsidRPr="00151F7F" w:rsidTr="00623550">
        <w:trPr>
          <w:trHeight w:val="219"/>
        </w:trPr>
        <w:tc>
          <w:tcPr>
            <w:tcW w:w="9135" w:type="dxa"/>
            <w:tcBorders>
              <w:top w:val="nil"/>
              <w:left w:val="nil"/>
              <w:bottom w:val="nil"/>
              <w:right w:val="nil"/>
            </w:tcBorders>
            <w:shd w:val="clear" w:color="auto" w:fill="auto"/>
            <w:noWrap/>
            <w:vAlign w:val="bottom"/>
            <w:hideMark/>
          </w:tcPr>
          <w:p w:rsidR="000A6A02" w:rsidRPr="00151F7F" w:rsidRDefault="000A6A02" w:rsidP="00623550">
            <w:pPr>
              <w:ind w:right="-197"/>
              <w:rPr>
                <w:rFonts w:ascii="Times New Roman" w:hAnsi="Times New Roman"/>
                <w:color w:val="000000"/>
                <w:sz w:val="24"/>
                <w:szCs w:val="24"/>
              </w:rPr>
            </w:pPr>
            <w:r w:rsidRPr="00151F7F">
              <w:rPr>
                <w:rFonts w:ascii="Times New Roman" w:hAnsi="Times New Roman"/>
                <w:color w:val="000000"/>
                <w:sz w:val="24"/>
                <w:szCs w:val="24"/>
              </w:rPr>
              <w:t xml:space="preserve">John </w:t>
            </w:r>
            <w:proofErr w:type="spellStart"/>
            <w:r w:rsidRPr="00151F7F">
              <w:rPr>
                <w:rFonts w:ascii="Times New Roman" w:hAnsi="Times New Roman"/>
                <w:color w:val="000000"/>
                <w:sz w:val="24"/>
                <w:szCs w:val="24"/>
              </w:rPr>
              <w:t>Verzani</w:t>
            </w:r>
            <w:proofErr w:type="spellEnd"/>
            <w:r w:rsidRPr="00151F7F">
              <w:rPr>
                <w:rFonts w:ascii="Times New Roman" w:hAnsi="Times New Roman"/>
                <w:color w:val="000000"/>
                <w:sz w:val="24"/>
                <w:szCs w:val="24"/>
              </w:rPr>
              <w:t xml:space="preserve">, Susan </w:t>
            </w:r>
            <w:proofErr w:type="spellStart"/>
            <w:r w:rsidRPr="00151F7F">
              <w:rPr>
                <w:rFonts w:ascii="Times New Roman" w:hAnsi="Times New Roman"/>
                <w:color w:val="000000"/>
                <w:sz w:val="24"/>
                <w:szCs w:val="24"/>
              </w:rPr>
              <w:t>Holak</w:t>
            </w:r>
            <w:proofErr w:type="spellEnd"/>
            <w:r w:rsidRPr="00151F7F">
              <w:rPr>
                <w:rFonts w:ascii="Times New Roman" w:hAnsi="Times New Roman"/>
                <w:color w:val="000000"/>
                <w:sz w:val="24"/>
                <w:szCs w:val="24"/>
              </w:rPr>
              <w:t xml:space="preserve">, Deborah De Simone, Jane Marcus-Delgado, Brian Farr, John Wing, Valerie Forrestal, Susan </w:t>
            </w:r>
            <w:proofErr w:type="spellStart"/>
            <w:r w:rsidRPr="00151F7F">
              <w:rPr>
                <w:rFonts w:ascii="Times New Roman" w:hAnsi="Times New Roman"/>
                <w:color w:val="000000"/>
                <w:sz w:val="24"/>
                <w:szCs w:val="24"/>
              </w:rPr>
              <w:t>Imberman</w:t>
            </w:r>
            <w:proofErr w:type="spellEnd"/>
            <w:r w:rsidRPr="00151F7F">
              <w:rPr>
                <w:rFonts w:ascii="Times New Roman" w:hAnsi="Times New Roman"/>
                <w:color w:val="000000"/>
                <w:sz w:val="24"/>
                <w:szCs w:val="24"/>
              </w:rPr>
              <w:t xml:space="preserve">, Andrew </w:t>
            </w:r>
            <w:proofErr w:type="spellStart"/>
            <w:r w:rsidRPr="00151F7F">
              <w:rPr>
                <w:rFonts w:ascii="Times New Roman" w:hAnsi="Times New Roman"/>
                <w:color w:val="000000"/>
                <w:sz w:val="24"/>
                <w:szCs w:val="24"/>
              </w:rPr>
              <w:t>Colbeck</w:t>
            </w:r>
            <w:proofErr w:type="spellEnd"/>
            <w:r w:rsidRPr="00151F7F">
              <w:rPr>
                <w:rFonts w:ascii="Times New Roman" w:hAnsi="Times New Roman"/>
                <w:color w:val="000000"/>
                <w:sz w:val="24"/>
                <w:szCs w:val="24"/>
              </w:rPr>
              <w:t xml:space="preserve">, Jonathan Peters, Tom </w:t>
            </w:r>
            <w:proofErr w:type="spellStart"/>
            <w:r w:rsidRPr="00151F7F">
              <w:rPr>
                <w:rFonts w:ascii="Times New Roman" w:hAnsi="Times New Roman"/>
                <w:color w:val="000000"/>
                <w:sz w:val="24"/>
                <w:szCs w:val="24"/>
              </w:rPr>
              <w:t>Tellefsen</w:t>
            </w:r>
            <w:proofErr w:type="spellEnd"/>
            <w:r w:rsidRPr="00151F7F">
              <w:rPr>
                <w:rFonts w:ascii="Times New Roman" w:hAnsi="Times New Roman"/>
                <w:color w:val="000000"/>
                <w:sz w:val="24"/>
                <w:szCs w:val="24"/>
              </w:rPr>
              <w:t xml:space="preserve">, Alan </w:t>
            </w:r>
            <w:proofErr w:type="spellStart"/>
            <w:r w:rsidRPr="00151F7F">
              <w:rPr>
                <w:rFonts w:ascii="Times New Roman" w:hAnsi="Times New Roman"/>
                <w:color w:val="000000"/>
                <w:sz w:val="24"/>
                <w:szCs w:val="24"/>
              </w:rPr>
              <w:t>Benimoff</w:t>
            </w:r>
            <w:proofErr w:type="spellEnd"/>
            <w:r w:rsidRPr="00151F7F">
              <w:rPr>
                <w:rFonts w:ascii="Times New Roman" w:hAnsi="Times New Roman"/>
                <w:color w:val="000000"/>
                <w:sz w:val="24"/>
                <w:szCs w:val="24"/>
              </w:rPr>
              <w:t xml:space="preserve">, Timothy Lynch, Michael Parrish, Christine Flynn </w:t>
            </w:r>
            <w:proofErr w:type="spellStart"/>
            <w:r w:rsidRPr="00151F7F">
              <w:rPr>
                <w:rFonts w:ascii="Times New Roman" w:hAnsi="Times New Roman"/>
                <w:color w:val="000000"/>
                <w:sz w:val="24"/>
                <w:szCs w:val="24"/>
              </w:rPr>
              <w:t>Saulnier</w:t>
            </w:r>
            <w:proofErr w:type="spellEnd"/>
            <w:r w:rsidRPr="00151F7F">
              <w:rPr>
                <w:rFonts w:ascii="Times New Roman" w:hAnsi="Times New Roman"/>
                <w:color w:val="000000"/>
                <w:sz w:val="24"/>
                <w:szCs w:val="24"/>
              </w:rPr>
              <w:t xml:space="preserve">, Lee Papa, Simone </w:t>
            </w:r>
            <w:proofErr w:type="spellStart"/>
            <w:r w:rsidRPr="00151F7F">
              <w:rPr>
                <w:rFonts w:ascii="Times New Roman" w:hAnsi="Times New Roman"/>
                <w:color w:val="000000"/>
                <w:sz w:val="24"/>
                <w:szCs w:val="24"/>
              </w:rPr>
              <w:t>Wegge</w:t>
            </w:r>
            <w:proofErr w:type="spellEnd"/>
            <w:r w:rsidRPr="00151F7F">
              <w:rPr>
                <w:rFonts w:ascii="Times New Roman" w:hAnsi="Times New Roman"/>
                <w:color w:val="000000"/>
                <w:sz w:val="24"/>
                <w:szCs w:val="24"/>
              </w:rPr>
              <w:t xml:space="preserve">, Angelo </w:t>
            </w:r>
            <w:proofErr w:type="spellStart"/>
            <w:r w:rsidRPr="00151F7F">
              <w:rPr>
                <w:rFonts w:ascii="Times New Roman" w:hAnsi="Times New Roman"/>
                <w:color w:val="000000"/>
                <w:sz w:val="24"/>
                <w:szCs w:val="24"/>
              </w:rPr>
              <w:t>Bongiorno</w:t>
            </w:r>
            <w:proofErr w:type="spellEnd"/>
            <w:r w:rsidRPr="00151F7F">
              <w:rPr>
                <w:rFonts w:ascii="Times New Roman" w:hAnsi="Times New Roman"/>
                <w:color w:val="000000"/>
                <w:sz w:val="24"/>
                <w:szCs w:val="24"/>
              </w:rPr>
              <w:t xml:space="preserve">, Catherine Lavender, Mark D. White, Mike </w:t>
            </w:r>
            <w:proofErr w:type="spellStart"/>
            <w:r w:rsidRPr="00151F7F">
              <w:rPr>
                <w:rFonts w:ascii="Times New Roman" w:hAnsi="Times New Roman"/>
                <w:color w:val="000000"/>
                <w:sz w:val="24"/>
                <w:szCs w:val="24"/>
              </w:rPr>
              <w:t>Cavagnero</w:t>
            </w:r>
            <w:proofErr w:type="spellEnd"/>
            <w:r w:rsidRPr="00151F7F">
              <w:rPr>
                <w:rFonts w:ascii="Times New Roman" w:hAnsi="Times New Roman"/>
                <w:color w:val="000000"/>
                <w:sz w:val="24"/>
                <w:szCs w:val="24"/>
              </w:rPr>
              <w:t xml:space="preserve">, Michael </w:t>
            </w:r>
            <w:proofErr w:type="spellStart"/>
            <w:r w:rsidRPr="00151F7F">
              <w:rPr>
                <w:rFonts w:ascii="Times New Roman" w:hAnsi="Times New Roman"/>
                <w:color w:val="000000"/>
                <w:sz w:val="24"/>
                <w:szCs w:val="24"/>
              </w:rPr>
              <w:t>Chiacchiero</w:t>
            </w:r>
            <w:proofErr w:type="spellEnd"/>
            <w:r w:rsidRPr="00151F7F">
              <w:rPr>
                <w:rFonts w:ascii="Times New Roman" w:hAnsi="Times New Roman"/>
                <w:color w:val="000000"/>
                <w:sz w:val="24"/>
                <w:szCs w:val="24"/>
              </w:rPr>
              <w:t xml:space="preserve">, Comfort </w:t>
            </w:r>
            <w:proofErr w:type="spellStart"/>
            <w:r w:rsidRPr="00151F7F">
              <w:rPr>
                <w:rFonts w:ascii="Times New Roman" w:hAnsi="Times New Roman"/>
                <w:color w:val="000000"/>
                <w:sz w:val="24"/>
                <w:szCs w:val="24"/>
              </w:rPr>
              <w:t>Asanbe</w:t>
            </w:r>
            <w:proofErr w:type="spellEnd"/>
            <w:r w:rsidRPr="00151F7F">
              <w:rPr>
                <w:rFonts w:ascii="Times New Roman" w:hAnsi="Times New Roman"/>
                <w:color w:val="000000"/>
                <w:sz w:val="24"/>
                <w:szCs w:val="24"/>
              </w:rPr>
              <w:t xml:space="preserve">, </w:t>
            </w:r>
            <w:proofErr w:type="spellStart"/>
            <w:r w:rsidRPr="00151F7F">
              <w:rPr>
                <w:rFonts w:ascii="Times New Roman" w:hAnsi="Times New Roman"/>
                <w:color w:val="000000"/>
                <w:sz w:val="24"/>
                <w:szCs w:val="24"/>
              </w:rPr>
              <w:t>Carles</w:t>
            </w:r>
            <w:proofErr w:type="spellEnd"/>
            <w:r w:rsidRPr="00151F7F">
              <w:rPr>
                <w:rFonts w:ascii="Times New Roman" w:hAnsi="Times New Roman"/>
                <w:color w:val="000000"/>
                <w:sz w:val="24"/>
                <w:szCs w:val="24"/>
              </w:rPr>
              <w:t xml:space="preserve"> Sola </w:t>
            </w:r>
            <w:proofErr w:type="spellStart"/>
            <w:r w:rsidRPr="00151F7F">
              <w:rPr>
                <w:rFonts w:ascii="Times New Roman" w:hAnsi="Times New Roman"/>
                <w:color w:val="000000"/>
                <w:sz w:val="24"/>
                <w:szCs w:val="24"/>
              </w:rPr>
              <w:t>Belda</w:t>
            </w:r>
            <w:proofErr w:type="spellEnd"/>
            <w:r w:rsidRPr="00151F7F">
              <w:rPr>
                <w:rFonts w:ascii="Times New Roman" w:hAnsi="Times New Roman"/>
                <w:color w:val="000000"/>
                <w:sz w:val="24"/>
                <w:szCs w:val="24"/>
              </w:rPr>
              <w:t xml:space="preserve">, Cynthia Chris, Wilma Jones, Mark </w:t>
            </w:r>
            <w:proofErr w:type="spellStart"/>
            <w:r w:rsidRPr="00151F7F">
              <w:rPr>
                <w:rFonts w:ascii="Times New Roman" w:hAnsi="Times New Roman"/>
                <w:color w:val="000000"/>
                <w:sz w:val="24"/>
                <w:szCs w:val="24"/>
              </w:rPr>
              <w:t>Feuer</w:t>
            </w:r>
            <w:proofErr w:type="spellEnd"/>
            <w:r w:rsidRPr="00151F7F">
              <w:rPr>
                <w:rFonts w:ascii="Times New Roman" w:hAnsi="Times New Roman"/>
                <w:color w:val="000000"/>
                <w:sz w:val="24"/>
                <w:szCs w:val="24"/>
              </w:rPr>
              <w:t xml:space="preserve">, Katie </w:t>
            </w:r>
            <w:proofErr w:type="spellStart"/>
            <w:r w:rsidRPr="00151F7F">
              <w:rPr>
                <w:rFonts w:ascii="Times New Roman" w:hAnsi="Times New Roman"/>
                <w:color w:val="000000"/>
                <w:sz w:val="24"/>
                <w:szCs w:val="24"/>
              </w:rPr>
              <w:t>Cumiskey</w:t>
            </w:r>
            <w:proofErr w:type="spellEnd"/>
            <w:r w:rsidRPr="00151F7F">
              <w:rPr>
                <w:rFonts w:ascii="Times New Roman" w:hAnsi="Times New Roman"/>
                <w:color w:val="000000"/>
                <w:sz w:val="24"/>
                <w:szCs w:val="24"/>
              </w:rPr>
              <w:t xml:space="preserve">, Jay Arena, John Lawrence, Gene </w:t>
            </w:r>
            <w:proofErr w:type="spellStart"/>
            <w:r w:rsidRPr="00151F7F">
              <w:rPr>
                <w:rFonts w:ascii="Times New Roman" w:hAnsi="Times New Roman"/>
                <w:color w:val="000000"/>
                <w:sz w:val="24"/>
                <w:szCs w:val="24"/>
              </w:rPr>
              <w:t>Fellner</w:t>
            </w:r>
            <w:proofErr w:type="spellEnd"/>
            <w:r w:rsidRPr="00151F7F">
              <w:rPr>
                <w:rFonts w:ascii="Times New Roman" w:hAnsi="Times New Roman"/>
                <w:color w:val="000000"/>
                <w:sz w:val="24"/>
                <w:szCs w:val="24"/>
              </w:rPr>
              <w:t xml:space="preserve">, George Wang, Maryann </w:t>
            </w:r>
            <w:proofErr w:type="spellStart"/>
            <w:r w:rsidRPr="00151F7F">
              <w:rPr>
                <w:rFonts w:ascii="Times New Roman" w:hAnsi="Times New Roman"/>
                <w:color w:val="000000"/>
                <w:sz w:val="24"/>
                <w:szCs w:val="24"/>
              </w:rPr>
              <w:t>Feola</w:t>
            </w:r>
            <w:proofErr w:type="spellEnd"/>
            <w:r w:rsidRPr="00151F7F">
              <w:rPr>
                <w:rFonts w:ascii="Times New Roman" w:hAnsi="Times New Roman"/>
                <w:color w:val="000000"/>
                <w:sz w:val="24"/>
                <w:szCs w:val="24"/>
              </w:rPr>
              <w:t xml:space="preserve">, </w:t>
            </w:r>
            <w:proofErr w:type="spellStart"/>
            <w:r w:rsidRPr="00151F7F">
              <w:rPr>
                <w:rFonts w:ascii="Times New Roman" w:hAnsi="Times New Roman"/>
                <w:color w:val="000000"/>
                <w:sz w:val="24"/>
                <w:szCs w:val="24"/>
              </w:rPr>
              <w:t>Sarolta</w:t>
            </w:r>
            <w:proofErr w:type="spellEnd"/>
            <w:r w:rsidRPr="00151F7F">
              <w:rPr>
                <w:rFonts w:ascii="Times New Roman" w:hAnsi="Times New Roman"/>
                <w:color w:val="000000"/>
                <w:sz w:val="24"/>
                <w:szCs w:val="24"/>
              </w:rPr>
              <w:t xml:space="preserve"> </w:t>
            </w:r>
            <w:proofErr w:type="spellStart"/>
            <w:r w:rsidRPr="00151F7F">
              <w:rPr>
                <w:rFonts w:ascii="Times New Roman" w:hAnsi="Times New Roman"/>
                <w:color w:val="000000"/>
                <w:sz w:val="24"/>
                <w:szCs w:val="24"/>
              </w:rPr>
              <w:t>Takács</w:t>
            </w:r>
            <w:proofErr w:type="spellEnd"/>
            <w:r w:rsidRPr="00151F7F">
              <w:rPr>
                <w:rFonts w:ascii="Times New Roman" w:hAnsi="Times New Roman"/>
                <w:color w:val="000000"/>
                <w:sz w:val="24"/>
                <w:szCs w:val="24"/>
              </w:rPr>
              <w:t xml:space="preserve">, </w:t>
            </w:r>
            <w:proofErr w:type="spellStart"/>
            <w:r w:rsidRPr="00151F7F">
              <w:rPr>
                <w:rFonts w:ascii="Times New Roman" w:hAnsi="Times New Roman"/>
                <w:color w:val="000000"/>
                <w:sz w:val="24"/>
                <w:szCs w:val="24"/>
              </w:rPr>
              <w:t>Roshen</w:t>
            </w:r>
            <w:proofErr w:type="spellEnd"/>
            <w:r w:rsidRPr="00151F7F">
              <w:rPr>
                <w:rFonts w:ascii="Times New Roman" w:hAnsi="Times New Roman"/>
                <w:color w:val="000000"/>
                <w:sz w:val="24"/>
                <w:szCs w:val="24"/>
              </w:rPr>
              <w:t xml:space="preserve"> Hendrickson, Lucas </w:t>
            </w:r>
            <w:proofErr w:type="spellStart"/>
            <w:r w:rsidRPr="00151F7F">
              <w:rPr>
                <w:rFonts w:ascii="Times New Roman" w:hAnsi="Times New Roman"/>
                <w:color w:val="000000"/>
                <w:sz w:val="24"/>
                <w:szCs w:val="24"/>
              </w:rPr>
              <w:t>Marchante</w:t>
            </w:r>
            <w:proofErr w:type="spellEnd"/>
            <w:r w:rsidRPr="00151F7F">
              <w:rPr>
                <w:rFonts w:ascii="Times New Roman" w:hAnsi="Times New Roman"/>
                <w:color w:val="000000"/>
                <w:sz w:val="24"/>
                <w:szCs w:val="24"/>
              </w:rPr>
              <w:t xml:space="preserve">-Aragon, Michael Paris, Orit D. Gruber, Sylvia </w:t>
            </w:r>
            <w:proofErr w:type="spellStart"/>
            <w:r w:rsidRPr="00151F7F">
              <w:rPr>
                <w:rFonts w:ascii="Times New Roman" w:hAnsi="Times New Roman"/>
                <w:color w:val="000000"/>
                <w:sz w:val="24"/>
                <w:szCs w:val="24"/>
              </w:rPr>
              <w:t>Kahan</w:t>
            </w:r>
            <w:proofErr w:type="spellEnd"/>
            <w:r w:rsidRPr="00151F7F">
              <w:rPr>
                <w:rFonts w:ascii="Times New Roman" w:hAnsi="Times New Roman"/>
                <w:color w:val="000000"/>
                <w:sz w:val="24"/>
                <w:szCs w:val="24"/>
              </w:rPr>
              <w:t xml:space="preserve">, Alfred Levine, Carlo </w:t>
            </w:r>
            <w:proofErr w:type="spellStart"/>
            <w:r w:rsidRPr="00151F7F">
              <w:rPr>
                <w:rFonts w:ascii="Times New Roman" w:hAnsi="Times New Roman"/>
                <w:color w:val="000000"/>
                <w:sz w:val="24"/>
                <w:szCs w:val="24"/>
              </w:rPr>
              <w:t>Lancellotti</w:t>
            </w:r>
            <w:proofErr w:type="spellEnd"/>
            <w:r w:rsidRPr="00151F7F">
              <w:rPr>
                <w:rFonts w:ascii="Times New Roman" w:hAnsi="Times New Roman"/>
                <w:color w:val="000000"/>
                <w:sz w:val="24"/>
                <w:szCs w:val="24"/>
              </w:rPr>
              <w:t xml:space="preserve">, </w:t>
            </w:r>
            <w:proofErr w:type="spellStart"/>
            <w:r w:rsidRPr="00151F7F">
              <w:rPr>
                <w:rFonts w:ascii="Times New Roman" w:hAnsi="Times New Roman"/>
                <w:color w:val="000000"/>
                <w:sz w:val="24"/>
                <w:szCs w:val="24"/>
              </w:rPr>
              <w:t>Zaghloul</w:t>
            </w:r>
            <w:proofErr w:type="spellEnd"/>
            <w:r w:rsidRPr="00151F7F">
              <w:rPr>
                <w:rFonts w:ascii="Times New Roman" w:hAnsi="Times New Roman"/>
                <w:color w:val="000000"/>
                <w:sz w:val="24"/>
                <w:szCs w:val="24"/>
              </w:rPr>
              <w:t xml:space="preserve"> Ahmed, </w:t>
            </w:r>
            <w:proofErr w:type="spellStart"/>
            <w:r w:rsidRPr="00151F7F">
              <w:rPr>
                <w:rFonts w:ascii="Times New Roman" w:hAnsi="Times New Roman"/>
                <w:color w:val="000000"/>
                <w:sz w:val="24"/>
                <w:szCs w:val="24"/>
              </w:rPr>
              <w:t>Siona</w:t>
            </w:r>
            <w:proofErr w:type="spellEnd"/>
            <w:r w:rsidRPr="00151F7F">
              <w:rPr>
                <w:rFonts w:ascii="Times New Roman" w:hAnsi="Times New Roman"/>
                <w:color w:val="000000"/>
                <w:sz w:val="24"/>
                <w:szCs w:val="24"/>
              </w:rPr>
              <w:t xml:space="preserve"> Wilson, Alyson </w:t>
            </w:r>
            <w:proofErr w:type="spellStart"/>
            <w:r w:rsidRPr="00151F7F">
              <w:rPr>
                <w:rFonts w:ascii="Times New Roman" w:hAnsi="Times New Roman"/>
                <w:color w:val="000000"/>
                <w:sz w:val="24"/>
                <w:szCs w:val="24"/>
              </w:rPr>
              <w:t>Bardsley</w:t>
            </w:r>
            <w:proofErr w:type="spellEnd"/>
            <w:r w:rsidRPr="00151F7F">
              <w:rPr>
                <w:rFonts w:ascii="Times New Roman" w:hAnsi="Times New Roman"/>
                <w:color w:val="000000"/>
                <w:sz w:val="24"/>
                <w:szCs w:val="24"/>
              </w:rPr>
              <w:t xml:space="preserve">, Cindy Wong, </w:t>
            </w:r>
            <w:proofErr w:type="spellStart"/>
            <w:r w:rsidRPr="00151F7F">
              <w:rPr>
                <w:rFonts w:ascii="Times New Roman" w:hAnsi="Times New Roman"/>
                <w:color w:val="000000"/>
                <w:sz w:val="24"/>
                <w:szCs w:val="24"/>
              </w:rPr>
              <w:t>Yumei</w:t>
            </w:r>
            <w:proofErr w:type="spellEnd"/>
            <w:r w:rsidRPr="00151F7F">
              <w:rPr>
                <w:rFonts w:ascii="Times New Roman" w:hAnsi="Times New Roman"/>
                <w:color w:val="000000"/>
                <w:sz w:val="24"/>
                <w:szCs w:val="24"/>
              </w:rPr>
              <w:t xml:space="preserve"> </w:t>
            </w:r>
            <w:proofErr w:type="spellStart"/>
            <w:r w:rsidRPr="00151F7F">
              <w:rPr>
                <w:rFonts w:ascii="Times New Roman" w:hAnsi="Times New Roman"/>
                <w:color w:val="000000"/>
                <w:sz w:val="24"/>
                <w:szCs w:val="24"/>
              </w:rPr>
              <w:t>Huo</w:t>
            </w:r>
            <w:proofErr w:type="spellEnd"/>
            <w:r w:rsidRPr="00151F7F">
              <w:rPr>
                <w:rFonts w:ascii="Times New Roman" w:hAnsi="Times New Roman"/>
                <w:color w:val="000000"/>
                <w:sz w:val="24"/>
                <w:szCs w:val="24"/>
              </w:rPr>
              <w:t xml:space="preserve">, Brian Farr, Patti Gross, </w:t>
            </w:r>
            <w:proofErr w:type="spellStart"/>
            <w:r w:rsidRPr="00151F7F">
              <w:rPr>
                <w:rFonts w:ascii="Times New Roman" w:hAnsi="Times New Roman"/>
                <w:color w:val="000000"/>
                <w:sz w:val="24"/>
                <w:szCs w:val="24"/>
              </w:rPr>
              <w:t>Vandana</w:t>
            </w:r>
            <w:proofErr w:type="spellEnd"/>
            <w:r w:rsidRPr="00151F7F">
              <w:rPr>
                <w:rFonts w:ascii="Times New Roman" w:hAnsi="Times New Roman"/>
                <w:color w:val="000000"/>
                <w:sz w:val="24"/>
                <w:szCs w:val="24"/>
              </w:rPr>
              <w:t xml:space="preserve"> Chaudhry, Alan Lyons </w:t>
            </w:r>
          </w:p>
        </w:tc>
      </w:tr>
      <w:tr w:rsidR="000A6A02" w:rsidRPr="00151F7F" w:rsidTr="00623550">
        <w:trPr>
          <w:trHeight w:val="3227"/>
        </w:trPr>
        <w:tc>
          <w:tcPr>
            <w:tcW w:w="9135" w:type="dxa"/>
            <w:tcBorders>
              <w:top w:val="nil"/>
              <w:left w:val="nil"/>
              <w:bottom w:val="nil"/>
              <w:right w:val="nil"/>
            </w:tcBorders>
            <w:shd w:val="clear" w:color="auto" w:fill="auto"/>
            <w:noWrap/>
            <w:vAlign w:val="bottom"/>
            <w:hideMark/>
          </w:tcPr>
          <w:p w:rsidR="000A6A02" w:rsidRPr="00151F7F" w:rsidRDefault="000A6A02" w:rsidP="00623550">
            <w:pPr>
              <w:rPr>
                <w:rFonts w:ascii="Times New Roman" w:hAnsi="Times New Roman"/>
                <w:color w:val="000000"/>
                <w:sz w:val="24"/>
                <w:szCs w:val="24"/>
              </w:rPr>
            </w:pPr>
          </w:p>
          <w:p w:rsidR="000A6A02" w:rsidRPr="00151F7F" w:rsidRDefault="000A6A02" w:rsidP="00623550">
            <w:pPr>
              <w:rPr>
                <w:rFonts w:ascii="Times New Roman" w:hAnsi="Times New Roman"/>
                <w:b/>
                <w:bCs/>
                <w:color w:val="000000"/>
                <w:sz w:val="24"/>
                <w:szCs w:val="24"/>
              </w:rPr>
            </w:pPr>
            <w:r w:rsidRPr="00151F7F">
              <w:rPr>
                <w:rFonts w:ascii="Times New Roman" w:hAnsi="Times New Roman"/>
                <w:b/>
                <w:bCs/>
                <w:color w:val="000000"/>
                <w:sz w:val="24"/>
                <w:szCs w:val="24"/>
              </w:rPr>
              <w:t>Guests:</w:t>
            </w:r>
          </w:p>
          <w:p w:rsidR="000A6A02" w:rsidRPr="00151F7F" w:rsidRDefault="000A6A02" w:rsidP="00623550">
            <w:pPr>
              <w:rPr>
                <w:rFonts w:ascii="Times New Roman" w:hAnsi="Times New Roman"/>
                <w:color w:val="000000"/>
                <w:sz w:val="24"/>
                <w:szCs w:val="24"/>
              </w:rPr>
            </w:pPr>
            <w:r w:rsidRPr="00151F7F">
              <w:rPr>
                <w:rFonts w:ascii="Times New Roman" w:hAnsi="Times New Roman"/>
                <w:color w:val="000000"/>
                <w:sz w:val="24"/>
                <w:szCs w:val="24"/>
              </w:rPr>
              <w:t xml:space="preserve">Maxwell </w:t>
            </w:r>
            <w:proofErr w:type="spellStart"/>
            <w:r w:rsidRPr="00151F7F">
              <w:rPr>
                <w:rFonts w:ascii="Times New Roman" w:hAnsi="Times New Roman"/>
                <w:color w:val="000000"/>
                <w:sz w:val="24"/>
                <w:szCs w:val="24"/>
              </w:rPr>
              <w:t>Velikodny</w:t>
            </w:r>
            <w:proofErr w:type="spellEnd"/>
            <w:r w:rsidRPr="00151F7F">
              <w:rPr>
                <w:rFonts w:ascii="Times New Roman" w:hAnsi="Times New Roman"/>
                <w:color w:val="000000"/>
                <w:sz w:val="24"/>
                <w:szCs w:val="24"/>
              </w:rPr>
              <w:t xml:space="preserve">, Heidi </w:t>
            </w:r>
            <w:proofErr w:type="spellStart"/>
            <w:r w:rsidRPr="00151F7F">
              <w:rPr>
                <w:rFonts w:ascii="Times New Roman" w:hAnsi="Times New Roman"/>
                <w:color w:val="000000"/>
                <w:sz w:val="24"/>
                <w:szCs w:val="24"/>
              </w:rPr>
              <w:t>Bertels</w:t>
            </w:r>
            <w:proofErr w:type="spellEnd"/>
            <w:r w:rsidRPr="00151F7F">
              <w:rPr>
                <w:rFonts w:ascii="Times New Roman" w:hAnsi="Times New Roman"/>
                <w:color w:val="000000"/>
                <w:sz w:val="24"/>
                <w:szCs w:val="24"/>
              </w:rPr>
              <w:t xml:space="preserve">, Patricia Kahn, Jennifer </w:t>
            </w:r>
            <w:proofErr w:type="spellStart"/>
            <w:r w:rsidRPr="00151F7F">
              <w:rPr>
                <w:rFonts w:ascii="Times New Roman" w:hAnsi="Times New Roman"/>
                <w:color w:val="000000"/>
                <w:sz w:val="24"/>
                <w:szCs w:val="24"/>
              </w:rPr>
              <w:t>Borrero</w:t>
            </w:r>
            <w:proofErr w:type="spellEnd"/>
            <w:r w:rsidRPr="00151F7F">
              <w:rPr>
                <w:rFonts w:ascii="Times New Roman" w:hAnsi="Times New Roman"/>
                <w:color w:val="000000"/>
                <w:sz w:val="24"/>
                <w:szCs w:val="24"/>
              </w:rPr>
              <w:t xml:space="preserve">, Suzy </w:t>
            </w:r>
            <w:proofErr w:type="spellStart"/>
            <w:r w:rsidRPr="00151F7F">
              <w:rPr>
                <w:rFonts w:ascii="Times New Roman" w:hAnsi="Times New Roman"/>
                <w:color w:val="000000"/>
                <w:sz w:val="24"/>
                <w:szCs w:val="24"/>
              </w:rPr>
              <w:t>Shepardson</w:t>
            </w:r>
            <w:proofErr w:type="spellEnd"/>
            <w:r w:rsidRPr="00151F7F">
              <w:rPr>
                <w:rFonts w:ascii="Times New Roman" w:hAnsi="Times New Roman"/>
                <w:color w:val="000000"/>
                <w:sz w:val="24"/>
                <w:szCs w:val="24"/>
              </w:rPr>
              <w:t xml:space="preserve">, Robert Wallace, Mary Murphy, </w:t>
            </w:r>
            <w:proofErr w:type="spellStart"/>
            <w:r w:rsidRPr="00151F7F">
              <w:rPr>
                <w:rFonts w:ascii="Times New Roman" w:hAnsi="Times New Roman"/>
                <w:color w:val="000000"/>
                <w:sz w:val="24"/>
                <w:szCs w:val="24"/>
              </w:rPr>
              <w:t>Rosane</w:t>
            </w:r>
            <w:proofErr w:type="spellEnd"/>
            <w:r w:rsidRPr="00151F7F">
              <w:rPr>
                <w:rFonts w:ascii="Times New Roman" w:hAnsi="Times New Roman"/>
                <w:color w:val="000000"/>
                <w:sz w:val="24"/>
                <w:szCs w:val="24"/>
              </w:rPr>
              <w:t xml:space="preserve"> </w:t>
            </w:r>
            <w:proofErr w:type="spellStart"/>
            <w:r w:rsidRPr="00151F7F">
              <w:rPr>
                <w:rFonts w:ascii="Times New Roman" w:hAnsi="Times New Roman"/>
                <w:color w:val="000000"/>
                <w:sz w:val="24"/>
                <w:szCs w:val="24"/>
              </w:rPr>
              <w:t>Gertner</w:t>
            </w:r>
            <w:proofErr w:type="spellEnd"/>
            <w:r w:rsidRPr="00151F7F">
              <w:rPr>
                <w:rFonts w:ascii="Times New Roman" w:hAnsi="Times New Roman"/>
                <w:color w:val="000000"/>
                <w:sz w:val="24"/>
                <w:szCs w:val="24"/>
              </w:rPr>
              <w:t xml:space="preserve">, </w:t>
            </w:r>
            <w:proofErr w:type="spellStart"/>
            <w:r w:rsidRPr="00151F7F">
              <w:rPr>
                <w:rFonts w:ascii="Times New Roman" w:hAnsi="Times New Roman"/>
                <w:color w:val="000000"/>
                <w:sz w:val="24"/>
                <w:szCs w:val="24"/>
              </w:rPr>
              <w:t>Juline</w:t>
            </w:r>
            <w:proofErr w:type="spellEnd"/>
            <w:r w:rsidRPr="00151F7F">
              <w:rPr>
                <w:rFonts w:ascii="Times New Roman" w:hAnsi="Times New Roman"/>
                <w:color w:val="000000"/>
                <w:sz w:val="24"/>
                <w:szCs w:val="24"/>
              </w:rPr>
              <w:t xml:space="preserve"> Robinson, Warrick Bell, Emmanuel Esperance Jr., Angelina </w:t>
            </w:r>
            <w:proofErr w:type="spellStart"/>
            <w:r w:rsidRPr="00151F7F">
              <w:rPr>
                <w:rFonts w:ascii="Times New Roman" w:hAnsi="Times New Roman"/>
                <w:color w:val="000000"/>
                <w:sz w:val="24"/>
                <w:szCs w:val="24"/>
              </w:rPr>
              <w:t>Raio</w:t>
            </w:r>
            <w:proofErr w:type="spellEnd"/>
            <w:r w:rsidRPr="00151F7F">
              <w:rPr>
                <w:rFonts w:ascii="Times New Roman" w:hAnsi="Times New Roman"/>
                <w:color w:val="000000"/>
                <w:sz w:val="24"/>
                <w:szCs w:val="24"/>
              </w:rPr>
              <w:t xml:space="preserve">, Vinay </w:t>
            </w:r>
            <w:proofErr w:type="spellStart"/>
            <w:r w:rsidRPr="00151F7F">
              <w:rPr>
                <w:rFonts w:ascii="Times New Roman" w:hAnsi="Times New Roman"/>
                <w:color w:val="000000"/>
                <w:sz w:val="24"/>
                <w:szCs w:val="24"/>
              </w:rPr>
              <w:t>Vaishampayan</w:t>
            </w:r>
            <w:proofErr w:type="spellEnd"/>
            <w:r w:rsidRPr="00151F7F">
              <w:rPr>
                <w:rFonts w:ascii="Times New Roman" w:hAnsi="Times New Roman"/>
                <w:color w:val="000000"/>
                <w:sz w:val="24"/>
                <w:szCs w:val="24"/>
              </w:rPr>
              <w:t xml:space="preserve">, Amy </w:t>
            </w:r>
            <w:proofErr w:type="spellStart"/>
            <w:r w:rsidRPr="00151F7F">
              <w:rPr>
                <w:rFonts w:ascii="Times New Roman" w:hAnsi="Times New Roman"/>
                <w:color w:val="000000"/>
                <w:sz w:val="24"/>
                <w:szCs w:val="24"/>
              </w:rPr>
              <w:t>Stempler</w:t>
            </w:r>
            <w:proofErr w:type="spellEnd"/>
            <w:r w:rsidRPr="00151F7F">
              <w:rPr>
                <w:rFonts w:ascii="Times New Roman" w:hAnsi="Times New Roman"/>
                <w:color w:val="000000"/>
                <w:sz w:val="24"/>
                <w:szCs w:val="24"/>
              </w:rPr>
              <w:t xml:space="preserve">, Debby </w:t>
            </w:r>
            <w:proofErr w:type="spellStart"/>
            <w:r w:rsidRPr="00151F7F">
              <w:rPr>
                <w:rFonts w:ascii="Times New Roman" w:hAnsi="Times New Roman"/>
                <w:color w:val="000000"/>
                <w:sz w:val="24"/>
                <w:szCs w:val="24"/>
              </w:rPr>
              <w:t>Meise</w:t>
            </w:r>
            <w:proofErr w:type="spellEnd"/>
            <w:r w:rsidRPr="00151F7F">
              <w:rPr>
                <w:rFonts w:ascii="Times New Roman" w:hAnsi="Times New Roman"/>
                <w:color w:val="000000"/>
                <w:sz w:val="24"/>
                <w:szCs w:val="24"/>
              </w:rPr>
              <w:t xml:space="preserve">, Joyce Taylor, Darryl Hill, Maria Rice Bellamy, </w:t>
            </w:r>
            <w:proofErr w:type="spellStart"/>
            <w:r w:rsidRPr="00151F7F">
              <w:rPr>
                <w:rFonts w:ascii="Times New Roman" w:hAnsi="Times New Roman"/>
                <w:color w:val="000000"/>
                <w:sz w:val="24"/>
                <w:szCs w:val="24"/>
              </w:rPr>
              <w:t>Jennifer.Durando</w:t>
            </w:r>
            <w:proofErr w:type="spellEnd"/>
            <w:r w:rsidRPr="00151F7F">
              <w:rPr>
                <w:rFonts w:ascii="Times New Roman" w:hAnsi="Times New Roman"/>
                <w:color w:val="000000"/>
                <w:sz w:val="24"/>
                <w:szCs w:val="24"/>
              </w:rPr>
              <w:t xml:space="preserve">, Hope </w:t>
            </w:r>
            <w:proofErr w:type="spellStart"/>
            <w:r w:rsidRPr="00151F7F">
              <w:rPr>
                <w:rFonts w:ascii="Times New Roman" w:hAnsi="Times New Roman"/>
                <w:color w:val="000000"/>
                <w:sz w:val="24"/>
                <w:szCs w:val="24"/>
              </w:rPr>
              <w:t>Berte</w:t>
            </w:r>
            <w:proofErr w:type="spellEnd"/>
            <w:r w:rsidRPr="00151F7F">
              <w:rPr>
                <w:rFonts w:ascii="Times New Roman" w:hAnsi="Times New Roman"/>
                <w:color w:val="000000"/>
                <w:sz w:val="24"/>
                <w:szCs w:val="24"/>
              </w:rPr>
              <w:t xml:space="preserve">, Jessica Stein, Christina </w:t>
            </w:r>
            <w:proofErr w:type="spellStart"/>
            <w:r w:rsidRPr="00151F7F">
              <w:rPr>
                <w:rFonts w:ascii="Times New Roman" w:hAnsi="Times New Roman"/>
                <w:color w:val="000000"/>
                <w:sz w:val="24"/>
                <w:szCs w:val="24"/>
              </w:rPr>
              <w:t>Hagedorn</w:t>
            </w:r>
            <w:proofErr w:type="spellEnd"/>
            <w:r w:rsidRPr="00151F7F">
              <w:rPr>
                <w:rFonts w:ascii="Times New Roman" w:hAnsi="Times New Roman"/>
                <w:color w:val="000000"/>
                <w:sz w:val="24"/>
                <w:szCs w:val="24"/>
              </w:rPr>
              <w:t xml:space="preserve">, </w:t>
            </w:r>
            <w:proofErr w:type="spellStart"/>
            <w:r w:rsidRPr="00151F7F">
              <w:rPr>
                <w:rFonts w:ascii="Times New Roman" w:hAnsi="Times New Roman"/>
                <w:color w:val="000000"/>
                <w:sz w:val="24"/>
                <w:szCs w:val="24"/>
              </w:rPr>
              <w:t>Koby</w:t>
            </w:r>
            <w:proofErr w:type="spellEnd"/>
            <w:r w:rsidRPr="00151F7F">
              <w:rPr>
                <w:rFonts w:ascii="Times New Roman" w:hAnsi="Times New Roman"/>
                <w:color w:val="000000"/>
                <w:sz w:val="24"/>
                <w:szCs w:val="24"/>
              </w:rPr>
              <w:t xml:space="preserve"> </w:t>
            </w:r>
            <w:proofErr w:type="spellStart"/>
            <w:r w:rsidRPr="00151F7F">
              <w:rPr>
                <w:rFonts w:ascii="Times New Roman" w:hAnsi="Times New Roman"/>
                <w:color w:val="000000"/>
                <w:sz w:val="24"/>
                <w:szCs w:val="24"/>
              </w:rPr>
              <w:t>Kohulan</w:t>
            </w:r>
            <w:proofErr w:type="spellEnd"/>
            <w:r w:rsidRPr="00151F7F">
              <w:rPr>
                <w:rFonts w:ascii="Times New Roman" w:hAnsi="Times New Roman"/>
                <w:color w:val="000000"/>
                <w:sz w:val="24"/>
                <w:szCs w:val="24"/>
              </w:rPr>
              <w:t xml:space="preserve">, Donna Elwell, Stephanie Gonzalez Allen, Celeste Del Maestro, Jasmine Cardona, Mark </w:t>
            </w:r>
            <w:proofErr w:type="spellStart"/>
            <w:r w:rsidRPr="00151F7F">
              <w:rPr>
                <w:rFonts w:ascii="Times New Roman" w:hAnsi="Times New Roman"/>
                <w:color w:val="000000"/>
                <w:sz w:val="24"/>
                <w:szCs w:val="24"/>
              </w:rPr>
              <w:t>Lewental</w:t>
            </w:r>
            <w:proofErr w:type="spellEnd"/>
            <w:r w:rsidRPr="00151F7F">
              <w:rPr>
                <w:rFonts w:ascii="Times New Roman" w:hAnsi="Times New Roman"/>
                <w:color w:val="000000"/>
                <w:sz w:val="24"/>
                <w:szCs w:val="24"/>
              </w:rPr>
              <w:t xml:space="preserve">, Ralf </w:t>
            </w:r>
            <w:proofErr w:type="spellStart"/>
            <w:r w:rsidRPr="00151F7F">
              <w:rPr>
                <w:rFonts w:ascii="Times New Roman" w:hAnsi="Times New Roman"/>
                <w:color w:val="000000"/>
                <w:sz w:val="24"/>
                <w:szCs w:val="24"/>
              </w:rPr>
              <w:t>Peetz</w:t>
            </w:r>
            <w:proofErr w:type="spellEnd"/>
            <w:r w:rsidRPr="00151F7F">
              <w:rPr>
                <w:rFonts w:ascii="Times New Roman" w:hAnsi="Times New Roman"/>
                <w:color w:val="000000"/>
                <w:sz w:val="24"/>
                <w:szCs w:val="24"/>
              </w:rPr>
              <w:t xml:space="preserve">, Sharon Christian, Danielle </w:t>
            </w:r>
            <w:proofErr w:type="spellStart"/>
            <w:r w:rsidRPr="00151F7F">
              <w:rPr>
                <w:rFonts w:ascii="Times New Roman" w:hAnsi="Times New Roman"/>
                <w:color w:val="000000"/>
                <w:sz w:val="24"/>
                <w:szCs w:val="24"/>
              </w:rPr>
              <w:t>Dimitrov</w:t>
            </w:r>
            <w:proofErr w:type="spellEnd"/>
            <w:r w:rsidRPr="00151F7F">
              <w:rPr>
                <w:rFonts w:ascii="Times New Roman" w:hAnsi="Times New Roman"/>
                <w:color w:val="000000"/>
                <w:sz w:val="24"/>
                <w:szCs w:val="24"/>
              </w:rPr>
              <w:t xml:space="preserve">, Nina Del </w:t>
            </w:r>
            <w:proofErr w:type="spellStart"/>
            <w:r w:rsidRPr="00151F7F">
              <w:rPr>
                <w:rFonts w:ascii="Times New Roman" w:hAnsi="Times New Roman"/>
                <w:color w:val="000000"/>
                <w:sz w:val="24"/>
                <w:szCs w:val="24"/>
              </w:rPr>
              <w:t>Gatto</w:t>
            </w:r>
            <w:proofErr w:type="spellEnd"/>
            <w:r w:rsidRPr="00151F7F">
              <w:rPr>
                <w:rFonts w:ascii="Times New Roman" w:hAnsi="Times New Roman"/>
                <w:color w:val="000000"/>
                <w:sz w:val="24"/>
                <w:szCs w:val="24"/>
              </w:rPr>
              <w:t xml:space="preserve">, Katrina </w:t>
            </w:r>
            <w:proofErr w:type="spellStart"/>
            <w:r w:rsidRPr="00151F7F">
              <w:rPr>
                <w:rFonts w:ascii="Times New Roman" w:hAnsi="Times New Roman"/>
                <w:color w:val="000000"/>
                <w:sz w:val="24"/>
                <w:szCs w:val="24"/>
              </w:rPr>
              <w:t>Fama</w:t>
            </w:r>
            <w:proofErr w:type="spellEnd"/>
            <w:r w:rsidRPr="00151F7F">
              <w:rPr>
                <w:rFonts w:ascii="Times New Roman" w:hAnsi="Times New Roman"/>
                <w:color w:val="000000"/>
                <w:sz w:val="24"/>
                <w:szCs w:val="24"/>
              </w:rPr>
              <w:t xml:space="preserve">, Mikael </w:t>
            </w:r>
            <w:proofErr w:type="spellStart"/>
            <w:r w:rsidRPr="00151F7F">
              <w:rPr>
                <w:rFonts w:ascii="Times New Roman" w:hAnsi="Times New Roman"/>
                <w:color w:val="000000"/>
                <w:sz w:val="24"/>
                <w:szCs w:val="24"/>
              </w:rPr>
              <w:t>Vejdemo</w:t>
            </w:r>
            <w:proofErr w:type="spellEnd"/>
            <w:r w:rsidRPr="00151F7F">
              <w:rPr>
                <w:rFonts w:ascii="Times New Roman" w:hAnsi="Times New Roman"/>
                <w:color w:val="000000"/>
                <w:sz w:val="24"/>
                <w:szCs w:val="24"/>
              </w:rPr>
              <w:t xml:space="preserve">-Johansson, Barbara Cohen, </w:t>
            </w:r>
            <w:proofErr w:type="spellStart"/>
            <w:r w:rsidRPr="00151F7F">
              <w:rPr>
                <w:rFonts w:ascii="Times New Roman" w:hAnsi="Times New Roman"/>
                <w:color w:val="000000"/>
                <w:sz w:val="24"/>
                <w:szCs w:val="24"/>
              </w:rPr>
              <w:t>Doriann</w:t>
            </w:r>
            <w:proofErr w:type="spellEnd"/>
            <w:r w:rsidRPr="00151F7F">
              <w:rPr>
                <w:rFonts w:ascii="Times New Roman" w:hAnsi="Times New Roman"/>
                <w:color w:val="000000"/>
                <w:sz w:val="24"/>
                <w:szCs w:val="24"/>
              </w:rPr>
              <w:t xml:space="preserve"> </w:t>
            </w:r>
            <w:proofErr w:type="spellStart"/>
            <w:r w:rsidRPr="00151F7F">
              <w:rPr>
                <w:rFonts w:ascii="Times New Roman" w:hAnsi="Times New Roman"/>
                <w:color w:val="000000"/>
                <w:sz w:val="24"/>
                <w:szCs w:val="24"/>
              </w:rPr>
              <w:t>Pieve</w:t>
            </w:r>
            <w:proofErr w:type="spellEnd"/>
            <w:r w:rsidRPr="00151F7F">
              <w:rPr>
                <w:rFonts w:ascii="Times New Roman" w:hAnsi="Times New Roman"/>
                <w:color w:val="000000"/>
                <w:sz w:val="24"/>
                <w:szCs w:val="24"/>
              </w:rPr>
              <w:t xml:space="preserve">-Hyland, Manuela </w:t>
            </w:r>
            <w:proofErr w:type="spellStart"/>
            <w:r w:rsidRPr="00151F7F">
              <w:rPr>
                <w:rFonts w:ascii="Times New Roman" w:hAnsi="Times New Roman"/>
                <w:color w:val="000000"/>
                <w:sz w:val="24"/>
                <w:szCs w:val="24"/>
              </w:rPr>
              <w:t>Alongi</w:t>
            </w:r>
            <w:proofErr w:type="spellEnd"/>
            <w:r w:rsidRPr="00151F7F">
              <w:rPr>
                <w:rFonts w:ascii="Times New Roman" w:hAnsi="Times New Roman"/>
                <w:color w:val="000000"/>
                <w:sz w:val="24"/>
                <w:szCs w:val="24"/>
              </w:rPr>
              <w:t xml:space="preserve">, Alexander Scott, Terri </w:t>
            </w:r>
            <w:proofErr w:type="spellStart"/>
            <w:r w:rsidRPr="00151F7F">
              <w:rPr>
                <w:rFonts w:ascii="Times New Roman" w:hAnsi="Times New Roman"/>
                <w:color w:val="000000"/>
                <w:sz w:val="24"/>
                <w:szCs w:val="24"/>
              </w:rPr>
              <w:t>Sangiorgio</w:t>
            </w:r>
            <w:proofErr w:type="spellEnd"/>
            <w:r w:rsidRPr="00151F7F">
              <w:rPr>
                <w:rFonts w:ascii="Times New Roman" w:hAnsi="Times New Roman"/>
                <w:color w:val="000000"/>
                <w:sz w:val="24"/>
                <w:szCs w:val="24"/>
              </w:rPr>
              <w:t xml:space="preserve">, Thomas </w:t>
            </w:r>
            <w:proofErr w:type="spellStart"/>
            <w:r w:rsidRPr="00151F7F">
              <w:rPr>
                <w:rFonts w:ascii="Times New Roman" w:hAnsi="Times New Roman"/>
                <w:color w:val="000000"/>
                <w:sz w:val="24"/>
                <w:szCs w:val="24"/>
              </w:rPr>
              <w:t>Lauria</w:t>
            </w:r>
            <w:proofErr w:type="spellEnd"/>
            <w:r w:rsidRPr="00151F7F">
              <w:rPr>
                <w:rFonts w:ascii="Times New Roman" w:hAnsi="Times New Roman"/>
                <w:color w:val="000000"/>
                <w:sz w:val="24"/>
                <w:szCs w:val="24"/>
              </w:rPr>
              <w:t xml:space="preserve">, Stephen </w:t>
            </w:r>
            <w:proofErr w:type="spellStart"/>
            <w:r w:rsidRPr="00151F7F">
              <w:rPr>
                <w:rFonts w:ascii="Times New Roman" w:hAnsi="Times New Roman"/>
                <w:color w:val="000000"/>
                <w:sz w:val="24"/>
                <w:szCs w:val="24"/>
              </w:rPr>
              <w:t>Ferst</w:t>
            </w:r>
            <w:proofErr w:type="spellEnd"/>
            <w:r w:rsidRPr="00151F7F">
              <w:rPr>
                <w:rFonts w:ascii="Times New Roman" w:hAnsi="Times New Roman"/>
                <w:color w:val="000000"/>
                <w:sz w:val="24"/>
                <w:szCs w:val="24"/>
              </w:rPr>
              <w:t xml:space="preserve">, Byron Taylor, </w:t>
            </w:r>
            <w:proofErr w:type="spellStart"/>
            <w:r w:rsidRPr="00151F7F">
              <w:rPr>
                <w:rFonts w:ascii="Times New Roman" w:hAnsi="Times New Roman"/>
                <w:color w:val="000000"/>
                <w:sz w:val="24"/>
                <w:szCs w:val="24"/>
              </w:rPr>
              <w:t>Shuqun</w:t>
            </w:r>
            <w:proofErr w:type="spellEnd"/>
            <w:r w:rsidRPr="00151F7F">
              <w:rPr>
                <w:rFonts w:ascii="Times New Roman" w:hAnsi="Times New Roman"/>
                <w:color w:val="000000"/>
                <w:sz w:val="24"/>
                <w:szCs w:val="24"/>
              </w:rPr>
              <w:t xml:space="preserve"> Zhang, Florinda </w:t>
            </w:r>
            <w:proofErr w:type="spellStart"/>
            <w:r w:rsidRPr="00151F7F">
              <w:rPr>
                <w:rFonts w:ascii="Times New Roman" w:hAnsi="Times New Roman"/>
                <w:color w:val="000000"/>
                <w:sz w:val="24"/>
                <w:szCs w:val="24"/>
              </w:rPr>
              <w:t>Mattia</w:t>
            </w:r>
            <w:proofErr w:type="spellEnd"/>
            <w:r w:rsidRPr="00151F7F">
              <w:rPr>
                <w:rFonts w:ascii="Times New Roman" w:hAnsi="Times New Roman"/>
                <w:color w:val="000000"/>
                <w:sz w:val="24"/>
                <w:szCs w:val="24"/>
              </w:rPr>
              <w:t xml:space="preserve">, Isabel </w:t>
            </w:r>
            <w:proofErr w:type="spellStart"/>
            <w:r w:rsidRPr="00151F7F">
              <w:rPr>
                <w:rFonts w:ascii="Times New Roman" w:hAnsi="Times New Roman"/>
                <w:color w:val="000000"/>
                <w:sz w:val="24"/>
                <w:szCs w:val="24"/>
              </w:rPr>
              <w:t>Rechberg</w:t>
            </w:r>
            <w:proofErr w:type="spellEnd"/>
            <w:r w:rsidRPr="00151F7F">
              <w:rPr>
                <w:rFonts w:ascii="Times New Roman" w:hAnsi="Times New Roman"/>
                <w:color w:val="000000"/>
                <w:sz w:val="24"/>
                <w:szCs w:val="24"/>
              </w:rPr>
              <w:t xml:space="preserve">, Jessica </w:t>
            </w:r>
            <w:proofErr w:type="spellStart"/>
            <w:r w:rsidRPr="00151F7F">
              <w:rPr>
                <w:rFonts w:ascii="Times New Roman" w:hAnsi="Times New Roman"/>
                <w:color w:val="000000"/>
                <w:sz w:val="24"/>
                <w:szCs w:val="24"/>
              </w:rPr>
              <w:t>Collura</w:t>
            </w:r>
            <w:proofErr w:type="spellEnd"/>
            <w:r w:rsidRPr="00151F7F">
              <w:rPr>
                <w:rFonts w:ascii="Times New Roman" w:hAnsi="Times New Roman"/>
                <w:color w:val="000000"/>
                <w:sz w:val="24"/>
                <w:szCs w:val="24"/>
              </w:rPr>
              <w:t xml:space="preserve">, Catherine Ferrara, </w:t>
            </w:r>
            <w:proofErr w:type="spellStart"/>
            <w:r w:rsidRPr="00151F7F">
              <w:rPr>
                <w:rFonts w:ascii="Times New Roman" w:hAnsi="Times New Roman"/>
                <w:color w:val="000000"/>
                <w:sz w:val="24"/>
                <w:szCs w:val="24"/>
              </w:rPr>
              <w:t>Stefanie.Gardiner</w:t>
            </w:r>
            <w:proofErr w:type="spellEnd"/>
            <w:r w:rsidRPr="00151F7F">
              <w:rPr>
                <w:rFonts w:ascii="Times New Roman" w:hAnsi="Times New Roman"/>
                <w:color w:val="000000"/>
                <w:sz w:val="24"/>
                <w:szCs w:val="24"/>
              </w:rPr>
              <w:t xml:space="preserve">, Danielle </w:t>
            </w:r>
            <w:proofErr w:type="spellStart"/>
            <w:r w:rsidRPr="00151F7F">
              <w:rPr>
                <w:rFonts w:ascii="Times New Roman" w:hAnsi="Times New Roman"/>
                <w:color w:val="000000"/>
                <w:sz w:val="24"/>
                <w:szCs w:val="24"/>
              </w:rPr>
              <w:t>Dimitrov</w:t>
            </w:r>
            <w:proofErr w:type="spellEnd"/>
            <w:r w:rsidRPr="00151F7F">
              <w:rPr>
                <w:rFonts w:ascii="Times New Roman" w:hAnsi="Times New Roman"/>
                <w:color w:val="000000"/>
                <w:sz w:val="24"/>
                <w:szCs w:val="24"/>
              </w:rPr>
              <w:t xml:space="preserve">, Veronica </w:t>
            </w:r>
            <w:proofErr w:type="spellStart"/>
            <w:r w:rsidRPr="00151F7F">
              <w:rPr>
                <w:rFonts w:ascii="Times New Roman" w:hAnsi="Times New Roman"/>
                <w:color w:val="000000"/>
                <w:sz w:val="24"/>
                <w:szCs w:val="24"/>
              </w:rPr>
              <w:t>Dimeglio</w:t>
            </w:r>
            <w:proofErr w:type="spellEnd"/>
            <w:r w:rsidRPr="00151F7F">
              <w:rPr>
                <w:rFonts w:ascii="Times New Roman" w:hAnsi="Times New Roman"/>
                <w:color w:val="000000"/>
                <w:sz w:val="24"/>
                <w:szCs w:val="24"/>
              </w:rPr>
              <w:t xml:space="preserve">, </w:t>
            </w:r>
            <w:proofErr w:type="spellStart"/>
            <w:r w:rsidRPr="00151F7F">
              <w:rPr>
                <w:rFonts w:ascii="Times New Roman" w:hAnsi="Times New Roman"/>
                <w:color w:val="000000"/>
                <w:sz w:val="24"/>
                <w:szCs w:val="24"/>
              </w:rPr>
              <w:t>Qiao</w:t>
            </w:r>
            <w:proofErr w:type="spellEnd"/>
            <w:r w:rsidRPr="00151F7F">
              <w:rPr>
                <w:rFonts w:ascii="Times New Roman" w:hAnsi="Times New Roman"/>
                <w:color w:val="000000"/>
                <w:sz w:val="24"/>
                <w:szCs w:val="24"/>
              </w:rPr>
              <w:t xml:space="preserve">-Sheng Hu, Winnie </w:t>
            </w:r>
            <w:proofErr w:type="spellStart"/>
            <w:r w:rsidRPr="00151F7F">
              <w:rPr>
                <w:rFonts w:ascii="Times New Roman" w:hAnsi="Times New Roman"/>
                <w:color w:val="000000"/>
                <w:sz w:val="24"/>
                <w:szCs w:val="24"/>
              </w:rPr>
              <w:t>Brophy</w:t>
            </w:r>
            <w:proofErr w:type="spellEnd"/>
            <w:r w:rsidRPr="00151F7F">
              <w:rPr>
                <w:rFonts w:ascii="Times New Roman" w:hAnsi="Times New Roman"/>
                <w:color w:val="000000"/>
                <w:sz w:val="24"/>
                <w:szCs w:val="24"/>
              </w:rPr>
              <w:t>, Ruth Silverberg, Janine Scotto, Linda Conte, Michael Volpe, César Arenas-Mena</w:t>
            </w:r>
          </w:p>
          <w:p w:rsidR="000A6A02" w:rsidRPr="00151F7F" w:rsidRDefault="000A6A02" w:rsidP="00623550">
            <w:pPr>
              <w:ind w:right="-467"/>
              <w:rPr>
                <w:rFonts w:ascii="Times New Roman" w:hAnsi="Times New Roman"/>
                <w:color w:val="000000"/>
                <w:sz w:val="24"/>
                <w:szCs w:val="24"/>
              </w:rPr>
            </w:pPr>
          </w:p>
          <w:p w:rsidR="000A6A02" w:rsidRPr="00151F7F" w:rsidRDefault="000A6A02" w:rsidP="00623550">
            <w:pPr>
              <w:rPr>
                <w:rFonts w:ascii="Times New Roman" w:hAnsi="Times New Roman"/>
                <w:color w:val="000000"/>
                <w:sz w:val="24"/>
                <w:szCs w:val="24"/>
              </w:rPr>
            </w:pPr>
          </w:p>
        </w:tc>
      </w:tr>
    </w:tbl>
    <w:p w:rsidR="000A6A02" w:rsidRPr="00151F7F" w:rsidRDefault="000A6A02" w:rsidP="000A6A02">
      <w:pPr>
        <w:rPr>
          <w:rFonts w:ascii="Times New Roman" w:hAnsi="Times New Roman"/>
          <w:sz w:val="24"/>
          <w:szCs w:val="24"/>
        </w:rPr>
      </w:pPr>
    </w:p>
    <w:p w:rsidR="000A6A02" w:rsidRPr="00151F7F" w:rsidRDefault="000A6A02" w:rsidP="000A6A02">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sz w:val="24"/>
          <w:szCs w:val="24"/>
        </w:rPr>
      </w:pPr>
      <w:r w:rsidRPr="00151F7F">
        <w:rPr>
          <w:rFonts w:ascii="Times New Roman" w:hAnsi="Times New Roman" w:cs="Times New Roman"/>
          <w:sz w:val="24"/>
          <w:szCs w:val="24"/>
        </w:rPr>
        <w:t xml:space="preserve">Approval the agenda. </w:t>
      </w:r>
    </w:p>
    <w:p w:rsidR="000A6A02" w:rsidRPr="00151F7F" w:rsidRDefault="000A6A02" w:rsidP="000A6A02">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i/>
          <w:sz w:val="24"/>
          <w:szCs w:val="24"/>
        </w:rPr>
      </w:pPr>
      <w:r w:rsidRPr="00151F7F">
        <w:rPr>
          <w:rFonts w:ascii="Times New Roman" w:hAnsi="Times New Roman" w:cs="Times New Roman"/>
          <w:i/>
          <w:sz w:val="24"/>
          <w:szCs w:val="24"/>
        </w:rPr>
        <w:t>Moved, seconded, and passed unanimously.</w:t>
      </w:r>
    </w:p>
    <w:p w:rsidR="000A6A02" w:rsidRPr="00151F7F" w:rsidRDefault="000A6A02" w:rsidP="000A6A02">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sz w:val="24"/>
          <w:szCs w:val="24"/>
        </w:rPr>
      </w:pPr>
    </w:p>
    <w:p w:rsidR="000A6A02" w:rsidRPr="00151F7F" w:rsidRDefault="000A6A02" w:rsidP="000A6A02">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sz w:val="24"/>
          <w:szCs w:val="24"/>
        </w:rPr>
      </w:pPr>
      <w:r w:rsidRPr="00151F7F">
        <w:rPr>
          <w:rFonts w:ascii="Times New Roman" w:hAnsi="Times New Roman" w:cs="Times New Roman"/>
          <w:sz w:val="24"/>
          <w:szCs w:val="24"/>
        </w:rPr>
        <w:t>Approval of the minutes of the meeting of the Faculty Senate of</w:t>
      </w:r>
      <w:r w:rsidR="00201ABA">
        <w:rPr>
          <w:rFonts w:ascii="Times New Roman" w:hAnsi="Times New Roman" w:cs="Times New Roman"/>
          <w:sz w:val="24"/>
          <w:szCs w:val="24"/>
        </w:rPr>
        <w:t xml:space="preserve"> April 14th</w:t>
      </w:r>
      <w:r w:rsidRPr="00151F7F">
        <w:rPr>
          <w:rFonts w:ascii="Times New Roman" w:hAnsi="Times New Roman" w:cs="Times New Roman"/>
          <w:sz w:val="24"/>
          <w:szCs w:val="24"/>
        </w:rPr>
        <w:t>, 202</w:t>
      </w:r>
      <w:r w:rsidR="00B64834" w:rsidRPr="00151F7F">
        <w:rPr>
          <w:rFonts w:ascii="Times New Roman" w:hAnsi="Times New Roman" w:cs="Times New Roman"/>
          <w:sz w:val="24"/>
          <w:szCs w:val="24"/>
        </w:rPr>
        <w:t>2.</w:t>
      </w:r>
      <w:r w:rsidRPr="00151F7F">
        <w:rPr>
          <w:rFonts w:ascii="Times New Roman" w:hAnsi="Times New Roman" w:cs="Times New Roman"/>
          <w:sz w:val="24"/>
          <w:szCs w:val="24"/>
        </w:rPr>
        <w:t xml:space="preserve"> </w:t>
      </w:r>
    </w:p>
    <w:p w:rsidR="000A6A02" w:rsidRPr="00151F7F" w:rsidRDefault="000A6A02" w:rsidP="000A6A02">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i/>
          <w:sz w:val="24"/>
          <w:szCs w:val="24"/>
        </w:rPr>
      </w:pPr>
      <w:r w:rsidRPr="00151F7F">
        <w:rPr>
          <w:rFonts w:ascii="Times New Roman" w:hAnsi="Times New Roman" w:cs="Times New Roman"/>
          <w:i/>
          <w:sz w:val="24"/>
          <w:szCs w:val="24"/>
        </w:rPr>
        <w:t>Moved, seconded, and passed unanimously.</w:t>
      </w:r>
    </w:p>
    <w:p w:rsidR="000A6A02" w:rsidRPr="00151F7F" w:rsidRDefault="000A6A02" w:rsidP="000A6A0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i/>
          <w:sz w:val="24"/>
          <w:szCs w:val="24"/>
        </w:rPr>
      </w:pPr>
      <w:r w:rsidRPr="00151F7F">
        <w:rPr>
          <w:rFonts w:ascii="Times New Roman" w:hAnsi="Times New Roman"/>
          <w:i/>
          <w:sz w:val="24"/>
          <w:szCs w:val="24"/>
        </w:rPr>
        <w:lastRenderedPageBreak/>
        <w:tab/>
      </w:r>
      <w:r w:rsidRPr="00151F7F">
        <w:rPr>
          <w:rFonts w:ascii="Times New Roman" w:hAnsi="Times New Roman"/>
          <w:i/>
          <w:sz w:val="24"/>
          <w:szCs w:val="24"/>
        </w:rPr>
        <w:tab/>
      </w:r>
    </w:p>
    <w:p w:rsidR="000A6A02" w:rsidRPr="00151F7F" w:rsidRDefault="000A6A02" w:rsidP="000A6A02">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151F7F">
        <w:rPr>
          <w:rFonts w:ascii="Times New Roman" w:hAnsi="Times New Roman" w:cs="Times New Roman"/>
          <w:sz w:val="24"/>
          <w:szCs w:val="24"/>
        </w:rPr>
        <w:t>Executive Committee Report: Appendix A</w:t>
      </w:r>
    </w:p>
    <w:p w:rsidR="000A6A02" w:rsidRPr="00151F7F" w:rsidRDefault="000A6A02" w:rsidP="000A6A0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sz w:val="24"/>
          <w:szCs w:val="24"/>
        </w:rPr>
      </w:pPr>
    </w:p>
    <w:p w:rsidR="000A6A02" w:rsidRDefault="000A6A02" w:rsidP="000A6A02">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151F7F">
        <w:rPr>
          <w:rFonts w:ascii="Times New Roman" w:hAnsi="Times New Roman" w:cs="Times New Roman"/>
          <w:sz w:val="24"/>
          <w:szCs w:val="24"/>
        </w:rPr>
        <w:t>Provost’s Report : Appendix B</w:t>
      </w:r>
    </w:p>
    <w:p w:rsidR="0034384A" w:rsidRPr="0034384A" w:rsidRDefault="0034384A" w:rsidP="0034384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sz w:val="24"/>
          <w:szCs w:val="24"/>
        </w:rPr>
      </w:pPr>
    </w:p>
    <w:p w:rsidR="0034384A" w:rsidRDefault="0034384A" w:rsidP="0034384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 xml:space="preserve">Questions: Can we stop using student rating of teachers as a measure of teacher effectiveness? The research shows these ratings to be sexist and racist. </w:t>
      </w:r>
    </w:p>
    <w:p w:rsidR="0034384A" w:rsidRDefault="002F71E9" w:rsidP="0034384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 xml:space="preserve">Provost’s </w:t>
      </w:r>
      <w:r w:rsidR="0034384A">
        <w:rPr>
          <w:rFonts w:ascii="Times New Roman" w:eastAsiaTheme="minorHAnsi" w:hAnsi="Times New Roman"/>
          <w:sz w:val="24"/>
          <w:szCs w:val="24"/>
        </w:rPr>
        <w:t>Answer: Please forward to me any research you have on this issue. I am happy to review it.</w:t>
      </w:r>
    </w:p>
    <w:p w:rsidR="0034384A" w:rsidRDefault="0034384A" w:rsidP="0034384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eastAsiaTheme="minorHAnsi" w:hAnsi="Times New Roman"/>
          <w:sz w:val="24"/>
          <w:szCs w:val="24"/>
        </w:rPr>
      </w:pPr>
    </w:p>
    <w:p w:rsidR="0034384A" w:rsidRDefault="0034384A" w:rsidP="0034384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Question: is the Academic Outcomes Assessment Committee being reconstituted and will the position for the Director of Assessment be filled?</w:t>
      </w:r>
    </w:p>
    <w:p w:rsidR="0034384A" w:rsidRDefault="002F71E9" w:rsidP="0034384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 xml:space="preserve">Provost’s </w:t>
      </w:r>
      <w:r w:rsidR="0034384A">
        <w:rPr>
          <w:rFonts w:ascii="Times New Roman" w:eastAsiaTheme="minorHAnsi" w:hAnsi="Times New Roman"/>
          <w:sz w:val="24"/>
          <w:szCs w:val="24"/>
        </w:rPr>
        <w:t>Answer: Nothing has been decided as of yet, but assessment is clearly something that requires more resources.</w:t>
      </w:r>
    </w:p>
    <w:p w:rsidR="000A6A02" w:rsidRPr="00151F7F" w:rsidRDefault="002F71E9" w:rsidP="000A6A0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sz w:val="24"/>
          <w:szCs w:val="24"/>
        </w:rPr>
      </w:pPr>
      <w:r>
        <w:rPr>
          <w:rFonts w:ascii="Times New Roman" w:eastAsiaTheme="minorHAnsi" w:hAnsi="Times New Roman"/>
          <w:sz w:val="24"/>
          <w:szCs w:val="24"/>
        </w:rPr>
        <w:t>President’s comments:</w:t>
      </w:r>
      <w:r w:rsidRPr="002F71E9">
        <w:rPr>
          <w:rFonts w:ascii="Helvetica" w:hAnsi="Helvetica"/>
          <w:b/>
          <w:bCs/>
          <w:color w:val="000000"/>
          <w:sz w:val="27"/>
          <w:szCs w:val="27"/>
        </w:rPr>
        <w:t xml:space="preserve"> </w:t>
      </w:r>
      <w:r>
        <w:rPr>
          <w:rFonts w:ascii="Helvetica" w:hAnsi="Helvetica"/>
          <w:b/>
          <w:bCs/>
          <w:color w:val="000000"/>
          <w:sz w:val="27"/>
          <w:szCs w:val="27"/>
        </w:rPr>
        <w:t>o</w:t>
      </w:r>
      <w:r>
        <w:rPr>
          <w:rFonts w:ascii="Helvetica" w:hAnsi="Helvetica"/>
          <w:b/>
          <w:bCs/>
          <w:color w:val="000000"/>
          <w:sz w:val="27"/>
          <w:szCs w:val="27"/>
        </w:rPr>
        <w:t>ne of the</w:t>
      </w:r>
      <w:r>
        <w:rPr>
          <w:rFonts w:ascii="Helvetica" w:hAnsi="Helvetica"/>
          <w:b/>
          <w:bCs/>
          <w:color w:val="000000"/>
          <w:sz w:val="27"/>
          <w:szCs w:val="27"/>
        </w:rPr>
        <w:t xml:space="preserve"> Middle States</w:t>
      </w:r>
      <w:r>
        <w:rPr>
          <w:rFonts w:ascii="Helvetica" w:hAnsi="Helvetica"/>
          <w:b/>
          <w:bCs/>
          <w:color w:val="000000"/>
          <w:sz w:val="27"/>
          <w:szCs w:val="27"/>
        </w:rPr>
        <w:t xml:space="preserve"> recommendations is that we institutionalize</w:t>
      </w:r>
      <w:r>
        <w:rPr>
          <w:rFonts w:ascii="Helvetica" w:hAnsi="Helvetica"/>
          <w:b/>
          <w:bCs/>
          <w:color w:val="000000"/>
          <w:sz w:val="27"/>
          <w:szCs w:val="27"/>
        </w:rPr>
        <w:t xml:space="preserve"> &amp; </w:t>
      </w:r>
      <w:r>
        <w:rPr>
          <w:rFonts w:ascii="Helvetica" w:hAnsi="Helvetica"/>
          <w:b/>
          <w:bCs/>
          <w:color w:val="000000"/>
          <w:sz w:val="27"/>
          <w:szCs w:val="27"/>
        </w:rPr>
        <w:t>formalize our assessment processes</w:t>
      </w:r>
      <w:r>
        <w:rPr>
          <w:rFonts w:ascii="Helvetica" w:hAnsi="Helvetica"/>
          <w:b/>
          <w:bCs/>
          <w:color w:val="000000"/>
          <w:sz w:val="27"/>
          <w:szCs w:val="27"/>
        </w:rPr>
        <w:t xml:space="preserve"> which, right now, are </w:t>
      </w:r>
      <w:r>
        <w:rPr>
          <w:rFonts w:ascii="Helvetica" w:hAnsi="Helvetica"/>
          <w:b/>
          <w:bCs/>
          <w:color w:val="000000"/>
          <w:sz w:val="27"/>
          <w:szCs w:val="27"/>
        </w:rPr>
        <w:t>aggregated across campus</w:t>
      </w:r>
      <w:r>
        <w:rPr>
          <w:rFonts w:ascii="Helvetica" w:hAnsi="Helvetica"/>
          <w:b/>
          <w:bCs/>
          <w:color w:val="000000"/>
          <w:sz w:val="27"/>
          <w:szCs w:val="27"/>
        </w:rPr>
        <w:t xml:space="preserve">. Moreover, </w:t>
      </w:r>
      <w:r>
        <w:rPr>
          <w:rFonts w:ascii="Helvetica" w:hAnsi="Helvetica"/>
          <w:b/>
          <w:bCs/>
          <w:color w:val="000000"/>
          <w:sz w:val="27"/>
          <w:szCs w:val="27"/>
        </w:rPr>
        <w:t>they're done by</w:t>
      </w:r>
      <w:r>
        <w:rPr>
          <w:rFonts w:ascii="Helvetica" w:hAnsi="Helvetica"/>
          <w:b/>
          <w:bCs/>
          <w:color w:val="000000"/>
          <w:sz w:val="27"/>
          <w:szCs w:val="27"/>
        </w:rPr>
        <w:t xml:space="preserve"> individuals who are transient and when they leave, there goes our assessment data. </w:t>
      </w:r>
      <w:r>
        <w:rPr>
          <w:rFonts w:ascii="Helvetica" w:hAnsi="Helvetica"/>
          <w:b/>
          <w:bCs/>
          <w:color w:val="000000"/>
          <w:sz w:val="27"/>
          <w:szCs w:val="27"/>
        </w:rPr>
        <w:t>So we r</w:t>
      </w:r>
      <w:r>
        <w:rPr>
          <w:rFonts w:ascii="Helvetica" w:hAnsi="Helvetica"/>
          <w:b/>
          <w:bCs/>
          <w:color w:val="000000"/>
          <w:sz w:val="27"/>
          <w:szCs w:val="27"/>
        </w:rPr>
        <w:t xml:space="preserve">eally need to institutionalize </w:t>
      </w:r>
      <w:r>
        <w:rPr>
          <w:rFonts w:ascii="Helvetica" w:hAnsi="Helvetica"/>
          <w:b/>
          <w:bCs/>
          <w:color w:val="000000"/>
          <w:sz w:val="27"/>
          <w:szCs w:val="27"/>
        </w:rPr>
        <w:t>our assessment processes, and I think one way to do that is to</w:t>
      </w:r>
      <w:r>
        <w:rPr>
          <w:rFonts w:ascii="Helvetica" w:hAnsi="Helvetica"/>
          <w:b/>
          <w:bCs/>
          <w:color w:val="000000"/>
          <w:sz w:val="27"/>
          <w:szCs w:val="27"/>
        </w:rPr>
        <w:t xml:space="preserve"> </w:t>
      </w:r>
      <w:r>
        <w:rPr>
          <w:rFonts w:ascii="Helvetica" w:hAnsi="Helvetica"/>
          <w:b/>
          <w:bCs/>
          <w:color w:val="000000"/>
          <w:sz w:val="27"/>
          <w:szCs w:val="27"/>
        </w:rPr>
        <w:t>fill that vital role of director of assessment</w:t>
      </w:r>
      <w:r>
        <w:rPr>
          <w:rFonts w:ascii="Helvetica" w:hAnsi="Helvetica"/>
          <w:b/>
          <w:bCs/>
          <w:color w:val="000000"/>
          <w:sz w:val="27"/>
          <w:szCs w:val="27"/>
        </w:rPr>
        <w:t>.</w:t>
      </w:r>
      <w:r>
        <w:rPr>
          <w:rFonts w:ascii="Helvetica" w:hAnsi="Helvetica"/>
          <w:b/>
          <w:bCs/>
          <w:color w:val="000000"/>
          <w:sz w:val="27"/>
          <w:szCs w:val="27"/>
        </w:rPr>
        <w:t> </w:t>
      </w:r>
      <w:r w:rsidRPr="00151F7F">
        <w:rPr>
          <w:rFonts w:ascii="Times New Roman" w:hAnsi="Times New Roman"/>
          <w:sz w:val="24"/>
          <w:szCs w:val="24"/>
        </w:rPr>
        <w:t xml:space="preserve"> </w:t>
      </w:r>
    </w:p>
    <w:p w:rsidR="000A6A02" w:rsidRPr="00151F7F" w:rsidRDefault="000A6A02" w:rsidP="000A6A0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sz w:val="24"/>
          <w:szCs w:val="24"/>
        </w:rPr>
      </w:pPr>
    </w:p>
    <w:p w:rsidR="000A6A02" w:rsidRPr="00151F7F" w:rsidRDefault="000A6A02" w:rsidP="000A6A02">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151F7F">
        <w:rPr>
          <w:rFonts w:ascii="Times New Roman" w:hAnsi="Times New Roman" w:cs="Times New Roman"/>
          <w:sz w:val="24"/>
          <w:szCs w:val="24"/>
        </w:rPr>
        <w:t>Reports of the Committees of the Faculty Senate</w:t>
      </w:r>
    </w:p>
    <w:p w:rsidR="000A6A02" w:rsidRPr="00151F7F" w:rsidRDefault="000A6A02" w:rsidP="000A6A0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sz w:val="24"/>
          <w:szCs w:val="24"/>
        </w:rPr>
      </w:pPr>
    </w:p>
    <w:p w:rsidR="000A6A02" w:rsidRPr="00151F7F" w:rsidRDefault="000A6A02" w:rsidP="000A6A02">
      <w:pPr>
        <w:pStyle w:val="ListParagraph"/>
        <w:widowControl w:val="0"/>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b/>
          <w:i/>
          <w:sz w:val="24"/>
          <w:szCs w:val="24"/>
        </w:rPr>
      </w:pPr>
      <w:r w:rsidRPr="00151F7F">
        <w:rPr>
          <w:rFonts w:ascii="Times New Roman" w:hAnsi="Times New Roman" w:cs="Times New Roman"/>
          <w:sz w:val="24"/>
          <w:szCs w:val="24"/>
        </w:rPr>
        <w:t>Admissions Committee – none</w:t>
      </w:r>
    </w:p>
    <w:p w:rsidR="000A6A02" w:rsidRPr="00151F7F" w:rsidRDefault="000A6A02" w:rsidP="000A6A0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
          <w:i/>
          <w:sz w:val="24"/>
          <w:szCs w:val="24"/>
        </w:rPr>
      </w:pPr>
    </w:p>
    <w:p w:rsidR="000A6A02" w:rsidRPr="00151F7F" w:rsidRDefault="000A6A02" w:rsidP="000A6A02">
      <w:pPr>
        <w:pStyle w:val="ListParagraph"/>
        <w:widowControl w:val="0"/>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b/>
          <w:i/>
          <w:sz w:val="24"/>
          <w:szCs w:val="24"/>
        </w:rPr>
      </w:pPr>
      <w:r w:rsidRPr="00151F7F">
        <w:rPr>
          <w:rFonts w:ascii="Times New Roman" w:hAnsi="Times New Roman" w:cs="Times New Roman"/>
          <w:sz w:val="24"/>
          <w:szCs w:val="24"/>
        </w:rPr>
        <w:t xml:space="preserve">Curricular Committees –  Chairs: </w:t>
      </w:r>
    </w:p>
    <w:p w:rsidR="000A6A02" w:rsidRPr="00151F7F" w:rsidRDefault="000A6A02" w:rsidP="000A6A02">
      <w:pPr>
        <w:pStyle w:val="ListParagraph"/>
        <w:widowControl w:val="0"/>
        <w:numPr>
          <w:ilvl w:val="2"/>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151F7F">
        <w:rPr>
          <w:rFonts w:ascii="Times New Roman" w:hAnsi="Times New Roman" w:cs="Times New Roman"/>
          <w:sz w:val="24"/>
          <w:szCs w:val="24"/>
        </w:rPr>
        <w:t xml:space="preserve">General Education Committee – </w:t>
      </w:r>
    </w:p>
    <w:p w:rsidR="000A6A02" w:rsidRPr="00151F7F" w:rsidRDefault="000A6A02" w:rsidP="000A6A02">
      <w:pPr>
        <w:pStyle w:val="ListParagraph"/>
        <w:widowControl w:val="0"/>
        <w:numPr>
          <w:ilvl w:val="2"/>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151F7F">
        <w:rPr>
          <w:rFonts w:ascii="Times New Roman" w:hAnsi="Times New Roman" w:cs="Times New Roman"/>
          <w:sz w:val="24"/>
          <w:szCs w:val="24"/>
        </w:rPr>
        <w:t xml:space="preserve">Graduate Studies Committee – </w:t>
      </w:r>
    </w:p>
    <w:p w:rsidR="000A6A02" w:rsidRPr="00151F7F" w:rsidRDefault="000A6A02" w:rsidP="000A6A02">
      <w:pPr>
        <w:pStyle w:val="ListParagraph"/>
        <w:widowControl w:val="0"/>
        <w:numPr>
          <w:ilvl w:val="2"/>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151F7F">
        <w:rPr>
          <w:rFonts w:ascii="Times New Roman" w:hAnsi="Times New Roman" w:cs="Times New Roman"/>
          <w:sz w:val="24"/>
          <w:szCs w:val="24"/>
        </w:rPr>
        <w:t>Undergraduate Curriculum Committee –</w:t>
      </w:r>
      <w:r w:rsidRPr="00151F7F">
        <w:rPr>
          <w:rFonts w:ascii="Times New Roman" w:hAnsi="Times New Roman" w:cs="Times New Roman"/>
          <w:sz w:val="24"/>
          <w:szCs w:val="24"/>
        </w:rPr>
        <w:tab/>
      </w:r>
    </w:p>
    <w:p w:rsidR="000A6A02" w:rsidRPr="00151F7F" w:rsidRDefault="000A6A02" w:rsidP="000A6A02">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2160"/>
        <w:rPr>
          <w:rFonts w:ascii="Times New Roman" w:hAnsi="Times New Roman" w:cs="Times New Roman"/>
          <w:sz w:val="24"/>
          <w:szCs w:val="24"/>
        </w:rPr>
      </w:pPr>
    </w:p>
    <w:p w:rsidR="00B64834" w:rsidRPr="00151F7F" w:rsidRDefault="000A6A02" w:rsidP="000A6A02">
      <w:pPr>
        <w:spacing w:after="0" w:line="240" w:lineRule="auto"/>
        <w:jc w:val="center"/>
        <w:rPr>
          <w:rFonts w:ascii="Times New Roman" w:eastAsia="Noto Sans CJK SC Regular" w:hAnsi="Times New Roman"/>
          <w:b/>
          <w:color w:val="000000" w:themeColor="text1"/>
          <w:sz w:val="24"/>
          <w:szCs w:val="24"/>
          <w:lang w:eastAsia="zh-CN" w:bidi="hi-IN"/>
        </w:rPr>
      </w:pPr>
      <w:r w:rsidRPr="00151F7F">
        <w:rPr>
          <w:rFonts w:ascii="Times New Roman" w:eastAsia="Noto Sans CJK SC Regular" w:hAnsi="Times New Roman"/>
          <w:b/>
          <w:color w:val="000000" w:themeColor="text1"/>
          <w:sz w:val="24"/>
          <w:szCs w:val="24"/>
          <w:lang w:eastAsia="zh-CN" w:bidi="hi-IN"/>
        </w:rPr>
        <w:t>Consent Agenda for Thursday, April 14, 2022</w:t>
      </w:r>
    </w:p>
    <w:p w:rsidR="000A6A02" w:rsidRPr="00151F7F" w:rsidRDefault="000A6A02" w:rsidP="000A6A02">
      <w:pPr>
        <w:spacing w:after="0" w:line="240" w:lineRule="auto"/>
        <w:jc w:val="center"/>
        <w:rPr>
          <w:rFonts w:ascii="Times New Roman" w:eastAsia="Noto Sans CJK SC Regular" w:hAnsi="Times New Roman"/>
          <w:b/>
          <w:color w:val="000000" w:themeColor="text1"/>
          <w:sz w:val="24"/>
          <w:szCs w:val="24"/>
          <w:lang w:eastAsia="zh-CN" w:bidi="hi-IN"/>
        </w:rPr>
      </w:pPr>
      <w:r w:rsidRPr="00151F7F">
        <w:rPr>
          <w:rFonts w:ascii="Times New Roman" w:eastAsia="Noto Sans CJK SC Regular" w:hAnsi="Times New Roman"/>
          <w:b/>
          <w:color w:val="000000" w:themeColor="text1"/>
          <w:sz w:val="24"/>
          <w:szCs w:val="24"/>
          <w:lang w:eastAsia="zh-CN" w:bidi="hi-IN"/>
        </w:rPr>
        <w:t xml:space="preserve"> </w:t>
      </w:r>
    </w:p>
    <w:p w:rsidR="00B64834" w:rsidRPr="00151F7F" w:rsidRDefault="00B64834" w:rsidP="00B64834">
      <w:pPr>
        <w:spacing w:after="0" w:line="240" w:lineRule="auto"/>
        <w:ind w:firstLine="720"/>
        <w:rPr>
          <w:rFonts w:ascii="Times New Roman" w:eastAsia="Noto Sans CJK SC Regular" w:hAnsi="Times New Roman"/>
          <w:b/>
          <w:color w:val="000000" w:themeColor="text1"/>
          <w:sz w:val="24"/>
          <w:szCs w:val="24"/>
          <w:lang w:eastAsia="zh-CN" w:bidi="hi-IN"/>
        </w:rPr>
      </w:pPr>
      <w:r w:rsidRPr="00151F7F">
        <w:rPr>
          <w:rFonts w:ascii="Times New Roman" w:eastAsia="Noto Sans CJK SC Regular" w:hAnsi="Times New Roman"/>
          <w:b/>
          <w:color w:val="000000" w:themeColor="text1"/>
          <w:sz w:val="24"/>
          <w:szCs w:val="24"/>
          <w:lang w:eastAsia="zh-CN" w:bidi="hi-IN"/>
        </w:rPr>
        <w:t>AIII. DEGREE CHANGES</w:t>
      </w:r>
    </w:p>
    <w:p w:rsidR="00B64834" w:rsidRPr="00151F7F" w:rsidRDefault="00B64834" w:rsidP="00B64834">
      <w:pPr>
        <w:spacing w:after="0" w:line="240" w:lineRule="auto"/>
        <w:ind w:firstLine="720"/>
        <w:rPr>
          <w:rFonts w:ascii="Times New Roman" w:eastAsia="Noto Sans CJK SC Regular" w:hAnsi="Times New Roman"/>
          <w:color w:val="000000" w:themeColor="text1"/>
          <w:sz w:val="24"/>
          <w:szCs w:val="24"/>
          <w:lang w:eastAsia="zh-CN" w:bidi="hi-IN"/>
        </w:rPr>
      </w:pPr>
      <w:r w:rsidRPr="00151F7F">
        <w:rPr>
          <w:rFonts w:ascii="Times New Roman" w:eastAsia="Noto Sans CJK SC Regular" w:hAnsi="Times New Roman"/>
          <w:color w:val="000000" w:themeColor="text1"/>
          <w:sz w:val="24"/>
          <w:szCs w:val="24"/>
          <w:lang w:eastAsia="zh-CN" w:bidi="hi-IN"/>
        </w:rPr>
        <w:t xml:space="preserve">AIII.1 Department of Nursing: Nursing AAS </w:t>
      </w:r>
    </w:p>
    <w:p w:rsidR="00B64834" w:rsidRPr="00151F7F" w:rsidRDefault="00B64834" w:rsidP="00B64834">
      <w:pPr>
        <w:spacing w:after="0" w:line="240" w:lineRule="auto"/>
        <w:ind w:left="720"/>
        <w:rPr>
          <w:rFonts w:ascii="Times New Roman" w:eastAsia="Noto Sans CJK SC Regular" w:hAnsi="Times New Roman"/>
          <w:color w:val="000000" w:themeColor="text1"/>
          <w:sz w:val="24"/>
          <w:szCs w:val="24"/>
          <w:lang w:eastAsia="zh-CN" w:bidi="hi-IN"/>
        </w:rPr>
      </w:pPr>
      <w:r w:rsidRPr="00151F7F">
        <w:rPr>
          <w:rFonts w:ascii="Times New Roman" w:eastAsia="Noto Sans CJK SC Regular" w:hAnsi="Times New Roman"/>
          <w:color w:val="000000" w:themeColor="text1"/>
          <w:sz w:val="24"/>
          <w:szCs w:val="24"/>
          <w:lang w:eastAsia="zh-CN" w:bidi="hi-IN"/>
        </w:rPr>
        <w:t>AIII.2 Department of Performing and Creative Arts: Music BA and MHC Music BA</w:t>
      </w:r>
    </w:p>
    <w:p w:rsidR="00B64834" w:rsidRPr="00151F7F" w:rsidRDefault="00B64834" w:rsidP="00B64834">
      <w:pPr>
        <w:spacing w:after="0" w:line="240" w:lineRule="auto"/>
        <w:ind w:firstLine="720"/>
        <w:rPr>
          <w:rFonts w:ascii="Times New Roman" w:eastAsia="Noto Sans CJK SC Regular" w:hAnsi="Times New Roman"/>
          <w:color w:val="000000" w:themeColor="text1"/>
          <w:sz w:val="24"/>
          <w:szCs w:val="24"/>
          <w:lang w:eastAsia="zh-CN" w:bidi="hi-IN"/>
        </w:rPr>
      </w:pPr>
      <w:r w:rsidRPr="00151F7F">
        <w:rPr>
          <w:rFonts w:ascii="Times New Roman" w:eastAsia="Noto Sans CJK SC Regular" w:hAnsi="Times New Roman"/>
          <w:color w:val="000000" w:themeColor="text1"/>
          <w:sz w:val="24"/>
          <w:szCs w:val="24"/>
          <w:lang w:eastAsia="zh-CN" w:bidi="hi-IN"/>
        </w:rPr>
        <w:t>AIII.3 Department of Performing and Creative Arts: Music BS and MHC Music BS</w:t>
      </w:r>
    </w:p>
    <w:p w:rsidR="00B64834" w:rsidRPr="00151F7F" w:rsidRDefault="00B64834" w:rsidP="00B64834">
      <w:pPr>
        <w:pStyle w:val="ListParagraph"/>
        <w:spacing w:after="0" w:line="240" w:lineRule="auto"/>
        <w:ind w:left="1080"/>
        <w:rPr>
          <w:rFonts w:ascii="Times New Roman" w:eastAsia="Noto Sans CJK SC Regular" w:hAnsi="Times New Roman" w:cs="Times New Roman"/>
          <w:color w:val="000000" w:themeColor="text1"/>
          <w:sz w:val="24"/>
          <w:szCs w:val="24"/>
          <w:lang w:eastAsia="zh-CN" w:bidi="hi-IN"/>
        </w:rPr>
      </w:pPr>
    </w:p>
    <w:p w:rsidR="00B64834" w:rsidRPr="00151F7F" w:rsidRDefault="00B64834" w:rsidP="00B64834">
      <w:pPr>
        <w:spacing w:after="0" w:line="240" w:lineRule="auto"/>
        <w:ind w:left="720"/>
        <w:rPr>
          <w:rFonts w:ascii="Times New Roman" w:eastAsia="Noto Sans CJK SC Regular" w:hAnsi="Times New Roman"/>
          <w:b/>
          <w:color w:val="000000" w:themeColor="text1"/>
          <w:sz w:val="24"/>
          <w:szCs w:val="24"/>
          <w:lang w:eastAsia="zh-CN" w:bidi="hi-IN"/>
        </w:rPr>
      </w:pPr>
      <w:r w:rsidRPr="00151F7F">
        <w:rPr>
          <w:rFonts w:ascii="Times New Roman" w:eastAsia="Noto Sans CJK SC Regular" w:hAnsi="Times New Roman"/>
          <w:b/>
          <w:color w:val="000000" w:themeColor="text1"/>
          <w:sz w:val="24"/>
          <w:szCs w:val="24"/>
          <w:lang w:eastAsia="zh-CN" w:bidi="hi-IN"/>
        </w:rPr>
        <w:t>AIV. NEW COURSES</w:t>
      </w:r>
    </w:p>
    <w:p w:rsidR="00B64834" w:rsidRPr="00151F7F" w:rsidRDefault="00B64834" w:rsidP="00B64834">
      <w:pPr>
        <w:spacing w:after="0" w:line="240" w:lineRule="auto"/>
        <w:ind w:firstLine="720"/>
        <w:rPr>
          <w:rFonts w:ascii="Times New Roman" w:eastAsia="Noto Sans CJK SC Regular" w:hAnsi="Times New Roman"/>
          <w:color w:val="000000" w:themeColor="text1"/>
          <w:sz w:val="24"/>
          <w:szCs w:val="24"/>
          <w:lang w:eastAsia="zh-CN" w:bidi="hi-IN"/>
        </w:rPr>
      </w:pPr>
      <w:r w:rsidRPr="00151F7F">
        <w:rPr>
          <w:rFonts w:ascii="Times New Roman" w:eastAsia="Noto Sans CJK SC Regular" w:hAnsi="Times New Roman"/>
          <w:color w:val="000000" w:themeColor="text1"/>
          <w:sz w:val="24"/>
          <w:szCs w:val="24"/>
          <w:lang w:eastAsia="zh-CN" w:bidi="hi-IN"/>
        </w:rPr>
        <w:t>AIV.1 Department of Performing and Creative Arts: MUSP 130 Guitar Ensemble</w:t>
      </w:r>
    </w:p>
    <w:p w:rsidR="00B64834" w:rsidRPr="00151F7F" w:rsidRDefault="00B64834" w:rsidP="00B64834">
      <w:pPr>
        <w:spacing w:after="0" w:line="240" w:lineRule="auto"/>
        <w:ind w:firstLine="720"/>
        <w:rPr>
          <w:rFonts w:ascii="Times New Roman" w:eastAsia="Noto Sans CJK SC Regular" w:hAnsi="Times New Roman"/>
          <w:color w:val="000000" w:themeColor="text1"/>
          <w:sz w:val="24"/>
          <w:szCs w:val="24"/>
          <w:lang w:eastAsia="zh-CN" w:bidi="hi-IN"/>
        </w:rPr>
      </w:pPr>
      <w:r w:rsidRPr="00151F7F">
        <w:rPr>
          <w:rFonts w:ascii="Times New Roman" w:eastAsia="Noto Sans CJK SC Regular" w:hAnsi="Times New Roman"/>
          <w:color w:val="000000" w:themeColor="text1"/>
          <w:sz w:val="24"/>
          <w:szCs w:val="24"/>
          <w:lang w:eastAsia="zh-CN" w:bidi="hi-IN"/>
        </w:rPr>
        <w:t xml:space="preserve">AVI.2 Department of Performing and Creative Arts: MUSP 144 Jazz Ensemble </w:t>
      </w:r>
    </w:p>
    <w:p w:rsidR="00B64834" w:rsidRPr="00151F7F" w:rsidRDefault="00B64834" w:rsidP="00B64834">
      <w:pPr>
        <w:spacing w:after="0" w:line="240" w:lineRule="auto"/>
        <w:ind w:firstLine="720"/>
        <w:rPr>
          <w:rFonts w:ascii="Times New Roman" w:eastAsia="Noto Sans CJK SC Regular" w:hAnsi="Times New Roman"/>
          <w:color w:val="000000" w:themeColor="text1"/>
          <w:sz w:val="24"/>
          <w:szCs w:val="24"/>
          <w:lang w:eastAsia="zh-CN" w:bidi="hi-IN"/>
        </w:rPr>
      </w:pPr>
      <w:r w:rsidRPr="00151F7F">
        <w:rPr>
          <w:rFonts w:ascii="Times New Roman" w:eastAsia="Noto Sans CJK SC Regular" w:hAnsi="Times New Roman"/>
          <w:color w:val="000000" w:themeColor="text1"/>
          <w:sz w:val="24"/>
          <w:szCs w:val="24"/>
          <w:lang w:eastAsia="zh-CN" w:bidi="hi-IN"/>
        </w:rPr>
        <w:t>AVI.3 Department of Performing and Creative Arts: MUSP 150 Chorus</w:t>
      </w:r>
    </w:p>
    <w:p w:rsidR="00B64834" w:rsidRPr="00151F7F" w:rsidRDefault="00B64834" w:rsidP="00B64834">
      <w:pPr>
        <w:spacing w:after="0" w:line="240" w:lineRule="auto"/>
        <w:ind w:firstLine="720"/>
        <w:rPr>
          <w:rFonts w:ascii="Times New Roman" w:eastAsia="Noto Sans CJK SC Regular" w:hAnsi="Times New Roman"/>
          <w:color w:val="000000" w:themeColor="text1"/>
          <w:sz w:val="24"/>
          <w:szCs w:val="24"/>
          <w:lang w:eastAsia="zh-CN" w:bidi="hi-IN"/>
        </w:rPr>
      </w:pPr>
      <w:r w:rsidRPr="00151F7F">
        <w:rPr>
          <w:rFonts w:ascii="Times New Roman" w:eastAsia="Noto Sans CJK SC Regular" w:hAnsi="Times New Roman"/>
          <w:color w:val="000000" w:themeColor="text1"/>
          <w:sz w:val="24"/>
          <w:szCs w:val="24"/>
          <w:lang w:eastAsia="zh-CN" w:bidi="hi-IN"/>
        </w:rPr>
        <w:t>AVI.4 Department of Performing and Creative Arts: MUSP 164 Orchestra</w:t>
      </w:r>
    </w:p>
    <w:p w:rsidR="00B64834" w:rsidRPr="00151F7F" w:rsidRDefault="00B64834" w:rsidP="00B64834">
      <w:pPr>
        <w:spacing w:after="0" w:line="240" w:lineRule="auto"/>
        <w:ind w:firstLine="720"/>
        <w:rPr>
          <w:rFonts w:ascii="Times New Roman" w:eastAsia="Noto Sans CJK SC Regular" w:hAnsi="Times New Roman"/>
          <w:color w:val="000000" w:themeColor="text1"/>
          <w:sz w:val="24"/>
          <w:szCs w:val="24"/>
          <w:lang w:eastAsia="zh-CN" w:bidi="hi-IN"/>
        </w:rPr>
      </w:pPr>
      <w:r w:rsidRPr="00151F7F">
        <w:rPr>
          <w:rFonts w:ascii="Times New Roman" w:eastAsia="Noto Sans CJK SC Regular" w:hAnsi="Times New Roman"/>
          <w:color w:val="000000" w:themeColor="text1"/>
          <w:sz w:val="24"/>
          <w:szCs w:val="24"/>
          <w:lang w:eastAsia="zh-CN" w:bidi="hi-IN"/>
        </w:rPr>
        <w:t>AVI.5 Department of Performing and Creative Arts: MUSP 115 Chamber Music</w:t>
      </w:r>
    </w:p>
    <w:p w:rsidR="00B64834" w:rsidRPr="00151F7F" w:rsidRDefault="00B64834" w:rsidP="00B64834">
      <w:pPr>
        <w:spacing w:after="0" w:line="240" w:lineRule="auto"/>
        <w:ind w:firstLine="720"/>
        <w:rPr>
          <w:rFonts w:ascii="Times New Roman" w:eastAsia="Noto Sans CJK SC Regular" w:hAnsi="Times New Roman"/>
          <w:color w:val="000000" w:themeColor="text1"/>
          <w:sz w:val="24"/>
          <w:szCs w:val="24"/>
          <w:lang w:eastAsia="zh-CN" w:bidi="hi-IN"/>
        </w:rPr>
      </w:pPr>
      <w:r w:rsidRPr="00151F7F">
        <w:rPr>
          <w:rFonts w:ascii="Times New Roman" w:eastAsia="Noto Sans CJK SC Regular" w:hAnsi="Times New Roman"/>
          <w:color w:val="000000" w:themeColor="text1"/>
          <w:sz w:val="24"/>
          <w:szCs w:val="24"/>
          <w:lang w:eastAsia="zh-CN" w:bidi="hi-IN"/>
        </w:rPr>
        <w:t>AVI.6 Department of Performing and Creative Arts: MUSP 180 Performance Workshop</w:t>
      </w:r>
    </w:p>
    <w:p w:rsidR="00B64834" w:rsidRPr="00151F7F" w:rsidRDefault="00B64834" w:rsidP="00B64834">
      <w:pPr>
        <w:spacing w:after="0" w:line="240" w:lineRule="auto"/>
        <w:ind w:firstLine="720"/>
        <w:rPr>
          <w:rFonts w:ascii="Times New Roman" w:eastAsia="Noto Sans CJK SC Regular" w:hAnsi="Times New Roman"/>
          <w:color w:val="000000" w:themeColor="text1"/>
          <w:sz w:val="24"/>
          <w:szCs w:val="24"/>
          <w:lang w:eastAsia="zh-CN" w:bidi="hi-IN"/>
        </w:rPr>
      </w:pPr>
      <w:r w:rsidRPr="00151F7F">
        <w:rPr>
          <w:rFonts w:ascii="Times New Roman" w:eastAsia="Noto Sans CJK SC Regular" w:hAnsi="Times New Roman"/>
          <w:color w:val="000000" w:themeColor="text1"/>
          <w:sz w:val="24"/>
          <w:szCs w:val="24"/>
          <w:lang w:eastAsia="zh-CN" w:bidi="hi-IN"/>
        </w:rPr>
        <w:t>AVI.7 Department of Performing and Creative Arts: MUSP 181 Private Lessons</w:t>
      </w:r>
    </w:p>
    <w:p w:rsidR="00B64834" w:rsidRPr="00151F7F" w:rsidRDefault="00B64834" w:rsidP="00B64834">
      <w:pPr>
        <w:spacing w:after="0" w:line="240" w:lineRule="auto"/>
        <w:ind w:firstLine="720"/>
        <w:rPr>
          <w:rFonts w:ascii="Times New Roman" w:eastAsia="Noto Sans CJK SC Regular" w:hAnsi="Times New Roman"/>
          <w:color w:val="000000" w:themeColor="text1"/>
          <w:sz w:val="24"/>
          <w:szCs w:val="24"/>
          <w:lang w:eastAsia="zh-CN" w:bidi="hi-IN"/>
        </w:rPr>
      </w:pPr>
      <w:r w:rsidRPr="00151F7F">
        <w:rPr>
          <w:rFonts w:ascii="Times New Roman" w:eastAsia="Noto Sans CJK SC Regular" w:hAnsi="Times New Roman"/>
          <w:color w:val="000000" w:themeColor="text1"/>
          <w:sz w:val="24"/>
          <w:szCs w:val="24"/>
          <w:lang w:eastAsia="zh-CN" w:bidi="hi-IN"/>
        </w:rPr>
        <w:lastRenderedPageBreak/>
        <w:t>AVI.8 Department of Performing and Creative Arts: MUSP 1XX Private Lessons in Composition</w:t>
      </w:r>
    </w:p>
    <w:p w:rsidR="000A6A02" w:rsidRPr="00151F7F" w:rsidRDefault="000A6A02" w:rsidP="000A6A02">
      <w:pPr>
        <w:spacing w:after="0" w:line="240" w:lineRule="auto"/>
        <w:jc w:val="center"/>
        <w:rPr>
          <w:rFonts w:ascii="Times New Roman" w:eastAsia="Noto Sans CJK SC Regular" w:hAnsi="Times New Roman"/>
          <w:b/>
          <w:color w:val="000000" w:themeColor="text1"/>
          <w:sz w:val="24"/>
          <w:szCs w:val="24"/>
          <w:lang w:eastAsia="zh-CN" w:bidi="hi-IN"/>
        </w:rPr>
      </w:pPr>
    </w:p>
    <w:p w:rsidR="000A6A02" w:rsidRPr="00DB1DA2" w:rsidRDefault="00DB1DA2" w:rsidP="00DB1DA2">
      <w:pPr>
        <w:shd w:val="clear" w:color="auto" w:fill="FFFFFF"/>
        <w:spacing w:after="0" w:line="240" w:lineRule="auto"/>
        <w:contextualSpacing/>
        <w:rPr>
          <w:rFonts w:ascii="Times New Roman" w:hAnsi="Times New Roman"/>
          <w:i/>
        </w:rPr>
      </w:pPr>
      <w:r w:rsidRPr="009340E2">
        <w:rPr>
          <w:rFonts w:ascii="Times New Roman" w:hAnsi="Times New Roman"/>
          <w:i/>
        </w:rPr>
        <w:t>Consent agenda was moved, seconded, and passed unanimously</w:t>
      </w:r>
      <w:r>
        <w:rPr>
          <w:rFonts w:ascii="Times New Roman" w:hAnsi="Times New Roman"/>
          <w:i/>
        </w:rPr>
        <w:t>.</w:t>
      </w:r>
    </w:p>
    <w:p w:rsidR="00232B91" w:rsidRPr="00232B91" w:rsidRDefault="00232B91" w:rsidP="000A6A02">
      <w:pPr>
        <w:pStyle w:val="ListParagraph"/>
        <w:widowControl w:val="0"/>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eastAsia="Noto Sans CJK SC Regular" w:hAnsi="Times New Roman" w:cs="Times New Roman"/>
          <w:i/>
          <w:color w:val="000000" w:themeColor="text1"/>
          <w:sz w:val="24"/>
          <w:szCs w:val="24"/>
          <w:lang w:eastAsia="zh-CN" w:bidi="hi-IN"/>
        </w:rPr>
      </w:pPr>
      <w:r>
        <w:rPr>
          <w:rFonts w:ascii="Times New Roman" w:eastAsia="Noto Sans CJK SC Regular" w:hAnsi="Times New Roman" w:cs="Times New Roman"/>
          <w:i/>
          <w:color w:val="000000" w:themeColor="text1"/>
          <w:sz w:val="24"/>
          <w:szCs w:val="24"/>
          <w:lang w:eastAsia="zh-CN" w:bidi="hi-IN"/>
        </w:rPr>
        <w:t xml:space="preserve"> </w:t>
      </w:r>
      <w:r w:rsidRPr="00232B91">
        <w:rPr>
          <w:rFonts w:ascii="Times New Roman" w:eastAsia="Noto Sans CJK SC Regular" w:hAnsi="Times New Roman" w:cs="Times New Roman"/>
          <w:color w:val="000000" w:themeColor="text1"/>
          <w:sz w:val="24"/>
          <w:szCs w:val="24"/>
          <w:lang w:eastAsia="zh-CN" w:bidi="hi-IN"/>
        </w:rPr>
        <w:t xml:space="preserve">Course &amp; Standing Committee </w:t>
      </w:r>
      <w:r>
        <w:rPr>
          <w:rFonts w:ascii="Times New Roman" w:eastAsia="Noto Sans CJK SC Regular" w:hAnsi="Times New Roman" w:cs="Times New Roman"/>
          <w:i/>
          <w:color w:val="000000" w:themeColor="text1"/>
          <w:sz w:val="24"/>
          <w:szCs w:val="24"/>
          <w:lang w:eastAsia="zh-CN" w:bidi="hi-IN"/>
        </w:rPr>
        <w:t>– Appendix C: Policy on</w:t>
      </w:r>
      <w:r w:rsidRPr="00232B91">
        <w:t xml:space="preserve"> </w:t>
      </w:r>
      <w:r w:rsidRPr="00E26D37">
        <w:t>Absences for College Sanctioned Activities</w:t>
      </w:r>
    </w:p>
    <w:p w:rsidR="000A6A02" w:rsidRPr="00151F7F" w:rsidRDefault="00232B91" w:rsidP="00232B91">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620"/>
        <w:rPr>
          <w:rFonts w:ascii="Times New Roman" w:eastAsia="Noto Sans CJK SC Regular" w:hAnsi="Times New Roman" w:cs="Times New Roman"/>
          <w:i/>
          <w:color w:val="000000" w:themeColor="text1"/>
          <w:sz w:val="24"/>
          <w:szCs w:val="24"/>
          <w:lang w:eastAsia="zh-CN" w:bidi="hi-IN"/>
        </w:rPr>
      </w:pPr>
      <w:r>
        <w:rPr>
          <w:rFonts w:ascii="Times New Roman" w:eastAsia="Noto Sans CJK SC Regular" w:hAnsi="Times New Roman" w:cs="Times New Roman"/>
          <w:i/>
          <w:color w:val="000000" w:themeColor="text1"/>
          <w:sz w:val="24"/>
          <w:szCs w:val="24"/>
          <w:lang w:eastAsia="zh-CN" w:bidi="hi-IN"/>
        </w:rPr>
        <w:t>Motion to table was seconded and unanimously approved.</w:t>
      </w:r>
      <w:r>
        <w:t xml:space="preserve"> </w:t>
      </w:r>
      <w:r>
        <w:rPr>
          <w:rFonts w:ascii="Times New Roman" w:eastAsia="Noto Sans CJK SC Regular" w:hAnsi="Times New Roman" w:cs="Times New Roman"/>
          <w:i/>
          <w:color w:val="000000" w:themeColor="text1"/>
          <w:sz w:val="24"/>
          <w:szCs w:val="24"/>
          <w:lang w:eastAsia="zh-CN" w:bidi="hi-IN"/>
        </w:rPr>
        <w:t xml:space="preserve"> </w:t>
      </w:r>
    </w:p>
    <w:p w:rsidR="000A6A02" w:rsidRPr="00151F7F" w:rsidRDefault="000A6A02" w:rsidP="000A6A02">
      <w:pPr>
        <w:pStyle w:val="ListParagraph"/>
        <w:widowControl w:val="0"/>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151F7F">
        <w:rPr>
          <w:rFonts w:ascii="Times New Roman" w:hAnsi="Times New Roman" w:cs="Times New Roman"/>
          <w:sz w:val="24"/>
          <w:szCs w:val="24"/>
        </w:rPr>
        <w:t xml:space="preserve">Library Committee – </w:t>
      </w:r>
      <w:r w:rsidR="00232B91">
        <w:rPr>
          <w:rFonts w:ascii="Times New Roman" w:hAnsi="Times New Roman" w:cs="Times New Roman"/>
          <w:sz w:val="24"/>
          <w:szCs w:val="24"/>
        </w:rPr>
        <w:t>Appendix D</w:t>
      </w:r>
    </w:p>
    <w:p w:rsidR="000A6A02" w:rsidRPr="00151F7F" w:rsidRDefault="000A6A02" w:rsidP="000A6A02">
      <w:pPr>
        <w:pStyle w:val="ListParagraph"/>
        <w:widowControl w:val="0"/>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151F7F">
        <w:rPr>
          <w:rFonts w:ascii="Times New Roman" w:hAnsi="Times New Roman" w:cs="Times New Roman"/>
          <w:sz w:val="24"/>
          <w:szCs w:val="24"/>
        </w:rPr>
        <w:t>Academic Research Committee – none</w:t>
      </w:r>
    </w:p>
    <w:p w:rsidR="000A6A02" w:rsidRPr="00151F7F" w:rsidRDefault="000A6A02" w:rsidP="000A6A02">
      <w:pPr>
        <w:pStyle w:val="ListParagraph"/>
        <w:widowControl w:val="0"/>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151F7F">
        <w:rPr>
          <w:rFonts w:ascii="Times New Roman" w:hAnsi="Times New Roman" w:cs="Times New Roman"/>
          <w:sz w:val="24"/>
          <w:szCs w:val="24"/>
        </w:rPr>
        <w:t xml:space="preserve">Academic Facilities Committee– none </w:t>
      </w:r>
    </w:p>
    <w:p w:rsidR="000A6A02" w:rsidRPr="00151F7F" w:rsidRDefault="000A6A02" w:rsidP="000A6A02">
      <w:pPr>
        <w:pStyle w:val="ListParagraph"/>
        <w:widowControl w:val="0"/>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151F7F">
        <w:rPr>
          <w:rFonts w:ascii="Times New Roman" w:hAnsi="Times New Roman" w:cs="Times New Roman"/>
          <w:sz w:val="24"/>
          <w:szCs w:val="24"/>
        </w:rPr>
        <w:t xml:space="preserve">Academic Freedom Committee– none </w:t>
      </w:r>
    </w:p>
    <w:p w:rsidR="000A6A02" w:rsidRPr="00151F7F" w:rsidRDefault="000A6A02" w:rsidP="000A6A02">
      <w:pPr>
        <w:pStyle w:val="ListParagraph"/>
        <w:widowControl w:val="0"/>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151F7F">
        <w:rPr>
          <w:rFonts w:ascii="Times New Roman" w:hAnsi="Times New Roman" w:cs="Times New Roman"/>
          <w:sz w:val="24"/>
          <w:szCs w:val="24"/>
        </w:rPr>
        <w:t>Academic Technology Committee– none</w:t>
      </w:r>
    </w:p>
    <w:p w:rsidR="000A6A02" w:rsidRPr="00151F7F" w:rsidRDefault="000A6A02" w:rsidP="000A6A02">
      <w:pPr>
        <w:pStyle w:val="ListParagraph"/>
        <w:widowControl w:val="0"/>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151F7F">
        <w:rPr>
          <w:rFonts w:ascii="Times New Roman" w:hAnsi="Times New Roman" w:cs="Times New Roman"/>
          <w:sz w:val="24"/>
          <w:szCs w:val="24"/>
        </w:rPr>
        <w:t>Faculty Personnel Policy Committee –  none</w:t>
      </w:r>
    </w:p>
    <w:p w:rsidR="000A6A02" w:rsidRPr="00151F7F" w:rsidRDefault="000A6A02" w:rsidP="000A6A0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sz w:val="24"/>
          <w:szCs w:val="24"/>
        </w:rPr>
      </w:pPr>
    </w:p>
    <w:p w:rsidR="000A6A02" w:rsidRPr="00151F7F" w:rsidRDefault="000A6A02" w:rsidP="000A6A02">
      <w:pPr>
        <w:pStyle w:val="ListParagraph"/>
        <w:widowControl w:val="0"/>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151F7F">
        <w:rPr>
          <w:rFonts w:ascii="Times New Roman" w:hAnsi="Times New Roman" w:cs="Times New Roman"/>
          <w:sz w:val="24"/>
          <w:szCs w:val="24"/>
        </w:rPr>
        <w:t xml:space="preserve">University Faculty Senate Report – </w:t>
      </w:r>
      <w:r w:rsidR="00231FD5">
        <w:rPr>
          <w:rFonts w:ascii="Times New Roman" w:hAnsi="Times New Roman" w:cs="Times New Roman"/>
          <w:sz w:val="24"/>
          <w:szCs w:val="24"/>
        </w:rPr>
        <w:t>Appendix E</w:t>
      </w:r>
    </w:p>
    <w:p w:rsidR="000A6A02" w:rsidRPr="00151F7F" w:rsidRDefault="000A6A02" w:rsidP="000A6A02">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sz w:val="24"/>
          <w:szCs w:val="24"/>
        </w:rPr>
      </w:pPr>
    </w:p>
    <w:p w:rsidR="000A6A02" w:rsidRPr="00151F7F" w:rsidRDefault="000A6A02" w:rsidP="000A6A02">
      <w:pPr>
        <w:pStyle w:val="ListParagraph"/>
        <w:widowControl w:val="0"/>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151F7F">
        <w:rPr>
          <w:rFonts w:ascii="Times New Roman" w:hAnsi="Times New Roman" w:cs="Times New Roman"/>
          <w:sz w:val="24"/>
          <w:szCs w:val="24"/>
        </w:rPr>
        <w:t>Old Business- none</w:t>
      </w:r>
    </w:p>
    <w:p w:rsidR="000A6A02" w:rsidRPr="00151F7F" w:rsidRDefault="000A6A02" w:rsidP="000A6A02">
      <w:pPr>
        <w:pStyle w:val="ListParagraph"/>
        <w:rPr>
          <w:rFonts w:ascii="Times New Roman" w:hAnsi="Times New Roman" w:cs="Times New Roman"/>
          <w:sz w:val="24"/>
          <w:szCs w:val="24"/>
        </w:rPr>
      </w:pPr>
    </w:p>
    <w:p w:rsidR="000A6A02" w:rsidRPr="00151F7F" w:rsidRDefault="000A6A02" w:rsidP="000A6A02">
      <w:pPr>
        <w:pStyle w:val="ListParagraph"/>
        <w:widowControl w:val="0"/>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151F7F">
        <w:rPr>
          <w:rFonts w:ascii="Times New Roman" w:hAnsi="Times New Roman" w:cs="Times New Roman"/>
          <w:sz w:val="24"/>
          <w:szCs w:val="24"/>
        </w:rPr>
        <w:t xml:space="preserve">New Business – </w:t>
      </w:r>
      <w:r w:rsidR="00B64834" w:rsidRPr="00151F7F">
        <w:rPr>
          <w:rFonts w:ascii="Times New Roman" w:hAnsi="Times New Roman" w:cs="Times New Roman"/>
          <w:sz w:val="24"/>
          <w:szCs w:val="24"/>
        </w:rPr>
        <w:t>none</w:t>
      </w:r>
    </w:p>
    <w:p w:rsidR="000A6A02" w:rsidRPr="00151F7F" w:rsidRDefault="000A6A02" w:rsidP="000A6A02">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sz w:val="24"/>
          <w:szCs w:val="24"/>
        </w:rPr>
      </w:pPr>
      <w:r w:rsidRPr="00151F7F">
        <w:rPr>
          <w:rFonts w:ascii="Times New Roman" w:hAnsi="Times New Roman" w:cs="Times New Roman"/>
          <w:sz w:val="24"/>
          <w:szCs w:val="24"/>
        </w:rPr>
        <w:tab/>
      </w:r>
      <w:r w:rsidRPr="00151F7F">
        <w:rPr>
          <w:rFonts w:ascii="Times New Roman" w:hAnsi="Times New Roman" w:cs="Times New Roman"/>
          <w:sz w:val="24"/>
          <w:szCs w:val="24"/>
        </w:rPr>
        <w:tab/>
        <w:t xml:space="preserve"> </w:t>
      </w:r>
      <w:r w:rsidRPr="00151F7F">
        <w:rPr>
          <w:rFonts w:ascii="Times New Roman" w:hAnsi="Times New Roman" w:cs="Times New Roman"/>
          <w:sz w:val="24"/>
          <w:szCs w:val="24"/>
        </w:rPr>
        <w:tab/>
      </w:r>
      <w:r w:rsidRPr="00151F7F">
        <w:rPr>
          <w:rFonts w:ascii="Times New Roman" w:hAnsi="Times New Roman" w:cs="Times New Roman"/>
          <w:sz w:val="24"/>
          <w:szCs w:val="24"/>
        </w:rPr>
        <w:tab/>
      </w:r>
    </w:p>
    <w:p w:rsidR="000A6A02" w:rsidRPr="005C0516" w:rsidRDefault="000A6A02" w:rsidP="005C051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sz w:val="24"/>
          <w:szCs w:val="24"/>
        </w:rPr>
      </w:pPr>
      <w:r w:rsidRPr="00151F7F">
        <w:rPr>
          <w:rFonts w:ascii="Times New Roman" w:hAnsi="Times New Roman"/>
          <w:sz w:val="24"/>
          <w:szCs w:val="24"/>
        </w:rPr>
        <w:tab/>
        <w:t xml:space="preserve">IX. </w:t>
      </w:r>
      <w:r w:rsidRPr="00151F7F">
        <w:rPr>
          <w:rFonts w:ascii="Times New Roman" w:hAnsi="Times New Roman"/>
          <w:sz w:val="24"/>
          <w:szCs w:val="24"/>
        </w:rPr>
        <w:tab/>
        <w:t xml:space="preserve">Adjournment. </w:t>
      </w:r>
      <w:r w:rsidRPr="00151F7F">
        <w:rPr>
          <w:rFonts w:ascii="Times New Roman" w:hAnsi="Times New Roman"/>
          <w:i/>
          <w:sz w:val="24"/>
          <w:szCs w:val="24"/>
        </w:rPr>
        <w:t>Motion made, seconded</w:t>
      </w:r>
      <w:r w:rsidR="00231FD5">
        <w:rPr>
          <w:rFonts w:ascii="Times New Roman" w:hAnsi="Times New Roman"/>
          <w:i/>
          <w:sz w:val="24"/>
          <w:szCs w:val="24"/>
        </w:rPr>
        <w:t>, and passed unanimously at 3:22</w:t>
      </w:r>
      <w:r w:rsidRPr="00151F7F">
        <w:rPr>
          <w:rFonts w:ascii="Times New Roman" w:hAnsi="Times New Roman"/>
          <w:i/>
          <w:sz w:val="24"/>
          <w:szCs w:val="24"/>
        </w:rPr>
        <w:t xml:space="preserve"> pm.</w:t>
      </w:r>
      <w:bookmarkStart w:id="0" w:name="_GoBack"/>
      <w:bookmarkEnd w:id="0"/>
    </w:p>
    <w:p w:rsidR="005C0516" w:rsidRPr="00151F7F" w:rsidRDefault="005C0516" w:rsidP="005C0516">
      <w:pPr>
        <w:rPr>
          <w:rFonts w:ascii="Times New Roman" w:hAnsi="Times New Roman"/>
          <w:b/>
          <w:sz w:val="24"/>
          <w:szCs w:val="24"/>
        </w:rPr>
      </w:pPr>
    </w:p>
    <w:p w:rsidR="000A6A02" w:rsidRPr="00151F7F" w:rsidRDefault="000A6A02" w:rsidP="000A6A02">
      <w:pPr>
        <w:jc w:val="center"/>
        <w:rPr>
          <w:rFonts w:ascii="Times New Roman" w:hAnsi="Times New Roman"/>
          <w:b/>
          <w:sz w:val="24"/>
          <w:szCs w:val="24"/>
        </w:rPr>
      </w:pPr>
    </w:p>
    <w:p w:rsidR="000A6A02" w:rsidRPr="00151F7F" w:rsidRDefault="000A6A02" w:rsidP="000A6A02">
      <w:pPr>
        <w:jc w:val="center"/>
        <w:rPr>
          <w:rFonts w:ascii="Times New Roman" w:hAnsi="Times New Roman"/>
          <w:b/>
          <w:sz w:val="24"/>
          <w:szCs w:val="24"/>
        </w:rPr>
      </w:pPr>
      <w:r w:rsidRPr="00151F7F">
        <w:rPr>
          <w:rFonts w:ascii="Times New Roman" w:hAnsi="Times New Roman"/>
          <w:b/>
          <w:sz w:val="24"/>
          <w:szCs w:val="24"/>
        </w:rPr>
        <w:t>APPENDIX A</w:t>
      </w:r>
    </w:p>
    <w:p w:rsidR="000A6A02" w:rsidRPr="00151F7F" w:rsidRDefault="000A6A02" w:rsidP="000A6A02">
      <w:pPr>
        <w:pStyle w:val="NormalWeb"/>
        <w:spacing w:before="0" w:beforeAutospacing="0" w:after="0" w:afterAutospacing="0"/>
        <w:jc w:val="center"/>
      </w:pPr>
      <w:r w:rsidRPr="00151F7F">
        <w:rPr>
          <w:b/>
        </w:rPr>
        <w:t>Faculty Senate Executive Committee Report</w:t>
      </w:r>
    </w:p>
    <w:p w:rsidR="00151F7F" w:rsidRPr="00151F7F" w:rsidRDefault="00151F7F" w:rsidP="00151F7F">
      <w:pPr>
        <w:jc w:val="center"/>
        <w:rPr>
          <w:rFonts w:ascii="Times New Roman" w:hAnsi="Times New Roman"/>
          <w:b/>
          <w:sz w:val="24"/>
          <w:szCs w:val="24"/>
        </w:rPr>
      </w:pPr>
      <w:r w:rsidRPr="00151F7F">
        <w:rPr>
          <w:rFonts w:ascii="Times New Roman" w:hAnsi="Times New Roman"/>
          <w:b/>
          <w:sz w:val="24"/>
          <w:szCs w:val="24"/>
        </w:rPr>
        <w:t>April 14</w:t>
      </w:r>
      <w:r w:rsidR="000A6A02" w:rsidRPr="00151F7F">
        <w:rPr>
          <w:rFonts w:ascii="Times New Roman" w:hAnsi="Times New Roman"/>
          <w:b/>
          <w:sz w:val="24"/>
          <w:szCs w:val="24"/>
        </w:rPr>
        <w:t>, 2022</w:t>
      </w:r>
    </w:p>
    <w:p w:rsidR="00151F7F" w:rsidRPr="00151F7F" w:rsidRDefault="00151F7F" w:rsidP="00151F7F">
      <w:pPr>
        <w:rPr>
          <w:rFonts w:ascii="Times New Roman" w:hAnsi="Times New Roman"/>
          <w:sz w:val="24"/>
          <w:szCs w:val="24"/>
        </w:rPr>
      </w:pPr>
      <w:r w:rsidRPr="00151F7F">
        <w:rPr>
          <w:rFonts w:ascii="Times New Roman" w:hAnsi="Times New Roman"/>
          <w:sz w:val="24"/>
          <w:szCs w:val="24"/>
        </w:rPr>
        <w:t xml:space="preserve">I am pleased to submit this report on behalf of the Faculty Senate Executive Committee. As we head into spring break, we’d like to express our gratitude to our staff and faculty colleagues for their wonderful work during another challenging year. We are hopeful that the coming weeks will bring us warmer weather, an end to the long COVID pandemic, and peace in Ukraine and around the world. We also wish for complete and speedy recoveries for the victims of the senseless attack in the subway this week. May the government at all levels provide sufficient funding for our security, transportation, education, housing and health </w:t>
      </w:r>
      <w:proofErr w:type="gramStart"/>
      <w:r w:rsidRPr="00151F7F">
        <w:rPr>
          <w:rFonts w:ascii="Times New Roman" w:hAnsi="Times New Roman"/>
          <w:sz w:val="24"/>
          <w:szCs w:val="24"/>
        </w:rPr>
        <w:t>care.</w:t>
      </w:r>
      <w:proofErr w:type="gramEnd"/>
      <w:r w:rsidRPr="00151F7F">
        <w:rPr>
          <w:rFonts w:ascii="Times New Roman" w:hAnsi="Times New Roman"/>
          <w:sz w:val="24"/>
          <w:szCs w:val="24"/>
        </w:rPr>
        <w:t xml:space="preserve"> </w:t>
      </w:r>
    </w:p>
    <w:p w:rsidR="00151F7F" w:rsidRPr="00151F7F" w:rsidRDefault="00151F7F" w:rsidP="00151F7F">
      <w:pPr>
        <w:rPr>
          <w:rFonts w:ascii="Times New Roman" w:hAnsi="Times New Roman"/>
          <w:sz w:val="24"/>
          <w:szCs w:val="24"/>
        </w:rPr>
      </w:pPr>
      <w:r w:rsidRPr="00151F7F">
        <w:rPr>
          <w:rFonts w:ascii="Times New Roman" w:hAnsi="Times New Roman"/>
          <w:sz w:val="24"/>
          <w:szCs w:val="24"/>
        </w:rPr>
        <w:t xml:space="preserve">As faculty governance leaders, one of our primary responsibilities is to ensure that faculty retain their rights and authority in all matters related to curriculum and teaching. We have seen these rights gradually eroded, as evidenced with the Pathways initiative, the intrusion into teaching modalities during (and after) the COVID pandemic, and in other areas. As the number of fulltime faculty members continues to shrink across higher education, university and college administrations find more opportunities to assert control over areas previously falling under faculty purview. </w:t>
      </w:r>
    </w:p>
    <w:p w:rsidR="00151F7F" w:rsidRPr="00151F7F" w:rsidRDefault="00151F7F" w:rsidP="00151F7F">
      <w:pPr>
        <w:rPr>
          <w:rFonts w:ascii="Times New Roman" w:hAnsi="Times New Roman"/>
          <w:color w:val="212121"/>
          <w:sz w:val="24"/>
          <w:szCs w:val="24"/>
          <w:shd w:val="clear" w:color="auto" w:fill="FFFFFF"/>
        </w:rPr>
      </w:pPr>
      <w:r w:rsidRPr="00151F7F">
        <w:rPr>
          <w:rFonts w:ascii="Times New Roman" w:hAnsi="Times New Roman"/>
          <w:sz w:val="24"/>
          <w:szCs w:val="24"/>
        </w:rPr>
        <w:lastRenderedPageBreak/>
        <w:t xml:space="preserve">The most recent such incursion concerns a May 22, 2021 policy change issued by the University Registrar regarding the assignment of grades. The memorandum of that date states, </w:t>
      </w:r>
      <w:r w:rsidRPr="00151F7F">
        <w:rPr>
          <w:rFonts w:ascii="Times New Roman" w:hAnsi="Times New Roman"/>
          <w:color w:val="212121"/>
          <w:sz w:val="24"/>
          <w:szCs w:val="24"/>
          <w:shd w:val="clear" w:color="auto" w:fill="FFFFFF"/>
        </w:rPr>
        <w:t xml:space="preserve">“This Policy shall supersede and override all undergraduate and graduate program-level grading change policies currently in effect at CUNY colleges and schools” (see pp.9-10). The policies concern aspects of the faculty’s primary responsibility for determining whether students have met academic standards meriting a certain grade or their continued enrollment at the college. A letter of opposition to the Chancellor and Board of Trustees, signed by John </w:t>
      </w:r>
      <w:proofErr w:type="spellStart"/>
      <w:r w:rsidRPr="00151F7F">
        <w:rPr>
          <w:rFonts w:ascii="Times New Roman" w:hAnsi="Times New Roman"/>
          <w:color w:val="212121"/>
          <w:sz w:val="24"/>
          <w:szCs w:val="24"/>
          <w:shd w:val="clear" w:color="auto" w:fill="FFFFFF"/>
        </w:rPr>
        <w:t>Verzani</w:t>
      </w:r>
      <w:proofErr w:type="spellEnd"/>
      <w:r w:rsidRPr="00151F7F">
        <w:rPr>
          <w:rFonts w:ascii="Times New Roman" w:hAnsi="Times New Roman"/>
          <w:color w:val="212121"/>
          <w:sz w:val="24"/>
          <w:szCs w:val="24"/>
          <w:shd w:val="clear" w:color="auto" w:fill="FFFFFF"/>
        </w:rPr>
        <w:t xml:space="preserve"> and me, among faculty leaders from across CUNY, objects to several provisions in the policy. Among these are the timing of grade appeals, processes by which an INC grade must be changed to a FIN, and a statement on the effect of WUs on students’ academic standing. In each of these cases, the University Registrar’s office has imposed that eliminate an individual campus (and its faculty) the authority to set such policies. We must remain vigilant to this type of administrative overreach, which steadily and persistently eats away at our ability to determine students’ academic progress. </w:t>
      </w:r>
    </w:p>
    <w:p w:rsidR="00151F7F" w:rsidRPr="00151F7F" w:rsidRDefault="00151F7F" w:rsidP="00151F7F">
      <w:pPr>
        <w:rPr>
          <w:rFonts w:ascii="Times New Roman" w:hAnsi="Times New Roman"/>
          <w:color w:val="212121"/>
          <w:sz w:val="24"/>
          <w:szCs w:val="24"/>
          <w:shd w:val="clear" w:color="auto" w:fill="FFFFFF"/>
        </w:rPr>
      </w:pPr>
      <w:r w:rsidRPr="00151F7F">
        <w:rPr>
          <w:rFonts w:ascii="Times New Roman" w:hAnsi="Times New Roman"/>
          <w:color w:val="212121"/>
          <w:sz w:val="24"/>
          <w:szCs w:val="24"/>
          <w:shd w:val="clear" w:color="auto" w:fill="FFFFFF"/>
        </w:rPr>
        <w:t xml:space="preserve">In other areas, the Faculty Senate Executive Committee met with the Provost, Associate Provost and the Deans earlier this month. While the overall budget climate in New York appears brighter than in the past year, CSI continues to face significant financial challenges. Enrollment is down by 13%. A number of lecturer lines and several tenure-track positions have been advertised; there are currently no searches underway for the two dean positions. We are grateful that the Provost has restored some funding for faculty research and travel, and hope that such efforts will continue and grow. </w:t>
      </w:r>
    </w:p>
    <w:p w:rsidR="00151F7F" w:rsidRPr="00151F7F" w:rsidRDefault="00151F7F" w:rsidP="00151F7F">
      <w:pPr>
        <w:rPr>
          <w:rFonts w:ascii="Times New Roman" w:hAnsi="Times New Roman"/>
          <w:color w:val="212121"/>
          <w:sz w:val="24"/>
          <w:szCs w:val="24"/>
          <w:shd w:val="clear" w:color="auto" w:fill="FFFFFF"/>
        </w:rPr>
      </w:pPr>
      <w:r w:rsidRPr="00151F7F">
        <w:rPr>
          <w:rFonts w:ascii="Times New Roman" w:hAnsi="Times New Roman"/>
          <w:color w:val="212121"/>
          <w:sz w:val="24"/>
          <w:szCs w:val="24"/>
          <w:shd w:val="clear" w:color="auto" w:fill="FFFFFF"/>
        </w:rPr>
        <w:t xml:space="preserve">We are heartened by President Lynch’s communications with the College community and efforts to include faculty on committees and decision-making bodies across campus. As always, we remain optimistic about CSI’s future and are grateful for the hard work of our faculty, staff and students. Our thoughts are with our colleagues and friends in this time of Ramadan, Passover and Easter. May you all have a restful and joyous spring </w:t>
      </w:r>
      <w:proofErr w:type="gramStart"/>
      <w:r w:rsidRPr="00151F7F">
        <w:rPr>
          <w:rFonts w:ascii="Times New Roman" w:hAnsi="Times New Roman"/>
          <w:color w:val="212121"/>
          <w:sz w:val="24"/>
          <w:szCs w:val="24"/>
          <w:shd w:val="clear" w:color="auto" w:fill="FFFFFF"/>
        </w:rPr>
        <w:t>break.</w:t>
      </w:r>
      <w:proofErr w:type="gramEnd"/>
      <w:r w:rsidRPr="00151F7F">
        <w:rPr>
          <w:rFonts w:ascii="Times New Roman" w:hAnsi="Times New Roman"/>
          <w:color w:val="212121"/>
          <w:sz w:val="24"/>
          <w:szCs w:val="24"/>
          <w:shd w:val="clear" w:color="auto" w:fill="FFFFFF"/>
        </w:rPr>
        <w:t xml:space="preserve"> </w:t>
      </w:r>
    </w:p>
    <w:p w:rsidR="00151F7F" w:rsidRPr="00151F7F" w:rsidRDefault="00151F7F" w:rsidP="00151F7F">
      <w:pPr>
        <w:rPr>
          <w:rFonts w:ascii="Times New Roman" w:hAnsi="Times New Roman"/>
          <w:sz w:val="24"/>
          <w:szCs w:val="24"/>
        </w:rPr>
      </w:pPr>
      <w:r w:rsidRPr="00151F7F">
        <w:rPr>
          <w:rFonts w:ascii="Times New Roman" w:hAnsi="Times New Roman"/>
          <w:sz w:val="24"/>
          <w:szCs w:val="24"/>
        </w:rPr>
        <w:t xml:space="preserve">Respectfully submitted, </w:t>
      </w:r>
    </w:p>
    <w:p w:rsidR="00151F7F" w:rsidRPr="00151F7F" w:rsidRDefault="00151F7F" w:rsidP="00151F7F">
      <w:pPr>
        <w:rPr>
          <w:rFonts w:ascii="Times New Roman" w:hAnsi="Times New Roman"/>
          <w:sz w:val="24"/>
          <w:szCs w:val="24"/>
        </w:rPr>
      </w:pPr>
      <w:r w:rsidRPr="00151F7F">
        <w:rPr>
          <w:rFonts w:ascii="Times New Roman" w:hAnsi="Times New Roman"/>
          <w:sz w:val="24"/>
          <w:szCs w:val="24"/>
        </w:rPr>
        <w:t>Jane Marcus-Delgado</w:t>
      </w:r>
    </w:p>
    <w:p w:rsidR="00151F7F" w:rsidRPr="00151F7F" w:rsidRDefault="00151F7F" w:rsidP="00151F7F">
      <w:pPr>
        <w:rPr>
          <w:rFonts w:ascii="Times New Roman" w:hAnsi="Times New Roman"/>
          <w:sz w:val="24"/>
          <w:szCs w:val="24"/>
        </w:rPr>
      </w:pPr>
      <w:r w:rsidRPr="00151F7F">
        <w:rPr>
          <w:rFonts w:ascii="Times New Roman" w:hAnsi="Times New Roman"/>
          <w:sz w:val="24"/>
          <w:szCs w:val="24"/>
        </w:rPr>
        <w:t>Chair</w:t>
      </w:r>
    </w:p>
    <w:p w:rsidR="000A6A02" w:rsidRPr="00151F7F" w:rsidRDefault="000A6A02" w:rsidP="000A6A02">
      <w:pPr>
        <w:jc w:val="center"/>
        <w:rPr>
          <w:rFonts w:ascii="Times New Roman" w:hAnsi="Times New Roman"/>
          <w:b/>
          <w:sz w:val="24"/>
          <w:szCs w:val="24"/>
        </w:rPr>
      </w:pPr>
    </w:p>
    <w:p w:rsidR="000A6A02" w:rsidRPr="00151F7F" w:rsidRDefault="000A6A02" w:rsidP="000A6A02">
      <w:pPr>
        <w:jc w:val="center"/>
        <w:rPr>
          <w:rFonts w:ascii="Times New Roman" w:hAnsi="Times New Roman"/>
          <w:b/>
          <w:sz w:val="24"/>
          <w:szCs w:val="24"/>
        </w:rPr>
      </w:pPr>
      <w:r w:rsidRPr="00151F7F">
        <w:rPr>
          <w:rFonts w:ascii="Times New Roman" w:hAnsi="Times New Roman"/>
          <w:b/>
          <w:sz w:val="24"/>
          <w:szCs w:val="24"/>
        </w:rPr>
        <w:t>APPENDIX B</w:t>
      </w:r>
    </w:p>
    <w:p w:rsidR="000A6A02" w:rsidRPr="00151F7F" w:rsidRDefault="000A6A02" w:rsidP="000A6A02">
      <w:pPr>
        <w:pStyle w:val="NormalWeb"/>
        <w:spacing w:before="0" w:beforeAutospacing="0" w:after="0" w:afterAutospacing="0"/>
        <w:jc w:val="center"/>
      </w:pPr>
      <w:r w:rsidRPr="00151F7F">
        <w:rPr>
          <w:b/>
        </w:rPr>
        <w:t>Provost’s Report</w:t>
      </w:r>
    </w:p>
    <w:p w:rsidR="000A6A02" w:rsidRPr="00151F7F" w:rsidRDefault="00151F7F" w:rsidP="000A6A02">
      <w:pPr>
        <w:jc w:val="center"/>
        <w:rPr>
          <w:rFonts w:ascii="Times New Roman" w:hAnsi="Times New Roman"/>
          <w:b/>
          <w:sz w:val="24"/>
          <w:szCs w:val="24"/>
        </w:rPr>
      </w:pPr>
      <w:r w:rsidRPr="00151F7F">
        <w:rPr>
          <w:rFonts w:ascii="Times New Roman" w:hAnsi="Times New Roman"/>
          <w:b/>
          <w:sz w:val="24"/>
          <w:szCs w:val="24"/>
        </w:rPr>
        <w:t xml:space="preserve">April </w:t>
      </w:r>
      <w:r w:rsidR="000A6A02" w:rsidRPr="00151F7F">
        <w:rPr>
          <w:rFonts w:ascii="Times New Roman" w:hAnsi="Times New Roman"/>
          <w:b/>
          <w:sz w:val="24"/>
          <w:szCs w:val="24"/>
        </w:rPr>
        <w:t>1</w:t>
      </w:r>
      <w:r w:rsidRPr="00151F7F">
        <w:rPr>
          <w:rFonts w:ascii="Times New Roman" w:hAnsi="Times New Roman"/>
          <w:b/>
          <w:sz w:val="24"/>
          <w:szCs w:val="24"/>
        </w:rPr>
        <w:t>4</w:t>
      </w:r>
      <w:r w:rsidR="000A6A02" w:rsidRPr="00151F7F">
        <w:rPr>
          <w:rFonts w:ascii="Times New Roman" w:hAnsi="Times New Roman"/>
          <w:b/>
          <w:sz w:val="24"/>
          <w:szCs w:val="24"/>
        </w:rPr>
        <w:t>, 2022</w:t>
      </w:r>
    </w:p>
    <w:p w:rsidR="00151F7F" w:rsidRPr="00151F7F" w:rsidRDefault="00151F7F" w:rsidP="00151F7F">
      <w:pPr>
        <w:rPr>
          <w:rFonts w:ascii="Times New Roman" w:hAnsi="Times New Roman"/>
          <w:sz w:val="24"/>
          <w:szCs w:val="24"/>
        </w:rPr>
      </w:pPr>
      <w:r w:rsidRPr="00151F7F">
        <w:rPr>
          <w:rFonts w:ascii="Times New Roman" w:hAnsi="Times New Roman"/>
          <w:sz w:val="24"/>
          <w:szCs w:val="24"/>
        </w:rPr>
        <w:t xml:space="preserve">Thank you Jane, and good afternoon senators and friends. On Monday I attended what I understand was CSI’s first pep rally, at noon outside the Student Center. It was great to see so </w:t>
      </w:r>
      <w:r w:rsidRPr="00151F7F">
        <w:rPr>
          <w:rFonts w:ascii="Times New Roman" w:hAnsi="Times New Roman"/>
          <w:sz w:val="24"/>
          <w:szCs w:val="24"/>
        </w:rPr>
        <w:lastRenderedPageBreak/>
        <w:t xml:space="preserve">many students gathering on campus to celebrate Spirit week, hear from the cheerleader squad, and see Danny the Dolphin back in action. It was also great to see the wide participation in the door decoration competition. The last two years have made connection with the CSI campus difficult, and Spirit week has been a great way to renew relationships among the campus community. </w:t>
      </w:r>
    </w:p>
    <w:p w:rsidR="00151F7F" w:rsidRPr="00151F7F" w:rsidRDefault="00151F7F" w:rsidP="00151F7F">
      <w:pPr>
        <w:rPr>
          <w:rFonts w:ascii="Times New Roman" w:hAnsi="Times New Roman"/>
          <w:sz w:val="24"/>
          <w:szCs w:val="24"/>
        </w:rPr>
      </w:pPr>
      <w:r w:rsidRPr="00151F7F">
        <w:rPr>
          <w:rFonts w:ascii="Times New Roman" w:hAnsi="Times New Roman"/>
          <w:sz w:val="24"/>
          <w:szCs w:val="24"/>
        </w:rPr>
        <w:t xml:space="preserve">Speaking of Dolphins, I hope you are as excited as I am about the return of the Dolphin Awards which will take place on May 26 following Commencement and the Faculty/Staff Luncheon. Nominations have been extended through the close of business tomorrow, so there is still time to put forth a candidate if you have not done so already. </w:t>
      </w:r>
    </w:p>
    <w:p w:rsidR="00151F7F" w:rsidRPr="00151F7F" w:rsidRDefault="00151F7F" w:rsidP="00151F7F">
      <w:pPr>
        <w:rPr>
          <w:rFonts w:ascii="Times New Roman" w:hAnsi="Times New Roman"/>
          <w:sz w:val="24"/>
          <w:szCs w:val="24"/>
        </w:rPr>
      </w:pPr>
      <w:r w:rsidRPr="00151F7F">
        <w:rPr>
          <w:rFonts w:ascii="Times New Roman" w:hAnsi="Times New Roman"/>
          <w:sz w:val="24"/>
          <w:szCs w:val="24"/>
        </w:rPr>
        <w:t xml:space="preserve">As you have probably heard, we had a successful Middle States site visit, and the team returned a review with seven recommendations, mostly related to Assessment, but no Requirements, which is very good news for our campus. There were also several commendations, and several useful points of collegial advice. I would like to again thank all that participated in crafting our self-study, as well as those of you who participated in meetings during the site visit. During the coming months, we will be working towards building a campus culture more focused on assessing not only our student learning outcomes, but other aspects of our campus climate and operations. </w:t>
      </w:r>
    </w:p>
    <w:p w:rsidR="00151F7F" w:rsidRPr="00151F7F" w:rsidRDefault="00151F7F" w:rsidP="00151F7F">
      <w:pPr>
        <w:rPr>
          <w:rFonts w:ascii="Times New Roman" w:hAnsi="Times New Roman"/>
          <w:sz w:val="24"/>
          <w:szCs w:val="24"/>
        </w:rPr>
      </w:pPr>
      <w:r w:rsidRPr="00151F7F">
        <w:rPr>
          <w:rFonts w:ascii="Times New Roman" w:hAnsi="Times New Roman"/>
          <w:sz w:val="24"/>
          <w:szCs w:val="24"/>
        </w:rPr>
        <w:t xml:space="preserve">Last week requests for proposals went out for four Provost Research Fellowships and a dozen Dean’s Summer Research fellowships to be awarded this coming summer. I have also earmarked additional funding for faculty travel that will be available to Schools and Divisions through Academic Affairs once their current allotments have been exhausted. I would also like to remind faculty of the three Presidential Fellows focusing on Research, Student Success, and DEI planned for next year. Applications are due by close of business tomorrow. </w:t>
      </w:r>
    </w:p>
    <w:p w:rsidR="00151F7F" w:rsidRPr="00151F7F" w:rsidRDefault="00151F7F" w:rsidP="00151F7F">
      <w:pPr>
        <w:rPr>
          <w:rFonts w:ascii="Times New Roman" w:hAnsi="Times New Roman"/>
          <w:sz w:val="24"/>
          <w:szCs w:val="24"/>
        </w:rPr>
      </w:pPr>
      <w:r w:rsidRPr="00151F7F">
        <w:rPr>
          <w:rFonts w:ascii="Times New Roman" w:hAnsi="Times New Roman"/>
          <w:sz w:val="24"/>
          <w:szCs w:val="24"/>
        </w:rPr>
        <w:t xml:space="preserve">As we approach the spring recess, I hope you will all have a chance to rest, reflect, and finally enjoy some warmer weather. </w:t>
      </w:r>
    </w:p>
    <w:p w:rsidR="00401AF3" w:rsidRDefault="005C0516">
      <w:pPr>
        <w:rPr>
          <w:rFonts w:ascii="Times New Roman" w:hAnsi="Times New Roman"/>
          <w:sz w:val="24"/>
          <w:szCs w:val="24"/>
        </w:rPr>
      </w:pPr>
    </w:p>
    <w:p w:rsidR="00DB1DA2" w:rsidRPr="00151F7F" w:rsidRDefault="00DB1DA2" w:rsidP="00DB1DA2">
      <w:pPr>
        <w:jc w:val="center"/>
        <w:rPr>
          <w:rFonts w:ascii="Times New Roman" w:hAnsi="Times New Roman"/>
          <w:b/>
          <w:sz w:val="24"/>
          <w:szCs w:val="24"/>
        </w:rPr>
      </w:pPr>
      <w:r>
        <w:rPr>
          <w:rFonts w:ascii="Times New Roman" w:hAnsi="Times New Roman"/>
          <w:b/>
          <w:sz w:val="24"/>
          <w:szCs w:val="24"/>
        </w:rPr>
        <w:t xml:space="preserve">APPENDIX C </w:t>
      </w:r>
    </w:p>
    <w:p w:rsidR="00DB1DA2" w:rsidRPr="00151F7F" w:rsidRDefault="00DB1DA2" w:rsidP="00DB1DA2">
      <w:pPr>
        <w:pStyle w:val="NormalWeb"/>
        <w:spacing w:before="0" w:beforeAutospacing="0" w:after="0" w:afterAutospacing="0"/>
        <w:jc w:val="center"/>
      </w:pPr>
      <w:r w:rsidRPr="00151F7F">
        <w:rPr>
          <w:b/>
        </w:rPr>
        <w:t>Report</w:t>
      </w:r>
      <w:r>
        <w:rPr>
          <w:b/>
        </w:rPr>
        <w:t xml:space="preserve"> from the Committee on Course &amp; Standing</w:t>
      </w:r>
    </w:p>
    <w:p w:rsidR="00DB1DA2" w:rsidRPr="00151F7F" w:rsidRDefault="00DB1DA2" w:rsidP="00DB1DA2">
      <w:pPr>
        <w:jc w:val="center"/>
        <w:rPr>
          <w:rFonts w:ascii="Times New Roman" w:hAnsi="Times New Roman"/>
          <w:b/>
          <w:sz w:val="24"/>
          <w:szCs w:val="24"/>
        </w:rPr>
      </w:pPr>
      <w:r w:rsidRPr="00151F7F">
        <w:rPr>
          <w:rFonts w:ascii="Times New Roman" w:hAnsi="Times New Roman"/>
          <w:b/>
          <w:sz w:val="24"/>
          <w:szCs w:val="24"/>
        </w:rPr>
        <w:t>April 14, 2022</w:t>
      </w:r>
    </w:p>
    <w:p w:rsidR="00DB1DA2" w:rsidRDefault="00DB1DA2" w:rsidP="00DB1DA2">
      <w:pPr>
        <w:pStyle w:val="Default"/>
        <w:ind w:right="188"/>
        <w:rPr>
          <w:sz w:val="22"/>
          <w:szCs w:val="22"/>
        </w:rPr>
      </w:pPr>
      <w:r w:rsidRPr="00E26D37">
        <w:rPr>
          <w:sz w:val="22"/>
          <w:szCs w:val="22"/>
        </w:rPr>
        <w:t xml:space="preserve">Policy on Absences for College Sanctioned Activities </w:t>
      </w:r>
    </w:p>
    <w:p w:rsidR="00DB1DA2" w:rsidRDefault="00DB1DA2" w:rsidP="00DB1DA2">
      <w:pPr>
        <w:pStyle w:val="Default"/>
        <w:ind w:right="188"/>
        <w:rPr>
          <w:sz w:val="22"/>
          <w:szCs w:val="22"/>
        </w:rPr>
      </w:pPr>
    </w:p>
    <w:p w:rsidR="00DB1DA2" w:rsidRPr="00E26D37" w:rsidRDefault="00DB1DA2" w:rsidP="00DB1DA2">
      <w:pPr>
        <w:pStyle w:val="Default"/>
        <w:ind w:right="188"/>
        <w:rPr>
          <w:sz w:val="22"/>
          <w:szCs w:val="22"/>
        </w:rPr>
      </w:pPr>
      <w:r>
        <w:rPr>
          <w:sz w:val="22"/>
          <w:szCs w:val="22"/>
        </w:rPr>
        <w:t>(Modeled on CUNY Religious policy for missed classes)</w:t>
      </w:r>
    </w:p>
    <w:p w:rsidR="00DB1DA2" w:rsidRPr="00E26D37" w:rsidRDefault="00DB1DA2" w:rsidP="00DB1DA2">
      <w:pPr>
        <w:pStyle w:val="Default"/>
        <w:ind w:right="188"/>
        <w:rPr>
          <w:sz w:val="22"/>
          <w:szCs w:val="22"/>
        </w:rPr>
      </w:pPr>
    </w:p>
    <w:p w:rsidR="00DB1DA2" w:rsidRPr="00E26D37" w:rsidRDefault="00DB1DA2" w:rsidP="00DB1DA2">
      <w:pPr>
        <w:pStyle w:val="Default"/>
        <w:rPr>
          <w:sz w:val="22"/>
          <w:szCs w:val="22"/>
        </w:rPr>
      </w:pPr>
      <w:r w:rsidRPr="00E26D37">
        <w:rPr>
          <w:sz w:val="22"/>
          <w:szCs w:val="22"/>
          <w:u w:val="single"/>
        </w:rPr>
        <w:t>Policy:</w:t>
      </w:r>
      <w:r w:rsidRPr="00E26D37">
        <w:rPr>
          <w:sz w:val="22"/>
          <w:szCs w:val="22"/>
        </w:rPr>
        <w:t xml:space="preserve"> Accommodations will be made to meet the needs of students who are missing class due to attendance at CSI sponsored or sanctioned activities, e.g., students representing the college at scholarly</w:t>
      </w:r>
      <w:r>
        <w:rPr>
          <w:sz w:val="22"/>
          <w:szCs w:val="22"/>
        </w:rPr>
        <w:t xml:space="preserve"> conferences</w:t>
      </w:r>
      <w:r w:rsidRPr="00E26D37">
        <w:rPr>
          <w:sz w:val="22"/>
          <w:szCs w:val="22"/>
        </w:rPr>
        <w:t>, athletic</w:t>
      </w:r>
      <w:r>
        <w:rPr>
          <w:sz w:val="22"/>
          <w:szCs w:val="22"/>
        </w:rPr>
        <w:t xml:space="preserve"> competitions</w:t>
      </w:r>
      <w:r w:rsidRPr="00E26D37">
        <w:rPr>
          <w:sz w:val="22"/>
          <w:szCs w:val="22"/>
        </w:rPr>
        <w:t xml:space="preserve">, music or drama performances, class trips, etc. </w:t>
      </w:r>
      <w:r>
        <w:rPr>
          <w:sz w:val="22"/>
          <w:szCs w:val="22"/>
        </w:rPr>
        <w:t>S</w:t>
      </w:r>
      <w:r w:rsidRPr="00E26D37">
        <w:rPr>
          <w:sz w:val="22"/>
          <w:szCs w:val="22"/>
        </w:rPr>
        <w:t xml:space="preserve">tudents will be given the opportunity to </w:t>
      </w:r>
      <w:r w:rsidRPr="00E26D37">
        <w:rPr>
          <w:rFonts w:eastAsia="Times New Roman"/>
          <w:color w:val="auto"/>
          <w:sz w:val="22"/>
          <w:szCs w:val="22"/>
        </w:rPr>
        <w:t xml:space="preserve">make up any examination, study, or work requirements </w:t>
      </w:r>
      <w:r w:rsidRPr="00E26D37">
        <w:rPr>
          <w:rFonts w:eastAsia="Times New Roman"/>
          <w:color w:val="auto"/>
          <w:sz w:val="22"/>
          <w:szCs w:val="22"/>
        </w:rPr>
        <w:lastRenderedPageBreak/>
        <w:t>missed because of such absence</w:t>
      </w:r>
      <w:r w:rsidRPr="00E26D37">
        <w:rPr>
          <w:sz w:val="22"/>
          <w:szCs w:val="22"/>
        </w:rPr>
        <w:t xml:space="preserve">. Requests for absences </w:t>
      </w:r>
      <w:r>
        <w:rPr>
          <w:sz w:val="22"/>
          <w:szCs w:val="22"/>
        </w:rPr>
        <w:t>must</w:t>
      </w:r>
      <w:r w:rsidRPr="00E26D37">
        <w:rPr>
          <w:sz w:val="22"/>
          <w:szCs w:val="22"/>
        </w:rPr>
        <w:t xml:space="preserve"> be made by contacting the relevant professors in sufficient time prior to the event to allow for the professor to make the appropriate accommodations (develop an assignment to be completed in lieu of the class session, make arrangements for an alternative exam time, etc.). In general, approval will not be considered unless requested at least five (5) working days prior to the day of absence.</w:t>
      </w:r>
    </w:p>
    <w:p w:rsidR="00DB1DA2" w:rsidRPr="00E26D37" w:rsidRDefault="00DB1DA2" w:rsidP="00DB1DA2">
      <w:pPr>
        <w:rPr>
          <w:rFonts w:ascii="Arial" w:hAnsi="Arial" w:cs="Arial"/>
        </w:rPr>
      </w:pPr>
    </w:p>
    <w:p w:rsidR="00DB1DA2" w:rsidRPr="00E26D37" w:rsidRDefault="00DB1DA2" w:rsidP="00DB1DA2">
      <w:pPr>
        <w:rPr>
          <w:rFonts w:ascii="Arial" w:hAnsi="Arial" w:cs="Arial"/>
        </w:rPr>
      </w:pPr>
      <w:r w:rsidRPr="00E26D37">
        <w:rPr>
          <w:rFonts w:ascii="Arial" w:hAnsi="Arial" w:cs="Arial"/>
          <w:u w:val="single"/>
        </w:rPr>
        <w:t>Procedure</w:t>
      </w:r>
      <w:r w:rsidRPr="00E26D37">
        <w:rPr>
          <w:rFonts w:ascii="Arial" w:hAnsi="Arial" w:cs="Arial"/>
        </w:rPr>
        <w:t>: Students must notify faculty during the first week of classes of any absences for predictably scheduled activities, e.g., athletic competitions, conference presentations</w:t>
      </w:r>
      <w:r>
        <w:rPr>
          <w:rFonts w:ascii="Arial" w:hAnsi="Arial" w:cs="Arial"/>
        </w:rPr>
        <w:t>, and at least five (5) working days prior to unanticipated events, whenever possible</w:t>
      </w:r>
      <w:r w:rsidRPr="00E26D37">
        <w:rPr>
          <w:rFonts w:ascii="Arial" w:hAnsi="Arial" w:cs="Arial"/>
        </w:rPr>
        <w:t>. The notification will be made by the sponsoring entity (e.g., student affairs, athletics</w:t>
      </w:r>
      <w:r>
        <w:rPr>
          <w:rFonts w:ascii="Arial" w:hAnsi="Arial" w:cs="Arial"/>
        </w:rPr>
        <w:t xml:space="preserve"> department</w:t>
      </w:r>
      <w:r w:rsidRPr="00E26D37">
        <w:rPr>
          <w:rFonts w:ascii="Arial" w:hAnsi="Arial" w:cs="Arial"/>
        </w:rPr>
        <w:t>, faculty member or department sponsoring a performance, presentation, competition, class trip)</w:t>
      </w:r>
      <w:r>
        <w:rPr>
          <w:rFonts w:ascii="Arial" w:hAnsi="Arial" w:cs="Arial"/>
        </w:rPr>
        <w:t>. A form will be presented to the relevant professors indicating the date(s) and reasons for the absence and requesting the opportunity to make up missed class sessions. The form will be signed by the sponsoring entity, emailed by the student to their professors, and copied to the sponsoring entity.</w:t>
      </w:r>
    </w:p>
    <w:p w:rsidR="00DB1DA2" w:rsidRPr="00E26D37" w:rsidRDefault="00DB1DA2" w:rsidP="00DB1DA2">
      <w:pPr>
        <w:rPr>
          <w:rFonts w:ascii="Arial" w:hAnsi="Arial" w:cs="Arial"/>
        </w:rPr>
      </w:pPr>
    </w:p>
    <w:p w:rsidR="00DB1DA2" w:rsidRPr="00E26D37" w:rsidRDefault="00DB1DA2" w:rsidP="00DB1DA2">
      <w:pPr>
        <w:rPr>
          <w:rFonts w:ascii="Arial" w:hAnsi="Arial" w:cs="Arial"/>
        </w:rPr>
      </w:pPr>
      <w:r w:rsidRPr="00E26D37">
        <w:rPr>
          <w:rFonts w:ascii="Arial" w:hAnsi="Arial" w:cs="Arial"/>
        </w:rPr>
        <w:t>April 6, 2022</w:t>
      </w:r>
    </w:p>
    <w:p w:rsidR="00232B91" w:rsidRPr="00151F7F" w:rsidRDefault="00232B91" w:rsidP="00232B91">
      <w:pPr>
        <w:jc w:val="center"/>
        <w:rPr>
          <w:rFonts w:ascii="Times New Roman" w:hAnsi="Times New Roman"/>
          <w:b/>
          <w:sz w:val="24"/>
          <w:szCs w:val="24"/>
        </w:rPr>
      </w:pPr>
      <w:r>
        <w:rPr>
          <w:rFonts w:ascii="Times New Roman" w:hAnsi="Times New Roman"/>
          <w:b/>
          <w:sz w:val="24"/>
          <w:szCs w:val="24"/>
        </w:rPr>
        <w:t>APPENDIX D</w:t>
      </w:r>
    </w:p>
    <w:p w:rsidR="00232B91" w:rsidRPr="00151F7F" w:rsidRDefault="00232B91" w:rsidP="00232B91">
      <w:pPr>
        <w:pStyle w:val="NormalWeb"/>
        <w:spacing w:before="0" w:beforeAutospacing="0" w:after="0" w:afterAutospacing="0"/>
        <w:jc w:val="center"/>
      </w:pPr>
      <w:r>
        <w:rPr>
          <w:b/>
        </w:rPr>
        <w:t xml:space="preserve">Library </w:t>
      </w:r>
      <w:r w:rsidRPr="00151F7F">
        <w:rPr>
          <w:b/>
        </w:rPr>
        <w:t>Committee Report</w:t>
      </w:r>
    </w:p>
    <w:p w:rsidR="00232B91" w:rsidRPr="00151F7F" w:rsidRDefault="00232B91" w:rsidP="00232B91">
      <w:pPr>
        <w:jc w:val="center"/>
        <w:rPr>
          <w:rFonts w:ascii="Times New Roman" w:hAnsi="Times New Roman"/>
          <w:b/>
          <w:sz w:val="24"/>
          <w:szCs w:val="24"/>
        </w:rPr>
      </w:pPr>
      <w:r w:rsidRPr="00151F7F">
        <w:rPr>
          <w:rFonts w:ascii="Times New Roman" w:hAnsi="Times New Roman"/>
          <w:b/>
          <w:sz w:val="24"/>
          <w:szCs w:val="24"/>
        </w:rPr>
        <w:t>April 14, 2022</w:t>
      </w:r>
    </w:p>
    <w:p w:rsidR="00232B91" w:rsidRPr="00232B91" w:rsidRDefault="00232B91" w:rsidP="00232B91">
      <w:pPr>
        <w:spacing w:beforeAutospacing="1" w:after="0" w:afterAutospacing="1" w:line="240" w:lineRule="auto"/>
        <w:ind w:left="60" w:right="60"/>
        <w:rPr>
          <w:rFonts w:ascii="Times New Roman" w:hAnsi="Times New Roman"/>
          <w:color w:val="000000"/>
          <w:sz w:val="24"/>
          <w:szCs w:val="24"/>
        </w:rPr>
      </w:pPr>
      <w:r w:rsidRPr="00491BF8">
        <w:rPr>
          <w:rFonts w:ascii="Times New Roman" w:hAnsi="Times New Roman"/>
          <w:bCs/>
          <w:color w:val="000000"/>
          <w:sz w:val="24"/>
          <w:szCs w:val="24"/>
        </w:rPr>
        <w:t>The library committee met earlier this month and was updated on the library's operations.</w:t>
      </w:r>
      <w:r w:rsidR="00491BF8">
        <w:rPr>
          <w:rFonts w:ascii="Times New Roman" w:hAnsi="Times New Roman"/>
          <w:bCs/>
          <w:color w:val="000000"/>
          <w:sz w:val="24"/>
          <w:szCs w:val="24"/>
        </w:rPr>
        <w:t xml:space="preserve"> </w:t>
      </w:r>
      <w:r w:rsidRPr="00491BF8">
        <w:rPr>
          <w:rFonts w:ascii="Times New Roman" w:hAnsi="Times New Roman"/>
          <w:sz w:val="24"/>
          <w:szCs w:val="24"/>
        </w:rPr>
        <w:t xml:space="preserve">Since </w:t>
      </w:r>
      <w:r w:rsidRPr="00491BF8">
        <w:rPr>
          <w:rFonts w:ascii="Times New Roman" w:hAnsi="Times New Roman"/>
          <w:color w:val="000000"/>
          <w:sz w:val="24"/>
          <w:szCs w:val="24"/>
        </w:rPr>
        <w:t>early March the Library has been open evenings and weekends, with full services.</w:t>
      </w:r>
    </w:p>
    <w:p w:rsidR="00232B91" w:rsidRPr="00232B91" w:rsidRDefault="00232B91" w:rsidP="00232B91">
      <w:pPr>
        <w:spacing w:beforeAutospacing="1" w:after="0" w:afterAutospacing="1" w:line="240" w:lineRule="auto"/>
        <w:ind w:left="60" w:right="60"/>
        <w:rPr>
          <w:rFonts w:ascii="Times New Roman" w:hAnsi="Times New Roman"/>
          <w:color w:val="000000"/>
          <w:sz w:val="24"/>
          <w:szCs w:val="24"/>
        </w:rPr>
      </w:pPr>
      <w:r w:rsidRPr="00491BF8">
        <w:rPr>
          <w:rFonts w:ascii="Times New Roman" w:hAnsi="Times New Roman"/>
          <w:color w:val="000000"/>
          <w:sz w:val="24"/>
          <w:szCs w:val="24"/>
        </w:rPr>
        <w:t xml:space="preserve">The Committee was also updated about the library's budget and was pleased to report that we did not have to cancel any database subscriptions!! We have some additional funding for books, some members of the committee did express concern that we were unable to re-subscribe to some of the databases, </w:t>
      </w:r>
      <w:r w:rsidR="00491BF8">
        <w:rPr>
          <w:rFonts w:ascii="Times New Roman" w:hAnsi="Times New Roman"/>
          <w:color w:val="000000"/>
          <w:sz w:val="24"/>
          <w:szCs w:val="24"/>
        </w:rPr>
        <w:t xml:space="preserve">CSI </w:t>
      </w:r>
      <w:r w:rsidRPr="00491BF8">
        <w:rPr>
          <w:rFonts w:ascii="Times New Roman" w:hAnsi="Times New Roman"/>
          <w:color w:val="000000"/>
          <w:sz w:val="24"/>
          <w:szCs w:val="24"/>
        </w:rPr>
        <w:t>lost a few years ago.</w:t>
      </w:r>
    </w:p>
    <w:p w:rsidR="00491BF8" w:rsidRPr="00491BF8" w:rsidRDefault="00232B91" w:rsidP="00491BF8">
      <w:pPr>
        <w:spacing w:beforeAutospacing="1" w:after="0" w:afterAutospacing="1" w:line="240" w:lineRule="auto"/>
        <w:ind w:left="60" w:right="60"/>
        <w:rPr>
          <w:rFonts w:ascii="Times New Roman" w:hAnsi="Times New Roman"/>
          <w:color w:val="000000"/>
          <w:sz w:val="24"/>
          <w:szCs w:val="24"/>
        </w:rPr>
      </w:pPr>
      <w:r w:rsidRPr="00491BF8">
        <w:rPr>
          <w:rFonts w:ascii="Times New Roman" w:hAnsi="Times New Roman"/>
          <w:color w:val="000000"/>
          <w:sz w:val="24"/>
          <w:szCs w:val="24"/>
        </w:rPr>
        <w:t xml:space="preserve">However, I encourage the group, as I do, everyone to take advantage of our interlibrary loan service to access those resources, so, while they're not one </w:t>
      </w:r>
      <w:r w:rsidR="00491BF8" w:rsidRPr="00491BF8">
        <w:rPr>
          <w:rFonts w:ascii="Times New Roman" w:hAnsi="Times New Roman"/>
          <w:color w:val="000000"/>
          <w:sz w:val="24"/>
          <w:szCs w:val="24"/>
        </w:rPr>
        <w:t>click away, you know, usually you know faculty and students will receive whatever resources they requested within just a few business days.</w:t>
      </w:r>
    </w:p>
    <w:p w:rsidR="00491BF8" w:rsidRPr="00491BF8" w:rsidRDefault="00491BF8" w:rsidP="00491BF8">
      <w:pPr>
        <w:spacing w:beforeAutospacing="1" w:after="0" w:afterAutospacing="1" w:line="240" w:lineRule="auto"/>
        <w:ind w:left="60" w:right="60"/>
        <w:rPr>
          <w:rFonts w:ascii="Times New Roman" w:hAnsi="Times New Roman"/>
          <w:color w:val="000000"/>
          <w:sz w:val="24"/>
          <w:szCs w:val="24"/>
        </w:rPr>
      </w:pPr>
      <w:r w:rsidRPr="00491BF8">
        <w:rPr>
          <w:rFonts w:ascii="Times New Roman" w:hAnsi="Times New Roman"/>
          <w:color w:val="000000"/>
          <w:sz w:val="24"/>
          <w:szCs w:val="24"/>
        </w:rPr>
        <w:t>This is also true for using the click system to get resources through CUNY’s library consortium.</w:t>
      </w:r>
    </w:p>
    <w:p w:rsidR="00491BF8" w:rsidRPr="00491BF8" w:rsidRDefault="00491BF8" w:rsidP="00491BF8">
      <w:pPr>
        <w:spacing w:beforeAutospacing="1" w:after="0" w:afterAutospacing="1" w:line="240" w:lineRule="auto"/>
        <w:ind w:left="60" w:right="60"/>
        <w:rPr>
          <w:rFonts w:ascii="Times New Roman" w:hAnsi="Times New Roman"/>
          <w:color w:val="000000"/>
          <w:sz w:val="24"/>
          <w:szCs w:val="24"/>
        </w:rPr>
      </w:pPr>
      <w:r w:rsidRPr="00491BF8">
        <w:rPr>
          <w:rFonts w:ascii="Times New Roman" w:hAnsi="Times New Roman"/>
          <w:color w:val="000000"/>
          <w:sz w:val="24"/>
          <w:szCs w:val="24"/>
        </w:rPr>
        <w:t>And, as always, I encourage everyone to just contact us directly with any of their specific needs and the committee really.</w:t>
      </w:r>
    </w:p>
    <w:p w:rsidR="00232B91" w:rsidRPr="00232B91" w:rsidRDefault="00491BF8" w:rsidP="00491BF8">
      <w:pPr>
        <w:spacing w:beforeAutospacing="1" w:after="0" w:afterAutospacing="1" w:line="240" w:lineRule="auto"/>
        <w:ind w:left="60" w:right="60"/>
        <w:rPr>
          <w:rFonts w:ascii="Times New Roman" w:hAnsi="Times New Roman"/>
          <w:color w:val="000000"/>
          <w:sz w:val="24"/>
          <w:szCs w:val="24"/>
        </w:rPr>
      </w:pPr>
      <w:r w:rsidRPr="00491BF8">
        <w:rPr>
          <w:rFonts w:ascii="Times New Roman" w:hAnsi="Times New Roman"/>
          <w:color w:val="000000"/>
          <w:sz w:val="24"/>
          <w:szCs w:val="24"/>
        </w:rPr>
        <w:t>T</w:t>
      </w:r>
      <w:r w:rsidR="00232B91" w:rsidRPr="00491BF8">
        <w:rPr>
          <w:rFonts w:ascii="Times New Roman" w:hAnsi="Times New Roman"/>
          <w:color w:val="000000"/>
          <w:sz w:val="24"/>
          <w:szCs w:val="24"/>
        </w:rPr>
        <w:t>he review committee requested a meeting with President lynch to discuss support for the library, and we are grateful that the President found time and his busy schedule to meet with us early in May.</w:t>
      </w:r>
    </w:p>
    <w:p w:rsidR="00DB1DA2" w:rsidRDefault="00DB1DA2" w:rsidP="00DB1DA2">
      <w:pPr>
        <w:jc w:val="center"/>
        <w:rPr>
          <w:rFonts w:ascii="Times New Roman" w:hAnsi="Times New Roman"/>
          <w:b/>
          <w:sz w:val="24"/>
          <w:szCs w:val="24"/>
        </w:rPr>
      </w:pPr>
    </w:p>
    <w:p w:rsidR="00231FD5" w:rsidRPr="00151F7F" w:rsidRDefault="00231FD5" w:rsidP="00231FD5">
      <w:pPr>
        <w:jc w:val="center"/>
        <w:rPr>
          <w:rFonts w:ascii="Times New Roman" w:hAnsi="Times New Roman"/>
          <w:b/>
          <w:sz w:val="24"/>
          <w:szCs w:val="24"/>
        </w:rPr>
      </w:pPr>
      <w:r>
        <w:rPr>
          <w:rFonts w:ascii="Times New Roman" w:hAnsi="Times New Roman"/>
          <w:b/>
          <w:sz w:val="24"/>
          <w:szCs w:val="24"/>
        </w:rPr>
        <w:t>APPENDIX E</w:t>
      </w:r>
    </w:p>
    <w:p w:rsidR="00231FD5" w:rsidRPr="00151F7F" w:rsidRDefault="00231FD5" w:rsidP="00231FD5">
      <w:pPr>
        <w:pStyle w:val="NormalWeb"/>
        <w:spacing w:before="0" w:beforeAutospacing="0" w:after="0" w:afterAutospacing="0"/>
        <w:jc w:val="center"/>
      </w:pPr>
      <w:r>
        <w:rPr>
          <w:b/>
        </w:rPr>
        <w:t>University Faculty Senate</w:t>
      </w:r>
      <w:r w:rsidRPr="00151F7F">
        <w:rPr>
          <w:b/>
        </w:rPr>
        <w:t xml:space="preserve"> Report</w:t>
      </w:r>
    </w:p>
    <w:p w:rsidR="00231FD5" w:rsidRPr="00151F7F" w:rsidRDefault="00231FD5" w:rsidP="00231FD5">
      <w:pPr>
        <w:jc w:val="center"/>
        <w:rPr>
          <w:rFonts w:ascii="Times New Roman" w:hAnsi="Times New Roman"/>
          <w:b/>
          <w:sz w:val="24"/>
          <w:szCs w:val="24"/>
        </w:rPr>
      </w:pPr>
      <w:r w:rsidRPr="00151F7F">
        <w:rPr>
          <w:rFonts w:ascii="Times New Roman" w:hAnsi="Times New Roman"/>
          <w:b/>
          <w:sz w:val="24"/>
          <w:szCs w:val="24"/>
        </w:rPr>
        <w:t>April 14, 2022</w:t>
      </w:r>
    </w:p>
    <w:p w:rsidR="00231FD5" w:rsidRDefault="00231FD5" w:rsidP="00DB1DA2">
      <w:pPr>
        <w:jc w:val="center"/>
        <w:rPr>
          <w:rFonts w:ascii="Times New Roman" w:hAnsi="Times New Roman"/>
          <w:b/>
          <w:sz w:val="24"/>
          <w:szCs w:val="24"/>
        </w:rPr>
      </w:pPr>
    </w:p>
    <w:p w:rsidR="00231FD5" w:rsidRDefault="00231FD5" w:rsidP="00DB1DA2">
      <w:pPr>
        <w:jc w:val="center"/>
        <w:rPr>
          <w:rFonts w:ascii="Times New Roman" w:hAnsi="Times New Roman"/>
          <w:b/>
          <w:sz w:val="24"/>
          <w:szCs w:val="24"/>
        </w:rPr>
      </w:pPr>
    </w:p>
    <w:p w:rsidR="00231FD5" w:rsidRPr="00637669" w:rsidRDefault="00231FD5" w:rsidP="00231FD5">
      <w:pPr>
        <w:spacing w:after="0" w:line="240" w:lineRule="auto"/>
        <w:rPr>
          <w:rFonts w:ascii="Times New Roman" w:hAnsi="Times New Roman"/>
          <w:sz w:val="24"/>
          <w:szCs w:val="24"/>
        </w:rPr>
      </w:pPr>
    </w:p>
    <w:p w:rsidR="00231FD5" w:rsidRDefault="00231FD5" w:rsidP="00231FD5">
      <w:pPr>
        <w:spacing w:after="0" w:line="240" w:lineRule="auto"/>
        <w:rPr>
          <w:color w:val="000000"/>
          <w:sz w:val="24"/>
          <w:szCs w:val="24"/>
        </w:rPr>
      </w:pPr>
      <w:r w:rsidRPr="00637669">
        <w:rPr>
          <w:color w:val="000000"/>
          <w:sz w:val="24"/>
          <w:szCs w:val="24"/>
        </w:rPr>
        <w:t>TO:</w:t>
      </w:r>
      <w:r>
        <w:rPr>
          <w:color w:val="000000"/>
          <w:sz w:val="24"/>
          <w:szCs w:val="24"/>
        </w:rPr>
        <w:t xml:space="preserve"> CUNY </w:t>
      </w:r>
      <w:r w:rsidRPr="00637669">
        <w:rPr>
          <w:color w:val="000000"/>
          <w:sz w:val="24"/>
          <w:szCs w:val="24"/>
        </w:rPr>
        <w:t xml:space="preserve">University </w:t>
      </w:r>
      <w:r>
        <w:rPr>
          <w:color w:val="000000"/>
          <w:sz w:val="24"/>
          <w:szCs w:val="24"/>
        </w:rPr>
        <w:t xml:space="preserve">Faculty </w:t>
      </w:r>
      <w:r w:rsidRPr="00637669">
        <w:rPr>
          <w:color w:val="000000"/>
          <w:sz w:val="24"/>
          <w:szCs w:val="24"/>
        </w:rPr>
        <w:t xml:space="preserve">Senate </w:t>
      </w:r>
    </w:p>
    <w:p w:rsidR="00231FD5" w:rsidRPr="00637669" w:rsidRDefault="00231FD5" w:rsidP="00231FD5">
      <w:pPr>
        <w:spacing w:after="0" w:line="240" w:lineRule="auto"/>
        <w:rPr>
          <w:rFonts w:ascii="Times New Roman" w:hAnsi="Times New Roman"/>
          <w:sz w:val="24"/>
          <w:szCs w:val="24"/>
        </w:rPr>
      </w:pPr>
      <w:r w:rsidRPr="00637669">
        <w:rPr>
          <w:color w:val="000000"/>
          <w:sz w:val="24"/>
          <w:szCs w:val="24"/>
        </w:rPr>
        <w:t xml:space="preserve">FROM: </w:t>
      </w:r>
      <w:r>
        <w:rPr>
          <w:color w:val="000000"/>
          <w:sz w:val="24"/>
          <w:szCs w:val="24"/>
        </w:rPr>
        <w:t xml:space="preserve">Academic Freedom Committee of the University </w:t>
      </w:r>
      <w:r w:rsidRPr="00637669">
        <w:rPr>
          <w:color w:val="000000"/>
          <w:sz w:val="24"/>
          <w:szCs w:val="24"/>
        </w:rPr>
        <w:t>Faculty Senate</w:t>
      </w:r>
    </w:p>
    <w:p w:rsidR="00231FD5" w:rsidRPr="00637669" w:rsidRDefault="00231FD5" w:rsidP="00231FD5">
      <w:pPr>
        <w:spacing w:after="0" w:line="240" w:lineRule="auto"/>
        <w:rPr>
          <w:rFonts w:ascii="Times New Roman" w:hAnsi="Times New Roman"/>
          <w:sz w:val="24"/>
          <w:szCs w:val="24"/>
        </w:rPr>
      </w:pPr>
      <w:r w:rsidRPr="00637669">
        <w:rPr>
          <w:color w:val="000000"/>
          <w:sz w:val="24"/>
          <w:szCs w:val="24"/>
        </w:rPr>
        <w:t>RE: Resolution: Defending Academic Freedom to Teach About Race and Gender Justice and Critical Race Theory</w:t>
      </w:r>
    </w:p>
    <w:p w:rsidR="00231FD5" w:rsidRPr="00637669" w:rsidRDefault="00231FD5" w:rsidP="00231FD5">
      <w:pPr>
        <w:spacing w:after="0" w:line="240" w:lineRule="auto"/>
        <w:rPr>
          <w:rFonts w:ascii="Times New Roman" w:hAnsi="Times New Roman"/>
          <w:sz w:val="24"/>
          <w:szCs w:val="24"/>
        </w:rPr>
      </w:pPr>
      <w:r w:rsidRPr="00637669">
        <w:rPr>
          <w:color w:val="000000"/>
          <w:sz w:val="24"/>
          <w:szCs w:val="24"/>
        </w:rPr>
        <w:t xml:space="preserve">Date: </w:t>
      </w:r>
      <w:r>
        <w:rPr>
          <w:color w:val="000000"/>
          <w:sz w:val="24"/>
          <w:szCs w:val="24"/>
        </w:rPr>
        <w:t>February</w:t>
      </w:r>
      <w:r w:rsidRPr="00637669">
        <w:rPr>
          <w:color w:val="000000"/>
          <w:sz w:val="24"/>
          <w:szCs w:val="24"/>
        </w:rPr>
        <w:t>, 202</w:t>
      </w:r>
      <w:r>
        <w:rPr>
          <w:color w:val="000000"/>
          <w:sz w:val="24"/>
          <w:szCs w:val="24"/>
        </w:rPr>
        <w:t>2</w:t>
      </w:r>
    </w:p>
    <w:p w:rsidR="00231FD5" w:rsidRPr="00637669" w:rsidRDefault="00231FD5" w:rsidP="00231FD5">
      <w:pPr>
        <w:spacing w:after="0" w:line="240" w:lineRule="auto"/>
        <w:rPr>
          <w:rFonts w:ascii="Times New Roman" w:hAnsi="Times New Roman"/>
          <w:sz w:val="24"/>
          <w:szCs w:val="24"/>
        </w:rPr>
      </w:pPr>
      <w:r w:rsidRPr="00637669">
        <w:rPr>
          <w:color w:val="000000"/>
          <w:sz w:val="24"/>
          <w:szCs w:val="24"/>
        </w:rPr>
        <w:t>RATIONALE:</w:t>
      </w:r>
    </w:p>
    <w:p w:rsidR="00231FD5" w:rsidRPr="00637669" w:rsidRDefault="00231FD5" w:rsidP="00231FD5">
      <w:pPr>
        <w:spacing w:after="0" w:line="240" w:lineRule="auto"/>
        <w:rPr>
          <w:rFonts w:ascii="Times New Roman" w:hAnsi="Times New Roman"/>
          <w:sz w:val="24"/>
          <w:szCs w:val="24"/>
        </w:rPr>
      </w:pPr>
    </w:p>
    <w:p w:rsidR="00231FD5" w:rsidRPr="00637669" w:rsidRDefault="00231FD5" w:rsidP="00231FD5">
      <w:pPr>
        <w:spacing w:after="0" w:line="240" w:lineRule="auto"/>
        <w:rPr>
          <w:rFonts w:ascii="Times New Roman" w:hAnsi="Times New Roman"/>
          <w:sz w:val="24"/>
          <w:szCs w:val="24"/>
        </w:rPr>
      </w:pPr>
      <w:r w:rsidRPr="00637669">
        <w:rPr>
          <w:b/>
          <w:bCs/>
          <w:color w:val="000000"/>
          <w:sz w:val="24"/>
          <w:szCs w:val="24"/>
        </w:rPr>
        <w:t>WHEREAS</w:t>
      </w:r>
      <w:r w:rsidRPr="00637669">
        <w:rPr>
          <w:color w:val="000000"/>
          <w:sz w:val="24"/>
          <w:szCs w:val="24"/>
        </w:rPr>
        <w:t xml:space="preserve"> state </w:t>
      </w:r>
      <w:r w:rsidRPr="00637669">
        <w:rPr>
          <w:color w:val="000000"/>
          <w:sz w:val="24"/>
          <w:szCs w:val="24"/>
          <w:shd w:val="clear" w:color="auto" w:fill="FFFFFF"/>
        </w:rPr>
        <w:t>legislative proposals are being introduced across the United States that target academic discussions of racism and related issues in American history in schools, colleges and universities</w:t>
      </w:r>
      <w:r>
        <w:rPr>
          <w:color w:val="000000"/>
          <w:sz w:val="24"/>
          <w:szCs w:val="24"/>
          <w:shd w:val="clear" w:color="auto" w:fill="FFFFFF"/>
        </w:rPr>
        <w:t>, and</w:t>
      </w:r>
      <w:r w:rsidRPr="00637669">
        <w:rPr>
          <w:color w:val="000000"/>
          <w:sz w:val="24"/>
          <w:szCs w:val="24"/>
          <w:shd w:val="clear" w:color="auto" w:fill="FFFFFF"/>
        </w:rPr>
        <w:t> </w:t>
      </w:r>
    </w:p>
    <w:p w:rsidR="00231FD5" w:rsidRPr="00637669" w:rsidRDefault="00231FD5" w:rsidP="00231FD5">
      <w:pPr>
        <w:spacing w:after="0" w:line="240" w:lineRule="auto"/>
        <w:rPr>
          <w:rFonts w:ascii="Times New Roman" w:hAnsi="Times New Roman"/>
          <w:sz w:val="24"/>
          <w:szCs w:val="24"/>
        </w:rPr>
      </w:pPr>
    </w:p>
    <w:p w:rsidR="00231FD5" w:rsidRDefault="00231FD5" w:rsidP="00231FD5">
      <w:pPr>
        <w:spacing w:after="0" w:line="240" w:lineRule="auto"/>
        <w:rPr>
          <w:color w:val="000000"/>
          <w:sz w:val="24"/>
          <w:szCs w:val="24"/>
        </w:rPr>
      </w:pPr>
      <w:r w:rsidRPr="00637669">
        <w:rPr>
          <w:b/>
          <w:bCs/>
          <w:color w:val="000000"/>
          <w:sz w:val="24"/>
          <w:szCs w:val="24"/>
        </w:rPr>
        <w:t>WHEREAS</w:t>
      </w:r>
      <w:r w:rsidRPr="00637669">
        <w:rPr>
          <w:color w:val="000000"/>
          <w:sz w:val="24"/>
          <w:szCs w:val="24"/>
        </w:rPr>
        <w:t xml:space="preserve"> </w:t>
      </w:r>
      <w:r>
        <w:rPr>
          <w:color w:val="000000"/>
          <w:sz w:val="24"/>
          <w:szCs w:val="24"/>
        </w:rPr>
        <w:t xml:space="preserve">both the </w:t>
      </w:r>
      <w:hyperlink r:id="rId5" w:history="1">
        <w:r w:rsidRPr="00F338EA">
          <w:rPr>
            <w:rStyle w:val="Hyperlink"/>
            <w:sz w:val="24"/>
            <w:szCs w:val="24"/>
          </w:rPr>
          <w:t>Collective Bargaining agreement of the City University of New York</w:t>
        </w:r>
      </w:hyperlink>
      <w:r>
        <w:rPr>
          <w:color w:val="000000"/>
          <w:sz w:val="24"/>
          <w:szCs w:val="24"/>
        </w:rPr>
        <w:t xml:space="preserve"> with the Professional Staff Congress and the </w:t>
      </w:r>
      <w:hyperlink r:id="rId6" w:history="1">
        <w:r w:rsidRPr="00F338EA">
          <w:rPr>
            <w:rStyle w:val="Hyperlink"/>
            <w:sz w:val="24"/>
            <w:szCs w:val="24"/>
          </w:rPr>
          <w:t>Policy</w:t>
        </w:r>
        <w:r>
          <w:rPr>
            <w:rStyle w:val="Hyperlink"/>
            <w:sz w:val="24"/>
            <w:szCs w:val="24"/>
          </w:rPr>
          <w:t xml:space="preserve"> (1.02)</w:t>
        </w:r>
        <w:r w:rsidRPr="00F338EA">
          <w:rPr>
            <w:rStyle w:val="Hyperlink"/>
            <w:sz w:val="24"/>
            <w:szCs w:val="24"/>
          </w:rPr>
          <w:t xml:space="preserve"> of the CUNY Board of Trustees</w:t>
        </w:r>
      </w:hyperlink>
      <w:r>
        <w:rPr>
          <w:color w:val="000000"/>
          <w:sz w:val="24"/>
          <w:szCs w:val="24"/>
        </w:rPr>
        <w:t xml:space="preserve"> </w:t>
      </w:r>
      <w:r w:rsidRPr="00637669">
        <w:rPr>
          <w:color w:val="000000"/>
          <w:sz w:val="24"/>
          <w:szCs w:val="24"/>
        </w:rPr>
        <w:t xml:space="preserve">affirm </w:t>
      </w:r>
      <w:r>
        <w:rPr>
          <w:color w:val="000000"/>
          <w:sz w:val="24"/>
          <w:szCs w:val="24"/>
        </w:rPr>
        <w:t xml:space="preserve">in 1973 </w:t>
      </w:r>
      <w:r w:rsidRPr="00637669">
        <w:rPr>
          <w:color w:val="000000"/>
          <w:sz w:val="24"/>
          <w:szCs w:val="24"/>
        </w:rPr>
        <w:t>the importance of academic freedom to the proper functioning of universities</w:t>
      </w:r>
      <w:r>
        <w:rPr>
          <w:color w:val="000000"/>
          <w:sz w:val="24"/>
          <w:szCs w:val="24"/>
        </w:rPr>
        <w:t>, and</w:t>
      </w:r>
    </w:p>
    <w:p w:rsidR="00231FD5" w:rsidRDefault="00231FD5" w:rsidP="00231FD5">
      <w:pPr>
        <w:spacing w:after="0" w:line="240" w:lineRule="auto"/>
        <w:rPr>
          <w:color w:val="000000"/>
          <w:sz w:val="24"/>
          <w:szCs w:val="24"/>
        </w:rPr>
      </w:pPr>
    </w:p>
    <w:p w:rsidR="00231FD5" w:rsidRPr="00637669" w:rsidRDefault="00231FD5" w:rsidP="00231FD5">
      <w:pPr>
        <w:spacing w:after="0" w:line="240" w:lineRule="auto"/>
        <w:rPr>
          <w:rFonts w:ascii="Times New Roman" w:hAnsi="Times New Roman"/>
          <w:sz w:val="24"/>
          <w:szCs w:val="24"/>
        </w:rPr>
      </w:pPr>
      <w:r w:rsidRPr="00637669">
        <w:rPr>
          <w:b/>
          <w:bCs/>
          <w:color w:val="000000"/>
          <w:sz w:val="24"/>
          <w:szCs w:val="24"/>
        </w:rPr>
        <w:t>WHEREAS</w:t>
      </w:r>
      <w:r>
        <w:rPr>
          <w:b/>
          <w:bCs/>
          <w:color w:val="000000"/>
          <w:sz w:val="24"/>
          <w:szCs w:val="24"/>
        </w:rPr>
        <w:t xml:space="preserve"> </w:t>
      </w:r>
      <w:r w:rsidRPr="00637669">
        <w:rPr>
          <w:color w:val="000000"/>
          <w:sz w:val="24"/>
          <w:szCs w:val="24"/>
        </w:rPr>
        <w:t xml:space="preserve">the American Association of University Professors’ </w:t>
      </w:r>
      <w:hyperlink r:id="rId7" w:history="1">
        <w:r w:rsidRPr="00637669">
          <w:rPr>
            <w:color w:val="0563C1"/>
            <w:sz w:val="24"/>
            <w:szCs w:val="24"/>
            <w:u w:val="single"/>
          </w:rPr>
          <w:t>1940 statement of Principles on Academic Freedom and Tenure</w:t>
        </w:r>
      </w:hyperlink>
      <w:r w:rsidRPr="00637669">
        <w:rPr>
          <w:color w:val="000000"/>
          <w:sz w:val="24"/>
          <w:szCs w:val="24"/>
        </w:rPr>
        <w:t xml:space="preserve"> </w:t>
      </w:r>
      <w:r>
        <w:rPr>
          <w:color w:val="000000"/>
          <w:sz w:val="24"/>
          <w:szCs w:val="24"/>
        </w:rPr>
        <w:t>affirms Academic Freedom, and</w:t>
      </w:r>
    </w:p>
    <w:p w:rsidR="00231FD5" w:rsidRPr="00637669" w:rsidRDefault="00231FD5" w:rsidP="00231FD5">
      <w:pPr>
        <w:spacing w:after="0" w:line="240" w:lineRule="auto"/>
        <w:rPr>
          <w:rFonts w:ascii="Times New Roman" w:hAnsi="Times New Roman"/>
          <w:sz w:val="24"/>
          <w:szCs w:val="24"/>
        </w:rPr>
      </w:pPr>
    </w:p>
    <w:p w:rsidR="00231FD5" w:rsidRPr="00637669" w:rsidRDefault="00231FD5" w:rsidP="00231FD5">
      <w:pPr>
        <w:spacing w:after="0" w:line="240" w:lineRule="auto"/>
        <w:rPr>
          <w:rFonts w:ascii="Times New Roman" w:hAnsi="Times New Roman"/>
          <w:sz w:val="24"/>
          <w:szCs w:val="24"/>
        </w:rPr>
      </w:pPr>
      <w:r w:rsidRPr="00637669">
        <w:rPr>
          <w:b/>
          <w:bCs/>
          <w:color w:val="000000"/>
          <w:sz w:val="24"/>
          <w:szCs w:val="24"/>
          <w:shd w:val="clear" w:color="auto" w:fill="FFFFFF"/>
        </w:rPr>
        <w:t xml:space="preserve">WHEREAS </w:t>
      </w:r>
      <w:r w:rsidRPr="00637669">
        <w:rPr>
          <w:color w:val="000000"/>
          <w:sz w:val="24"/>
          <w:szCs w:val="24"/>
          <w:shd w:val="clear" w:color="auto" w:fill="FFFFFF"/>
        </w:rPr>
        <w:t xml:space="preserve">faculty have responsibility for the curriculum at their universities, as stated in </w:t>
      </w:r>
      <w:r>
        <w:rPr>
          <w:color w:val="000000"/>
          <w:sz w:val="24"/>
          <w:szCs w:val="24"/>
          <w:shd w:val="clear" w:color="auto" w:fill="FFFFFF"/>
        </w:rPr>
        <w:t xml:space="preserve">both </w:t>
      </w:r>
      <w:r w:rsidRPr="00637669">
        <w:rPr>
          <w:color w:val="000000"/>
          <w:sz w:val="24"/>
          <w:szCs w:val="24"/>
          <w:shd w:val="clear" w:color="auto" w:fill="FFFFFF"/>
        </w:rPr>
        <w:t>AAUP policy</w:t>
      </w:r>
      <w:r>
        <w:rPr>
          <w:color w:val="000000"/>
          <w:sz w:val="24"/>
          <w:szCs w:val="24"/>
          <w:shd w:val="clear" w:color="auto" w:fill="FFFFFF"/>
        </w:rPr>
        <w:t xml:space="preserve"> </w:t>
      </w:r>
      <w:r w:rsidRPr="00637669">
        <w:rPr>
          <w:color w:val="000000"/>
          <w:sz w:val="24"/>
          <w:szCs w:val="24"/>
          <w:shd w:val="clear" w:color="auto" w:fill="FFFFFF"/>
        </w:rPr>
        <w:t xml:space="preserve">and </w:t>
      </w:r>
      <w:r>
        <w:rPr>
          <w:color w:val="000000"/>
          <w:sz w:val="24"/>
          <w:szCs w:val="24"/>
          <w:shd w:val="clear" w:color="auto" w:fill="FFFFFF"/>
        </w:rPr>
        <w:t xml:space="preserve">the </w:t>
      </w:r>
      <w:r w:rsidRPr="00F338EA">
        <w:rPr>
          <w:color w:val="000000"/>
          <w:sz w:val="24"/>
          <w:szCs w:val="24"/>
          <w:shd w:val="clear" w:color="auto" w:fill="FFFFFF"/>
        </w:rPr>
        <w:t>CUNY BOT Bylaws [8.5, 8.6]</w:t>
      </w:r>
      <w:r>
        <w:rPr>
          <w:rFonts w:ascii="Times New Roman" w:hAnsi="Times New Roman"/>
          <w:sz w:val="24"/>
          <w:szCs w:val="24"/>
        </w:rPr>
        <w:t>, and</w:t>
      </w:r>
    </w:p>
    <w:p w:rsidR="00231FD5" w:rsidRPr="00637669" w:rsidRDefault="00231FD5" w:rsidP="00231FD5">
      <w:pPr>
        <w:spacing w:after="0" w:line="240" w:lineRule="auto"/>
        <w:rPr>
          <w:rFonts w:ascii="Times New Roman" w:hAnsi="Times New Roman"/>
          <w:sz w:val="24"/>
          <w:szCs w:val="24"/>
        </w:rPr>
      </w:pPr>
    </w:p>
    <w:p w:rsidR="00231FD5" w:rsidRPr="00637669" w:rsidRDefault="00231FD5" w:rsidP="00231FD5">
      <w:pPr>
        <w:spacing w:after="0" w:line="240" w:lineRule="auto"/>
        <w:rPr>
          <w:rFonts w:ascii="Times New Roman" w:hAnsi="Times New Roman"/>
          <w:sz w:val="24"/>
          <w:szCs w:val="24"/>
        </w:rPr>
      </w:pPr>
      <w:r w:rsidRPr="00637669">
        <w:rPr>
          <w:b/>
          <w:bCs/>
          <w:color w:val="000000"/>
          <w:sz w:val="24"/>
          <w:szCs w:val="24"/>
          <w:shd w:val="clear" w:color="auto" w:fill="FFFFFF"/>
        </w:rPr>
        <w:t>WHEREAS</w:t>
      </w:r>
      <w:r w:rsidRPr="00637669">
        <w:rPr>
          <w:color w:val="000000"/>
          <w:sz w:val="24"/>
          <w:szCs w:val="24"/>
          <w:shd w:val="clear" w:color="auto" w:fill="FFFFFF"/>
        </w:rPr>
        <w:t xml:space="preserve"> </w:t>
      </w:r>
      <w:r w:rsidRPr="00637669">
        <w:rPr>
          <w:color w:val="000000"/>
          <w:sz w:val="24"/>
          <w:szCs w:val="24"/>
        </w:rPr>
        <w:t>the term “divisive”</w:t>
      </w:r>
      <w:r>
        <w:rPr>
          <w:color w:val="000000"/>
          <w:sz w:val="24"/>
          <w:szCs w:val="24"/>
        </w:rPr>
        <w:t xml:space="preserve"> used in reference to teaching matters involving race in the history and institutions of the United States and its states and territories</w:t>
      </w:r>
      <w:r w:rsidRPr="00637669">
        <w:rPr>
          <w:color w:val="000000"/>
          <w:sz w:val="24"/>
          <w:szCs w:val="24"/>
        </w:rPr>
        <w:t xml:space="preserve"> is indeterminate, subjective, and </w:t>
      </w:r>
      <w:r>
        <w:rPr>
          <w:color w:val="000000"/>
          <w:sz w:val="24"/>
          <w:szCs w:val="24"/>
        </w:rPr>
        <w:t>inhibits</w:t>
      </w:r>
      <w:r w:rsidRPr="00637669">
        <w:rPr>
          <w:color w:val="000000"/>
          <w:sz w:val="24"/>
          <w:szCs w:val="24"/>
        </w:rPr>
        <w:t xml:space="preserve"> the capacity of educators to explore a wide variety of topics based on subjective criteria that are inapposite from the goals of education and the development of ess</w:t>
      </w:r>
      <w:r>
        <w:rPr>
          <w:color w:val="000000"/>
          <w:sz w:val="24"/>
          <w:szCs w:val="24"/>
        </w:rPr>
        <w:t>ential critical thinking skills, and</w:t>
      </w:r>
    </w:p>
    <w:p w:rsidR="00231FD5" w:rsidRPr="00637669" w:rsidRDefault="00231FD5" w:rsidP="00231FD5">
      <w:pPr>
        <w:spacing w:after="0" w:line="240" w:lineRule="auto"/>
        <w:rPr>
          <w:rFonts w:ascii="Times New Roman" w:hAnsi="Times New Roman"/>
          <w:sz w:val="24"/>
          <w:szCs w:val="24"/>
        </w:rPr>
      </w:pPr>
    </w:p>
    <w:p w:rsidR="00231FD5" w:rsidRPr="00637669" w:rsidRDefault="00231FD5" w:rsidP="00231FD5">
      <w:pPr>
        <w:spacing w:after="0" w:line="240" w:lineRule="auto"/>
        <w:rPr>
          <w:rFonts w:ascii="Times New Roman" w:hAnsi="Times New Roman"/>
          <w:sz w:val="24"/>
          <w:szCs w:val="24"/>
        </w:rPr>
      </w:pPr>
      <w:r w:rsidRPr="00637669">
        <w:rPr>
          <w:b/>
          <w:bCs/>
          <w:color w:val="000000"/>
          <w:sz w:val="24"/>
          <w:szCs w:val="24"/>
        </w:rPr>
        <w:t xml:space="preserve">WHEREAS </w:t>
      </w:r>
      <w:r w:rsidRPr="00637669">
        <w:rPr>
          <w:color w:val="000000"/>
          <w:sz w:val="24"/>
          <w:szCs w:val="24"/>
          <w:shd w:val="clear" w:color="auto" w:fill="FFFFFF"/>
        </w:rPr>
        <w:t>educating about systemic barriers to realizing a multiracial democracy based on race or gender should be understood as central to the active and engaged pursuit of knowledge in the 21</w:t>
      </w:r>
      <w:r w:rsidRPr="00637669">
        <w:rPr>
          <w:color w:val="000000"/>
          <w:sz w:val="14"/>
          <w:szCs w:val="14"/>
          <w:shd w:val="clear" w:color="auto" w:fill="FFFFFF"/>
          <w:vertAlign w:val="superscript"/>
        </w:rPr>
        <w:t>st</w:t>
      </w:r>
      <w:r w:rsidRPr="00637669">
        <w:rPr>
          <w:color w:val="000000"/>
          <w:sz w:val="24"/>
          <w:szCs w:val="24"/>
          <w:shd w:val="clear" w:color="auto" w:fill="FFFFFF"/>
        </w:rPr>
        <w:t xml:space="preserve"> century to produc</w:t>
      </w:r>
      <w:r>
        <w:rPr>
          <w:color w:val="000000"/>
          <w:sz w:val="24"/>
          <w:szCs w:val="24"/>
          <w:shd w:val="clear" w:color="auto" w:fill="FFFFFF"/>
        </w:rPr>
        <w:t xml:space="preserve">e engaged and informed citizens, and </w:t>
      </w:r>
    </w:p>
    <w:p w:rsidR="00231FD5" w:rsidRPr="00637669" w:rsidRDefault="00231FD5" w:rsidP="00231FD5">
      <w:pPr>
        <w:spacing w:after="0" w:line="240" w:lineRule="auto"/>
        <w:rPr>
          <w:rFonts w:ascii="Times New Roman" w:hAnsi="Times New Roman"/>
          <w:sz w:val="24"/>
          <w:szCs w:val="24"/>
        </w:rPr>
      </w:pPr>
    </w:p>
    <w:p w:rsidR="00231FD5" w:rsidRPr="00637669" w:rsidRDefault="00231FD5" w:rsidP="00231FD5">
      <w:pPr>
        <w:spacing w:after="0" w:line="240" w:lineRule="auto"/>
        <w:rPr>
          <w:rFonts w:ascii="Times New Roman" w:hAnsi="Times New Roman"/>
          <w:sz w:val="24"/>
          <w:szCs w:val="24"/>
        </w:rPr>
      </w:pPr>
      <w:r w:rsidRPr="00637669">
        <w:rPr>
          <w:b/>
          <w:bCs/>
          <w:color w:val="000000"/>
          <w:sz w:val="24"/>
          <w:szCs w:val="24"/>
        </w:rPr>
        <w:t xml:space="preserve">WHEREAS </w:t>
      </w:r>
      <w:r w:rsidRPr="00637669">
        <w:rPr>
          <w:color w:val="000000"/>
          <w:sz w:val="24"/>
          <w:szCs w:val="24"/>
        </w:rPr>
        <w:t xml:space="preserve">over seventy organizations, including the American Association of University Professors (AAUP) and the Association of American Colleges and Universities (AACU), issued the </w:t>
      </w:r>
      <w:hyperlink r:id="rId8" w:anchor=".YT6FBJ5Kgqw" w:history="1">
        <w:r w:rsidRPr="00D94ADA">
          <w:rPr>
            <w:color w:val="4472C4" w:themeColor="accent5"/>
            <w:sz w:val="24"/>
            <w:szCs w:val="24"/>
            <w:u w:val="single"/>
            <w:shd w:val="clear" w:color="auto" w:fill="FFFFFF"/>
          </w:rPr>
          <w:t>Joint Statement on Legislative Efforts to Restrict Education about Racism and American History</w:t>
        </w:r>
      </w:hyperlink>
      <w:r w:rsidRPr="00D94ADA">
        <w:rPr>
          <w:color w:val="4472C4" w:themeColor="accent5"/>
          <w:sz w:val="24"/>
          <w:szCs w:val="24"/>
          <w:shd w:val="clear" w:color="auto" w:fill="FFFFFF"/>
        </w:rPr>
        <w:t xml:space="preserve"> </w:t>
      </w:r>
      <w:r w:rsidRPr="00637669">
        <w:rPr>
          <w:color w:val="000000"/>
          <w:sz w:val="24"/>
          <w:szCs w:val="24"/>
          <w:shd w:val="clear" w:color="auto" w:fill="FFFFFF"/>
        </w:rPr>
        <w:t>(June 16, 2021) stating their “firm opposition to a spate of legislative proposals being introduced across the country that target academic lessons, presentations, and discussions of racism and related issues in American history in schools, colleges and universities</w:t>
      </w:r>
      <w:r w:rsidRPr="00637669">
        <w:rPr>
          <w:rFonts w:ascii="Arial" w:hAnsi="Arial" w:cs="Arial"/>
          <w:color w:val="000000"/>
          <w:shd w:val="clear" w:color="auto" w:fill="FFFFFF"/>
        </w:rPr>
        <w:t xml:space="preserve"> . . .  </w:t>
      </w:r>
      <w:r w:rsidRPr="00637669">
        <w:rPr>
          <w:color w:val="000000"/>
          <w:sz w:val="24"/>
          <w:szCs w:val="24"/>
          <w:shd w:val="clear" w:color="auto" w:fill="FFFFFF"/>
        </w:rPr>
        <w:t>In higher education, under principles of academic freedom that have been widely endorsed, professors are entitled to freedom in the classroom in discussing their subject. Educators, not politicians, should make decisions about teaching and learning.”</w:t>
      </w:r>
    </w:p>
    <w:p w:rsidR="00231FD5" w:rsidRPr="00637669" w:rsidRDefault="00231FD5" w:rsidP="00231FD5">
      <w:pPr>
        <w:spacing w:after="0" w:line="240" w:lineRule="auto"/>
        <w:rPr>
          <w:rFonts w:ascii="Times New Roman" w:hAnsi="Times New Roman"/>
          <w:sz w:val="24"/>
          <w:szCs w:val="24"/>
        </w:rPr>
      </w:pPr>
    </w:p>
    <w:p w:rsidR="00231FD5" w:rsidRDefault="00231FD5" w:rsidP="00231FD5">
      <w:pPr>
        <w:spacing w:after="0" w:line="240" w:lineRule="auto"/>
      </w:pPr>
      <w:r w:rsidRPr="00637669">
        <w:rPr>
          <w:b/>
          <w:bCs/>
          <w:color w:val="000000"/>
          <w:sz w:val="24"/>
          <w:szCs w:val="24"/>
        </w:rPr>
        <w:t>WHEREAS</w:t>
      </w:r>
      <w:r w:rsidRPr="00637669">
        <w:rPr>
          <w:color w:val="000000"/>
          <w:sz w:val="24"/>
          <w:szCs w:val="24"/>
        </w:rPr>
        <w:t xml:space="preserve"> </w:t>
      </w:r>
      <w:r>
        <w:rPr>
          <w:color w:val="000000"/>
          <w:sz w:val="24"/>
          <w:szCs w:val="24"/>
        </w:rPr>
        <w:t xml:space="preserve">CUNY </w:t>
      </w:r>
      <w:r w:rsidRPr="00AF6798">
        <w:rPr>
          <w:color w:val="000000"/>
          <w:sz w:val="24"/>
          <w:szCs w:val="24"/>
          <w:shd w:val="clear" w:color="auto" w:fill="FFFFFF"/>
        </w:rPr>
        <w:t xml:space="preserve">Chancellor, Félix V. Matos Rodríguez </w:t>
      </w:r>
      <w:hyperlink r:id="rId9" w:history="1">
        <w:r w:rsidRPr="00AF6798">
          <w:rPr>
            <w:rStyle w:val="Hyperlink"/>
            <w:sz w:val="24"/>
            <w:szCs w:val="24"/>
            <w:shd w:val="clear" w:color="auto" w:fill="FFFFFF"/>
          </w:rPr>
          <w:t>describes CUNY</w:t>
        </w:r>
      </w:hyperlink>
      <w:r w:rsidRPr="00AF6798">
        <w:rPr>
          <w:color w:val="000000"/>
          <w:sz w:val="24"/>
          <w:szCs w:val="24"/>
          <w:shd w:val="clear" w:color="auto" w:fill="FFFFFF"/>
        </w:rPr>
        <w:t xml:space="preserve"> </w:t>
      </w:r>
      <w:r>
        <w:rPr>
          <w:color w:val="000000"/>
          <w:sz w:val="24"/>
          <w:szCs w:val="24"/>
          <w:shd w:val="clear" w:color="auto" w:fill="FFFFFF"/>
        </w:rPr>
        <w:t xml:space="preserve"> as having </w:t>
      </w:r>
      <w:proofErr w:type="gramStart"/>
      <w:r w:rsidRPr="00AF6798">
        <w:rPr>
          <w:color w:val="000000"/>
          <w:sz w:val="24"/>
          <w:szCs w:val="24"/>
          <w:shd w:val="clear" w:color="auto" w:fill="FFFFFF"/>
        </w:rPr>
        <w:t>“</w:t>
      </w:r>
      <w:r>
        <w:rPr>
          <w:color w:val="000000"/>
          <w:sz w:val="24"/>
          <w:szCs w:val="24"/>
          <w:shd w:val="clear" w:color="auto" w:fill="FFFFFF"/>
        </w:rPr>
        <w:t xml:space="preserve"> </w:t>
      </w:r>
      <w:r w:rsidRPr="00AF6798">
        <w:rPr>
          <w:color w:val="000000"/>
          <w:sz w:val="24"/>
          <w:szCs w:val="24"/>
          <w:shd w:val="clear" w:color="auto" w:fill="FFFFFF"/>
        </w:rPr>
        <w:t>its</w:t>
      </w:r>
      <w:proofErr w:type="gramEnd"/>
      <w:r w:rsidRPr="00AF6798">
        <w:rPr>
          <w:color w:val="000000"/>
          <w:sz w:val="24"/>
          <w:szCs w:val="24"/>
          <w:shd w:val="clear" w:color="auto" w:fill="FFFFFF"/>
        </w:rPr>
        <w:t xml:space="preserve"> historic mission of diversity, inclusion, opportunity and social justice” and</w:t>
      </w:r>
      <w:r>
        <w:t xml:space="preserve"> </w:t>
      </w:r>
    </w:p>
    <w:p w:rsidR="00231FD5" w:rsidRDefault="00231FD5" w:rsidP="00231FD5">
      <w:pPr>
        <w:spacing w:after="0" w:line="240" w:lineRule="auto"/>
        <w:rPr>
          <w:b/>
          <w:bCs/>
          <w:color w:val="000000"/>
          <w:sz w:val="24"/>
          <w:szCs w:val="24"/>
        </w:rPr>
      </w:pPr>
    </w:p>
    <w:p w:rsidR="00231FD5" w:rsidRDefault="00231FD5" w:rsidP="00231FD5">
      <w:pPr>
        <w:spacing w:after="0" w:line="240" w:lineRule="auto"/>
      </w:pPr>
      <w:r w:rsidRPr="00637669">
        <w:rPr>
          <w:b/>
          <w:bCs/>
          <w:color w:val="000000"/>
          <w:sz w:val="24"/>
          <w:szCs w:val="24"/>
        </w:rPr>
        <w:t>WHEREAS</w:t>
      </w:r>
      <w:r w:rsidRPr="00637669">
        <w:rPr>
          <w:color w:val="000000"/>
          <w:sz w:val="24"/>
          <w:szCs w:val="24"/>
        </w:rPr>
        <w:t xml:space="preserve"> </w:t>
      </w:r>
      <w:r>
        <w:rPr>
          <w:color w:val="000000"/>
          <w:sz w:val="24"/>
          <w:szCs w:val="24"/>
        </w:rPr>
        <w:t xml:space="preserve">CUNY </w:t>
      </w:r>
      <w:r w:rsidRPr="00AF6798">
        <w:rPr>
          <w:color w:val="000000"/>
          <w:sz w:val="24"/>
          <w:szCs w:val="24"/>
          <w:shd w:val="clear" w:color="auto" w:fill="FFFFFF"/>
        </w:rPr>
        <w:t xml:space="preserve">Chancellor, Félix V. Matos Rodríguez </w:t>
      </w:r>
      <w:r>
        <w:rPr>
          <w:color w:val="000000"/>
          <w:sz w:val="24"/>
          <w:szCs w:val="24"/>
          <w:shd w:val="clear" w:color="auto" w:fill="FFFFFF"/>
        </w:rPr>
        <w:t xml:space="preserve">has </w:t>
      </w:r>
      <w:hyperlink r:id="rId10" w:history="1">
        <w:r w:rsidRPr="00180F54">
          <w:rPr>
            <w:rStyle w:val="Hyperlink"/>
            <w:sz w:val="24"/>
            <w:szCs w:val="24"/>
            <w:shd w:val="clear" w:color="auto" w:fill="FFFFFF"/>
          </w:rPr>
          <w:t>stated that</w:t>
        </w:r>
      </w:hyperlink>
      <w:r>
        <w:rPr>
          <w:color w:val="000000"/>
          <w:sz w:val="24"/>
          <w:szCs w:val="24"/>
          <w:shd w:val="clear" w:color="auto" w:fill="FFFFFF"/>
        </w:rPr>
        <w:t xml:space="preserve"> “</w:t>
      </w:r>
      <w:r w:rsidRPr="00180F54">
        <w:rPr>
          <w:color w:val="000000"/>
          <w:sz w:val="24"/>
          <w:szCs w:val="24"/>
          <w:shd w:val="clear" w:color="auto" w:fill="FFFFFF"/>
        </w:rPr>
        <w:t>It is incumbent on all of us to champion diversity and support society’s contributions to advancing racial and social justice”,</w:t>
      </w:r>
      <w:r>
        <w:rPr>
          <w:color w:val="000000"/>
          <w:sz w:val="24"/>
          <w:szCs w:val="24"/>
          <w:shd w:val="clear" w:color="auto" w:fill="FFFFFF"/>
        </w:rPr>
        <w:t xml:space="preserve"> and</w:t>
      </w:r>
    </w:p>
    <w:p w:rsidR="00231FD5" w:rsidRDefault="00231FD5" w:rsidP="00231FD5">
      <w:pPr>
        <w:spacing w:after="0" w:line="240" w:lineRule="auto"/>
        <w:rPr>
          <w:b/>
          <w:bCs/>
          <w:color w:val="000000"/>
          <w:sz w:val="24"/>
          <w:szCs w:val="24"/>
        </w:rPr>
      </w:pPr>
    </w:p>
    <w:p w:rsidR="00231FD5" w:rsidRDefault="00231FD5" w:rsidP="00231FD5">
      <w:pPr>
        <w:spacing w:after="0" w:line="240" w:lineRule="auto"/>
        <w:rPr>
          <w:color w:val="000000"/>
          <w:sz w:val="24"/>
          <w:szCs w:val="24"/>
          <w:shd w:val="clear" w:color="auto" w:fill="FFFFFF"/>
        </w:rPr>
      </w:pPr>
      <w:r w:rsidRPr="00637669">
        <w:rPr>
          <w:b/>
          <w:bCs/>
          <w:color w:val="000000"/>
          <w:sz w:val="24"/>
          <w:szCs w:val="24"/>
        </w:rPr>
        <w:t>WHEREAS</w:t>
      </w:r>
      <w:r w:rsidRPr="00637669">
        <w:rPr>
          <w:color w:val="000000"/>
          <w:sz w:val="24"/>
          <w:szCs w:val="24"/>
        </w:rPr>
        <w:t xml:space="preserve"> </w:t>
      </w:r>
      <w:r>
        <w:rPr>
          <w:color w:val="000000"/>
          <w:sz w:val="24"/>
          <w:szCs w:val="24"/>
        </w:rPr>
        <w:t>most recen</w:t>
      </w:r>
      <w:r w:rsidRPr="00AF6798">
        <w:rPr>
          <w:color w:val="000000"/>
          <w:sz w:val="24"/>
          <w:szCs w:val="24"/>
          <w:shd w:val="clear" w:color="auto" w:fill="FFFFFF"/>
        </w:rPr>
        <w:t xml:space="preserve">tly </w:t>
      </w:r>
      <w:r>
        <w:rPr>
          <w:color w:val="000000"/>
          <w:sz w:val="24"/>
          <w:szCs w:val="24"/>
          <w:shd w:val="clear" w:color="auto" w:fill="FFFFFF"/>
        </w:rPr>
        <w:t>t</w:t>
      </w:r>
      <w:r w:rsidRPr="00AF6798">
        <w:rPr>
          <w:color w:val="000000"/>
          <w:sz w:val="24"/>
          <w:szCs w:val="24"/>
          <w:shd w:val="clear" w:color="auto" w:fill="FFFFFF"/>
        </w:rPr>
        <w:t xml:space="preserve">he </w:t>
      </w:r>
      <w:r>
        <w:rPr>
          <w:color w:val="000000"/>
          <w:sz w:val="24"/>
          <w:szCs w:val="24"/>
          <w:shd w:val="clear" w:color="auto" w:fill="FFFFFF"/>
        </w:rPr>
        <w:t xml:space="preserve">CUNY </w:t>
      </w:r>
      <w:r w:rsidRPr="00AF6798">
        <w:rPr>
          <w:color w:val="000000"/>
          <w:sz w:val="24"/>
          <w:szCs w:val="24"/>
          <w:shd w:val="clear" w:color="auto" w:fill="FFFFFF"/>
        </w:rPr>
        <w:t xml:space="preserve">Board of Trustees of the University </w:t>
      </w:r>
      <w:r>
        <w:rPr>
          <w:color w:val="000000"/>
          <w:sz w:val="24"/>
          <w:szCs w:val="24"/>
          <w:shd w:val="clear" w:color="auto" w:fill="FFFFFF"/>
        </w:rPr>
        <w:t xml:space="preserve">adopted </w:t>
      </w:r>
      <w:hyperlink r:id="rId11" w:history="1">
        <w:r w:rsidRPr="0075363E">
          <w:rPr>
            <w:rStyle w:val="Hyperlink"/>
            <w:sz w:val="24"/>
            <w:szCs w:val="24"/>
            <w:shd w:val="clear" w:color="auto" w:fill="FFFFFF"/>
          </w:rPr>
          <w:t>a resolution that further supports the Governor’s Executive Order No. 204</w:t>
        </w:r>
      </w:hyperlink>
      <w:r w:rsidRPr="00AF6798">
        <w:rPr>
          <w:color w:val="000000"/>
          <w:sz w:val="24"/>
          <w:szCs w:val="24"/>
          <w:shd w:val="clear" w:color="auto" w:fill="FFFFFF"/>
        </w:rPr>
        <w:t xml:space="preserve"> that “observance of Juneteenth honors the history,</w:t>
      </w:r>
      <w:r>
        <w:rPr>
          <w:color w:val="000000"/>
          <w:sz w:val="24"/>
          <w:szCs w:val="24"/>
          <w:shd w:val="clear" w:color="auto" w:fill="FFFFFF"/>
        </w:rPr>
        <w:t xml:space="preserve"> </w:t>
      </w:r>
      <w:r w:rsidRPr="00AF6798">
        <w:rPr>
          <w:color w:val="000000"/>
          <w:sz w:val="24"/>
          <w:szCs w:val="24"/>
          <w:shd w:val="clear" w:color="auto" w:fill="FFFFFF"/>
        </w:rPr>
        <w:t>perseverance, and achievements of African Americans, and celebrates America’s</w:t>
      </w:r>
      <w:r>
        <w:rPr>
          <w:color w:val="000000"/>
          <w:sz w:val="24"/>
          <w:szCs w:val="24"/>
          <w:shd w:val="clear" w:color="auto" w:fill="FFFFFF"/>
        </w:rPr>
        <w:t xml:space="preserve"> </w:t>
      </w:r>
      <w:r w:rsidRPr="00AF6798">
        <w:rPr>
          <w:color w:val="000000"/>
          <w:sz w:val="24"/>
          <w:szCs w:val="24"/>
          <w:shd w:val="clear" w:color="auto" w:fill="FFFFFF"/>
        </w:rPr>
        <w:t>progress and continuing commitment to realizing the principles of liberty and equality</w:t>
      </w:r>
      <w:r>
        <w:rPr>
          <w:color w:val="000000"/>
          <w:sz w:val="24"/>
          <w:szCs w:val="24"/>
          <w:shd w:val="clear" w:color="auto" w:fill="FFFFFF"/>
        </w:rPr>
        <w:t xml:space="preserve"> </w:t>
      </w:r>
      <w:r w:rsidRPr="00AF6798">
        <w:rPr>
          <w:color w:val="000000"/>
          <w:sz w:val="24"/>
          <w:szCs w:val="24"/>
          <w:shd w:val="clear" w:color="auto" w:fill="FFFFFF"/>
        </w:rPr>
        <w:t xml:space="preserve">upon which our nation was founded;” </w:t>
      </w:r>
    </w:p>
    <w:p w:rsidR="00231FD5" w:rsidRDefault="00231FD5" w:rsidP="00231FD5">
      <w:pPr>
        <w:spacing w:after="0" w:line="240" w:lineRule="auto"/>
        <w:rPr>
          <w:color w:val="000000"/>
          <w:sz w:val="24"/>
          <w:szCs w:val="24"/>
          <w:shd w:val="clear" w:color="auto" w:fill="FFFFFF"/>
        </w:rPr>
      </w:pPr>
    </w:p>
    <w:p w:rsidR="00231FD5" w:rsidRPr="00637669" w:rsidRDefault="00231FD5" w:rsidP="00231FD5">
      <w:pPr>
        <w:spacing w:after="0" w:line="240" w:lineRule="auto"/>
        <w:rPr>
          <w:rFonts w:ascii="Times New Roman" w:hAnsi="Times New Roman"/>
          <w:sz w:val="24"/>
          <w:szCs w:val="24"/>
        </w:rPr>
      </w:pPr>
      <w:r w:rsidRPr="00637669">
        <w:rPr>
          <w:b/>
          <w:bCs/>
          <w:color w:val="000000"/>
          <w:sz w:val="24"/>
          <w:szCs w:val="24"/>
        </w:rPr>
        <w:t>WHEREAS</w:t>
      </w:r>
      <w:r w:rsidRPr="00637669">
        <w:rPr>
          <w:color w:val="000000"/>
          <w:sz w:val="24"/>
          <w:szCs w:val="24"/>
        </w:rPr>
        <w:t xml:space="preserve"> ​in a nation that has for centuries struggled with issues of racial inequity and injustice, many students do not have adequate knowledge of BIPOC and LGBTQI history and the policies that contributed to inequities, </w:t>
      </w:r>
      <w:r>
        <w:rPr>
          <w:color w:val="000000"/>
          <w:sz w:val="24"/>
          <w:szCs w:val="24"/>
        </w:rPr>
        <w:t>the City University of New York</w:t>
      </w:r>
      <w:r w:rsidRPr="00637669">
        <w:rPr>
          <w:color w:val="000000"/>
          <w:sz w:val="24"/>
          <w:szCs w:val="24"/>
        </w:rPr>
        <w:t xml:space="preserve"> has a responsibility and opportunity to help build equity and social justice</w:t>
      </w:r>
      <w:r>
        <w:rPr>
          <w:color w:val="000000"/>
          <w:sz w:val="24"/>
          <w:szCs w:val="24"/>
        </w:rPr>
        <w:t>,</w:t>
      </w:r>
      <w:r w:rsidRPr="00637669">
        <w:rPr>
          <w:color w:val="000000"/>
          <w:sz w:val="24"/>
          <w:szCs w:val="24"/>
        </w:rPr>
        <w:t> </w:t>
      </w:r>
    </w:p>
    <w:p w:rsidR="00231FD5" w:rsidRPr="00637669" w:rsidRDefault="00231FD5" w:rsidP="00231FD5">
      <w:pPr>
        <w:spacing w:after="0" w:line="240" w:lineRule="auto"/>
        <w:rPr>
          <w:rFonts w:ascii="Times New Roman" w:hAnsi="Times New Roman"/>
          <w:sz w:val="24"/>
          <w:szCs w:val="24"/>
        </w:rPr>
      </w:pPr>
    </w:p>
    <w:p w:rsidR="00231FD5" w:rsidRPr="00637669" w:rsidRDefault="00231FD5" w:rsidP="00231FD5">
      <w:pPr>
        <w:spacing w:after="0" w:line="240" w:lineRule="auto"/>
        <w:rPr>
          <w:rFonts w:ascii="Times New Roman" w:hAnsi="Times New Roman"/>
          <w:sz w:val="24"/>
          <w:szCs w:val="24"/>
        </w:rPr>
      </w:pPr>
      <w:r w:rsidRPr="00637669">
        <w:rPr>
          <w:b/>
          <w:bCs/>
          <w:color w:val="000000"/>
          <w:sz w:val="24"/>
          <w:szCs w:val="24"/>
        </w:rPr>
        <w:t>THEREFORE BE IT RESOLVED</w:t>
      </w:r>
      <w:r w:rsidRPr="00637669">
        <w:rPr>
          <w:color w:val="000000"/>
          <w:sz w:val="24"/>
          <w:szCs w:val="24"/>
        </w:rPr>
        <w:t xml:space="preserve"> that </w:t>
      </w:r>
      <w:r>
        <w:rPr>
          <w:color w:val="000000"/>
          <w:sz w:val="24"/>
          <w:szCs w:val="24"/>
        </w:rPr>
        <w:t xml:space="preserve">CUNY University Faculty </w:t>
      </w:r>
      <w:r w:rsidRPr="00637669">
        <w:rPr>
          <w:color w:val="000000"/>
          <w:sz w:val="24"/>
          <w:szCs w:val="24"/>
        </w:rPr>
        <w:t xml:space="preserve">Senate resolutely rejects any attempts by bodies external to the faculty to restrict or dictate </w:t>
      </w:r>
      <w:r>
        <w:rPr>
          <w:color w:val="000000"/>
          <w:sz w:val="24"/>
          <w:szCs w:val="24"/>
        </w:rPr>
        <w:t>college</w:t>
      </w:r>
      <w:r w:rsidRPr="00637669">
        <w:rPr>
          <w:color w:val="000000"/>
          <w:sz w:val="24"/>
          <w:szCs w:val="24"/>
        </w:rPr>
        <w:t xml:space="preserve"> curriculum on any matter, including matters related to racial and social justice, and will stand firm against encroachment on faculty authority by</w:t>
      </w:r>
      <w:r>
        <w:rPr>
          <w:color w:val="000000"/>
          <w:sz w:val="24"/>
          <w:szCs w:val="24"/>
        </w:rPr>
        <w:t xml:space="preserve"> </w:t>
      </w:r>
      <w:r w:rsidRPr="00637669">
        <w:rPr>
          <w:color w:val="000000"/>
          <w:sz w:val="24"/>
          <w:szCs w:val="24"/>
        </w:rPr>
        <w:t xml:space="preserve">the </w:t>
      </w:r>
      <w:r>
        <w:rPr>
          <w:color w:val="000000"/>
          <w:sz w:val="24"/>
          <w:szCs w:val="24"/>
        </w:rPr>
        <w:t xml:space="preserve">state </w:t>
      </w:r>
      <w:r w:rsidRPr="00637669">
        <w:rPr>
          <w:color w:val="000000"/>
          <w:sz w:val="24"/>
          <w:szCs w:val="24"/>
        </w:rPr>
        <w:t>legislature</w:t>
      </w:r>
      <w:r>
        <w:rPr>
          <w:color w:val="000000"/>
          <w:sz w:val="24"/>
          <w:szCs w:val="24"/>
        </w:rPr>
        <w:t xml:space="preserve">, city council, any outside entities or even </w:t>
      </w:r>
      <w:r w:rsidRPr="00637669">
        <w:rPr>
          <w:color w:val="000000"/>
          <w:sz w:val="24"/>
          <w:szCs w:val="24"/>
        </w:rPr>
        <w:t>the Board of T</w:t>
      </w:r>
      <w:r>
        <w:rPr>
          <w:color w:val="000000"/>
          <w:sz w:val="24"/>
          <w:szCs w:val="24"/>
        </w:rPr>
        <w:t>rustees, and</w:t>
      </w:r>
    </w:p>
    <w:p w:rsidR="00231FD5" w:rsidRPr="00637669" w:rsidRDefault="00231FD5" w:rsidP="00231FD5">
      <w:pPr>
        <w:spacing w:after="0" w:line="240" w:lineRule="auto"/>
        <w:rPr>
          <w:rFonts w:ascii="Times New Roman" w:hAnsi="Times New Roman"/>
          <w:sz w:val="24"/>
          <w:szCs w:val="24"/>
        </w:rPr>
      </w:pPr>
    </w:p>
    <w:p w:rsidR="00231FD5" w:rsidRPr="00637669" w:rsidRDefault="00231FD5" w:rsidP="00231FD5">
      <w:pPr>
        <w:spacing w:after="0" w:line="240" w:lineRule="auto"/>
        <w:rPr>
          <w:rFonts w:ascii="Times New Roman" w:hAnsi="Times New Roman"/>
          <w:sz w:val="24"/>
          <w:szCs w:val="24"/>
        </w:rPr>
      </w:pPr>
      <w:r w:rsidRPr="00637669">
        <w:rPr>
          <w:b/>
          <w:bCs/>
          <w:color w:val="000000"/>
          <w:sz w:val="24"/>
          <w:szCs w:val="24"/>
        </w:rPr>
        <w:t xml:space="preserve">BE IT FURTHER RESOLVED </w:t>
      </w:r>
      <w:r w:rsidRPr="00637669">
        <w:rPr>
          <w:color w:val="000000"/>
          <w:sz w:val="24"/>
          <w:szCs w:val="24"/>
        </w:rPr>
        <w:t xml:space="preserve">that the </w:t>
      </w:r>
      <w:r>
        <w:rPr>
          <w:color w:val="000000"/>
          <w:sz w:val="24"/>
          <w:szCs w:val="24"/>
        </w:rPr>
        <w:t xml:space="preserve">CUNY University Faculty </w:t>
      </w:r>
      <w:r w:rsidRPr="00637669">
        <w:rPr>
          <w:color w:val="000000"/>
          <w:sz w:val="24"/>
          <w:szCs w:val="24"/>
        </w:rPr>
        <w:t>Senate stands with our K-12 colleagues throughout the country who may be affected by this pernicious legislation when they seek to teach the truth in U.S. history and civics education</w:t>
      </w:r>
      <w:r>
        <w:rPr>
          <w:color w:val="000000"/>
          <w:sz w:val="24"/>
          <w:szCs w:val="24"/>
        </w:rPr>
        <w:t>,</w:t>
      </w:r>
    </w:p>
    <w:p w:rsidR="00231FD5" w:rsidRPr="00637669" w:rsidRDefault="00231FD5" w:rsidP="00231FD5">
      <w:pPr>
        <w:spacing w:after="0" w:line="240" w:lineRule="auto"/>
        <w:rPr>
          <w:rFonts w:ascii="Times New Roman" w:hAnsi="Times New Roman"/>
          <w:sz w:val="24"/>
          <w:szCs w:val="24"/>
        </w:rPr>
      </w:pPr>
    </w:p>
    <w:p w:rsidR="00231FD5" w:rsidRPr="00637669" w:rsidRDefault="00231FD5" w:rsidP="00231FD5">
      <w:pPr>
        <w:spacing w:after="0" w:line="240" w:lineRule="auto"/>
        <w:rPr>
          <w:rFonts w:ascii="Times New Roman" w:hAnsi="Times New Roman"/>
          <w:sz w:val="24"/>
          <w:szCs w:val="24"/>
        </w:rPr>
      </w:pPr>
      <w:r w:rsidRPr="00637669">
        <w:rPr>
          <w:b/>
          <w:bCs/>
          <w:color w:val="000000"/>
          <w:sz w:val="24"/>
          <w:szCs w:val="24"/>
        </w:rPr>
        <w:t>BE IT FURTHER RESOLVED</w:t>
      </w:r>
      <w:r w:rsidRPr="00637669">
        <w:rPr>
          <w:color w:val="000000"/>
          <w:sz w:val="24"/>
          <w:szCs w:val="24"/>
        </w:rPr>
        <w:t xml:space="preserve"> that </w:t>
      </w:r>
      <w:r>
        <w:rPr>
          <w:color w:val="000000"/>
          <w:sz w:val="24"/>
          <w:szCs w:val="24"/>
        </w:rPr>
        <w:t xml:space="preserve">the CUNY University Faculty </w:t>
      </w:r>
      <w:r w:rsidRPr="00637669">
        <w:rPr>
          <w:color w:val="000000"/>
          <w:sz w:val="24"/>
          <w:szCs w:val="24"/>
        </w:rPr>
        <w:t xml:space="preserve">Senate calls upon </w:t>
      </w:r>
      <w:r>
        <w:rPr>
          <w:color w:val="000000"/>
          <w:sz w:val="24"/>
          <w:szCs w:val="24"/>
        </w:rPr>
        <w:t xml:space="preserve">CUNY Chancellor, </w:t>
      </w:r>
      <w:r w:rsidRPr="00C2012D">
        <w:rPr>
          <w:color w:val="000000"/>
          <w:sz w:val="24"/>
          <w:szCs w:val="24"/>
        </w:rPr>
        <w:t>Félix V. Matos Rodríguez</w:t>
      </w:r>
      <w:r>
        <w:rPr>
          <w:color w:val="000000"/>
          <w:sz w:val="24"/>
          <w:szCs w:val="24"/>
        </w:rPr>
        <w:t xml:space="preserve"> </w:t>
      </w:r>
      <w:r w:rsidRPr="00637669">
        <w:rPr>
          <w:color w:val="000000"/>
          <w:sz w:val="24"/>
          <w:szCs w:val="24"/>
        </w:rPr>
        <w:t xml:space="preserve">and </w:t>
      </w:r>
      <w:r>
        <w:rPr>
          <w:color w:val="000000"/>
          <w:sz w:val="24"/>
          <w:szCs w:val="24"/>
        </w:rPr>
        <w:t xml:space="preserve">University </w:t>
      </w:r>
      <w:r w:rsidRPr="00637669">
        <w:rPr>
          <w:color w:val="000000"/>
          <w:sz w:val="24"/>
          <w:szCs w:val="24"/>
        </w:rPr>
        <w:t>Provost</w:t>
      </w:r>
      <w:r>
        <w:rPr>
          <w:color w:val="000000"/>
          <w:sz w:val="24"/>
          <w:szCs w:val="24"/>
        </w:rPr>
        <w:t xml:space="preserve">, Dan Lemons </w:t>
      </w:r>
      <w:r w:rsidRPr="00637669">
        <w:rPr>
          <w:color w:val="000000"/>
          <w:sz w:val="24"/>
          <w:szCs w:val="24"/>
        </w:rPr>
        <w:t xml:space="preserve">to affirm that they reject any attempts by bodies external to the faculty to restrict or dictate university curriculum on any matter, including matters related to racial and social justice, and will stand firm against encroachment on faculty authority by the </w:t>
      </w:r>
      <w:r>
        <w:rPr>
          <w:color w:val="000000"/>
          <w:sz w:val="24"/>
          <w:szCs w:val="24"/>
        </w:rPr>
        <w:t xml:space="preserve">state </w:t>
      </w:r>
      <w:r w:rsidRPr="00637669">
        <w:rPr>
          <w:color w:val="000000"/>
          <w:sz w:val="24"/>
          <w:szCs w:val="24"/>
        </w:rPr>
        <w:t>legislature</w:t>
      </w:r>
      <w:r>
        <w:rPr>
          <w:color w:val="000000"/>
          <w:sz w:val="24"/>
          <w:szCs w:val="24"/>
        </w:rPr>
        <w:t xml:space="preserve">, city council, any outside entities or even </w:t>
      </w:r>
      <w:r w:rsidRPr="00637669">
        <w:rPr>
          <w:color w:val="000000"/>
          <w:sz w:val="24"/>
          <w:szCs w:val="24"/>
        </w:rPr>
        <w:t>the Board of T</w:t>
      </w:r>
      <w:r>
        <w:rPr>
          <w:color w:val="000000"/>
          <w:sz w:val="24"/>
          <w:szCs w:val="24"/>
        </w:rPr>
        <w:t>rustees,</w:t>
      </w:r>
    </w:p>
    <w:p w:rsidR="00231FD5" w:rsidRPr="00637669" w:rsidRDefault="00231FD5" w:rsidP="00231FD5">
      <w:pPr>
        <w:spacing w:after="0" w:line="240" w:lineRule="auto"/>
        <w:rPr>
          <w:rFonts w:ascii="Times New Roman" w:hAnsi="Times New Roman"/>
          <w:sz w:val="24"/>
          <w:szCs w:val="24"/>
        </w:rPr>
      </w:pPr>
    </w:p>
    <w:p w:rsidR="00231FD5" w:rsidRPr="00637669" w:rsidRDefault="00231FD5" w:rsidP="00231FD5">
      <w:pPr>
        <w:spacing w:after="0" w:line="240" w:lineRule="auto"/>
        <w:rPr>
          <w:rFonts w:ascii="Times New Roman" w:hAnsi="Times New Roman"/>
          <w:sz w:val="24"/>
          <w:szCs w:val="24"/>
        </w:rPr>
      </w:pPr>
      <w:r w:rsidRPr="00637669">
        <w:rPr>
          <w:b/>
          <w:bCs/>
          <w:color w:val="000000"/>
          <w:sz w:val="24"/>
          <w:szCs w:val="24"/>
        </w:rPr>
        <w:lastRenderedPageBreak/>
        <w:t>BE IT FURTHER RESOLVED</w:t>
      </w:r>
      <w:r w:rsidRPr="00637669">
        <w:rPr>
          <w:color w:val="000000"/>
          <w:sz w:val="24"/>
          <w:szCs w:val="24"/>
        </w:rPr>
        <w:t xml:space="preserve"> that </w:t>
      </w:r>
      <w:r>
        <w:rPr>
          <w:color w:val="000000"/>
          <w:sz w:val="24"/>
          <w:szCs w:val="24"/>
        </w:rPr>
        <w:t xml:space="preserve">CUNY University Faculty </w:t>
      </w:r>
      <w:r w:rsidRPr="00637669">
        <w:rPr>
          <w:color w:val="000000"/>
          <w:sz w:val="24"/>
          <w:szCs w:val="24"/>
        </w:rPr>
        <w:t xml:space="preserve">Senate affirms the </w:t>
      </w:r>
      <w:hyperlink r:id="rId12" w:anchor=".YPnfOFNKg6g" w:history="1">
        <w:r w:rsidRPr="00637669">
          <w:rPr>
            <w:color w:val="0563C1"/>
            <w:sz w:val="24"/>
            <w:szCs w:val="24"/>
            <w:u w:val="single"/>
          </w:rPr>
          <w:t>Joint Statement on Efforts to Restrict Education about Racism</w:t>
        </w:r>
      </w:hyperlink>
      <w:r w:rsidRPr="00637669">
        <w:rPr>
          <w:color w:val="000000"/>
          <w:sz w:val="24"/>
          <w:szCs w:val="24"/>
        </w:rPr>
        <w:t>,</w:t>
      </w:r>
      <w:r>
        <w:rPr>
          <w:color w:val="000000"/>
          <w:sz w:val="24"/>
          <w:szCs w:val="24"/>
        </w:rPr>
        <w:t xml:space="preserve"> (see below)</w:t>
      </w:r>
      <w:r w:rsidRPr="00637669">
        <w:rPr>
          <w:color w:val="000000"/>
          <w:sz w:val="24"/>
          <w:szCs w:val="24"/>
        </w:rPr>
        <w:t xml:space="preserve"> </w:t>
      </w:r>
      <w:r w:rsidRPr="00637669">
        <w:rPr>
          <w:color w:val="000000"/>
          <w:sz w:val="24"/>
          <w:szCs w:val="24"/>
          <w:shd w:val="clear" w:color="auto" w:fill="FFFFFF"/>
        </w:rPr>
        <w:t>authored by the AAUP, PEN America, the American Historical Association, and the Association of American Colleges &amp; Universities, endorsed by over seventy organizations, and issued on June 16, 2021.</w:t>
      </w:r>
      <w:r w:rsidRPr="00637669">
        <w:rPr>
          <w:rFonts w:ascii="Times New Roman" w:hAnsi="Times New Roman"/>
          <w:sz w:val="24"/>
          <w:szCs w:val="24"/>
        </w:rPr>
        <w:br/>
      </w:r>
    </w:p>
    <w:p w:rsidR="00231FD5" w:rsidRPr="00637669" w:rsidRDefault="00231FD5" w:rsidP="00231FD5">
      <w:pPr>
        <w:spacing w:after="240" w:line="240" w:lineRule="auto"/>
        <w:rPr>
          <w:rFonts w:ascii="Times New Roman" w:hAnsi="Times New Roman"/>
          <w:sz w:val="24"/>
          <w:szCs w:val="24"/>
        </w:rPr>
      </w:pPr>
      <w:r w:rsidRPr="00637669">
        <w:rPr>
          <w:rFonts w:ascii="Times New Roman" w:hAnsi="Times New Roman"/>
          <w:sz w:val="24"/>
          <w:szCs w:val="24"/>
        </w:rPr>
        <w:br/>
      </w:r>
      <w:r w:rsidRPr="00637669">
        <w:rPr>
          <w:rFonts w:ascii="Times New Roman" w:hAnsi="Times New Roman"/>
          <w:sz w:val="24"/>
          <w:szCs w:val="24"/>
        </w:rPr>
        <w:br/>
      </w:r>
    </w:p>
    <w:p w:rsidR="00231FD5" w:rsidRPr="00637669" w:rsidRDefault="00231FD5" w:rsidP="00231FD5">
      <w:pPr>
        <w:spacing w:after="0" w:line="240" w:lineRule="auto"/>
        <w:rPr>
          <w:rFonts w:ascii="Times New Roman" w:hAnsi="Times New Roman"/>
          <w:sz w:val="24"/>
          <w:szCs w:val="24"/>
        </w:rPr>
      </w:pPr>
      <w:r w:rsidRPr="00637669">
        <w:rPr>
          <w:rFonts w:ascii="Times New Roman" w:hAnsi="Times New Roman"/>
          <w:color w:val="000000"/>
          <w:sz w:val="24"/>
          <w:szCs w:val="24"/>
        </w:rPr>
        <w:t>Background:</w:t>
      </w:r>
    </w:p>
    <w:p w:rsidR="00231FD5" w:rsidRPr="00637669" w:rsidRDefault="00231FD5" w:rsidP="00231FD5">
      <w:pPr>
        <w:numPr>
          <w:ilvl w:val="0"/>
          <w:numId w:val="6"/>
        </w:numPr>
        <w:spacing w:after="0" w:line="240" w:lineRule="auto"/>
        <w:ind w:left="840"/>
        <w:textAlignment w:val="baseline"/>
        <w:rPr>
          <w:rFonts w:ascii="Arial" w:hAnsi="Arial" w:cs="Arial"/>
          <w:color w:val="000000"/>
          <w:sz w:val="20"/>
          <w:szCs w:val="20"/>
        </w:rPr>
      </w:pPr>
      <w:hyperlink r:id="rId13" w:history="1">
        <w:r w:rsidRPr="00637669">
          <w:rPr>
            <w:rFonts w:ascii="Times New Roman" w:hAnsi="Times New Roman"/>
            <w:color w:val="000000"/>
            <w:sz w:val="24"/>
            <w:szCs w:val="24"/>
          </w:rPr>
          <w:t>Scholarly Groups Condemn Laws Limiting Teaching on Race</w:t>
        </w:r>
      </w:hyperlink>
    </w:p>
    <w:p w:rsidR="00231FD5" w:rsidRPr="00637669" w:rsidRDefault="00231FD5" w:rsidP="00231FD5">
      <w:pPr>
        <w:spacing w:after="0" w:line="240" w:lineRule="auto"/>
        <w:ind w:left="600"/>
        <w:rPr>
          <w:rFonts w:ascii="Times New Roman" w:hAnsi="Times New Roman"/>
          <w:sz w:val="24"/>
          <w:szCs w:val="24"/>
        </w:rPr>
      </w:pPr>
      <w:r w:rsidRPr="00637669">
        <w:rPr>
          <w:rFonts w:ascii="Times New Roman" w:hAnsi="Times New Roman"/>
          <w:color w:val="000000"/>
          <w:sz w:val="24"/>
          <w:szCs w:val="24"/>
        </w:rPr>
        <w:t>(New York Times, June 16, 2021)</w:t>
      </w:r>
    </w:p>
    <w:p w:rsidR="00231FD5" w:rsidRPr="00637669" w:rsidRDefault="00231FD5" w:rsidP="00231FD5">
      <w:pPr>
        <w:numPr>
          <w:ilvl w:val="0"/>
          <w:numId w:val="7"/>
        </w:numPr>
        <w:spacing w:after="0" w:line="240" w:lineRule="auto"/>
        <w:ind w:left="840"/>
        <w:textAlignment w:val="baseline"/>
        <w:rPr>
          <w:rFonts w:ascii="Arial" w:hAnsi="Arial" w:cs="Arial"/>
          <w:color w:val="000000"/>
          <w:sz w:val="20"/>
          <w:szCs w:val="20"/>
        </w:rPr>
      </w:pPr>
      <w:hyperlink r:id="rId14" w:history="1">
        <w:r w:rsidRPr="00637669">
          <w:rPr>
            <w:rFonts w:ascii="Times New Roman" w:hAnsi="Times New Roman"/>
            <w:color w:val="000000"/>
            <w:sz w:val="24"/>
            <w:szCs w:val="24"/>
          </w:rPr>
          <w:t>Texas 'critical race theory' bill limiting teaching of current events signed into law</w:t>
        </w:r>
      </w:hyperlink>
    </w:p>
    <w:p w:rsidR="00231FD5" w:rsidRPr="00637669" w:rsidRDefault="00231FD5" w:rsidP="00231FD5">
      <w:pPr>
        <w:spacing w:after="0" w:line="240" w:lineRule="auto"/>
        <w:ind w:left="600"/>
        <w:rPr>
          <w:rFonts w:ascii="Times New Roman" w:hAnsi="Times New Roman"/>
          <w:sz w:val="24"/>
          <w:szCs w:val="24"/>
        </w:rPr>
      </w:pPr>
      <w:r w:rsidRPr="00637669">
        <w:rPr>
          <w:rFonts w:ascii="Times New Roman" w:hAnsi="Times New Roman"/>
          <w:color w:val="000000"/>
          <w:sz w:val="24"/>
          <w:szCs w:val="24"/>
        </w:rPr>
        <w:t>(ABC13, June 16, 2021)</w:t>
      </w:r>
    </w:p>
    <w:p w:rsidR="00231FD5" w:rsidRPr="00637669" w:rsidRDefault="00231FD5" w:rsidP="00231FD5">
      <w:pPr>
        <w:numPr>
          <w:ilvl w:val="0"/>
          <w:numId w:val="8"/>
        </w:numPr>
        <w:spacing w:after="0" w:line="240" w:lineRule="auto"/>
        <w:ind w:left="840"/>
        <w:textAlignment w:val="baseline"/>
        <w:rPr>
          <w:rFonts w:ascii="Arial" w:hAnsi="Arial" w:cs="Arial"/>
          <w:color w:val="000000"/>
          <w:sz w:val="20"/>
          <w:szCs w:val="20"/>
        </w:rPr>
      </w:pPr>
      <w:hyperlink r:id="rId15" w:history="1">
        <w:r w:rsidRPr="00637669">
          <w:rPr>
            <w:rFonts w:ascii="Times New Roman" w:hAnsi="Times New Roman"/>
            <w:color w:val="000000"/>
            <w:sz w:val="24"/>
            <w:szCs w:val="24"/>
          </w:rPr>
          <w:t>Republicans Want Federal Funding Cuts to Schools Using ‘1619 Project'—But There’s a Twist</w:t>
        </w:r>
      </w:hyperlink>
    </w:p>
    <w:p w:rsidR="00231FD5" w:rsidRPr="00637669" w:rsidRDefault="00231FD5" w:rsidP="00231FD5">
      <w:pPr>
        <w:spacing w:after="0" w:line="240" w:lineRule="auto"/>
        <w:ind w:left="600"/>
        <w:rPr>
          <w:rFonts w:ascii="Times New Roman" w:hAnsi="Times New Roman"/>
          <w:sz w:val="24"/>
          <w:szCs w:val="24"/>
        </w:rPr>
      </w:pPr>
      <w:r w:rsidRPr="00637669">
        <w:rPr>
          <w:rFonts w:ascii="Times New Roman" w:hAnsi="Times New Roman"/>
          <w:color w:val="000000"/>
          <w:sz w:val="24"/>
          <w:szCs w:val="24"/>
        </w:rPr>
        <w:t>(Education Week, June 15, 2021)</w:t>
      </w:r>
    </w:p>
    <w:p w:rsidR="00231FD5" w:rsidRPr="00637669" w:rsidRDefault="00231FD5" w:rsidP="00231FD5">
      <w:pPr>
        <w:numPr>
          <w:ilvl w:val="0"/>
          <w:numId w:val="9"/>
        </w:numPr>
        <w:spacing w:after="0" w:line="240" w:lineRule="auto"/>
        <w:ind w:left="840"/>
        <w:textAlignment w:val="baseline"/>
        <w:rPr>
          <w:rFonts w:ascii="Arial" w:hAnsi="Arial" w:cs="Arial"/>
          <w:color w:val="000000"/>
          <w:sz w:val="20"/>
          <w:szCs w:val="20"/>
        </w:rPr>
      </w:pPr>
      <w:hyperlink r:id="rId16" w:history="1">
        <w:r w:rsidRPr="00637669">
          <w:rPr>
            <w:rFonts w:ascii="Times New Roman" w:hAnsi="Times New Roman"/>
            <w:color w:val="000000"/>
            <w:sz w:val="24"/>
            <w:szCs w:val="24"/>
          </w:rPr>
          <w:t>Critical race theory battle invades school boards — with help from conservative groups</w:t>
        </w:r>
      </w:hyperlink>
    </w:p>
    <w:p w:rsidR="00231FD5" w:rsidRPr="00637669" w:rsidRDefault="00231FD5" w:rsidP="00231FD5">
      <w:pPr>
        <w:spacing w:after="0" w:line="240" w:lineRule="auto"/>
        <w:ind w:left="600"/>
        <w:rPr>
          <w:rFonts w:ascii="Times New Roman" w:hAnsi="Times New Roman"/>
          <w:sz w:val="24"/>
          <w:szCs w:val="24"/>
        </w:rPr>
      </w:pPr>
      <w:r w:rsidRPr="00637669">
        <w:rPr>
          <w:rFonts w:ascii="Times New Roman" w:hAnsi="Times New Roman"/>
          <w:color w:val="000000"/>
          <w:sz w:val="24"/>
          <w:szCs w:val="24"/>
        </w:rPr>
        <w:t>(NBC News, June 15, 2021)</w:t>
      </w:r>
    </w:p>
    <w:p w:rsidR="00231FD5" w:rsidRPr="00637669" w:rsidRDefault="00231FD5" w:rsidP="00231FD5">
      <w:pPr>
        <w:numPr>
          <w:ilvl w:val="0"/>
          <w:numId w:val="10"/>
        </w:numPr>
        <w:spacing w:after="0" w:line="240" w:lineRule="auto"/>
        <w:ind w:left="840"/>
        <w:textAlignment w:val="baseline"/>
        <w:rPr>
          <w:rFonts w:ascii="Arial" w:hAnsi="Arial" w:cs="Arial"/>
          <w:color w:val="000000"/>
          <w:sz w:val="20"/>
          <w:szCs w:val="20"/>
        </w:rPr>
      </w:pPr>
      <w:hyperlink r:id="rId17" w:history="1">
        <w:r w:rsidRPr="00637669">
          <w:rPr>
            <w:rFonts w:ascii="Times New Roman" w:hAnsi="Times New Roman"/>
            <w:color w:val="000000"/>
            <w:sz w:val="24"/>
            <w:szCs w:val="24"/>
          </w:rPr>
          <w:t>Teachers across the country protest laws restricting lessons on racism</w:t>
        </w:r>
      </w:hyperlink>
    </w:p>
    <w:p w:rsidR="00231FD5" w:rsidRPr="00637669" w:rsidRDefault="00231FD5" w:rsidP="00231FD5">
      <w:pPr>
        <w:spacing w:after="0" w:line="240" w:lineRule="auto"/>
        <w:ind w:left="600"/>
        <w:rPr>
          <w:rFonts w:ascii="Times New Roman" w:hAnsi="Times New Roman"/>
          <w:sz w:val="24"/>
          <w:szCs w:val="24"/>
        </w:rPr>
      </w:pPr>
      <w:r w:rsidRPr="00637669">
        <w:rPr>
          <w:rFonts w:ascii="Times New Roman" w:hAnsi="Times New Roman"/>
          <w:color w:val="000000"/>
          <w:sz w:val="24"/>
          <w:szCs w:val="24"/>
        </w:rPr>
        <w:t>(Washington Post, June 12, 2021)</w:t>
      </w:r>
    </w:p>
    <w:p w:rsidR="00231FD5" w:rsidRPr="00637669" w:rsidRDefault="00231FD5" w:rsidP="00231FD5">
      <w:pPr>
        <w:numPr>
          <w:ilvl w:val="0"/>
          <w:numId w:val="11"/>
        </w:numPr>
        <w:spacing w:after="0" w:line="240" w:lineRule="auto"/>
        <w:ind w:left="840"/>
        <w:textAlignment w:val="baseline"/>
        <w:rPr>
          <w:rFonts w:ascii="Arial" w:hAnsi="Arial" w:cs="Arial"/>
          <w:color w:val="000000"/>
          <w:sz w:val="20"/>
          <w:szCs w:val="20"/>
        </w:rPr>
      </w:pPr>
      <w:hyperlink r:id="rId18" w:history="1">
        <w:r w:rsidRPr="00637669">
          <w:rPr>
            <w:rFonts w:ascii="Times New Roman" w:hAnsi="Times New Roman"/>
            <w:color w:val="000000"/>
            <w:sz w:val="24"/>
            <w:szCs w:val="24"/>
          </w:rPr>
          <w:t>‘Children deserve to be taught’: Teachers in 22 cities are planning protests over laws restricting racism lessons in schools</w:t>
        </w:r>
      </w:hyperlink>
    </w:p>
    <w:p w:rsidR="00231FD5" w:rsidRPr="00637669" w:rsidRDefault="00231FD5" w:rsidP="00231FD5">
      <w:pPr>
        <w:spacing w:after="0" w:line="240" w:lineRule="auto"/>
        <w:ind w:left="600"/>
        <w:rPr>
          <w:rFonts w:ascii="Times New Roman" w:hAnsi="Times New Roman"/>
          <w:sz w:val="24"/>
          <w:szCs w:val="24"/>
        </w:rPr>
      </w:pPr>
      <w:r w:rsidRPr="00637669">
        <w:rPr>
          <w:rFonts w:ascii="Times New Roman" w:hAnsi="Times New Roman"/>
          <w:color w:val="000000"/>
          <w:sz w:val="24"/>
          <w:szCs w:val="24"/>
        </w:rPr>
        <w:t>(USA Today, June 11, 2021)</w:t>
      </w:r>
    </w:p>
    <w:p w:rsidR="00231FD5" w:rsidRPr="00637669" w:rsidRDefault="00231FD5" w:rsidP="00231FD5">
      <w:pPr>
        <w:numPr>
          <w:ilvl w:val="0"/>
          <w:numId w:val="12"/>
        </w:numPr>
        <w:shd w:val="clear" w:color="auto" w:fill="FFFFFF"/>
        <w:spacing w:after="0" w:line="240" w:lineRule="auto"/>
        <w:textAlignment w:val="baseline"/>
        <w:rPr>
          <w:rFonts w:ascii="Arial" w:hAnsi="Arial" w:cs="Arial"/>
          <w:color w:val="000000"/>
          <w:sz w:val="20"/>
          <w:szCs w:val="20"/>
        </w:rPr>
      </w:pPr>
      <w:hyperlink r:id="rId19" w:history="1">
        <w:r w:rsidRPr="00637669">
          <w:rPr>
            <w:rFonts w:ascii="Times New Roman" w:hAnsi="Times New Roman"/>
            <w:color w:val="000000"/>
            <w:sz w:val="24"/>
            <w:szCs w:val="24"/>
          </w:rPr>
          <w:t>'Critical Race Theory Is Simply the Latest Bogeyman.' Inside the Fight Over What Kids Learn About America's History</w:t>
        </w:r>
      </w:hyperlink>
      <w:r w:rsidRPr="00637669">
        <w:rPr>
          <w:rFonts w:cs="Arial"/>
          <w:color w:val="000000"/>
          <w:sz w:val="24"/>
          <w:szCs w:val="24"/>
        </w:rPr>
        <w:t xml:space="preserve"> (</w:t>
      </w:r>
      <w:r w:rsidRPr="00637669">
        <w:rPr>
          <w:rFonts w:ascii="Times New Roman" w:hAnsi="Times New Roman"/>
          <w:color w:val="000000"/>
          <w:sz w:val="24"/>
          <w:szCs w:val="24"/>
        </w:rPr>
        <w:t>TIME Magazine,</w:t>
      </w:r>
      <w:r w:rsidRPr="00637669">
        <w:rPr>
          <w:rFonts w:cs="Arial"/>
          <w:color w:val="000000"/>
          <w:sz w:val="24"/>
          <w:szCs w:val="24"/>
        </w:rPr>
        <w:t xml:space="preserve"> </w:t>
      </w:r>
      <w:r w:rsidRPr="00637669">
        <w:rPr>
          <w:rFonts w:ascii="Times New Roman" w:hAnsi="Times New Roman"/>
          <w:color w:val="000000"/>
          <w:sz w:val="24"/>
          <w:szCs w:val="24"/>
        </w:rPr>
        <w:t>June 24, 2021)</w:t>
      </w:r>
    </w:p>
    <w:p w:rsidR="00231FD5" w:rsidRPr="00637669" w:rsidRDefault="00231FD5" w:rsidP="00231FD5">
      <w:pPr>
        <w:numPr>
          <w:ilvl w:val="0"/>
          <w:numId w:val="13"/>
        </w:numPr>
        <w:spacing w:after="0" w:line="240" w:lineRule="auto"/>
        <w:ind w:left="840"/>
        <w:textAlignment w:val="baseline"/>
        <w:rPr>
          <w:rFonts w:ascii="STIXSizeFiveSym" w:hAnsi="STIXSizeFiveSym"/>
          <w:color w:val="000000"/>
          <w:sz w:val="24"/>
          <w:szCs w:val="24"/>
        </w:rPr>
      </w:pPr>
      <w:hyperlink r:id="rId20" w:history="1">
        <w:r w:rsidRPr="00637669">
          <w:rPr>
            <w:rFonts w:ascii="STIXSizeFiveSym" w:hAnsi="STIXSizeFiveSym"/>
            <w:color w:val="000000"/>
            <w:sz w:val="24"/>
            <w:szCs w:val="24"/>
          </w:rPr>
          <w:t>Uncovering Who Is Driving The Fight Against Critical Race Theory In Schools (LISTEN)</w:t>
        </w:r>
      </w:hyperlink>
      <w:r w:rsidRPr="00637669">
        <w:rPr>
          <w:rFonts w:ascii="STIXSizeFiveSym" w:hAnsi="STIXSizeFiveSym"/>
          <w:color w:val="000000"/>
          <w:sz w:val="24"/>
          <w:szCs w:val="24"/>
        </w:rPr>
        <w:t xml:space="preserve"> (Fresh Air, June 24, 2021)</w:t>
      </w:r>
    </w:p>
    <w:p w:rsidR="00231FD5" w:rsidRPr="00637669" w:rsidRDefault="00231FD5" w:rsidP="00231FD5">
      <w:pPr>
        <w:numPr>
          <w:ilvl w:val="0"/>
          <w:numId w:val="14"/>
        </w:numPr>
        <w:spacing w:after="0" w:line="240" w:lineRule="auto"/>
        <w:ind w:left="840"/>
        <w:textAlignment w:val="baseline"/>
        <w:rPr>
          <w:rFonts w:ascii="STIXSizeFiveSym" w:hAnsi="STIXSizeFiveSym"/>
          <w:color w:val="000000"/>
          <w:sz w:val="24"/>
          <w:szCs w:val="24"/>
        </w:rPr>
      </w:pPr>
      <w:hyperlink r:id="rId21" w:history="1">
        <w:r w:rsidRPr="00637669">
          <w:rPr>
            <w:rFonts w:ascii="STIXSizeFiveSym" w:hAnsi="STIXSizeFiveSym"/>
            <w:color w:val="000000"/>
            <w:sz w:val="24"/>
            <w:szCs w:val="24"/>
          </w:rPr>
          <w:t>How the media's helping GOP fuel critical race theory hysteria</w:t>
        </w:r>
      </w:hyperlink>
    </w:p>
    <w:p w:rsidR="00231FD5" w:rsidRPr="00637669" w:rsidRDefault="00231FD5" w:rsidP="00231FD5">
      <w:pPr>
        <w:spacing w:after="0" w:line="240" w:lineRule="auto"/>
        <w:ind w:left="600"/>
        <w:rPr>
          <w:rFonts w:ascii="Times New Roman" w:hAnsi="Times New Roman"/>
          <w:sz w:val="24"/>
          <w:szCs w:val="24"/>
        </w:rPr>
      </w:pPr>
      <w:r w:rsidRPr="00637669">
        <w:rPr>
          <w:rFonts w:ascii="STIXSizeFiveSym" w:hAnsi="STIXSizeFiveSym"/>
          <w:color w:val="000000"/>
          <w:sz w:val="24"/>
          <w:szCs w:val="24"/>
        </w:rPr>
        <w:t>(Press Run, June 23, 2021) </w:t>
      </w:r>
    </w:p>
    <w:p w:rsidR="00231FD5" w:rsidRPr="00637669" w:rsidRDefault="00231FD5" w:rsidP="00231FD5">
      <w:pPr>
        <w:numPr>
          <w:ilvl w:val="0"/>
          <w:numId w:val="15"/>
        </w:numPr>
        <w:spacing w:after="0" w:line="240" w:lineRule="auto"/>
        <w:ind w:left="840"/>
        <w:textAlignment w:val="baseline"/>
        <w:rPr>
          <w:rFonts w:ascii="STIXSizeFiveSym" w:hAnsi="STIXSizeFiveSym"/>
          <w:color w:val="000000"/>
          <w:sz w:val="24"/>
          <w:szCs w:val="24"/>
        </w:rPr>
      </w:pPr>
      <w:hyperlink r:id="rId22" w:history="1">
        <w:r w:rsidRPr="00637669">
          <w:rPr>
            <w:rFonts w:ascii="STIXSizeFiveSym" w:hAnsi="STIXSizeFiveSym"/>
            <w:color w:val="000000"/>
            <w:sz w:val="24"/>
            <w:szCs w:val="24"/>
          </w:rPr>
          <w:t xml:space="preserve">Critical race theory has been around for decades </w:t>
        </w:r>
        <w:r w:rsidRPr="00637669">
          <w:rPr>
            <w:rFonts w:ascii="Times New Roman" w:hAnsi="Times New Roman"/>
            <w:color w:val="000000"/>
            <w:sz w:val="24"/>
            <w:szCs w:val="24"/>
          </w:rPr>
          <w:t>—</w:t>
        </w:r>
        <w:r w:rsidRPr="00637669">
          <w:rPr>
            <w:rFonts w:ascii="STIXSizeFiveSym" w:hAnsi="STIXSizeFiveSym"/>
            <w:color w:val="000000"/>
            <w:sz w:val="24"/>
            <w:szCs w:val="24"/>
          </w:rPr>
          <w:t xml:space="preserve"> why</w:t>
        </w:r>
        <w:r w:rsidRPr="00637669">
          <w:rPr>
            <w:rFonts w:ascii="Times New Roman" w:hAnsi="Times New Roman"/>
            <w:color w:val="000000"/>
            <w:sz w:val="24"/>
            <w:szCs w:val="24"/>
          </w:rPr>
          <w:t>’</w:t>
        </w:r>
        <w:r w:rsidRPr="00637669">
          <w:rPr>
            <w:rFonts w:ascii="STIXSizeFiveSym" w:hAnsi="STIXSizeFiveSym"/>
            <w:color w:val="000000"/>
            <w:sz w:val="24"/>
            <w:szCs w:val="24"/>
          </w:rPr>
          <w:t>s it a powder keg now? (LISTEN)</w:t>
        </w:r>
      </w:hyperlink>
    </w:p>
    <w:p w:rsidR="00231FD5" w:rsidRPr="00637669" w:rsidRDefault="00231FD5" w:rsidP="00231FD5">
      <w:pPr>
        <w:spacing w:after="0" w:line="240" w:lineRule="auto"/>
        <w:ind w:left="600"/>
        <w:rPr>
          <w:rFonts w:ascii="Times New Roman" w:hAnsi="Times New Roman"/>
          <w:sz w:val="24"/>
          <w:szCs w:val="24"/>
        </w:rPr>
      </w:pPr>
      <w:r w:rsidRPr="00637669">
        <w:rPr>
          <w:rFonts w:ascii="STIXSizeFiveSym" w:hAnsi="STIXSizeFiveSym"/>
          <w:color w:val="000000"/>
          <w:sz w:val="24"/>
          <w:szCs w:val="24"/>
        </w:rPr>
        <w:t>(Marketplace, June 22, 2021)</w:t>
      </w:r>
    </w:p>
    <w:p w:rsidR="00231FD5" w:rsidRPr="00637669" w:rsidRDefault="00231FD5" w:rsidP="00231FD5">
      <w:pPr>
        <w:numPr>
          <w:ilvl w:val="0"/>
          <w:numId w:val="16"/>
        </w:numPr>
        <w:spacing w:after="0" w:line="240" w:lineRule="auto"/>
        <w:ind w:left="840"/>
        <w:textAlignment w:val="baseline"/>
        <w:rPr>
          <w:rFonts w:ascii="STIXSizeFiveSym" w:hAnsi="STIXSizeFiveSym"/>
          <w:color w:val="000000"/>
          <w:sz w:val="24"/>
          <w:szCs w:val="24"/>
        </w:rPr>
      </w:pPr>
      <w:hyperlink r:id="rId23" w:history="1">
        <w:r w:rsidRPr="00637669">
          <w:rPr>
            <w:rFonts w:ascii="STIXSizeFiveSym" w:hAnsi="STIXSizeFiveSym"/>
            <w:color w:val="000000"/>
            <w:sz w:val="24"/>
            <w:szCs w:val="24"/>
          </w:rPr>
          <w:t xml:space="preserve">VIDEO: Creator of term </w:t>
        </w:r>
        <w:r w:rsidRPr="00637669">
          <w:rPr>
            <w:rFonts w:ascii="Times New Roman" w:hAnsi="Times New Roman"/>
            <w:color w:val="000000"/>
            <w:sz w:val="24"/>
            <w:szCs w:val="24"/>
          </w:rPr>
          <w:t>‘</w:t>
        </w:r>
        <w:r w:rsidRPr="00637669">
          <w:rPr>
            <w:rFonts w:ascii="STIXSizeFiveSym" w:hAnsi="STIXSizeFiveSym"/>
            <w:color w:val="000000"/>
            <w:sz w:val="24"/>
            <w:szCs w:val="24"/>
          </w:rPr>
          <w:t>Critical Race Theory</w:t>
        </w:r>
        <w:r w:rsidRPr="00637669">
          <w:rPr>
            <w:rFonts w:ascii="Times New Roman" w:hAnsi="Times New Roman"/>
            <w:color w:val="000000"/>
            <w:sz w:val="24"/>
            <w:szCs w:val="24"/>
          </w:rPr>
          <w:t>’</w:t>
        </w:r>
        <w:r w:rsidRPr="00637669">
          <w:rPr>
            <w:rFonts w:ascii="STIXSizeFiveSym" w:hAnsi="STIXSizeFiveSym"/>
            <w:color w:val="000000"/>
            <w:sz w:val="24"/>
            <w:szCs w:val="24"/>
          </w:rPr>
          <w:t xml:space="preserve"> </w:t>
        </w:r>
        <w:proofErr w:type="spellStart"/>
        <w:r w:rsidRPr="00637669">
          <w:rPr>
            <w:rFonts w:ascii="STIXSizeFiveSym" w:hAnsi="STIXSizeFiveSym"/>
            <w:color w:val="000000"/>
            <w:sz w:val="24"/>
            <w:szCs w:val="24"/>
          </w:rPr>
          <w:t>Kimberl</w:t>
        </w:r>
        <w:r w:rsidRPr="00637669">
          <w:rPr>
            <w:rFonts w:ascii="Cambria" w:hAnsi="Cambria"/>
            <w:color w:val="000000"/>
            <w:sz w:val="24"/>
            <w:szCs w:val="24"/>
          </w:rPr>
          <w:t>é</w:t>
        </w:r>
        <w:proofErr w:type="spellEnd"/>
        <w:r w:rsidRPr="00637669">
          <w:rPr>
            <w:rFonts w:ascii="STIXSizeFiveSym" w:hAnsi="STIXSizeFiveSym"/>
            <w:color w:val="000000"/>
            <w:sz w:val="24"/>
            <w:szCs w:val="24"/>
          </w:rPr>
          <w:t xml:space="preserve"> Crenshaw explains what it really is</w:t>
        </w:r>
      </w:hyperlink>
    </w:p>
    <w:p w:rsidR="00231FD5" w:rsidRPr="00637669" w:rsidRDefault="00231FD5" w:rsidP="00231FD5">
      <w:pPr>
        <w:spacing w:after="0" w:line="240" w:lineRule="auto"/>
        <w:ind w:left="600"/>
        <w:rPr>
          <w:rFonts w:ascii="Times New Roman" w:hAnsi="Times New Roman"/>
          <w:sz w:val="24"/>
          <w:szCs w:val="24"/>
        </w:rPr>
      </w:pPr>
      <w:r w:rsidRPr="00637669">
        <w:rPr>
          <w:rFonts w:ascii="STIXSizeFiveSym" w:hAnsi="STIXSizeFiveSym"/>
          <w:color w:val="000000"/>
          <w:sz w:val="24"/>
          <w:szCs w:val="24"/>
        </w:rPr>
        <w:t>(MSNBC/</w:t>
      </w:r>
      <w:proofErr w:type="gramStart"/>
      <w:r w:rsidRPr="00637669">
        <w:rPr>
          <w:rFonts w:ascii="STIXSizeFiveSym" w:hAnsi="STIXSizeFiveSym"/>
          <w:color w:val="000000"/>
          <w:sz w:val="24"/>
          <w:szCs w:val="24"/>
        </w:rPr>
        <w:t>The</w:t>
      </w:r>
      <w:proofErr w:type="gramEnd"/>
      <w:r w:rsidRPr="00637669">
        <w:rPr>
          <w:rFonts w:ascii="STIXSizeFiveSym" w:hAnsi="STIXSizeFiveSym"/>
          <w:color w:val="000000"/>
          <w:sz w:val="24"/>
          <w:szCs w:val="24"/>
        </w:rPr>
        <w:t xml:space="preserve"> Reid Out, June 21, 2021) </w:t>
      </w:r>
    </w:p>
    <w:p w:rsidR="00231FD5" w:rsidRPr="00637669" w:rsidRDefault="00231FD5" w:rsidP="00231FD5">
      <w:pPr>
        <w:numPr>
          <w:ilvl w:val="0"/>
          <w:numId w:val="17"/>
        </w:numPr>
        <w:spacing w:after="0" w:line="240" w:lineRule="auto"/>
        <w:ind w:left="840"/>
        <w:textAlignment w:val="baseline"/>
        <w:rPr>
          <w:rFonts w:ascii="STIXSizeFiveSym" w:hAnsi="STIXSizeFiveSym"/>
          <w:color w:val="000000"/>
          <w:sz w:val="24"/>
          <w:szCs w:val="24"/>
        </w:rPr>
      </w:pPr>
      <w:hyperlink r:id="rId24" w:history="1">
        <w:r w:rsidRPr="00637669">
          <w:rPr>
            <w:rFonts w:ascii="STIXSizeFiveSym" w:hAnsi="STIXSizeFiveSym"/>
            <w:color w:val="000000"/>
            <w:sz w:val="24"/>
            <w:szCs w:val="24"/>
          </w:rPr>
          <w:t xml:space="preserve">VIDEO: The truth about </w:t>
        </w:r>
        <w:r w:rsidRPr="00637669">
          <w:rPr>
            <w:rFonts w:ascii="Times New Roman" w:hAnsi="Times New Roman"/>
            <w:color w:val="000000"/>
            <w:sz w:val="24"/>
            <w:szCs w:val="24"/>
          </w:rPr>
          <w:t>‘</w:t>
        </w:r>
        <w:r w:rsidRPr="00637669">
          <w:rPr>
            <w:rFonts w:ascii="STIXSizeFiveSym" w:hAnsi="STIXSizeFiveSym"/>
            <w:color w:val="000000"/>
            <w:sz w:val="24"/>
            <w:szCs w:val="24"/>
          </w:rPr>
          <w:t>critical race theory</w:t>
        </w:r>
        <w:r w:rsidRPr="00637669">
          <w:rPr>
            <w:rFonts w:ascii="Times New Roman" w:hAnsi="Times New Roman"/>
            <w:color w:val="000000"/>
            <w:sz w:val="24"/>
            <w:szCs w:val="24"/>
          </w:rPr>
          <w:t>’</w:t>
        </w:r>
        <w:r w:rsidRPr="00637669">
          <w:rPr>
            <w:rFonts w:ascii="STIXSizeFiveSym" w:hAnsi="STIXSizeFiveSym"/>
            <w:color w:val="000000"/>
            <w:sz w:val="24"/>
            <w:szCs w:val="24"/>
          </w:rPr>
          <w:t>: co-founder breaks down GOP gaslight</w:t>
        </w:r>
      </w:hyperlink>
    </w:p>
    <w:p w:rsidR="00231FD5" w:rsidRPr="00637669" w:rsidRDefault="00231FD5" w:rsidP="00231FD5">
      <w:pPr>
        <w:spacing w:after="0" w:line="240" w:lineRule="auto"/>
        <w:ind w:left="600"/>
        <w:rPr>
          <w:rFonts w:ascii="Times New Roman" w:hAnsi="Times New Roman"/>
          <w:sz w:val="24"/>
          <w:szCs w:val="24"/>
        </w:rPr>
      </w:pPr>
      <w:r w:rsidRPr="00637669">
        <w:rPr>
          <w:rFonts w:ascii="STIXSizeFiveSym" w:hAnsi="STIXSizeFiveSym"/>
          <w:color w:val="000000"/>
          <w:sz w:val="24"/>
          <w:szCs w:val="24"/>
        </w:rPr>
        <w:t xml:space="preserve">(MSNBC/The </w:t>
      </w:r>
      <w:proofErr w:type="spellStart"/>
      <w:r w:rsidRPr="00637669">
        <w:rPr>
          <w:rFonts w:ascii="STIXSizeFiveSym" w:hAnsi="STIXSizeFiveSym"/>
          <w:color w:val="000000"/>
          <w:sz w:val="24"/>
          <w:szCs w:val="24"/>
        </w:rPr>
        <w:t>Medhi</w:t>
      </w:r>
      <w:proofErr w:type="spellEnd"/>
      <w:r w:rsidRPr="00637669">
        <w:rPr>
          <w:rFonts w:ascii="STIXSizeFiveSym" w:hAnsi="STIXSizeFiveSym"/>
          <w:color w:val="000000"/>
          <w:sz w:val="24"/>
          <w:szCs w:val="24"/>
        </w:rPr>
        <w:t xml:space="preserve"> Hasan Show, June 20, 2021)</w:t>
      </w:r>
    </w:p>
    <w:p w:rsidR="00231FD5" w:rsidRPr="00637669" w:rsidRDefault="00231FD5" w:rsidP="00231FD5">
      <w:pPr>
        <w:numPr>
          <w:ilvl w:val="0"/>
          <w:numId w:val="18"/>
        </w:numPr>
        <w:spacing w:after="0" w:line="240" w:lineRule="auto"/>
        <w:ind w:left="840"/>
        <w:textAlignment w:val="baseline"/>
        <w:rPr>
          <w:rFonts w:ascii="STIXSizeFiveSym" w:hAnsi="STIXSizeFiveSym"/>
          <w:color w:val="000000"/>
          <w:sz w:val="24"/>
          <w:szCs w:val="24"/>
        </w:rPr>
      </w:pPr>
      <w:hyperlink r:id="rId25" w:history="1">
        <w:r w:rsidRPr="00637669">
          <w:rPr>
            <w:rFonts w:ascii="STIXSizeFiveSym" w:hAnsi="STIXSizeFiveSym"/>
            <w:color w:val="000000"/>
            <w:sz w:val="24"/>
            <w:szCs w:val="24"/>
          </w:rPr>
          <w:t>Fox</w:t>
        </w:r>
        <w:r w:rsidRPr="00637669">
          <w:rPr>
            <w:rFonts w:ascii="Times New Roman" w:hAnsi="Times New Roman"/>
            <w:color w:val="000000"/>
            <w:sz w:val="24"/>
            <w:szCs w:val="24"/>
          </w:rPr>
          <w:t>’</w:t>
        </w:r>
        <w:r w:rsidRPr="00637669">
          <w:rPr>
            <w:rFonts w:ascii="STIXSizeFiveSym" w:hAnsi="STIXSizeFiveSym"/>
            <w:color w:val="000000"/>
            <w:sz w:val="24"/>
            <w:szCs w:val="24"/>
          </w:rPr>
          <w:t>s anti-</w:t>
        </w:r>
        <w:r w:rsidRPr="00637669">
          <w:rPr>
            <w:rFonts w:ascii="Times New Roman" w:hAnsi="Times New Roman"/>
            <w:color w:val="000000"/>
            <w:sz w:val="24"/>
            <w:szCs w:val="24"/>
          </w:rPr>
          <w:t>“</w:t>
        </w:r>
        <w:r w:rsidRPr="00637669">
          <w:rPr>
            <w:rFonts w:ascii="STIXSizeFiveSym" w:hAnsi="STIXSizeFiveSym"/>
            <w:color w:val="000000"/>
            <w:sz w:val="24"/>
            <w:szCs w:val="24"/>
          </w:rPr>
          <w:t>critical race theory</w:t>
        </w:r>
        <w:r w:rsidRPr="00637669">
          <w:rPr>
            <w:rFonts w:ascii="Times New Roman" w:hAnsi="Times New Roman"/>
            <w:color w:val="000000"/>
            <w:sz w:val="24"/>
            <w:szCs w:val="24"/>
          </w:rPr>
          <w:t>”</w:t>
        </w:r>
        <w:r w:rsidRPr="00637669">
          <w:rPr>
            <w:rFonts w:ascii="STIXSizeFiveSym" w:hAnsi="STIXSizeFiveSym"/>
            <w:color w:val="000000"/>
            <w:sz w:val="24"/>
            <w:szCs w:val="24"/>
          </w:rPr>
          <w:t xml:space="preserve"> parents are also GOP activists</w:t>
        </w:r>
      </w:hyperlink>
    </w:p>
    <w:p w:rsidR="00231FD5" w:rsidRPr="00637669" w:rsidRDefault="00231FD5" w:rsidP="00231FD5">
      <w:pPr>
        <w:spacing w:after="0" w:line="240" w:lineRule="auto"/>
        <w:ind w:left="600"/>
        <w:rPr>
          <w:rFonts w:ascii="Times New Roman" w:hAnsi="Times New Roman"/>
          <w:sz w:val="24"/>
          <w:szCs w:val="24"/>
        </w:rPr>
      </w:pPr>
      <w:r w:rsidRPr="00637669">
        <w:rPr>
          <w:rFonts w:ascii="STIXSizeFiveSym" w:hAnsi="STIXSizeFiveSym"/>
          <w:color w:val="000000"/>
          <w:sz w:val="24"/>
          <w:szCs w:val="24"/>
        </w:rPr>
        <w:t>(Media Matters, June 17, 2021)</w:t>
      </w:r>
    </w:p>
    <w:p w:rsidR="00231FD5" w:rsidRPr="00637669" w:rsidRDefault="00231FD5" w:rsidP="00231FD5">
      <w:pPr>
        <w:numPr>
          <w:ilvl w:val="0"/>
          <w:numId w:val="19"/>
        </w:numPr>
        <w:spacing w:after="0" w:line="240" w:lineRule="auto"/>
        <w:ind w:left="840"/>
        <w:textAlignment w:val="baseline"/>
        <w:rPr>
          <w:rFonts w:ascii="STIXSizeFiveSym" w:hAnsi="STIXSizeFiveSym"/>
          <w:color w:val="000000"/>
          <w:sz w:val="24"/>
          <w:szCs w:val="24"/>
        </w:rPr>
      </w:pPr>
      <w:hyperlink r:id="rId26" w:history="1">
        <w:r w:rsidRPr="00637669">
          <w:rPr>
            <w:rFonts w:ascii="STIXSizeFiveSym" w:hAnsi="STIXSizeFiveSym"/>
            <w:color w:val="000000"/>
            <w:sz w:val="24"/>
            <w:szCs w:val="24"/>
          </w:rPr>
          <w:t>Critical Race Theory: What It Means for America and Why It Has Sparked Debate</w:t>
        </w:r>
      </w:hyperlink>
    </w:p>
    <w:p w:rsidR="00231FD5" w:rsidRPr="00637669" w:rsidRDefault="00231FD5" w:rsidP="00231FD5">
      <w:pPr>
        <w:spacing w:after="0" w:line="240" w:lineRule="auto"/>
        <w:ind w:left="600"/>
        <w:rPr>
          <w:rFonts w:ascii="Times New Roman" w:hAnsi="Times New Roman"/>
          <w:sz w:val="24"/>
          <w:szCs w:val="24"/>
        </w:rPr>
      </w:pPr>
      <w:r w:rsidRPr="00637669">
        <w:rPr>
          <w:rFonts w:ascii="STIXSizeFiveSym" w:hAnsi="STIXSizeFiveSym"/>
          <w:color w:val="000000"/>
          <w:sz w:val="24"/>
          <w:szCs w:val="24"/>
        </w:rPr>
        <w:t>(Wall Street Journal, June 17, 2021)</w:t>
      </w:r>
    </w:p>
    <w:p w:rsidR="00231FD5" w:rsidRPr="00637669" w:rsidRDefault="00231FD5" w:rsidP="00231FD5">
      <w:pPr>
        <w:numPr>
          <w:ilvl w:val="0"/>
          <w:numId w:val="20"/>
        </w:numPr>
        <w:spacing w:after="0" w:line="240" w:lineRule="auto"/>
        <w:ind w:left="840"/>
        <w:textAlignment w:val="baseline"/>
        <w:rPr>
          <w:rFonts w:ascii="STIXSizeFiveSym" w:hAnsi="STIXSizeFiveSym"/>
          <w:color w:val="000000"/>
          <w:sz w:val="24"/>
          <w:szCs w:val="24"/>
        </w:rPr>
      </w:pPr>
      <w:hyperlink r:id="rId27" w:history="1">
        <w:r w:rsidRPr="00637669">
          <w:rPr>
            <w:rFonts w:ascii="STIXSizeFiveSym" w:hAnsi="STIXSizeFiveSym"/>
            <w:color w:val="000000"/>
            <w:sz w:val="24"/>
            <w:szCs w:val="24"/>
          </w:rPr>
          <w:t>Why are states lining up to ban critical race theory?</w:t>
        </w:r>
      </w:hyperlink>
    </w:p>
    <w:p w:rsidR="00231FD5" w:rsidRPr="00637669" w:rsidRDefault="00231FD5" w:rsidP="00231FD5">
      <w:pPr>
        <w:spacing w:after="0" w:line="240" w:lineRule="auto"/>
        <w:ind w:left="600"/>
        <w:rPr>
          <w:rFonts w:ascii="Times New Roman" w:hAnsi="Times New Roman"/>
          <w:sz w:val="24"/>
          <w:szCs w:val="24"/>
        </w:rPr>
      </w:pPr>
      <w:r w:rsidRPr="00637669">
        <w:rPr>
          <w:rFonts w:ascii="STIXSizeFiveSym" w:hAnsi="STIXSizeFiveSym"/>
          <w:color w:val="000000"/>
          <w:sz w:val="24"/>
          <w:szCs w:val="24"/>
        </w:rPr>
        <w:t>(University World News, June 12, 2021)</w:t>
      </w:r>
    </w:p>
    <w:p w:rsidR="00231FD5" w:rsidRPr="00637669" w:rsidRDefault="00231FD5" w:rsidP="00231FD5">
      <w:pPr>
        <w:numPr>
          <w:ilvl w:val="0"/>
          <w:numId w:val="21"/>
        </w:numPr>
        <w:spacing w:after="0" w:line="240" w:lineRule="auto"/>
        <w:ind w:left="840"/>
        <w:textAlignment w:val="baseline"/>
        <w:rPr>
          <w:rFonts w:ascii="STIXSizeFiveSym" w:hAnsi="STIXSizeFiveSym"/>
          <w:color w:val="000000"/>
          <w:sz w:val="24"/>
          <w:szCs w:val="24"/>
        </w:rPr>
      </w:pPr>
      <w:hyperlink r:id="rId28" w:history="1">
        <w:r w:rsidRPr="00637669">
          <w:rPr>
            <w:rFonts w:ascii="STIXSizeFiveSym" w:hAnsi="STIXSizeFiveSym"/>
            <w:color w:val="000000"/>
            <w:sz w:val="24"/>
            <w:szCs w:val="24"/>
          </w:rPr>
          <w:t>The New York Times</w:t>
        </w:r>
        <w:r w:rsidRPr="00637669">
          <w:rPr>
            <w:rFonts w:ascii="Times New Roman" w:hAnsi="Times New Roman"/>
            <w:color w:val="000000"/>
            <w:sz w:val="24"/>
            <w:szCs w:val="24"/>
          </w:rPr>
          <w:t>’</w:t>
        </w:r>
        <w:r w:rsidRPr="00637669">
          <w:rPr>
            <w:rFonts w:ascii="STIXSizeFiveSym" w:hAnsi="STIXSizeFiveSym"/>
            <w:color w:val="000000"/>
            <w:sz w:val="24"/>
            <w:szCs w:val="24"/>
          </w:rPr>
          <w:t xml:space="preserve"> Culture-War Definition of Free Speech</w:t>
        </w:r>
      </w:hyperlink>
    </w:p>
    <w:p w:rsidR="00231FD5" w:rsidRPr="00637669" w:rsidRDefault="00231FD5" w:rsidP="00231FD5">
      <w:pPr>
        <w:spacing w:after="0" w:line="240" w:lineRule="auto"/>
        <w:ind w:left="600"/>
        <w:rPr>
          <w:rFonts w:ascii="Times New Roman" w:hAnsi="Times New Roman"/>
          <w:sz w:val="24"/>
          <w:szCs w:val="24"/>
        </w:rPr>
      </w:pPr>
      <w:r w:rsidRPr="00637669">
        <w:rPr>
          <w:rFonts w:ascii="STIXSizeFiveSym" w:hAnsi="STIXSizeFiveSym"/>
          <w:color w:val="000000"/>
          <w:sz w:val="24"/>
          <w:szCs w:val="24"/>
        </w:rPr>
        <w:t xml:space="preserve">(Melissa </w:t>
      </w:r>
      <w:proofErr w:type="spellStart"/>
      <w:r w:rsidRPr="00637669">
        <w:rPr>
          <w:rFonts w:ascii="STIXSizeFiveSym" w:hAnsi="STIXSizeFiveSym"/>
          <w:color w:val="000000"/>
          <w:sz w:val="24"/>
          <w:szCs w:val="24"/>
        </w:rPr>
        <w:t>Gira</w:t>
      </w:r>
      <w:proofErr w:type="spellEnd"/>
      <w:r w:rsidRPr="00637669">
        <w:rPr>
          <w:rFonts w:ascii="STIXSizeFiveSym" w:hAnsi="STIXSizeFiveSym"/>
          <w:color w:val="000000"/>
          <w:sz w:val="24"/>
          <w:szCs w:val="24"/>
        </w:rPr>
        <w:t xml:space="preserve"> Grant, </w:t>
      </w:r>
      <w:proofErr w:type="gramStart"/>
      <w:r w:rsidRPr="00637669">
        <w:rPr>
          <w:rFonts w:ascii="STIXSizeFiveSym" w:hAnsi="STIXSizeFiveSym"/>
          <w:color w:val="000000"/>
          <w:sz w:val="24"/>
          <w:szCs w:val="24"/>
        </w:rPr>
        <w:t>The</w:t>
      </w:r>
      <w:proofErr w:type="gramEnd"/>
      <w:r w:rsidRPr="00637669">
        <w:rPr>
          <w:rFonts w:ascii="STIXSizeFiveSym" w:hAnsi="STIXSizeFiveSym"/>
          <w:color w:val="000000"/>
          <w:sz w:val="24"/>
          <w:szCs w:val="24"/>
        </w:rPr>
        <w:t xml:space="preserve"> New Republic, June 8, 2021)</w:t>
      </w:r>
    </w:p>
    <w:p w:rsidR="00231FD5" w:rsidRPr="00637669" w:rsidRDefault="00231FD5" w:rsidP="00231FD5">
      <w:pPr>
        <w:numPr>
          <w:ilvl w:val="0"/>
          <w:numId w:val="22"/>
        </w:numPr>
        <w:spacing w:after="0" w:line="240" w:lineRule="auto"/>
        <w:ind w:left="840"/>
        <w:textAlignment w:val="baseline"/>
        <w:rPr>
          <w:rFonts w:ascii="STIXSizeFiveSym" w:hAnsi="STIXSizeFiveSym"/>
          <w:color w:val="000000"/>
          <w:sz w:val="24"/>
          <w:szCs w:val="24"/>
        </w:rPr>
      </w:pPr>
      <w:hyperlink r:id="rId29" w:history="1">
        <w:r w:rsidRPr="00637669">
          <w:rPr>
            <w:rFonts w:ascii="STIXSizeFiveSym" w:hAnsi="STIXSizeFiveSym"/>
            <w:color w:val="000000"/>
            <w:sz w:val="24"/>
            <w:szCs w:val="24"/>
          </w:rPr>
          <w:t xml:space="preserve">Guest Blog: Where Does the Bizarre Hysteria About </w:t>
        </w:r>
        <w:r w:rsidRPr="00637669">
          <w:rPr>
            <w:rFonts w:ascii="Times New Roman" w:hAnsi="Times New Roman"/>
            <w:color w:val="000000"/>
            <w:sz w:val="24"/>
            <w:szCs w:val="24"/>
          </w:rPr>
          <w:t>‘</w:t>
        </w:r>
        <w:r w:rsidRPr="00637669">
          <w:rPr>
            <w:rFonts w:ascii="STIXSizeFiveSym" w:hAnsi="STIXSizeFiveSym"/>
            <w:color w:val="000000"/>
            <w:sz w:val="24"/>
            <w:szCs w:val="24"/>
          </w:rPr>
          <w:t>Critical Race Theory</w:t>
        </w:r>
        <w:r w:rsidRPr="00637669">
          <w:rPr>
            <w:rFonts w:ascii="Times New Roman" w:hAnsi="Times New Roman"/>
            <w:color w:val="000000"/>
            <w:sz w:val="24"/>
            <w:szCs w:val="24"/>
          </w:rPr>
          <w:t>’</w:t>
        </w:r>
        <w:r w:rsidRPr="00637669">
          <w:rPr>
            <w:rFonts w:ascii="STIXSizeFiveSym" w:hAnsi="STIXSizeFiveSym"/>
            <w:color w:val="000000"/>
            <w:sz w:val="24"/>
            <w:szCs w:val="24"/>
          </w:rPr>
          <w:t xml:space="preserve"> Come From? Follow the Money!</w:t>
        </w:r>
      </w:hyperlink>
    </w:p>
    <w:p w:rsidR="00231FD5" w:rsidRPr="00637669" w:rsidRDefault="00231FD5" w:rsidP="00231FD5">
      <w:pPr>
        <w:spacing w:after="0" w:line="240" w:lineRule="auto"/>
        <w:ind w:left="600"/>
        <w:rPr>
          <w:rFonts w:ascii="Times New Roman" w:hAnsi="Times New Roman"/>
          <w:sz w:val="24"/>
          <w:szCs w:val="24"/>
        </w:rPr>
      </w:pPr>
      <w:r w:rsidRPr="00637669">
        <w:rPr>
          <w:rFonts w:ascii="STIXSizeFiveSym" w:hAnsi="STIXSizeFiveSym"/>
          <w:color w:val="000000"/>
          <w:sz w:val="24"/>
          <w:szCs w:val="24"/>
        </w:rPr>
        <w:t>(Inside Higher Ed, June 3, 2021)</w:t>
      </w:r>
    </w:p>
    <w:p w:rsidR="00231FD5" w:rsidRPr="00637669" w:rsidRDefault="00231FD5" w:rsidP="00231FD5">
      <w:pPr>
        <w:numPr>
          <w:ilvl w:val="0"/>
          <w:numId w:val="23"/>
        </w:numPr>
        <w:spacing w:after="0" w:line="240" w:lineRule="auto"/>
        <w:ind w:left="840"/>
        <w:textAlignment w:val="baseline"/>
        <w:rPr>
          <w:rFonts w:ascii="STIXSizeFiveSym" w:hAnsi="STIXSizeFiveSym"/>
          <w:color w:val="000000"/>
          <w:sz w:val="24"/>
          <w:szCs w:val="24"/>
        </w:rPr>
      </w:pPr>
      <w:hyperlink r:id="rId30" w:history="1">
        <w:r w:rsidRPr="00637669">
          <w:rPr>
            <w:rFonts w:ascii="STIXSizeFiveSym" w:hAnsi="STIXSizeFiveSym"/>
            <w:color w:val="000000"/>
            <w:sz w:val="24"/>
            <w:szCs w:val="24"/>
          </w:rPr>
          <w:t>Opinion: Why Conservatives Really Fear Critical Race Theory</w:t>
        </w:r>
      </w:hyperlink>
    </w:p>
    <w:p w:rsidR="00231FD5" w:rsidRPr="00637669" w:rsidRDefault="00231FD5" w:rsidP="00231FD5">
      <w:pPr>
        <w:spacing w:after="0" w:line="240" w:lineRule="auto"/>
        <w:ind w:left="600"/>
        <w:rPr>
          <w:rFonts w:ascii="Times New Roman" w:hAnsi="Times New Roman"/>
          <w:sz w:val="24"/>
          <w:szCs w:val="24"/>
        </w:rPr>
      </w:pPr>
      <w:r w:rsidRPr="00637669">
        <w:rPr>
          <w:rFonts w:ascii="STIXSizeFiveSym" w:hAnsi="STIXSizeFiveSym"/>
          <w:color w:val="000000"/>
          <w:sz w:val="24"/>
          <w:szCs w:val="24"/>
        </w:rPr>
        <w:t xml:space="preserve">(Christine </w:t>
      </w:r>
      <w:proofErr w:type="spellStart"/>
      <w:r w:rsidRPr="00637669">
        <w:rPr>
          <w:rFonts w:ascii="STIXSizeFiveSym" w:hAnsi="STIXSizeFiveSym"/>
          <w:color w:val="000000"/>
          <w:sz w:val="24"/>
          <w:szCs w:val="24"/>
        </w:rPr>
        <w:t>Emba</w:t>
      </w:r>
      <w:proofErr w:type="spellEnd"/>
      <w:r w:rsidRPr="00637669">
        <w:rPr>
          <w:rFonts w:ascii="STIXSizeFiveSym" w:hAnsi="STIXSizeFiveSym"/>
          <w:color w:val="000000"/>
          <w:sz w:val="24"/>
          <w:szCs w:val="24"/>
        </w:rPr>
        <w:t xml:space="preserve">, </w:t>
      </w:r>
      <w:proofErr w:type="gramStart"/>
      <w:r w:rsidRPr="00637669">
        <w:rPr>
          <w:rFonts w:ascii="STIXSizeFiveSym" w:hAnsi="STIXSizeFiveSym"/>
          <w:color w:val="000000"/>
          <w:sz w:val="24"/>
          <w:szCs w:val="24"/>
        </w:rPr>
        <w:t>The</w:t>
      </w:r>
      <w:proofErr w:type="gramEnd"/>
      <w:r w:rsidRPr="00637669">
        <w:rPr>
          <w:rFonts w:ascii="STIXSizeFiveSym" w:hAnsi="STIXSizeFiveSym"/>
          <w:color w:val="000000"/>
          <w:sz w:val="24"/>
          <w:szCs w:val="24"/>
        </w:rPr>
        <w:t xml:space="preserve"> Washington Post, May 26, 2021)</w:t>
      </w:r>
      <w:r w:rsidRPr="00637669">
        <w:rPr>
          <w:rFonts w:ascii="Times New Roman" w:hAnsi="Times New Roman"/>
          <w:color w:val="000000"/>
          <w:sz w:val="24"/>
          <w:szCs w:val="24"/>
        </w:rPr>
        <w:t>​</w:t>
      </w:r>
    </w:p>
    <w:p w:rsidR="00231FD5" w:rsidRPr="00637669" w:rsidRDefault="00231FD5" w:rsidP="00231FD5">
      <w:pPr>
        <w:numPr>
          <w:ilvl w:val="0"/>
          <w:numId w:val="24"/>
        </w:numPr>
        <w:spacing w:after="0" w:line="240" w:lineRule="auto"/>
        <w:ind w:left="840"/>
        <w:textAlignment w:val="baseline"/>
        <w:rPr>
          <w:rFonts w:ascii="STIXSizeFiveSym" w:hAnsi="STIXSizeFiveSym"/>
          <w:color w:val="000000"/>
          <w:sz w:val="24"/>
          <w:szCs w:val="24"/>
        </w:rPr>
      </w:pPr>
      <w:hyperlink r:id="rId31" w:history="1">
        <w:r w:rsidRPr="00637669">
          <w:rPr>
            <w:rFonts w:ascii="STIXSizeFiveSym" w:hAnsi="STIXSizeFiveSym"/>
            <w:color w:val="000000"/>
            <w:sz w:val="24"/>
            <w:szCs w:val="24"/>
          </w:rPr>
          <w:t>(VIDEO) What critical race theory is really about</w:t>
        </w:r>
      </w:hyperlink>
    </w:p>
    <w:p w:rsidR="00231FD5" w:rsidRPr="00637669" w:rsidRDefault="00231FD5" w:rsidP="00231FD5">
      <w:pPr>
        <w:spacing w:after="0" w:line="240" w:lineRule="auto"/>
        <w:ind w:left="600"/>
        <w:rPr>
          <w:rFonts w:ascii="Times New Roman" w:hAnsi="Times New Roman"/>
          <w:sz w:val="24"/>
          <w:szCs w:val="24"/>
        </w:rPr>
      </w:pPr>
      <w:r w:rsidRPr="00637669">
        <w:rPr>
          <w:rFonts w:ascii="STIXSizeFiveSym" w:hAnsi="STIXSizeFiveSym"/>
          <w:color w:val="000000"/>
          <w:sz w:val="24"/>
          <w:szCs w:val="24"/>
        </w:rPr>
        <w:t>(CNN/Don Lemon Tonight, May 17, 2021)</w:t>
      </w:r>
      <w:r w:rsidRPr="00637669">
        <w:rPr>
          <w:rFonts w:ascii="Times New Roman" w:hAnsi="Times New Roman"/>
          <w:color w:val="000000"/>
          <w:sz w:val="24"/>
          <w:szCs w:val="24"/>
        </w:rPr>
        <w:t>​</w:t>
      </w:r>
    </w:p>
    <w:p w:rsidR="00231FD5" w:rsidRDefault="00231FD5" w:rsidP="00231FD5">
      <w:r>
        <w:t xml:space="preserve">=======================================================================  </w:t>
      </w:r>
    </w:p>
    <w:p w:rsidR="00231FD5" w:rsidRPr="00164D1D" w:rsidRDefault="00231FD5" w:rsidP="00231FD5">
      <w:pPr>
        <w:spacing w:before="100" w:beforeAutospacing="1" w:after="100" w:afterAutospacing="1" w:line="240" w:lineRule="auto"/>
        <w:outlineLvl w:val="0"/>
        <w:rPr>
          <w:rFonts w:ascii="Times New Roman" w:hAnsi="Times New Roman"/>
          <w:b/>
          <w:bCs/>
          <w:kern w:val="36"/>
          <w:sz w:val="48"/>
          <w:szCs w:val="48"/>
        </w:rPr>
      </w:pPr>
      <w:r w:rsidRPr="00164D1D">
        <w:rPr>
          <w:rFonts w:ascii="Times New Roman" w:hAnsi="Times New Roman"/>
          <w:b/>
          <w:bCs/>
          <w:kern w:val="36"/>
          <w:sz w:val="48"/>
          <w:szCs w:val="48"/>
        </w:rPr>
        <w:t xml:space="preserve">Joint Statement on Efforts to Restrict Education about Racism </w:t>
      </w:r>
    </w:p>
    <w:p w:rsidR="00231FD5" w:rsidRPr="00164D1D" w:rsidRDefault="00231FD5" w:rsidP="00231FD5">
      <w:pPr>
        <w:spacing w:before="100" w:beforeAutospacing="1" w:after="100" w:afterAutospacing="1" w:line="240" w:lineRule="auto"/>
        <w:rPr>
          <w:rFonts w:ascii="Times New Roman" w:hAnsi="Times New Roman"/>
          <w:sz w:val="24"/>
          <w:szCs w:val="24"/>
        </w:rPr>
      </w:pPr>
      <w:r w:rsidRPr="00164D1D">
        <w:rPr>
          <w:rFonts w:ascii="Times New Roman" w:hAnsi="Times New Roman"/>
          <w:i/>
          <w:iCs/>
          <w:sz w:val="24"/>
          <w:szCs w:val="24"/>
        </w:rPr>
        <w:t>At a time when the country is confronting deep-rooted racial inequity and having overdue conversations about our history, legislators in a number of states have moved to restrict teaching about oppression, race, and gender. </w:t>
      </w:r>
    </w:p>
    <w:p w:rsidR="00231FD5" w:rsidRPr="00164D1D" w:rsidRDefault="00231FD5" w:rsidP="00231FD5">
      <w:pPr>
        <w:spacing w:before="100" w:beforeAutospacing="1" w:after="100" w:afterAutospacing="1" w:line="240" w:lineRule="auto"/>
        <w:rPr>
          <w:rFonts w:ascii="Times New Roman" w:hAnsi="Times New Roman"/>
          <w:sz w:val="24"/>
          <w:szCs w:val="24"/>
        </w:rPr>
      </w:pPr>
      <w:r w:rsidRPr="00164D1D">
        <w:rPr>
          <w:rFonts w:ascii="Times New Roman" w:hAnsi="Times New Roman"/>
          <w:i/>
          <w:iCs/>
          <w:sz w:val="24"/>
          <w:szCs w:val="24"/>
        </w:rPr>
        <w:t>We strongly oppose these efforts to stifle education about racism and American history in schools, colleges, and universities. Along with more than seventy other organizations who have signed on to a statement authored by the AAUP, PEN America, the American Historical Association, and the Association of American Colleges &amp; Universities, we affirm that Americans of all ages deserve nothing less than a free and open exchange about history and the forces that shape our world today. Read the joint statement below.</w:t>
      </w:r>
    </w:p>
    <w:p w:rsidR="00231FD5" w:rsidRPr="00164D1D" w:rsidRDefault="00231FD5" w:rsidP="00231FD5">
      <w:pPr>
        <w:spacing w:before="100" w:beforeAutospacing="1" w:after="100" w:afterAutospacing="1" w:line="240" w:lineRule="auto"/>
        <w:rPr>
          <w:rFonts w:ascii="Times New Roman" w:hAnsi="Times New Roman"/>
          <w:sz w:val="24"/>
          <w:szCs w:val="24"/>
        </w:rPr>
      </w:pPr>
      <w:r w:rsidRPr="00164D1D">
        <w:rPr>
          <w:rFonts w:ascii="Times New Roman" w:hAnsi="Times New Roman"/>
          <w:b/>
          <w:bCs/>
          <w:sz w:val="24"/>
          <w:szCs w:val="24"/>
        </w:rPr>
        <w:t>Joint Statement on Legislative Efforts to Restrict Education about Racism and American History</w:t>
      </w:r>
      <w:r w:rsidRPr="00164D1D">
        <w:rPr>
          <w:rFonts w:ascii="Times New Roman" w:hAnsi="Times New Roman"/>
          <w:sz w:val="24"/>
          <w:szCs w:val="24"/>
        </w:rPr>
        <w:br/>
        <w:t>June 16, 2021</w:t>
      </w:r>
    </w:p>
    <w:p w:rsidR="00231FD5" w:rsidRPr="00164D1D" w:rsidRDefault="00231FD5" w:rsidP="00231FD5">
      <w:pPr>
        <w:spacing w:before="100" w:beforeAutospacing="1" w:after="100" w:afterAutospacing="1" w:line="240" w:lineRule="auto"/>
        <w:rPr>
          <w:rFonts w:ascii="Times New Roman" w:hAnsi="Times New Roman"/>
          <w:sz w:val="24"/>
          <w:szCs w:val="24"/>
        </w:rPr>
      </w:pPr>
      <w:r w:rsidRPr="00164D1D">
        <w:rPr>
          <w:rFonts w:ascii="Times New Roman" w:hAnsi="Times New Roman"/>
          <w:sz w:val="24"/>
          <w:szCs w:val="24"/>
        </w:rPr>
        <w:t>We, the undersigned associations and organizations, state our firm opposition to a spate of legislative proposals being introduced across the country that target academic lessons, presentations, and discussions of racism and related issues in American history in schools, colleges and universities. These efforts have taken varied shape in at least 20 states, but often the legislation aims to prohibit or impede the teaching and education of students concerning what are termed “divisive concepts.” These divisive concepts as defined in numerous bills are a litany of vague and indefinite buzzwords and phrases including, for example, “that any individual should feel or be made to feel discomfort, guilt, anguish, or any other form of psychological or emotional distress on account of that individual's race or sex.” These legislative efforts are deeply troubling for numerous reasons.</w:t>
      </w:r>
    </w:p>
    <w:p w:rsidR="00231FD5" w:rsidRPr="00164D1D" w:rsidRDefault="00231FD5" w:rsidP="00231FD5">
      <w:pPr>
        <w:spacing w:before="100" w:beforeAutospacing="1" w:after="100" w:afterAutospacing="1" w:line="240" w:lineRule="auto"/>
        <w:rPr>
          <w:rFonts w:ascii="Times New Roman" w:hAnsi="Times New Roman"/>
          <w:sz w:val="24"/>
          <w:szCs w:val="24"/>
        </w:rPr>
      </w:pPr>
      <w:r w:rsidRPr="00164D1D">
        <w:rPr>
          <w:rFonts w:ascii="Times New Roman" w:hAnsi="Times New Roman"/>
          <w:sz w:val="24"/>
          <w:szCs w:val="24"/>
        </w:rPr>
        <w:t xml:space="preserve">First, these bills risk infringing on the right of faculty to teach and of students to learn. The clear goal of these efforts is to suppress teaching and learning about the role of racism in the history of the United States. Purportedly, any examination of racism in this country’s classrooms might cause some students “discomfort” because it is an uncomfortable and complicated subject. But the ideal of informed citizenship necessitates an educated public. Educators must provide an accurate view of the past in order to better prepare students for community participation and </w:t>
      </w:r>
      <w:r w:rsidRPr="00164D1D">
        <w:rPr>
          <w:rFonts w:ascii="Times New Roman" w:hAnsi="Times New Roman"/>
          <w:sz w:val="24"/>
          <w:szCs w:val="24"/>
        </w:rPr>
        <w:lastRenderedPageBreak/>
        <w:t>robust civic engagement. Suppressing or watering down discussion of “divisive concepts” in educational institutions deprives students of opportunities to discuss and foster solutions to social division and injustice. Legislation cannot erase “concepts” or history; it can, however, diminish educators’ ability to help students address facts in an honest and open environment capable of nourishing intellectual exploration. Educators owe students a clear-eyed, nuanced, and frank delivery of history so that they can learn, grow, and confront the issues of the day, not hew to some state-ordered ideology.</w:t>
      </w:r>
    </w:p>
    <w:p w:rsidR="00231FD5" w:rsidRPr="00164D1D" w:rsidRDefault="00231FD5" w:rsidP="00231FD5">
      <w:pPr>
        <w:spacing w:before="100" w:beforeAutospacing="1" w:after="100" w:afterAutospacing="1" w:line="240" w:lineRule="auto"/>
        <w:rPr>
          <w:rFonts w:ascii="Times New Roman" w:hAnsi="Times New Roman"/>
          <w:sz w:val="24"/>
          <w:szCs w:val="24"/>
        </w:rPr>
      </w:pPr>
      <w:r w:rsidRPr="00164D1D">
        <w:rPr>
          <w:rFonts w:ascii="Times New Roman" w:hAnsi="Times New Roman"/>
          <w:sz w:val="24"/>
          <w:szCs w:val="24"/>
        </w:rPr>
        <w:t>Second, these legislative efforts seek to substitute political mandates for the considered judgment of professional educators, hindering students’ ability to learn and engage in critical thinking across differences and disagreements. These regulations constitute an inappropriate attempt to transfer responsibility for the evaluation of a curriculum and subject matter from educators to elected officials. The purpose of education is to serve the common good by promoting open inquiry and advancing human knowledge. Politicians in a democratic society should not manipulate public school curricula to advance partisan or ideological aims. In higher education, under principles of academic freedom that have been widely endorsed, professors are entitled to freedom in the classroom in discussing their subject. Educators, not politicians, should make decisions about teaching and learning.</w:t>
      </w:r>
    </w:p>
    <w:p w:rsidR="00231FD5" w:rsidRPr="00164D1D" w:rsidRDefault="00231FD5" w:rsidP="00231FD5">
      <w:pPr>
        <w:spacing w:before="100" w:beforeAutospacing="1" w:after="100" w:afterAutospacing="1" w:line="240" w:lineRule="auto"/>
        <w:rPr>
          <w:rFonts w:ascii="Times New Roman" w:hAnsi="Times New Roman"/>
          <w:sz w:val="24"/>
          <w:szCs w:val="24"/>
        </w:rPr>
      </w:pPr>
      <w:r w:rsidRPr="00164D1D">
        <w:rPr>
          <w:rFonts w:ascii="Times New Roman" w:hAnsi="Times New Roman"/>
          <w:sz w:val="24"/>
          <w:szCs w:val="24"/>
        </w:rPr>
        <w:t>Knowledge of the past exists to serve the needs of the living. In the current context, this includes an honest reckoning with all aspects of that past. Americans of all ages deserve nothing less than a free and open exchange about history and the forces that shape our world today, an exchange that should take place inside the classroom as well as in the public realm generally. To ban the tools that enable those discussions is to deprive us all of the tools necessary for citizenship in the 21st century. A white-washed view of history cannot change what happened in the past. A free and open society depends on the unrestricted pursuit and dissemination of knowledge.</w:t>
      </w:r>
    </w:p>
    <w:p w:rsidR="00231FD5" w:rsidRPr="00164D1D" w:rsidRDefault="00231FD5" w:rsidP="00231FD5">
      <w:pPr>
        <w:spacing w:before="100" w:beforeAutospacing="1" w:after="100" w:afterAutospacing="1" w:line="240" w:lineRule="auto"/>
        <w:rPr>
          <w:rFonts w:ascii="Times New Roman" w:hAnsi="Times New Roman"/>
          <w:sz w:val="24"/>
          <w:szCs w:val="24"/>
        </w:rPr>
      </w:pPr>
      <w:r w:rsidRPr="00164D1D">
        <w:rPr>
          <w:rFonts w:ascii="Times New Roman" w:hAnsi="Times New Roman"/>
          <w:sz w:val="24"/>
          <w:szCs w:val="24"/>
        </w:rPr>
        <w:t>Signed</w:t>
      </w:r>
      <w:proofErr w:type="gramStart"/>
      <w:r w:rsidRPr="00164D1D">
        <w:rPr>
          <w:rFonts w:ascii="Times New Roman" w:hAnsi="Times New Roman"/>
          <w:sz w:val="24"/>
          <w:szCs w:val="24"/>
        </w:rPr>
        <w:t>,</w:t>
      </w:r>
      <w:proofErr w:type="gramEnd"/>
      <w:r w:rsidRPr="00164D1D">
        <w:rPr>
          <w:rFonts w:ascii="Times New Roman" w:hAnsi="Times New Roman"/>
          <w:sz w:val="24"/>
          <w:szCs w:val="24"/>
        </w:rPr>
        <w:br/>
        <w:t>American Association of University Professors</w:t>
      </w:r>
      <w:r w:rsidRPr="00164D1D">
        <w:rPr>
          <w:rFonts w:ascii="Times New Roman" w:hAnsi="Times New Roman"/>
          <w:sz w:val="24"/>
          <w:szCs w:val="24"/>
        </w:rPr>
        <w:br/>
        <w:t>American Historical Association</w:t>
      </w:r>
      <w:r w:rsidRPr="00164D1D">
        <w:rPr>
          <w:rFonts w:ascii="Times New Roman" w:hAnsi="Times New Roman"/>
          <w:sz w:val="24"/>
          <w:szCs w:val="24"/>
        </w:rPr>
        <w:br/>
      </w:r>
      <w:proofErr w:type="spellStart"/>
      <w:r w:rsidRPr="00164D1D">
        <w:rPr>
          <w:rFonts w:ascii="Times New Roman" w:hAnsi="Times New Roman"/>
          <w:sz w:val="24"/>
          <w:szCs w:val="24"/>
        </w:rPr>
        <w:t>Association</w:t>
      </w:r>
      <w:proofErr w:type="spellEnd"/>
      <w:r w:rsidRPr="00164D1D">
        <w:rPr>
          <w:rFonts w:ascii="Times New Roman" w:hAnsi="Times New Roman"/>
          <w:sz w:val="24"/>
          <w:szCs w:val="24"/>
        </w:rPr>
        <w:t xml:space="preserve"> of American Colleges &amp; Universities</w:t>
      </w:r>
      <w:r w:rsidRPr="00164D1D">
        <w:rPr>
          <w:rFonts w:ascii="Times New Roman" w:hAnsi="Times New Roman"/>
          <w:sz w:val="24"/>
          <w:szCs w:val="24"/>
        </w:rPr>
        <w:br/>
        <w:t>PEN America</w:t>
      </w:r>
    </w:p>
    <w:p w:rsidR="00231FD5" w:rsidRPr="00164D1D" w:rsidRDefault="00231FD5" w:rsidP="00231FD5">
      <w:pPr>
        <w:spacing w:before="100" w:beforeAutospacing="1" w:after="100" w:afterAutospacing="1" w:line="240" w:lineRule="auto"/>
        <w:rPr>
          <w:rFonts w:ascii="Times New Roman" w:hAnsi="Times New Roman"/>
          <w:sz w:val="24"/>
          <w:szCs w:val="24"/>
        </w:rPr>
      </w:pPr>
      <w:r w:rsidRPr="00164D1D">
        <w:rPr>
          <w:rFonts w:ascii="Times New Roman" w:hAnsi="Times New Roman"/>
          <w:sz w:val="24"/>
          <w:szCs w:val="24"/>
        </w:rPr>
        <w:t>Accrediting Commission for Community and Junior Colleges</w:t>
      </w:r>
      <w:r w:rsidRPr="00164D1D">
        <w:rPr>
          <w:rFonts w:ascii="Times New Roman" w:hAnsi="Times New Roman"/>
          <w:sz w:val="24"/>
          <w:szCs w:val="24"/>
        </w:rPr>
        <w:br/>
        <w:t>ACPA-College Student Educators International</w:t>
      </w:r>
      <w:r w:rsidRPr="00164D1D">
        <w:rPr>
          <w:rFonts w:ascii="Times New Roman" w:hAnsi="Times New Roman"/>
          <w:sz w:val="24"/>
          <w:szCs w:val="24"/>
        </w:rPr>
        <w:br/>
        <w:t>African American Intellectual History Society</w:t>
      </w:r>
      <w:r w:rsidRPr="00164D1D">
        <w:rPr>
          <w:rFonts w:ascii="Times New Roman" w:hAnsi="Times New Roman"/>
          <w:sz w:val="24"/>
          <w:szCs w:val="24"/>
        </w:rPr>
        <w:br/>
        <w:t>African Studies Association</w:t>
      </w:r>
      <w:r w:rsidRPr="00164D1D">
        <w:rPr>
          <w:rFonts w:ascii="Times New Roman" w:hAnsi="Times New Roman"/>
          <w:sz w:val="24"/>
          <w:szCs w:val="24"/>
        </w:rPr>
        <w:br/>
        <w:t>Agricultural History Society</w:t>
      </w:r>
      <w:r w:rsidRPr="00164D1D">
        <w:rPr>
          <w:rFonts w:ascii="Times New Roman" w:hAnsi="Times New Roman"/>
          <w:sz w:val="24"/>
          <w:szCs w:val="24"/>
        </w:rPr>
        <w:br/>
        <w:t>Alcohol and Drugs History Society</w:t>
      </w:r>
      <w:r w:rsidRPr="00164D1D">
        <w:rPr>
          <w:rFonts w:ascii="Times New Roman" w:hAnsi="Times New Roman"/>
          <w:sz w:val="24"/>
          <w:szCs w:val="24"/>
        </w:rPr>
        <w:br/>
        <w:t>American Academy of Religion</w:t>
      </w:r>
      <w:r w:rsidRPr="00164D1D">
        <w:rPr>
          <w:rFonts w:ascii="Times New Roman" w:hAnsi="Times New Roman"/>
          <w:sz w:val="24"/>
          <w:szCs w:val="24"/>
        </w:rPr>
        <w:br/>
        <w:t>American Anthropological Association</w:t>
      </w:r>
      <w:r w:rsidRPr="00164D1D">
        <w:rPr>
          <w:rFonts w:ascii="Times New Roman" w:hAnsi="Times New Roman"/>
          <w:sz w:val="24"/>
          <w:szCs w:val="24"/>
        </w:rPr>
        <w:br/>
        <w:t>American Association for State and Local History</w:t>
      </w:r>
      <w:r w:rsidRPr="00164D1D">
        <w:rPr>
          <w:rFonts w:ascii="Times New Roman" w:hAnsi="Times New Roman"/>
          <w:sz w:val="24"/>
          <w:szCs w:val="24"/>
        </w:rPr>
        <w:br/>
        <w:t>American Association of Colleges for Teacher Education</w:t>
      </w:r>
      <w:r w:rsidRPr="00164D1D">
        <w:rPr>
          <w:rFonts w:ascii="Times New Roman" w:hAnsi="Times New Roman"/>
          <w:sz w:val="24"/>
          <w:szCs w:val="24"/>
        </w:rPr>
        <w:br/>
        <w:t>American Association of Community Colleges</w:t>
      </w:r>
      <w:r w:rsidRPr="00164D1D">
        <w:rPr>
          <w:rFonts w:ascii="Times New Roman" w:hAnsi="Times New Roman"/>
          <w:sz w:val="24"/>
          <w:szCs w:val="24"/>
        </w:rPr>
        <w:br/>
        <w:t>American Association of Geographers</w:t>
      </w:r>
      <w:r w:rsidRPr="00164D1D">
        <w:rPr>
          <w:rFonts w:ascii="Times New Roman" w:hAnsi="Times New Roman"/>
          <w:sz w:val="24"/>
          <w:szCs w:val="24"/>
        </w:rPr>
        <w:br/>
        <w:t>American Association of Hispanics in Higher Education</w:t>
      </w:r>
      <w:r w:rsidRPr="00164D1D">
        <w:rPr>
          <w:rFonts w:ascii="Times New Roman" w:hAnsi="Times New Roman"/>
          <w:sz w:val="24"/>
          <w:szCs w:val="24"/>
        </w:rPr>
        <w:br/>
      </w:r>
      <w:r w:rsidRPr="00164D1D">
        <w:rPr>
          <w:rFonts w:ascii="Times New Roman" w:hAnsi="Times New Roman"/>
          <w:sz w:val="24"/>
          <w:szCs w:val="24"/>
        </w:rPr>
        <w:lastRenderedPageBreak/>
        <w:t>American Catholic Historical Association</w:t>
      </w:r>
      <w:r w:rsidRPr="00164D1D">
        <w:rPr>
          <w:rFonts w:ascii="Times New Roman" w:hAnsi="Times New Roman"/>
          <w:sz w:val="24"/>
          <w:szCs w:val="24"/>
        </w:rPr>
        <w:br/>
        <w:t>American Classical League</w:t>
      </w:r>
      <w:r w:rsidRPr="00164D1D">
        <w:rPr>
          <w:rFonts w:ascii="Times New Roman" w:hAnsi="Times New Roman"/>
          <w:sz w:val="24"/>
          <w:szCs w:val="24"/>
        </w:rPr>
        <w:br/>
        <w:t>American Council of Learned Societies</w:t>
      </w:r>
      <w:r w:rsidRPr="00164D1D">
        <w:rPr>
          <w:rFonts w:ascii="Times New Roman" w:hAnsi="Times New Roman"/>
          <w:sz w:val="24"/>
          <w:szCs w:val="24"/>
        </w:rPr>
        <w:br/>
        <w:t>American Council on the Teaching of Foreign Languages</w:t>
      </w:r>
      <w:r w:rsidRPr="00164D1D">
        <w:rPr>
          <w:rFonts w:ascii="Times New Roman" w:hAnsi="Times New Roman"/>
          <w:sz w:val="24"/>
          <w:szCs w:val="24"/>
        </w:rPr>
        <w:br/>
        <w:t>American Counseling Association</w:t>
      </w:r>
      <w:r w:rsidRPr="00164D1D">
        <w:rPr>
          <w:rFonts w:ascii="Times New Roman" w:hAnsi="Times New Roman"/>
          <w:sz w:val="24"/>
          <w:szCs w:val="24"/>
        </w:rPr>
        <w:br/>
        <w:t>American Educational Research Association</w:t>
      </w:r>
      <w:r w:rsidRPr="00164D1D">
        <w:rPr>
          <w:rFonts w:ascii="Times New Roman" w:hAnsi="Times New Roman"/>
          <w:sz w:val="24"/>
          <w:szCs w:val="24"/>
        </w:rPr>
        <w:br/>
        <w:t>American Federation of Teachers, AFL-CIO</w:t>
      </w:r>
      <w:r w:rsidRPr="00164D1D">
        <w:rPr>
          <w:rFonts w:ascii="Times New Roman" w:hAnsi="Times New Roman"/>
          <w:sz w:val="24"/>
          <w:szCs w:val="24"/>
        </w:rPr>
        <w:br/>
        <w:t>American Folklore Society</w:t>
      </w:r>
      <w:r w:rsidRPr="00164D1D">
        <w:rPr>
          <w:rFonts w:ascii="Times New Roman" w:hAnsi="Times New Roman"/>
          <w:sz w:val="24"/>
          <w:szCs w:val="24"/>
        </w:rPr>
        <w:br/>
        <w:t>American Humor Studies Association</w:t>
      </w:r>
      <w:r w:rsidRPr="00164D1D">
        <w:rPr>
          <w:rFonts w:ascii="Times New Roman" w:hAnsi="Times New Roman"/>
          <w:sz w:val="24"/>
          <w:szCs w:val="24"/>
        </w:rPr>
        <w:br/>
        <w:t>American Library Association</w:t>
      </w:r>
      <w:r w:rsidRPr="00164D1D">
        <w:rPr>
          <w:rFonts w:ascii="Times New Roman" w:hAnsi="Times New Roman"/>
          <w:sz w:val="24"/>
          <w:szCs w:val="24"/>
        </w:rPr>
        <w:br/>
        <w:t>American Philosophical Association</w:t>
      </w:r>
      <w:r w:rsidRPr="00164D1D">
        <w:rPr>
          <w:rFonts w:ascii="Times New Roman" w:hAnsi="Times New Roman"/>
          <w:sz w:val="24"/>
          <w:szCs w:val="24"/>
        </w:rPr>
        <w:br/>
        <w:t>American Political Science Association</w:t>
      </w:r>
      <w:r w:rsidRPr="00164D1D">
        <w:rPr>
          <w:rFonts w:ascii="Times New Roman" w:hAnsi="Times New Roman"/>
          <w:sz w:val="24"/>
          <w:szCs w:val="24"/>
        </w:rPr>
        <w:br/>
        <w:t>American Psychoanalytic Association</w:t>
      </w:r>
      <w:r w:rsidRPr="00164D1D">
        <w:rPr>
          <w:rFonts w:ascii="Times New Roman" w:hAnsi="Times New Roman"/>
          <w:sz w:val="24"/>
          <w:szCs w:val="24"/>
        </w:rPr>
        <w:br/>
        <w:t>American Society for Engineering Education</w:t>
      </w:r>
      <w:r w:rsidRPr="00164D1D">
        <w:rPr>
          <w:rFonts w:ascii="Times New Roman" w:hAnsi="Times New Roman"/>
          <w:sz w:val="24"/>
          <w:szCs w:val="24"/>
        </w:rPr>
        <w:br/>
        <w:t>American Society for Environmental History</w:t>
      </w:r>
      <w:r w:rsidRPr="00164D1D">
        <w:rPr>
          <w:rFonts w:ascii="Times New Roman" w:hAnsi="Times New Roman"/>
          <w:sz w:val="24"/>
          <w:szCs w:val="24"/>
        </w:rPr>
        <w:br/>
        <w:t>American Society for Theatre Research</w:t>
      </w:r>
      <w:r w:rsidRPr="00164D1D">
        <w:rPr>
          <w:rFonts w:ascii="Times New Roman" w:hAnsi="Times New Roman"/>
          <w:sz w:val="24"/>
          <w:szCs w:val="24"/>
        </w:rPr>
        <w:br/>
        <w:t>American Society of Criminology Executive Board</w:t>
      </w:r>
      <w:r w:rsidRPr="00164D1D">
        <w:rPr>
          <w:rFonts w:ascii="Times New Roman" w:hAnsi="Times New Roman"/>
          <w:sz w:val="24"/>
          <w:szCs w:val="24"/>
        </w:rPr>
        <w:br/>
        <w:t>American Sociological Association</w:t>
      </w:r>
      <w:r w:rsidRPr="00164D1D">
        <w:rPr>
          <w:rFonts w:ascii="Times New Roman" w:hAnsi="Times New Roman"/>
          <w:sz w:val="24"/>
          <w:szCs w:val="24"/>
        </w:rPr>
        <w:br/>
        <w:t>American Studies Association</w:t>
      </w:r>
      <w:r w:rsidRPr="00164D1D">
        <w:rPr>
          <w:rFonts w:ascii="Times New Roman" w:hAnsi="Times New Roman"/>
          <w:sz w:val="24"/>
          <w:szCs w:val="24"/>
        </w:rPr>
        <w:br/>
        <w:t>Anti-Defamation League</w:t>
      </w:r>
      <w:r w:rsidRPr="00164D1D">
        <w:rPr>
          <w:rFonts w:ascii="Times New Roman" w:hAnsi="Times New Roman"/>
          <w:sz w:val="24"/>
          <w:szCs w:val="24"/>
        </w:rPr>
        <w:br/>
        <w:t>Association for Ancient Historians</w:t>
      </w:r>
      <w:r w:rsidRPr="00164D1D">
        <w:rPr>
          <w:rFonts w:ascii="Times New Roman" w:hAnsi="Times New Roman"/>
          <w:sz w:val="24"/>
          <w:szCs w:val="24"/>
        </w:rPr>
        <w:br/>
        <w:t>Association for Asian American Studies</w:t>
      </w:r>
      <w:r w:rsidRPr="00164D1D">
        <w:rPr>
          <w:rFonts w:ascii="Times New Roman" w:hAnsi="Times New Roman"/>
          <w:sz w:val="24"/>
          <w:szCs w:val="24"/>
        </w:rPr>
        <w:br/>
        <w:t>Association for Asian Studies</w:t>
      </w:r>
      <w:r w:rsidRPr="00164D1D">
        <w:rPr>
          <w:rFonts w:ascii="Times New Roman" w:hAnsi="Times New Roman"/>
          <w:sz w:val="24"/>
          <w:szCs w:val="24"/>
        </w:rPr>
        <w:br/>
        <w:t>Association for Counselor Education and Supervision</w:t>
      </w:r>
      <w:r w:rsidRPr="00164D1D">
        <w:rPr>
          <w:rFonts w:ascii="Times New Roman" w:hAnsi="Times New Roman"/>
          <w:sz w:val="24"/>
          <w:szCs w:val="24"/>
        </w:rPr>
        <w:br/>
        <w:t>Association for Documentary Editing</w:t>
      </w:r>
      <w:r w:rsidRPr="00164D1D">
        <w:rPr>
          <w:rFonts w:ascii="Times New Roman" w:hAnsi="Times New Roman"/>
          <w:sz w:val="24"/>
          <w:szCs w:val="24"/>
        </w:rPr>
        <w:br/>
        <w:t>Association for Slavic, East European, and Eurasian Studies</w:t>
      </w:r>
      <w:r w:rsidRPr="00164D1D">
        <w:rPr>
          <w:rFonts w:ascii="Times New Roman" w:hAnsi="Times New Roman"/>
          <w:sz w:val="24"/>
          <w:szCs w:val="24"/>
        </w:rPr>
        <w:br/>
        <w:t>Association for Spanish and Portuguese Historical Studies</w:t>
      </w:r>
      <w:r w:rsidRPr="00164D1D">
        <w:rPr>
          <w:rFonts w:ascii="Times New Roman" w:hAnsi="Times New Roman"/>
          <w:sz w:val="24"/>
          <w:szCs w:val="24"/>
        </w:rPr>
        <w:br/>
        <w:t>Association for the Study of African American Life and History</w:t>
      </w:r>
      <w:r w:rsidRPr="00164D1D">
        <w:rPr>
          <w:rFonts w:ascii="Times New Roman" w:hAnsi="Times New Roman"/>
          <w:sz w:val="24"/>
          <w:szCs w:val="24"/>
        </w:rPr>
        <w:br/>
        <w:t>Association for the Study of Higher Education</w:t>
      </w:r>
      <w:r w:rsidRPr="00164D1D">
        <w:rPr>
          <w:rFonts w:ascii="Times New Roman" w:hAnsi="Times New Roman"/>
          <w:sz w:val="24"/>
          <w:szCs w:val="24"/>
        </w:rPr>
        <w:br/>
        <w:t>Association for the Study of Literature and Environment</w:t>
      </w:r>
      <w:r w:rsidRPr="00164D1D">
        <w:rPr>
          <w:rFonts w:ascii="Times New Roman" w:hAnsi="Times New Roman"/>
          <w:sz w:val="24"/>
          <w:szCs w:val="24"/>
        </w:rPr>
        <w:br/>
        <w:t>Association for Theatre in Higher Education</w:t>
      </w:r>
      <w:r w:rsidRPr="00164D1D">
        <w:rPr>
          <w:rFonts w:ascii="Times New Roman" w:hAnsi="Times New Roman"/>
          <w:sz w:val="24"/>
          <w:szCs w:val="24"/>
        </w:rPr>
        <w:br/>
        <w:t>Association of Academic Museums and Galleries</w:t>
      </w:r>
      <w:r w:rsidRPr="00164D1D">
        <w:rPr>
          <w:rFonts w:ascii="Times New Roman" w:hAnsi="Times New Roman"/>
          <w:sz w:val="24"/>
          <w:szCs w:val="24"/>
        </w:rPr>
        <w:br/>
        <w:t>Association of African American Museums</w:t>
      </w:r>
      <w:r w:rsidRPr="00164D1D">
        <w:rPr>
          <w:rFonts w:ascii="Times New Roman" w:hAnsi="Times New Roman"/>
          <w:sz w:val="24"/>
          <w:szCs w:val="24"/>
        </w:rPr>
        <w:br/>
        <w:t>Association of College and Research Libraries</w:t>
      </w:r>
      <w:r w:rsidRPr="00164D1D">
        <w:rPr>
          <w:rFonts w:ascii="Times New Roman" w:hAnsi="Times New Roman"/>
          <w:sz w:val="24"/>
          <w:szCs w:val="24"/>
        </w:rPr>
        <w:br/>
        <w:t>Association of Collegiate Schools of Planning</w:t>
      </w:r>
      <w:r w:rsidRPr="00164D1D">
        <w:rPr>
          <w:rFonts w:ascii="Times New Roman" w:hAnsi="Times New Roman"/>
          <w:sz w:val="24"/>
          <w:szCs w:val="24"/>
        </w:rPr>
        <w:br/>
        <w:t>Association of Governing Boards of Universities and Colleges</w:t>
      </w:r>
      <w:r w:rsidRPr="00164D1D">
        <w:rPr>
          <w:rFonts w:ascii="Times New Roman" w:hAnsi="Times New Roman"/>
          <w:sz w:val="24"/>
          <w:szCs w:val="24"/>
        </w:rPr>
        <w:br/>
        <w:t>Association of Research Libraries</w:t>
      </w:r>
      <w:r w:rsidRPr="00164D1D">
        <w:rPr>
          <w:rFonts w:ascii="Times New Roman" w:hAnsi="Times New Roman"/>
          <w:sz w:val="24"/>
          <w:szCs w:val="24"/>
        </w:rPr>
        <w:br/>
        <w:t>Association of University Presses</w:t>
      </w:r>
      <w:r w:rsidRPr="00164D1D">
        <w:rPr>
          <w:rFonts w:ascii="Times New Roman" w:hAnsi="Times New Roman"/>
          <w:sz w:val="24"/>
          <w:szCs w:val="24"/>
        </w:rPr>
        <w:br/>
        <w:t>Association of Writers &amp; Writing Programs</w:t>
      </w:r>
      <w:r w:rsidRPr="00164D1D">
        <w:rPr>
          <w:rFonts w:ascii="Times New Roman" w:hAnsi="Times New Roman"/>
          <w:sz w:val="24"/>
          <w:szCs w:val="24"/>
        </w:rPr>
        <w:br/>
        <w:t>Berkshire Conference of Women Historians</w:t>
      </w:r>
      <w:r w:rsidRPr="00164D1D">
        <w:rPr>
          <w:rFonts w:ascii="Times New Roman" w:hAnsi="Times New Roman"/>
          <w:sz w:val="24"/>
          <w:szCs w:val="24"/>
        </w:rPr>
        <w:br/>
        <w:t>Business History Conference</w:t>
      </w:r>
      <w:r w:rsidRPr="00164D1D">
        <w:rPr>
          <w:rFonts w:ascii="Times New Roman" w:hAnsi="Times New Roman"/>
          <w:sz w:val="24"/>
          <w:szCs w:val="24"/>
        </w:rPr>
        <w:br/>
        <w:t>Center for Research Libraries</w:t>
      </w:r>
      <w:r w:rsidRPr="00164D1D">
        <w:rPr>
          <w:rFonts w:ascii="Times New Roman" w:hAnsi="Times New Roman"/>
          <w:sz w:val="24"/>
          <w:szCs w:val="24"/>
        </w:rPr>
        <w:br/>
        <w:t>Central European History Society</w:t>
      </w:r>
      <w:r w:rsidRPr="00164D1D">
        <w:rPr>
          <w:rFonts w:ascii="Times New Roman" w:hAnsi="Times New Roman"/>
          <w:sz w:val="24"/>
          <w:szCs w:val="24"/>
        </w:rPr>
        <w:br/>
        <w:t>Chinese Historians in the United States</w:t>
      </w:r>
      <w:r w:rsidRPr="00164D1D">
        <w:rPr>
          <w:rFonts w:ascii="Times New Roman" w:hAnsi="Times New Roman"/>
          <w:sz w:val="24"/>
          <w:szCs w:val="24"/>
        </w:rPr>
        <w:br/>
      </w:r>
      <w:proofErr w:type="spellStart"/>
      <w:r w:rsidRPr="00164D1D">
        <w:rPr>
          <w:rFonts w:ascii="Times New Roman" w:hAnsi="Times New Roman"/>
          <w:sz w:val="24"/>
          <w:szCs w:val="24"/>
        </w:rPr>
        <w:t>ClassCrits</w:t>
      </w:r>
      <w:proofErr w:type="spellEnd"/>
      <w:r w:rsidRPr="00164D1D">
        <w:rPr>
          <w:rFonts w:ascii="Times New Roman" w:hAnsi="Times New Roman"/>
          <w:sz w:val="24"/>
          <w:szCs w:val="24"/>
        </w:rPr>
        <w:t>, Inc.</w:t>
      </w:r>
      <w:r w:rsidRPr="00164D1D">
        <w:rPr>
          <w:rFonts w:ascii="Times New Roman" w:hAnsi="Times New Roman"/>
          <w:sz w:val="24"/>
          <w:szCs w:val="24"/>
        </w:rPr>
        <w:br/>
        <w:t>Coalition of Urban &amp; Metropolitan Universities (CUMU)</w:t>
      </w:r>
      <w:r w:rsidRPr="00164D1D">
        <w:rPr>
          <w:rFonts w:ascii="Times New Roman" w:hAnsi="Times New Roman"/>
          <w:sz w:val="24"/>
          <w:szCs w:val="24"/>
        </w:rPr>
        <w:br/>
      </w:r>
      <w:r w:rsidRPr="00164D1D">
        <w:rPr>
          <w:rFonts w:ascii="Times New Roman" w:hAnsi="Times New Roman"/>
          <w:sz w:val="24"/>
          <w:szCs w:val="24"/>
        </w:rPr>
        <w:lastRenderedPageBreak/>
        <w:t>College Art Association</w:t>
      </w:r>
      <w:r w:rsidRPr="00164D1D">
        <w:rPr>
          <w:rFonts w:ascii="Times New Roman" w:hAnsi="Times New Roman"/>
          <w:sz w:val="24"/>
          <w:szCs w:val="24"/>
        </w:rPr>
        <w:br/>
        <w:t>Committee on Lesbian, Gay, Bisexual, &amp; Transgender History</w:t>
      </w:r>
      <w:r w:rsidRPr="00164D1D">
        <w:rPr>
          <w:rFonts w:ascii="Times New Roman" w:hAnsi="Times New Roman"/>
          <w:sz w:val="24"/>
          <w:szCs w:val="24"/>
        </w:rPr>
        <w:br/>
        <w:t>Comparative &amp; International Education Society</w:t>
      </w:r>
      <w:r w:rsidRPr="00164D1D">
        <w:rPr>
          <w:rFonts w:ascii="Times New Roman" w:hAnsi="Times New Roman"/>
          <w:sz w:val="24"/>
          <w:szCs w:val="24"/>
        </w:rPr>
        <w:br/>
        <w:t>Conference on Asian History</w:t>
      </w:r>
      <w:r w:rsidRPr="00164D1D">
        <w:rPr>
          <w:rFonts w:ascii="Times New Roman" w:hAnsi="Times New Roman"/>
          <w:sz w:val="24"/>
          <w:szCs w:val="24"/>
        </w:rPr>
        <w:br/>
        <w:t>Conference on Faith and History</w:t>
      </w:r>
      <w:r w:rsidRPr="00164D1D">
        <w:rPr>
          <w:rFonts w:ascii="Times New Roman" w:hAnsi="Times New Roman"/>
          <w:sz w:val="24"/>
          <w:szCs w:val="24"/>
        </w:rPr>
        <w:br/>
        <w:t>Consortium of Humanities Centers and Institutes</w:t>
      </w:r>
      <w:r w:rsidRPr="00164D1D">
        <w:rPr>
          <w:rFonts w:ascii="Times New Roman" w:hAnsi="Times New Roman"/>
          <w:sz w:val="24"/>
          <w:szCs w:val="24"/>
        </w:rPr>
        <w:br/>
        <w:t>Contemporary Freudian Society</w:t>
      </w:r>
      <w:r w:rsidRPr="00164D1D">
        <w:rPr>
          <w:rFonts w:ascii="Times New Roman" w:hAnsi="Times New Roman"/>
          <w:sz w:val="24"/>
          <w:szCs w:val="24"/>
        </w:rPr>
        <w:br/>
        <w:t>Coordinating Council for Women in History</w:t>
      </w:r>
      <w:r w:rsidRPr="00164D1D">
        <w:rPr>
          <w:rFonts w:ascii="Times New Roman" w:hAnsi="Times New Roman"/>
          <w:sz w:val="24"/>
          <w:szCs w:val="24"/>
        </w:rPr>
        <w:br/>
        <w:t>Council on Social Work Education</w:t>
      </w:r>
      <w:r w:rsidRPr="00164D1D">
        <w:rPr>
          <w:rFonts w:ascii="Times New Roman" w:hAnsi="Times New Roman"/>
          <w:sz w:val="24"/>
          <w:szCs w:val="24"/>
        </w:rPr>
        <w:br/>
        <w:t>Czechoslovak Studies Association</w:t>
      </w:r>
      <w:r w:rsidRPr="00164D1D">
        <w:rPr>
          <w:rFonts w:ascii="Times New Roman" w:hAnsi="Times New Roman"/>
          <w:sz w:val="24"/>
          <w:szCs w:val="24"/>
        </w:rPr>
        <w:br/>
        <w:t>Dance Studies Association</w:t>
      </w:r>
      <w:r w:rsidRPr="00164D1D">
        <w:rPr>
          <w:rFonts w:ascii="Times New Roman" w:hAnsi="Times New Roman"/>
          <w:sz w:val="24"/>
          <w:szCs w:val="24"/>
        </w:rPr>
        <w:br/>
        <w:t>Executive Committee of the American Comparative Literature Association</w:t>
      </w:r>
      <w:r w:rsidRPr="00164D1D">
        <w:rPr>
          <w:rFonts w:ascii="Times New Roman" w:hAnsi="Times New Roman"/>
          <w:sz w:val="24"/>
          <w:szCs w:val="24"/>
        </w:rPr>
        <w:br/>
        <w:t>Forum on Early-Modern Empires and Global Interactions</w:t>
      </w:r>
      <w:r w:rsidRPr="00164D1D">
        <w:rPr>
          <w:rFonts w:ascii="Times New Roman" w:hAnsi="Times New Roman"/>
          <w:sz w:val="24"/>
          <w:szCs w:val="24"/>
        </w:rPr>
        <w:br/>
        <w:t>French Colonial Historical Society</w:t>
      </w:r>
      <w:r w:rsidRPr="00164D1D">
        <w:rPr>
          <w:rFonts w:ascii="Times New Roman" w:hAnsi="Times New Roman"/>
          <w:sz w:val="24"/>
          <w:szCs w:val="24"/>
        </w:rPr>
        <w:br/>
        <w:t>German Studies Association</w:t>
      </w:r>
      <w:r w:rsidRPr="00164D1D">
        <w:rPr>
          <w:rFonts w:ascii="Times New Roman" w:hAnsi="Times New Roman"/>
          <w:sz w:val="24"/>
          <w:szCs w:val="24"/>
        </w:rPr>
        <w:br/>
        <w:t>Higher Learning Commission</w:t>
      </w:r>
      <w:r w:rsidRPr="00164D1D">
        <w:rPr>
          <w:rFonts w:ascii="Times New Roman" w:hAnsi="Times New Roman"/>
          <w:sz w:val="24"/>
          <w:szCs w:val="24"/>
        </w:rPr>
        <w:br/>
        <w:t>Hispanic Association of Colleges and Universities</w:t>
      </w:r>
      <w:r w:rsidRPr="00164D1D">
        <w:rPr>
          <w:rFonts w:ascii="Times New Roman" w:hAnsi="Times New Roman"/>
          <w:sz w:val="24"/>
          <w:szCs w:val="24"/>
        </w:rPr>
        <w:br/>
        <w:t>Historical Society of Twentieth Century China</w:t>
      </w:r>
      <w:r w:rsidRPr="00164D1D">
        <w:rPr>
          <w:rFonts w:ascii="Times New Roman" w:hAnsi="Times New Roman"/>
          <w:sz w:val="24"/>
          <w:szCs w:val="24"/>
        </w:rPr>
        <w:br/>
        <w:t>Immigration Ethnic History Society</w:t>
      </w:r>
      <w:r w:rsidRPr="00164D1D">
        <w:rPr>
          <w:rFonts w:ascii="Times New Roman" w:hAnsi="Times New Roman"/>
          <w:sz w:val="24"/>
          <w:szCs w:val="24"/>
        </w:rPr>
        <w:br/>
        <w:t>International Studies Association</w:t>
      </w:r>
      <w:r w:rsidRPr="00164D1D">
        <w:rPr>
          <w:rFonts w:ascii="Times New Roman" w:hAnsi="Times New Roman"/>
          <w:sz w:val="24"/>
          <w:szCs w:val="24"/>
        </w:rPr>
        <w:br/>
        <w:t>International Society for the Study of Trauma and Dissociation</w:t>
      </w:r>
      <w:r w:rsidRPr="00164D1D">
        <w:rPr>
          <w:rFonts w:ascii="Times New Roman" w:hAnsi="Times New Roman"/>
          <w:sz w:val="24"/>
          <w:szCs w:val="24"/>
        </w:rPr>
        <w:br/>
        <w:t>Italian American Studies Association</w:t>
      </w:r>
      <w:r w:rsidRPr="00164D1D">
        <w:rPr>
          <w:rFonts w:ascii="Times New Roman" w:hAnsi="Times New Roman"/>
          <w:sz w:val="24"/>
          <w:szCs w:val="24"/>
        </w:rPr>
        <w:br/>
        <w:t>John N. Gardner Institute for Excellence in Undergraduate Education</w:t>
      </w:r>
      <w:r w:rsidRPr="00164D1D">
        <w:rPr>
          <w:rFonts w:ascii="Times New Roman" w:hAnsi="Times New Roman"/>
          <w:sz w:val="24"/>
          <w:szCs w:val="24"/>
        </w:rPr>
        <w:br/>
        <w:t>Keats-Shelley Association of America</w:t>
      </w:r>
      <w:r w:rsidRPr="00164D1D">
        <w:rPr>
          <w:rFonts w:ascii="Times New Roman" w:hAnsi="Times New Roman"/>
          <w:sz w:val="24"/>
          <w:szCs w:val="24"/>
        </w:rPr>
        <w:br/>
        <w:t>Labor and Working-Class History Association</w:t>
      </w:r>
      <w:r w:rsidRPr="00164D1D">
        <w:rPr>
          <w:rFonts w:ascii="Times New Roman" w:hAnsi="Times New Roman"/>
          <w:sz w:val="24"/>
          <w:szCs w:val="24"/>
        </w:rPr>
        <w:br/>
        <w:t>Middle East Studies Association</w:t>
      </w:r>
      <w:r w:rsidRPr="00164D1D">
        <w:rPr>
          <w:rFonts w:ascii="Times New Roman" w:hAnsi="Times New Roman"/>
          <w:sz w:val="24"/>
          <w:szCs w:val="24"/>
        </w:rPr>
        <w:br/>
        <w:t>Middle States Commission on Higher Education</w:t>
      </w:r>
      <w:r w:rsidRPr="00164D1D">
        <w:rPr>
          <w:rFonts w:ascii="Times New Roman" w:hAnsi="Times New Roman"/>
          <w:sz w:val="24"/>
          <w:szCs w:val="24"/>
        </w:rPr>
        <w:br/>
        <w:t>Midwestern History Association</w:t>
      </w:r>
      <w:r w:rsidRPr="00164D1D">
        <w:rPr>
          <w:rFonts w:ascii="Times New Roman" w:hAnsi="Times New Roman"/>
          <w:sz w:val="24"/>
          <w:szCs w:val="24"/>
        </w:rPr>
        <w:br/>
        <w:t>Modern Language Association</w:t>
      </w:r>
      <w:r w:rsidRPr="00164D1D">
        <w:rPr>
          <w:rFonts w:ascii="Times New Roman" w:hAnsi="Times New Roman"/>
          <w:sz w:val="24"/>
          <w:szCs w:val="24"/>
        </w:rPr>
        <w:br/>
        <w:t>NAFSA: Association of International Educators</w:t>
      </w:r>
      <w:r w:rsidRPr="00164D1D">
        <w:rPr>
          <w:rFonts w:ascii="Times New Roman" w:hAnsi="Times New Roman"/>
          <w:sz w:val="24"/>
          <w:szCs w:val="24"/>
        </w:rPr>
        <w:br/>
        <w:t>NASPA - Student Affairs Administrators in Higher Education</w:t>
      </w:r>
      <w:r w:rsidRPr="00164D1D">
        <w:rPr>
          <w:rFonts w:ascii="Times New Roman" w:hAnsi="Times New Roman"/>
          <w:sz w:val="24"/>
          <w:szCs w:val="24"/>
        </w:rPr>
        <w:br/>
        <w:t>National Association for College Admission Counseling</w:t>
      </w:r>
      <w:r w:rsidRPr="00164D1D">
        <w:rPr>
          <w:rFonts w:ascii="Times New Roman" w:hAnsi="Times New Roman"/>
          <w:sz w:val="24"/>
          <w:szCs w:val="24"/>
        </w:rPr>
        <w:br/>
        <w:t>National Association for Equal Opportunity in Higher Education</w:t>
      </w:r>
      <w:r w:rsidRPr="00164D1D">
        <w:rPr>
          <w:rFonts w:ascii="Times New Roman" w:hAnsi="Times New Roman"/>
          <w:sz w:val="24"/>
          <w:szCs w:val="24"/>
        </w:rPr>
        <w:br/>
        <w:t>National Association of Dean and Directors Schools of Social Work</w:t>
      </w:r>
      <w:r w:rsidRPr="00164D1D">
        <w:rPr>
          <w:rFonts w:ascii="Times New Roman" w:hAnsi="Times New Roman"/>
          <w:sz w:val="24"/>
          <w:szCs w:val="24"/>
        </w:rPr>
        <w:br/>
        <w:t>National Association of Diversity Officers in Higher Education</w:t>
      </w:r>
      <w:r w:rsidRPr="00164D1D">
        <w:rPr>
          <w:rFonts w:ascii="Times New Roman" w:hAnsi="Times New Roman"/>
          <w:sz w:val="24"/>
          <w:szCs w:val="24"/>
        </w:rPr>
        <w:br/>
        <w:t>National Association of Graduate-Professional Students</w:t>
      </w:r>
      <w:r w:rsidRPr="00164D1D">
        <w:rPr>
          <w:rFonts w:ascii="Times New Roman" w:hAnsi="Times New Roman"/>
          <w:sz w:val="24"/>
          <w:szCs w:val="24"/>
        </w:rPr>
        <w:br/>
        <w:t>National Association of Social Workers</w:t>
      </w:r>
      <w:r w:rsidRPr="00164D1D">
        <w:rPr>
          <w:rFonts w:ascii="Times New Roman" w:hAnsi="Times New Roman"/>
          <w:sz w:val="24"/>
          <w:szCs w:val="24"/>
        </w:rPr>
        <w:br/>
        <w:t>National Coalition for History</w:t>
      </w:r>
      <w:r w:rsidRPr="00164D1D">
        <w:rPr>
          <w:rFonts w:ascii="Times New Roman" w:hAnsi="Times New Roman"/>
          <w:sz w:val="24"/>
          <w:szCs w:val="24"/>
        </w:rPr>
        <w:br/>
        <w:t>National Council for the Social Studies</w:t>
      </w:r>
      <w:r w:rsidRPr="00164D1D">
        <w:rPr>
          <w:rFonts w:ascii="Times New Roman" w:hAnsi="Times New Roman"/>
          <w:sz w:val="24"/>
          <w:szCs w:val="24"/>
        </w:rPr>
        <w:br/>
        <w:t>National Council of Teachers of English</w:t>
      </w:r>
      <w:r w:rsidRPr="00164D1D">
        <w:rPr>
          <w:rFonts w:ascii="Times New Roman" w:hAnsi="Times New Roman"/>
          <w:sz w:val="24"/>
          <w:szCs w:val="24"/>
        </w:rPr>
        <w:br/>
        <w:t>National Council on Public History</w:t>
      </w:r>
      <w:r w:rsidRPr="00164D1D">
        <w:rPr>
          <w:rFonts w:ascii="Times New Roman" w:hAnsi="Times New Roman"/>
          <w:sz w:val="24"/>
          <w:szCs w:val="24"/>
        </w:rPr>
        <w:br/>
        <w:t>National Education Association</w:t>
      </w:r>
      <w:r w:rsidRPr="00164D1D">
        <w:rPr>
          <w:rFonts w:ascii="Times New Roman" w:hAnsi="Times New Roman"/>
          <w:sz w:val="24"/>
          <w:szCs w:val="24"/>
        </w:rPr>
        <w:br/>
        <w:t>Network for Public Education</w:t>
      </w:r>
      <w:r w:rsidRPr="00164D1D">
        <w:rPr>
          <w:rFonts w:ascii="Times New Roman" w:hAnsi="Times New Roman"/>
          <w:sz w:val="24"/>
          <w:szCs w:val="24"/>
        </w:rPr>
        <w:br/>
        <w:t>National Prevention Science Coalition to Improve Lives</w:t>
      </w:r>
      <w:r w:rsidRPr="00164D1D">
        <w:rPr>
          <w:rFonts w:ascii="Times New Roman" w:hAnsi="Times New Roman"/>
          <w:sz w:val="24"/>
          <w:szCs w:val="24"/>
        </w:rPr>
        <w:br/>
        <w:t>National Women's Studies Association</w:t>
      </w:r>
      <w:r w:rsidRPr="00164D1D">
        <w:rPr>
          <w:rFonts w:ascii="Times New Roman" w:hAnsi="Times New Roman"/>
          <w:sz w:val="24"/>
          <w:szCs w:val="24"/>
        </w:rPr>
        <w:br/>
        <w:t>New England Commission of Higher Education</w:t>
      </w:r>
      <w:r w:rsidRPr="00164D1D">
        <w:rPr>
          <w:rFonts w:ascii="Times New Roman" w:hAnsi="Times New Roman"/>
          <w:sz w:val="24"/>
          <w:szCs w:val="24"/>
        </w:rPr>
        <w:br/>
      </w:r>
      <w:r w:rsidRPr="00164D1D">
        <w:rPr>
          <w:rFonts w:ascii="Times New Roman" w:hAnsi="Times New Roman"/>
          <w:sz w:val="24"/>
          <w:szCs w:val="24"/>
        </w:rPr>
        <w:lastRenderedPageBreak/>
        <w:t>North American Conference on British Studies</w:t>
      </w:r>
      <w:r w:rsidRPr="00164D1D">
        <w:rPr>
          <w:rFonts w:ascii="Times New Roman" w:hAnsi="Times New Roman"/>
          <w:sz w:val="24"/>
          <w:szCs w:val="24"/>
        </w:rPr>
        <w:br/>
        <w:t>Northwest Commission on Colleges and Universities</w:t>
      </w:r>
      <w:r w:rsidRPr="00164D1D">
        <w:rPr>
          <w:rFonts w:ascii="Times New Roman" w:hAnsi="Times New Roman"/>
          <w:sz w:val="24"/>
          <w:szCs w:val="24"/>
        </w:rPr>
        <w:br/>
        <w:t>Ohio Academy of History</w:t>
      </w:r>
      <w:r w:rsidRPr="00164D1D">
        <w:rPr>
          <w:rFonts w:ascii="Times New Roman" w:hAnsi="Times New Roman"/>
          <w:sz w:val="24"/>
          <w:szCs w:val="24"/>
        </w:rPr>
        <w:br/>
        <w:t>Organization of American Historians</w:t>
      </w:r>
      <w:r w:rsidRPr="00164D1D">
        <w:rPr>
          <w:rFonts w:ascii="Times New Roman" w:hAnsi="Times New Roman"/>
          <w:sz w:val="24"/>
          <w:szCs w:val="24"/>
        </w:rPr>
        <w:br/>
        <w:t>Pacific Coast Branch-American Historical Association</w:t>
      </w:r>
      <w:r w:rsidRPr="00164D1D">
        <w:rPr>
          <w:rFonts w:ascii="Times New Roman" w:hAnsi="Times New Roman"/>
          <w:sz w:val="24"/>
          <w:szCs w:val="24"/>
        </w:rPr>
        <w:br/>
        <w:t>Peace History Society</w:t>
      </w:r>
      <w:r w:rsidRPr="00164D1D">
        <w:rPr>
          <w:rFonts w:ascii="Times New Roman" w:hAnsi="Times New Roman"/>
          <w:sz w:val="24"/>
          <w:szCs w:val="24"/>
        </w:rPr>
        <w:br/>
        <w:t>Phi Beta Kappa Society</w:t>
      </w:r>
      <w:r w:rsidRPr="00164D1D">
        <w:rPr>
          <w:rFonts w:ascii="Times New Roman" w:hAnsi="Times New Roman"/>
          <w:sz w:val="24"/>
          <w:szCs w:val="24"/>
        </w:rPr>
        <w:br/>
        <w:t>Popular Culture Association</w:t>
      </w:r>
      <w:r w:rsidRPr="00164D1D">
        <w:rPr>
          <w:rFonts w:ascii="Times New Roman" w:hAnsi="Times New Roman"/>
          <w:sz w:val="24"/>
          <w:szCs w:val="24"/>
        </w:rPr>
        <w:br/>
        <w:t>Radical History Review</w:t>
      </w:r>
      <w:r w:rsidRPr="00164D1D">
        <w:rPr>
          <w:rFonts w:ascii="Times New Roman" w:hAnsi="Times New Roman"/>
          <w:sz w:val="24"/>
          <w:szCs w:val="24"/>
        </w:rPr>
        <w:br/>
        <w:t>Rhetoric Society of America</w:t>
      </w:r>
      <w:r w:rsidRPr="00164D1D">
        <w:rPr>
          <w:rFonts w:ascii="Times New Roman" w:hAnsi="Times New Roman"/>
          <w:sz w:val="24"/>
          <w:szCs w:val="24"/>
        </w:rPr>
        <w:br/>
        <w:t xml:space="preserve">Roy </w:t>
      </w:r>
      <w:proofErr w:type="spellStart"/>
      <w:r w:rsidRPr="00164D1D">
        <w:rPr>
          <w:rFonts w:ascii="Times New Roman" w:hAnsi="Times New Roman"/>
          <w:sz w:val="24"/>
          <w:szCs w:val="24"/>
        </w:rPr>
        <w:t>Rosenzweig</w:t>
      </w:r>
      <w:proofErr w:type="spellEnd"/>
      <w:r w:rsidRPr="00164D1D">
        <w:rPr>
          <w:rFonts w:ascii="Times New Roman" w:hAnsi="Times New Roman"/>
          <w:sz w:val="24"/>
          <w:szCs w:val="24"/>
        </w:rPr>
        <w:t xml:space="preserve"> Center for History and New Media</w:t>
      </w:r>
      <w:r w:rsidRPr="00164D1D">
        <w:rPr>
          <w:rFonts w:ascii="Times New Roman" w:hAnsi="Times New Roman"/>
          <w:sz w:val="24"/>
          <w:szCs w:val="24"/>
        </w:rPr>
        <w:br/>
        <w:t>Scholars at Risk</w:t>
      </w:r>
      <w:r w:rsidRPr="00164D1D">
        <w:rPr>
          <w:rFonts w:ascii="Times New Roman" w:hAnsi="Times New Roman"/>
          <w:sz w:val="24"/>
          <w:szCs w:val="24"/>
        </w:rPr>
        <w:br/>
        <w:t>Shakespeare Association of America</w:t>
      </w:r>
      <w:r w:rsidRPr="00164D1D">
        <w:rPr>
          <w:rFonts w:ascii="Times New Roman" w:hAnsi="Times New Roman"/>
          <w:sz w:val="24"/>
          <w:szCs w:val="24"/>
        </w:rPr>
        <w:br/>
        <w:t>Society for Austrian and Habsburg History</w:t>
      </w:r>
      <w:r w:rsidRPr="00164D1D">
        <w:rPr>
          <w:rFonts w:ascii="Times New Roman" w:hAnsi="Times New Roman"/>
          <w:sz w:val="24"/>
          <w:szCs w:val="24"/>
        </w:rPr>
        <w:br/>
        <w:t>Society for Classical Studies</w:t>
      </w:r>
      <w:r w:rsidRPr="00164D1D">
        <w:rPr>
          <w:rFonts w:ascii="Times New Roman" w:hAnsi="Times New Roman"/>
          <w:sz w:val="24"/>
          <w:szCs w:val="24"/>
        </w:rPr>
        <w:br/>
        <w:t>Society for Community Research and Action</w:t>
      </w:r>
      <w:r w:rsidRPr="00164D1D">
        <w:rPr>
          <w:rFonts w:ascii="Times New Roman" w:hAnsi="Times New Roman"/>
          <w:sz w:val="24"/>
          <w:szCs w:val="24"/>
        </w:rPr>
        <w:br/>
        <w:t>Society for Ethnomusicology</w:t>
      </w:r>
      <w:r w:rsidRPr="00164D1D">
        <w:rPr>
          <w:rFonts w:ascii="Times New Roman" w:hAnsi="Times New Roman"/>
          <w:sz w:val="24"/>
          <w:szCs w:val="24"/>
        </w:rPr>
        <w:br/>
        <w:t>Society for French Historical Studies</w:t>
      </w:r>
      <w:r w:rsidRPr="00164D1D">
        <w:rPr>
          <w:rFonts w:ascii="Times New Roman" w:hAnsi="Times New Roman"/>
          <w:sz w:val="24"/>
          <w:szCs w:val="24"/>
        </w:rPr>
        <w:br/>
        <w:t>Society for Historians of the Early American Republic</w:t>
      </w:r>
      <w:r w:rsidRPr="00164D1D">
        <w:rPr>
          <w:rFonts w:ascii="Times New Roman" w:hAnsi="Times New Roman"/>
          <w:sz w:val="24"/>
          <w:szCs w:val="24"/>
        </w:rPr>
        <w:br/>
        <w:t>Society for Historians of the Gilded Age and Progressive Era</w:t>
      </w:r>
      <w:r w:rsidRPr="00164D1D">
        <w:rPr>
          <w:rFonts w:ascii="Times New Roman" w:hAnsi="Times New Roman"/>
          <w:sz w:val="24"/>
          <w:szCs w:val="24"/>
        </w:rPr>
        <w:br/>
        <w:t>Society for Historical Archaeology</w:t>
      </w:r>
      <w:r w:rsidRPr="00164D1D">
        <w:rPr>
          <w:rFonts w:ascii="Times New Roman" w:hAnsi="Times New Roman"/>
          <w:sz w:val="24"/>
          <w:szCs w:val="24"/>
        </w:rPr>
        <w:br/>
        <w:t>Society for the Study of Early Modern Women and Gender</w:t>
      </w:r>
      <w:r w:rsidRPr="00164D1D">
        <w:rPr>
          <w:rFonts w:ascii="Times New Roman" w:hAnsi="Times New Roman"/>
          <w:sz w:val="24"/>
          <w:szCs w:val="24"/>
        </w:rPr>
        <w:br/>
        <w:t>Society for the Study of Social Problems</w:t>
      </w:r>
      <w:r w:rsidRPr="00164D1D">
        <w:rPr>
          <w:rFonts w:ascii="Times New Roman" w:hAnsi="Times New Roman"/>
          <w:sz w:val="24"/>
          <w:szCs w:val="24"/>
        </w:rPr>
        <w:br/>
        <w:t>Society for the Study of the Multi-Ethnic Literature of the United States</w:t>
      </w:r>
      <w:r w:rsidRPr="00164D1D">
        <w:rPr>
          <w:rFonts w:ascii="Times New Roman" w:hAnsi="Times New Roman"/>
          <w:sz w:val="24"/>
          <w:szCs w:val="24"/>
        </w:rPr>
        <w:br/>
        <w:t>Society for US Intellectual History</w:t>
      </w:r>
      <w:r w:rsidRPr="00164D1D">
        <w:rPr>
          <w:rFonts w:ascii="Times New Roman" w:hAnsi="Times New Roman"/>
          <w:sz w:val="24"/>
          <w:szCs w:val="24"/>
        </w:rPr>
        <w:br/>
        <w:t>Society of American Historians</w:t>
      </w:r>
      <w:r w:rsidRPr="00164D1D">
        <w:rPr>
          <w:rFonts w:ascii="Times New Roman" w:hAnsi="Times New Roman"/>
          <w:sz w:val="24"/>
          <w:szCs w:val="24"/>
        </w:rPr>
        <w:br/>
        <w:t>Society of Architectural Historians</w:t>
      </w:r>
      <w:r w:rsidRPr="00164D1D">
        <w:rPr>
          <w:rFonts w:ascii="Times New Roman" w:hAnsi="Times New Roman"/>
          <w:sz w:val="24"/>
          <w:szCs w:val="24"/>
        </w:rPr>
        <w:br/>
        <w:t>Society of Civil War Historians</w:t>
      </w:r>
      <w:r w:rsidRPr="00164D1D">
        <w:rPr>
          <w:rFonts w:ascii="Times New Roman" w:hAnsi="Times New Roman"/>
          <w:sz w:val="24"/>
          <w:szCs w:val="24"/>
        </w:rPr>
        <w:br/>
        <w:t>Society of Transnational Academic Researchers (STAR Scholars Network)</w:t>
      </w:r>
      <w:r w:rsidRPr="00164D1D">
        <w:rPr>
          <w:rFonts w:ascii="Times New Roman" w:hAnsi="Times New Roman"/>
          <w:sz w:val="24"/>
          <w:szCs w:val="24"/>
        </w:rPr>
        <w:br/>
        <w:t>Southern Association of Colleges and Schools Commission on Colleges</w:t>
      </w:r>
      <w:r w:rsidRPr="00164D1D">
        <w:rPr>
          <w:rFonts w:ascii="Times New Roman" w:hAnsi="Times New Roman"/>
          <w:sz w:val="24"/>
          <w:szCs w:val="24"/>
        </w:rPr>
        <w:br/>
        <w:t>Southern Historical Association</w:t>
      </w:r>
      <w:r w:rsidRPr="00164D1D">
        <w:rPr>
          <w:rFonts w:ascii="Times New Roman" w:hAnsi="Times New Roman"/>
          <w:sz w:val="24"/>
          <w:szCs w:val="24"/>
        </w:rPr>
        <w:br/>
        <w:t>The Authors Guild</w:t>
      </w:r>
      <w:r w:rsidRPr="00164D1D">
        <w:rPr>
          <w:rFonts w:ascii="Times New Roman" w:hAnsi="Times New Roman"/>
          <w:sz w:val="24"/>
          <w:szCs w:val="24"/>
        </w:rPr>
        <w:br/>
        <w:t>The Freedom to Read Foundation</w:t>
      </w:r>
      <w:r w:rsidRPr="00164D1D">
        <w:rPr>
          <w:rFonts w:ascii="Times New Roman" w:hAnsi="Times New Roman"/>
          <w:sz w:val="24"/>
          <w:szCs w:val="24"/>
        </w:rPr>
        <w:br/>
        <w:t>United Faculty of Florida - University of Florida, NEA/AFT/FEA, AFL-CIO</w:t>
      </w:r>
      <w:r w:rsidRPr="00164D1D">
        <w:rPr>
          <w:rFonts w:ascii="Times New Roman" w:hAnsi="Times New Roman"/>
          <w:sz w:val="24"/>
          <w:szCs w:val="24"/>
        </w:rPr>
        <w:br/>
        <w:t>University Film and Video Association</w:t>
      </w:r>
      <w:r w:rsidRPr="00164D1D">
        <w:rPr>
          <w:rFonts w:ascii="Times New Roman" w:hAnsi="Times New Roman"/>
          <w:sz w:val="24"/>
          <w:szCs w:val="24"/>
        </w:rPr>
        <w:br/>
        <w:t>Urban History Association</w:t>
      </w:r>
      <w:r w:rsidRPr="00164D1D">
        <w:rPr>
          <w:rFonts w:ascii="Times New Roman" w:hAnsi="Times New Roman"/>
          <w:sz w:val="24"/>
          <w:szCs w:val="24"/>
        </w:rPr>
        <w:br/>
        <w:t>WASC Senior College and University Commission</w:t>
      </w:r>
      <w:r w:rsidRPr="00164D1D">
        <w:rPr>
          <w:rFonts w:ascii="Times New Roman" w:hAnsi="Times New Roman"/>
          <w:sz w:val="24"/>
          <w:szCs w:val="24"/>
        </w:rPr>
        <w:br/>
        <w:t>Western History Association</w:t>
      </w:r>
      <w:r w:rsidRPr="00164D1D">
        <w:rPr>
          <w:rFonts w:ascii="Times New Roman" w:hAnsi="Times New Roman"/>
          <w:sz w:val="24"/>
          <w:szCs w:val="24"/>
        </w:rPr>
        <w:br/>
        <w:t>Western Society for French History</w:t>
      </w:r>
      <w:r w:rsidRPr="00164D1D">
        <w:rPr>
          <w:rFonts w:ascii="Times New Roman" w:hAnsi="Times New Roman"/>
          <w:sz w:val="24"/>
          <w:szCs w:val="24"/>
        </w:rPr>
        <w:br/>
        <w:t>Women in French</w:t>
      </w:r>
      <w:r w:rsidRPr="00164D1D">
        <w:rPr>
          <w:rFonts w:ascii="Times New Roman" w:hAnsi="Times New Roman"/>
          <w:sz w:val="24"/>
          <w:szCs w:val="24"/>
        </w:rPr>
        <w:br/>
        <w:t>World History Association</w:t>
      </w:r>
    </w:p>
    <w:p w:rsidR="00231FD5" w:rsidRPr="00164D1D" w:rsidRDefault="00231FD5" w:rsidP="00231FD5">
      <w:pPr>
        <w:spacing w:after="0" w:line="240" w:lineRule="auto"/>
        <w:rPr>
          <w:rFonts w:ascii="Times New Roman" w:hAnsi="Times New Roman"/>
          <w:sz w:val="24"/>
          <w:szCs w:val="24"/>
        </w:rPr>
      </w:pPr>
      <w:r w:rsidRPr="00164D1D">
        <w:rPr>
          <w:rFonts w:ascii="Times New Roman" w:hAnsi="Times New Roman"/>
          <w:sz w:val="24"/>
          <w:szCs w:val="24"/>
        </w:rPr>
        <w:t>Publication Date: </w:t>
      </w:r>
    </w:p>
    <w:p w:rsidR="00231FD5" w:rsidRPr="00164D1D" w:rsidRDefault="00231FD5" w:rsidP="00231FD5">
      <w:pPr>
        <w:spacing w:after="0" w:line="240" w:lineRule="auto"/>
        <w:rPr>
          <w:rFonts w:ascii="Times New Roman" w:hAnsi="Times New Roman"/>
          <w:sz w:val="24"/>
          <w:szCs w:val="24"/>
        </w:rPr>
      </w:pPr>
      <w:r w:rsidRPr="00164D1D">
        <w:rPr>
          <w:rFonts w:ascii="Times New Roman" w:hAnsi="Times New Roman"/>
          <w:sz w:val="24"/>
          <w:szCs w:val="24"/>
        </w:rPr>
        <w:t>Wednesday, June 16, 2021</w:t>
      </w:r>
    </w:p>
    <w:p w:rsidR="00231FD5" w:rsidRPr="00DB1DA2" w:rsidRDefault="00231FD5" w:rsidP="00231FD5">
      <w:pPr>
        <w:rPr>
          <w:rFonts w:ascii="Times New Roman" w:hAnsi="Times New Roman"/>
          <w:b/>
          <w:sz w:val="24"/>
          <w:szCs w:val="24"/>
        </w:rPr>
      </w:pPr>
    </w:p>
    <w:sectPr w:rsidR="00231FD5" w:rsidRPr="00DB1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Noto Sans CJK SC Regular">
    <w:panose1 w:val="00000000000000000000"/>
    <w:charset w:val="00"/>
    <w:family w:val="roman"/>
    <w:notTrueType/>
    <w:pitch w:val="default"/>
  </w:font>
  <w:font w:name="STIXSizeFiveSym">
    <w:altName w:val="Times New Roman"/>
    <w:panose1 w:val="00000000000000000000"/>
    <w:charset w:val="4D"/>
    <w:family w:val="auto"/>
    <w:notTrueType/>
    <w:pitch w:val="variable"/>
    <w:sig w:usb0="00000063" w:usb1="00000084" w:usb2="00000000" w:usb3="00000000" w:csb0="800001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77FA1"/>
    <w:multiLevelType w:val="multilevel"/>
    <w:tmpl w:val="0DF6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90A12"/>
    <w:multiLevelType w:val="hybridMultilevel"/>
    <w:tmpl w:val="8500D88E"/>
    <w:lvl w:ilvl="0" w:tplc="C4DCD552">
      <w:start w:val="1"/>
      <w:numFmt w:val="upperRoman"/>
      <w:lvlText w:val="%1."/>
      <w:lvlJc w:val="left"/>
      <w:pPr>
        <w:ind w:left="1080" w:hanging="360"/>
      </w:pPr>
      <w:rPr>
        <w:i w:val="0"/>
      </w:rPr>
    </w:lvl>
    <w:lvl w:ilvl="1" w:tplc="3320E21E">
      <w:start w:val="1"/>
      <w:numFmt w:val="lowerLetter"/>
      <w:lvlText w:val="%2."/>
      <w:lvlJc w:val="left"/>
      <w:pPr>
        <w:ind w:left="1800" w:hanging="360"/>
      </w:pPr>
    </w:lvl>
    <w:lvl w:ilvl="2" w:tplc="460CC490">
      <w:start w:val="1"/>
      <w:numFmt w:val="lowerRoman"/>
      <w:lvlText w:val="%3."/>
      <w:lvlJc w:val="right"/>
      <w:pPr>
        <w:ind w:left="2520" w:hanging="180"/>
      </w:pPr>
    </w:lvl>
    <w:lvl w:ilvl="3" w:tplc="44A03960">
      <w:start w:val="1"/>
      <w:numFmt w:val="decimal"/>
      <w:lvlText w:val="%4."/>
      <w:lvlJc w:val="left"/>
      <w:pPr>
        <w:ind w:left="3240" w:hanging="360"/>
      </w:pPr>
      <w:rPr>
        <w:rFonts w:ascii="Times New Roman" w:eastAsiaTheme="minorHAnsi" w:hAnsi="Times New Roman" w:cs="Times New Roman"/>
      </w:rPr>
    </w:lvl>
    <w:lvl w:ilvl="4" w:tplc="14FAF9CC">
      <w:start w:val="1"/>
      <w:numFmt w:val="lowerLetter"/>
      <w:lvlText w:val="%5."/>
      <w:lvlJc w:val="left"/>
      <w:pPr>
        <w:ind w:left="3960" w:hanging="360"/>
      </w:pPr>
    </w:lvl>
    <w:lvl w:ilvl="5" w:tplc="C05E53BA">
      <w:start w:val="1"/>
      <w:numFmt w:val="lowerRoman"/>
      <w:lvlText w:val="%6."/>
      <w:lvlJc w:val="right"/>
      <w:pPr>
        <w:ind w:left="4680" w:hanging="180"/>
      </w:pPr>
    </w:lvl>
    <w:lvl w:ilvl="6" w:tplc="6C5201B0">
      <w:start w:val="1"/>
      <w:numFmt w:val="decimal"/>
      <w:lvlText w:val="%7."/>
      <w:lvlJc w:val="left"/>
      <w:pPr>
        <w:ind w:left="5400" w:hanging="360"/>
      </w:pPr>
    </w:lvl>
    <w:lvl w:ilvl="7" w:tplc="0BC4A896">
      <w:start w:val="1"/>
      <w:numFmt w:val="lowerLetter"/>
      <w:lvlText w:val="%8."/>
      <w:lvlJc w:val="left"/>
      <w:pPr>
        <w:ind w:left="6120" w:hanging="360"/>
      </w:pPr>
    </w:lvl>
    <w:lvl w:ilvl="8" w:tplc="18FAA2BA">
      <w:start w:val="1"/>
      <w:numFmt w:val="lowerRoman"/>
      <w:lvlText w:val="%9."/>
      <w:lvlJc w:val="right"/>
      <w:pPr>
        <w:ind w:left="6840" w:hanging="180"/>
      </w:pPr>
    </w:lvl>
  </w:abstractNum>
  <w:abstractNum w:abstractNumId="2" w15:restartNumberingAfterBreak="0">
    <w:nsid w:val="0E0F0C6E"/>
    <w:multiLevelType w:val="multilevel"/>
    <w:tmpl w:val="072C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158BC"/>
    <w:multiLevelType w:val="multilevel"/>
    <w:tmpl w:val="F67C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E3B9A"/>
    <w:multiLevelType w:val="multilevel"/>
    <w:tmpl w:val="A61A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70289"/>
    <w:multiLevelType w:val="multilevel"/>
    <w:tmpl w:val="EA2A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80AC1"/>
    <w:multiLevelType w:val="multilevel"/>
    <w:tmpl w:val="9052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007C3"/>
    <w:multiLevelType w:val="multilevel"/>
    <w:tmpl w:val="02EC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A49D0"/>
    <w:multiLevelType w:val="multilevel"/>
    <w:tmpl w:val="EFFE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8673B9"/>
    <w:multiLevelType w:val="multilevel"/>
    <w:tmpl w:val="7D30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DC0F07"/>
    <w:multiLevelType w:val="multilevel"/>
    <w:tmpl w:val="3EE0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687F00"/>
    <w:multiLevelType w:val="multilevel"/>
    <w:tmpl w:val="F1A6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D94A0A"/>
    <w:multiLevelType w:val="multilevel"/>
    <w:tmpl w:val="6BFC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207B9A"/>
    <w:multiLevelType w:val="multilevel"/>
    <w:tmpl w:val="0D1E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CA0F48"/>
    <w:multiLevelType w:val="multilevel"/>
    <w:tmpl w:val="FD4A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371559"/>
    <w:multiLevelType w:val="multilevel"/>
    <w:tmpl w:val="5622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F6183A"/>
    <w:multiLevelType w:val="multilevel"/>
    <w:tmpl w:val="589E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9D5095"/>
    <w:multiLevelType w:val="multilevel"/>
    <w:tmpl w:val="7A56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2630B3"/>
    <w:multiLevelType w:val="hybridMultilevel"/>
    <w:tmpl w:val="8A2420EC"/>
    <w:lvl w:ilvl="0" w:tplc="04090019">
      <w:start w:val="7"/>
      <w:numFmt w:val="lowerLetter"/>
      <w:lvlText w:val="%1."/>
      <w:lvlJc w:val="left"/>
      <w:pPr>
        <w:ind w:left="720" w:hanging="360"/>
      </w:pPr>
      <w:rPr>
        <w:rFonts w:hint="default"/>
      </w:rPr>
    </w:lvl>
    <w:lvl w:ilvl="1" w:tplc="3E90A3FA">
      <w:start w:val="1"/>
      <w:numFmt w:val="lowerLetter"/>
      <w:lvlText w:val="%2."/>
      <w:lvlJc w:val="left"/>
      <w:pPr>
        <w:ind w:left="1620" w:hanging="360"/>
      </w:pPr>
      <w:rPr>
        <w:b w:val="0"/>
        <w: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9B26A2"/>
    <w:multiLevelType w:val="multilevel"/>
    <w:tmpl w:val="8A0C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9E7437"/>
    <w:multiLevelType w:val="multilevel"/>
    <w:tmpl w:val="5086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E139B4"/>
    <w:multiLevelType w:val="multilevel"/>
    <w:tmpl w:val="E6A2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1F13A8"/>
    <w:multiLevelType w:val="hybridMultilevel"/>
    <w:tmpl w:val="8572E41E"/>
    <w:lvl w:ilvl="0" w:tplc="9C1C589E">
      <w:start w:val="6"/>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B94334F"/>
    <w:multiLevelType w:val="multilevel"/>
    <w:tmpl w:val="153E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8"/>
  </w:num>
  <w:num w:numId="3">
    <w:abstractNumId w:val="22"/>
  </w:num>
  <w:num w:numId="4">
    <w:abstractNumId w:val="3"/>
  </w:num>
  <w:num w:numId="5">
    <w:abstractNumId w:val="10"/>
  </w:num>
  <w:num w:numId="6">
    <w:abstractNumId w:val="13"/>
  </w:num>
  <w:num w:numId="7">
    <w:abstractNumId w:val="8"/>
  </w:num>
  <w:num w:numId="8">
    <w:abstractNumId w:val="15"/>
  </w:num>
  <w:num w:numId="9">
    <w:abstractNumId w:val="6"/>
  </w:num>
  <w:num w:numId="10">
    <w:abstractNumId w:val="20"/>
  </w:num>
  <w:num w:numId="11">
    <w:abstractNumId w:val="0"/>
  </w:num>
  <w:num w:numId="12">
    <w:abstractNumId w:val="9"/>
  </w:num>
  <w:num w:numId="13">
    <w:abstractNumId w:val="4"/>
  </w:num>
  <w:num w:numId="14">
    <w:abstractNumId w:val="2"/>
  </w:num>
  <w:num w:numId="15">
    <w:abstractNumId w:val="14"/>
  </w:num>
  <w:num w:numId="16">
    <w:abstractNumId w:val="5"/>
  </w:num>
  <w:num w:numId="17">
    <w:abstractNumId w:val="17"/>
  </w:num>
  <w:num w:numId="18">
    <w:abstractNumId w:val="16"/>
  </w:num>
  <w:num w:numId="19">
    <w:abstractNumId w:val="19"/>
  </w:num>
  <w:num w:numId="20">
    <w:abstractNumId w:val="7"/>
  </w:num>
  <w:num w:numId="21">
    <w:abstractNumId w:val="23"/>
  </w:num>
  <w:num w:numId="22">
    <w:abstractNumId w:val="21"/>
  </w:num>
  <w:num w:numId="23">
    <w:abstractNumId w:val="11"/>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A02"/>
    <w:rsid w:val="000A6A02"/>
    <w:rsid w:val="00151F7F"/>
    <w:rsid w:val="00201ABA"/>
    <w:rsid w:val="00231FD5"/>
    <w:rsid w:val="00232B91"/>
    <w:rsid w:val="002E28D4"/>
    <w:rsid w:val="002F71E9"/>
    <w:rsid w:val="0034384A"/>
    <w:rsid w:val="00491BF8"/>
    <w:rsid w:val="005B676C"/>
    <w:rsid w:val="005C0516"/>
    <w:rsid w:val="006761BE"/>
    <w:rsid w:val="00B64834"/>
    <w:rsid w:val="00DB1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B3246"/>
  <w15:chartTrackingRefBased/>
  <w15:docId w15:val="{9FA8F8A7-A71A-433E-ADF2-BF440007E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A02"/>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A6A02"/>
    <w:pPr>
      <w:spacing w:after="160" w:line="259" w:lineRule="auto"/>
      <w:ind w:left="720"/>
      <w:contextualSpacing/>
    </w:pPr>
    <w:rPr>
      <w:rFonts w:asciiTheme="minorHAnsi" w:eastAsiaTheme="minorHAnsi" w:hAnsiTheme="minorHAnsi" w:cstheme="minorBidi"/>
    </w:rPr>
  </w:style>
  <w:style w:type="character" w:customStyle="1" w:styleId="ListParagraphChar">
    <w:name w:val="List Paragraph Char"/>
    <w:link w:val="ListParagraph"/>
    <w:uiPriority w:val="34"/>
    <w:locked/>
    <w:rsid w:val="000A6A02"/>
  </w:style>
  <w:style w:type="paragraph" w:styleId="NormalWeb">
    <w:name w:val="Normal (Web)"/>
    <w:basedOn w:val="Normal"/>
    <w:uiPriority w:val="99"/>
    <w:semiHidden/>
    <w:unhideWhenUsed/>
    <w:rsid w:val="000A6A02"/>
    <w:pPr>
      <w:spacing w:before="100" w:beforeAutospacing="1" w:after="100" w:afterAutospacing="1" w:line="240" w:lineRule="auto"/>
    </w:pPr>
    <w:rPr>
      <w:rFonts w:ascii="Times New Roman" w:hAnsi="Times New Roman"/>
      <w:sz w:val="24"/>
      <w:szCs w:val="24"/>
    </w:rPr>
  </w:style>
  <w:style w:type="paragraph" w:customStyle="1" w:styleId="Default">
    <w:name w:val="Default"/>
    <w:rsid w:val="00DB1DA2"/>
    <w:pPr>
      <w:autoSpaceDE w:val="0"/>
      <w:autoSpaceDN w:val="0"/>
      <w:adjustRightInd w:val="0"/>
      <w:spacing w:after="0" w:line="240" w:lineRule="auto"/>
    </w:pPr>
    <w:rPr>
      <w:rFonts w:ascii="Arial" w:hAnsi="Arial" w:cs="Arial"/>
      <w:color w:val="000000"/>
      <w:sz w:val="24"/>
      <w:szCs w:val="24"/>
    </w:rPr>
  </w:style>
  <w:style w:type="character" w:customStyle="1" w:styleId="text">
    <w:name w:val="text"/>
    <w:basedOn w:val="DefaultParagraphFont"/>
    <w:rsid w:val="00232B91"/>
  </w:style>
  <w:style w:type="character" w:customStyle="1" w:styleId="time">
    <w:name w:val="time"/>
    <w:basedOn w:val="DefaultParagraphFont"/>
    <w:rsid w:val="00232B91"/>
  </w:style>
  <w:style w:type="character" w:styleId="Hyperlink">
    <w:name w:val="Hyperlink"/>
    <w:basedOn w:val="DefaultParagraphFont"/>
    <w:uiPriority w:val="99"/>
    <w:semiHidden/>
    <w:unhideWhenUsed/>
    <w:rsid w:val="00231F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211838">
      <w:bodyDiv w:val="1"/>
      <w:marLeft w:val="0"/>
      <w:marRight w:val="0"/>
      <w:marTop w:val="0"/>
      <w:marBottom w:val="0"/>
      <w:divBdr>
        <w:top w:val="none" w:sz="0" w:space="0" w:color="auto"/>
        <w:left w:val="none" w:sz="0" w:space="0" w:color="auto"/>
        <w:bottom w:val="none" w:sz="0" w:space="0" w:color="auto"/>
        <w:right w:val="none" w:sz="0" w:space="0" w:color="auto"/>
      </w:divBdr>
      <w:divsChild>
        <w:div w:id="1765372055">
          <w:marLeft w:val="0"/>
          <w:marRight w:val="0"/>
          <w:marTop w:val="0"/>
          <w:marBottom w:val="0"/>
          <w:divBdr>
            <w:top w:val="none" w:sz="0" w:space="0" w:color="auto"/>
            <w:left w:val="none" w:sz="0" w:space="0" w:color="auto"/>
            <w:bottom w:val="none" w:sz="0" w:space="0" w:color="auto"/>
            <w:right w:val="none" w:sz="0" w:space="0" w:color="auto"/>
          </w:divBdr>
        </w:div>
        <w:div w:id="1745179571">
          <w:marLeft w:val="0"/>
          <w:marRight w:val="0"/>
          <w:marTop w:val="0"/>
          <w:marBottom w:val="0"/>
          <w:divBdr>
            <w:top w:val="none" w:sz="0" w:space="0" w:color="auto"/>
            <w:left w:val="none" w:sz="0" w:space="0" w:color="auto"/>
            <w:bottom w:val="none" w:sz="0" w:space="0" w:color="auto"/>
            <w:right w:val="none" w:sz="0" w:space="0" w:color="auto"/>
          </w:divBdr>
        </w:div>
        <w:div w:id="454107990">
          <w:marLeft w:val="0"/>
          <w:marRight w:val="0"/>
          <w:marTop w:val="0"/>
          <w:marBottom w:val="0"/>
          <w:divBdr>
            <w:top w:val="none" w:sz="0" w:space="0" w:color="auto"/>
            <w:left w:val="none" w:sz="0" w:space="0" w:color="auto"/>
            <w:bottom w:val="none" w:sz="0" w:space="0" w:color="auto"/>
            <w:right w:val="none" w:sz="0" w:space="0" w:color="auto"/>
          </w:divBdr>
        </w:div>
        <w:div w:id="738090245">
          <w:marLeft w:val="0"/>
          <w:marRight w:val="0"/>
          <w:marTop w:val="0"/>
          <w:marBottom w:val="0"/>
          <w:divBdr>
            <w:top w:val="none" w:sz="0" w:space="0" w:color="auto"/>
            <w:left w:val="none" w:sz="0" w:space="0" w:color="auto"/>
            <w:bottom w:val="none" w:sz="0" w:space="0" w:color="auto"/>
            <w:right w:val="none" w:sz="0" w:space="0" w:color="auto"/>
          </w:divBdr>
        </w:div>
      </w:divsChild>
    </w:div>
    <w:div w:id="1142236670">
      <w:bodyDiv w:val="1"/>
      <w:marLeft w:val="0"/>
      <w:marRight w:val="0"/>
      <w:marTop w:val="0"/>
      <w:marBottom w:val="0"/>
      <w:divBdr>
        <w:top w:val="none" w:sz="0" w:space="0" w:color="auto"/>
        <w:left w:val="none" w:sz="0" w:space="0" w:color="auto"/>
        <w:bottom w:val="none" w:sz="0" w:space="0" w:color="auto"/>
        <w:right w:val="none" w:sz="0" w:space="0" w:color="auto"/>
      </w:divBdr>
      <w:divsChild>
        <w:div w:id="1256089232">
          <w:marLeft w:val="0"/>
          <w:marRight w:val="0"/>
          <w:marTop w:val="0"/>
          <w:marBottom w:val="0"/>
          <w:divBdr>
            <w:top w:val="none" w:sz="0" w:space="0" w:color="auto"/>
            <w:left w:val="none" w:sz="0" w:space="0" w:color="auto"/>
            <w:bottom w:val="none" w:sz="0" w:space="0" w:color="auto"/>
            <w:right w:val="none" w:sz="0" w:space="0" w:color="auto"/>
          </w:divBdr>
        </w:div>
        <w:div w:id="1182469921">
          <w:marLeft w:val="0"/>
          <w:marRight w:val="0"/>
          <w:marTop w:val="0"/>
          <w:marBottom w:val="0"/>
          <w:divBdr>
            <w:top w:val="none" w:sz="0" w:space="0" w:color="auto"/>
            <w:left w:val="none" w:sz="0" w:space="0" w:color="auto"/>
            <w:bottom w:val="none" w:sz="0" w:space="0" w:color="auto"/>
            <w:right w:val="none" w:sz="0" w:space="0" w:color="auto"/>
          </w:divBdr>
        </w:div>
        <w:div w:id="2043358466">
          <w:marLeft w:val="0"/>
          <w:marRight w:val="0"/>
          <w:marTop w:val="0"/>
          <w:marBottom w:val="0"/>
          <w:divBdr>
            <w:top w:val="none" w:sz="0" w:space="0" w:color="auto"/>
            <w:left w:val="none" w:sz="0" w:space="0" w:color="auto"/>
            <w:bottom w:val="none" w:sz="0" w:space="0" w:color="auto"/>
            <w:right w:val="none" w:sz="0" w:space="0" w:color="auto"/>
          </w:divBdr>
        </w:div>
        <w:div w:id="935750254">
          <w:marLeft w:val="0"/>
          <w:marRight w:val="0"/>
          <w:marTop w:val="0"/>
          <w:marBottom w:val="0"/>
          <w:divBdr>
            <w:top w:val="none" w:sz="0" w:space="0" w:color="auto"/>
            <w:left w:val="none" w:sz="0" w:space="0" w:color="auto"/>
            <w:bottom w:val="none" w:sz="0" w:space="0" w:color="auto"/>
            <w:right w:val="none" w:sz="0" w:space="0" w:color="auto"/>
          </w:divBdr>
        </w:div>
        <w:div w:id="556169091">
          <w:marLeft w:val="0"/>
          <w:marRight w:val="0"/>
          <w:marTop w:val="0"/>
          <w:marBottom w:val="0"/>
          <w:divBdr>
            <w:top w:val="none" w:sz="0" w:space="0" w:color="auto"/>
            <w:left w:val="none" w:sz="0" w:space="0" w:color="auto"/>
            <w:bottom w:val="none" w:sz="0" w:space="0" w:color="auto"/>
            <w:right w:val="none" w:sz="0" w:space="0" w:color="auto"/>
          </w:divBdr>
        </w:div>
        <w:div w:id="2046131888">
          <w:marLeft w:val="0"/>
          <w:marRight w:val="0"/>
          <w:marTop w:val="0"/>
          <w:marBottom w:val="0"/>
          <w:divBdr>
            <w:top w:val="none" w:sz="0" w:space="0" w:color="auto"/>
            <w:left w:val="none" w:sz="0" w:space="0" w:color="auto"/>
            <w:bottom w:val="none" w:sz="0" w:space="0" w:color="auto"/>
            <w:right w:val="none" w:sz="0" w:space="0" w:color="auto"/>
          </w:divBdr>
        </w:div>
        <w:div w:id="1151405862">
          <w:marLeft w:val="0"/>
          <w:marRight w:val="0"/>
          <w:marTop w:val="0"/>
          <w:marBottom w:val="0"/>
          <w:divBdr>
            <w:top w:val="none" w:sz="0" w:space="0" w:color="auto"/>
            <w:left w:val="none" w:sz="0" w:space="0" w:color="auto"/>
            <w:bottom w:val="none" w:sz="0" w:space="0" w:color="auto"/>
            <w:right w:val="none" w:sz="0" w:space="0" w:color="auto"/>
          </w:divBdr>
        </w:div>
        <w:div w:id="1112089170">
          <w:marLeft w:val="0"/>
          <w:marRight w:val="0"/>
          <w:marTop w:val="0"/>
          <w:marBottom w:val="0"/>
          <w:divBdr>
            <w:top w:val="none" w:sz="0" w:space="0" w:color="auto"/>
            <w:left w:val="none" w:sz="0" w:space="0" w:color="auto"/>
            <w:bottom w:val="none" w:sz="0" w:space="0" w:color="auto"/>
            <w:right w:val="none" w:sz="0" w:space="0" w:color="auto"/>
          </w:divBdr>
        </w:div>
        <w:div w:id="652223799">
          <w:marLeft w:val="0"/>
          <w:marRight w:val="0"/>
          <w:marTop w:val="0"/>
          <w:marBottom w:val="0"/>
          <w:divBdr>
            <w:top w:val="none" w:sz="0" w:space="0" w:color="auto"/>
            <w:left w:val="none" w:sz="0" w:space="0" w:color="auto"/>
            <w:bottom w:val="none" w:sz="0" w:space="0" w:color="auto"/>
            <w:right w:val="none" w:sz="0" w:space="0" w:color="auto"/>
          </w:divBdr>
        </w:div>
        <w:div w:id="1270316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aup.org/news/joint-statement-efforts-restrict-education-about-racism" TargetMode="External"/><Relationship Id="rId13" Type="http://schemas.openxmlformats.org/officeDocument/2006/relationships/hyperlink" Target="https://www.nytimes.com/2021/06/16/arts/critical-race-theory-scholars.html" TargetMode="External"/><Relationship Id="rId18" Type="http://schemas.openxmlformats.org/officeDocument/2006/relationships/hyperlink" Target="https://www.usatoday.com/in-depth/news/education/2021/06/11/critical-race-theory-bills-nationwide-teacher-protests/7620025002/" TargetMode="External"/><Relationship Id="rId26" Type="http://schemas.openxmlformats.org/officeDocument/2006/relationships/hyperlink" Target="https://www.wsj.com/articles/critical-race-theory-what-it-means-for-america-and-why-it-has-sparked-debate-11623956268" TargetMode="External"/><Relationship Id="rId3" Type="http://schemas.openxmlformats.org/officeDocument/2006/relationships/settings" Target="settings.xml"/><Relationship Id="rId21" Type="http://schemas.openxmlformats.org/officeDocument/2006/relationships/hyperlink" Target="https://pressrun.media/p/how-the-medias-fueling-critical-race?token=eyJ1c2VyX2lkIjozNDU1Mzc1LCJwb3N0X2lkIjozNzg5NDIzMCwiXyI6InlLNEJKIiwiaWF0IjoxNjI0NDcxMjg1LCJleHAiOjE2MjQ0NzQ4ODUsImlzcyI6InB1Yi0zMzE4Iiwic3ViIjoicG9zdC1yZWFjdGlvbiJ9.iAknGZXxYvnE__ja0IP25S9Y_fo2A5_krcW02Pv4PHU" TargetMode="External"/><Relationship Id="rId7" Type="http://schemas.openxmlformats.org/officeDocument/2006/relationships/hyperlink" Target="https://www.aaup.org/report/1940-statement-principles-academic-freedom-and-tenure" TargetMode="External"/><Relationship Id="rId12" Type="http://schemas.openxmlformats.org/officeDocument/2006/relationships/hyperlink" Target="https://www.aaup.org/news/joint-statement-efforts-restrict-education-about-racism" TargetMode="External"/><Relationship Id="rId17" Type="http://schemas.openxmlformats.org/officeDocument/2006/relationships/hyperlink" Target="https://www.washingtonpost.com/education/2021/06/12/teachers-protest-laws-restricting-antiracism-lessons-in-school/" TargetMode="External"/><Relationship Id="rId25" Type="http://schemas.openxmlformats.org/officeDocument/2006/relationships/hyperlink" Target="https://www.mediamatters.org/fox-news/foxs-anti-critical-race-theory-parents-are-also-gop-activist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bcnews.com/news/us-news/critical-race-theory-invades-school-boards-help-conservative-groups-n1270794" TargetMode="External"/><Relationship Id="rId20" Type="http://schemas.openxmlformats.org/officeDocument/2006/relationships/hyperlink" Target="https://www.npr.org/2021/06/24/1009839021/uncovering-who-is-driving-the-fight-against-critical-race-theory-in-schools?t=1624802316489" TargetMode="External"/><Relationship Id="rId29" Type="http://schemas.openxmlformats.org/officeDocument/2006/relationships/hyperlink" Target="https://www.insidehighered.com/blogs/just-visiting/guest-blog-where-does-bizarre-hysteria-about-%E2%80%98critical-race-theory%E2%80%99-come-follow" TargetMode="External"/><Relationship Id="rId1" Type="http://schemas.openxmlformats.org/officeDocument/2006/relationships/numbering" Target="numbering.xml"/><Relationship Id="rId6" Type="http://schemas.openxmlformats.org/officeDocument/2006/relationships/hyperlink" Target="https://policy.cuny.edu/policyimport/manual_of_general_policy/article_i_academic_policy,_programs_and_research/policy_1.02_academic_freedom/document.pdf" TargetMode="External"/><Relationship Id="rId11" Type="http://schemas.openxmlformats.org/officeDocument/2006/relationships/hyperlink" Target="https://www.cuny.edu/wp-content/uploads/sites/4/page-assets/about/trustees/meetings-of-the-board/CUNY-RESOLUTION-DECLARING-JUNETEENTH-A-HOLIDAY-FOR-UNIVERSITY-EMPLOYEES.pdf" TargetMode="External"/><Relationship Id="rId24" Type="http://schemas.openxmlformats.org/officeDocument/2006/relationships/hyperlink" Target="https://www.msnbc.com/the-week/watch/the-truth-about-critical-race-theory-co-founder-breaks-down-gop-gaslighting-115157061613" TargetMode="External"/><Relationship Id="rId32" Type="http://schemas.openxmlformats.org/officeDocument/2006/relationships/fontTable" Target="fontTable.xml"/><Relationship Id="rId5" Type="http://schemas.openxmlformats.org/officeDocument/2006/relationships/hyperlink" Target="https://www.psc-cuny.org/contract/preamble" TargetMode="External"/><Relationship Id="rId15" Type="http://schemas.openxmlformats.org/officeDocument/2006/relationships/hyperlink" Target="https://www.edweek.org/teaching-learning/republicans-want-federal-funding-cuts-to-schools-using-1619-project-but-theres-a-twist/2021/06" TargetMode="External"/><Relationship Id="rId23" Type="http://schemas.openxmlformats.org/officeDocument/2006/relationships/hyperlink" Target="https://www.msnbc.com/the-reidout/watch/critical-race-theory-explained-as-not-marxist-or-racist-by-its-leading-scholar-kimberle-crenshaw-115226693996" TargetMode="External"/><Relationship Id="rId28" Type="http://schemas.openxmlformats.org/officeDocument/2006/relationships/hyperlink" Target="https://newrepublic.com/article/162674/new-york-times-aclu-free-speech-culture-war" TargetMode="External"/><Relationship Id="rId10" Type="http://schemas.openxmlformats.org/officeDocument/2006/relationships/hyperlink" Target="https://www1.cuny.edu/mu/forum/2021/05/17/statement-by-chancellor-matos-rodriguez-on-a-racist-act-of-vandalism-at-bmcc/" TargetMode="External"/><Relationship Id="rId19" Type="http://schemas.openxmlformats.org/officeDocument/2006/relationships/hyperlink" Target="https://time.com/6075193/critical-race-theory-debate/" TargetMode="External"/><Relationship Id="rId31" Type="http://schemas.openxmlformats.org/officeDocument/2006/relationships/hyperlink" Target="https://www.cnn.com/videos/politics/2021/05/18/critical-race-theory-explained-carroll-dnt-vpx.cnn" TargetMode="External"/><Relationship Id="rId4" Type="http://schemas.openxmlformats.org/officeDocument/2006/relationships/webSettings" Target="webSettings.xml"/><Relationship Id="rId9" Type="http://schemas.openxmlformats.org/officeDocument/2006/relationships/hyperlink" Target="https://www1.cuny.edu/mu/forum/2020/06/19/statement-from-chancellor-felix-v-matos-rodriguez-3/" TargetMode="External"/><Relationship Id="rId14" Type="http://schemas.openxmlformats.org/officeDocument/2006/relationships/hyperlink" Target="https://abc13.com/texas-critical-race-theory-bill-gov-greg-abbott-signs-limiting-teaching-of-current-events-what-is-in-schools-hb3979/10795073/" TargetMode="External"/><Relationship Id="rId22" Type="http://schemas.openxmlformats.org/officeDocument/2006/relationships/hyperlink" Target="https://www.marketplace.org/shows/make-me-smart-with-kai-and-molly/critical-race-theory-explained/" TargetMode="External"/><Relationship Id="rId27" Type="http://schemas.openxmlformats.org/officeDocument/2006/relationships/hyperlink" Target="https://www.universityworldnews.com/post.php?story=20210612085115831" TargetMode="External"/><Relationship Id="rId30" Type="http://schemas.openxmlformats.org/officeDocument/2006/relationships/hyperlink" Target="https://www.washingtonpost.com/opinions/2021/05/26/why-conservatives-really-fear-critical-race-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14</Pages>
  <Words>5271</Words>
  <Characters>30050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DeSimone</dc:creator>
  <cp:keywords/>
  <dc:description/>
  <cp:lastModifiedBy>Deborah DeSimone</cp:lastModifiedBy>
  <cp:revision>7</cp:revision>
  <dcterms:created xsi:type="dcterms:W3CDTF">2022-05-14T00:03:00Z</dcterms:created>
  <dcterms:modified xsi:type="dcterms:W3CDTF">2022-05-14T02:06:00Z</dcterms:modified>
</cp:coreProperties>
</file>