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.9177570093458"/>
        <w:gridCol w:w="803.4168224299066"/>
        <w:gridCol w:w="378.07850467289717"/>
        <w:gridCol w:w="803.4168224299066"/>
        <w:gridCol w:w="195.7906542056075"/>
        <w:gridCol w:w="904.6878504672896"/>
        <w:gridCol w:w="276.80747663551404"/>
        <w:gridCol w:w="327.44299065420563"/>
        <w:gridCol w:w="428.7140186915888"/>
        <w:gridCol w:w="145.15514018691587"/>
        <w:gridCol w:w="580.6205607476635"/>
        <w:gridCol w:w="195.7906542056075"/>
        <w:gridCol w:w="742.6542056074766"/>
        <w:gridCol w:w="337.5700934579439"/>
        <w:gridCol w:w="1086.9757009345794"/>
        <w:gridCol w:w="1411.0429906542054"/>
        <w:gridCol w:w="205.9177570093458"/>
        <w:tblGridChange w:id="0">
          <w:tblGrid>
            <w:gridCol w:w="205.9177570093458"/>
            <w:gridCol w:w="803.4168224299066"/>
            <w:gridCol w:w="378.07850467289717"/>
            <w:gridCol w:w="803.4168224299066"/>
            <w:gridCol w:w="195.7906542056075"/>
            <w:gridCol w:w="904.6878504672896"/>
            <w:gridCol w:w="276.80747663551404"/>
            <w:gridCol w:w="327.44299065420563"/>
            <w:gridCol w:w="428.7140186915888"/>
            <w:gridCol w:w="145.15514018691587"/>
            <w:gridCol w:w="580.6205607476635"/>
            <w:gridCol w:w="195.7906542056075"/>
            <w:gridCol w:w="742.6542056074766"/>
            <w:gridCol w:w="337.5700934579439"/>
            <w:gridCol w:w="1086.9757009345794"/>
            <w:gridCol w:w="1411.0429906542054"/>
            <w:gridCol w:w="205.9177570093458"/>
          </w:tblGrid>
        </w:tblGridChange>
      </w:tblGrid>
      <w:tr>
        <w:trPr>
          <w:trHeight w:val="1985" w:hRule="atLeast"/>
        </w:trPr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="312" w:lineRule="auto"/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4"/>
                <w:szCs w:val="44"/>
                <w:rtl w:val="0"/>
              </w:rPr>
              <w:t xml:space="preserve">산학연계 캡스톤디자인 프로젝트 진도점검표</w:t>
            </w:r>
          </w:p>
          <w:p w:rsidR="00000000" w:rsidDel="00000000" w:rsidP="00000000" w:rsidRDefault="00000000" w:rsidRPr="00000000" w14:paraId="00000003">
            <w:pPr>
              <w:spacing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학기당 최소 2회 제출을 원칙으로 합니다.</w:t>
            </w:r>
          </w:p>
          <w:p w:rsidR="00000000" w:rsidDel="00000000" w:rsidP="00000000" w:rsidRDefault="00000000" w:rsidRPr="00000000" w14:paraId="00000004">
            <w:pPr>
              <w:spacing w:before="240" w:line="384.0000000000000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(1page)</w:t>
            </w:r>
          </w:p>
        </w:tc>
      </w:tr>
      <w:tr>
        <w:trPr>
          <w:trHeight w:val="4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5" w:hRule="atLeast"/>
        </w:trPr>
        <w:tc>
          <w:tcPr>
            <w:gridSpan w:val="1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과제 수행원 현황</w:t>
            </w:r>
          </w:p>
        </w:tc>
      </w:tr>
      <w:tr>
        <w:trPr>
          <w:trHeight w:val="119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수행 학기</w:t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 2020년3월~2020년06월(단기) </w:t>
            </w:r>
            <w:r w:rsidDel="00000000" w:rsidR="00000000" w:rsidRPr="00000000">
              <w:rPr>
                <w:b w:val="1"/>
                <w:rtl w:val="0"/>
              </w:rPr>
              <w:t xml:space="preserve">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2020년3월~2020년12월(장기1_종합설계1)</w:t>
            </w:r>
          </w:p>
          <w:p w:rsidR="00000000" w:rsidDel="00000000" w:rsidP="00000000" w:rsidRDefault="00000000" w:rsidRPr="00000000" w14:paraId="0000003A">
            <w:pPr>
              <w:spacing w:before="240"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 2019년9월~2020년06월(장기2_종합설계2)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인공지능 감성맞춤형 영화추천 챗봇 서비스</w:t>
            </w:r>
          </w:p>
        </w:tc>
      </w:tr>
      <w:tr>
        <w:trPr>
          <w:trHeight w:val="815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</w:t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CS1415</w:t>
            </w:r>
          </w:p>
        </w:tc>
      </w:tr>
      <w:tr>
        <w:trPr>
          <w:trHeight w:val="755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학번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성별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연락처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팀장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컴퓨터공학과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2014112111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010-8565-9280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tagun1202@gmail.com</w:t>
            </w:r>
          </w:p>
        </w:tc>
      </w:tr>
      <w:tr>
        <w:trPr>
          <w:trHeight w:val="980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컴퓨터공학과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2015112112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이윤호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010-4039-7930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aweer12@gmail.com</w:t>
            </w:r>
          </w:p>
        </w:tc>
      </w:tr>
      <w:tr>
        <w:trPr>
          <w:trHeight w:val="980" w:hRule="atLeast"/>
        </w:trPr>
        <w:tc>
          <w:tcPr>
            <w:gridSpan w:val="2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컴퓨터공학과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2014112031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이도현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010-7211-7883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dlehgus5656@naver.com</w:t>
            </w:r>
          </w:p>
        </w:tc>
      </w:tr>
      <w:tr>
        <w:trPr>
          <w:trHeight w:val="740" w:hRule="atLeast"/>
        </w:trPr>
        <w:tc>
          <w:tcPr>
            <w:gridSpan w:val="2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지도교수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384.00000000000006" w:lineRule="auto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컴퓨터공학 종합설계1</w:t>
            </w:r>
          </w:p>
        </w:tc>
      </w:tr>
      <w:tr>
        <w:trPr>
          <w:trHeight w:val="1190" w:hRule="atLeast"/>
        </w:trPr>
        <w:tc>
          <w:tcPr>
            <w:gridSpan w:val="2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■ 컴퓨터공학전공 □정보통신공학전공</w:t>
            </w:r>
          </w:p>
          <w:p w:rsidR="00000000" w:rsidDel="00000000" w:rsidP="00000000" w:rsidRDefault="00000000" w:rsidRPr="00000000" w14:paraId="000000E8">
            <w:pPr>
              <w:spacing w:before="240"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□멀티미디어공학전공 □융합소프트웨어연계전공</w:t>
            </w:r>
          </w:p>
        </w:tc>
      </w:tr>
      <w:tr>
        <w:trPr>
          <w:trHeight w:val="1025" w:hRule="atLeast"/>
        </w:trPr>
        <w:tc>
          <w:tcPr>
            <w:gridSpan w:val="2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성명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안종석</w:t>
            </w:r>
          </w:p>
        </w:tc>
      </w:tr>
      <w:tr>
        <w:trPr>
          <w:trHeight w:val="1025" w:hRule="atLeast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산업체 멘토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기업명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세원IT</w:t>
            </w:r>
          </w:p>
        </w:tc>
      </w:tr>
      <w:tr>
        <w:trPr>
          <w:trHeight w:val="1235" w:hRule="atLeast"/>
        </w:trPr>
        <w:tc>
          <w:tcPr>
            <w:gridSpan w:val="2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멘토직위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9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</w:t>
            </w:r>
          </w:p>
          <w:p w:rsidR="00000000" w:rsidDel="00000000" w:rsidP="00000000" w:rsidRDefault="00000000" w:rsidRPr="00000000" w14:paraId="0000011F">
            <w:pPr>
              <w:spacing w:before="240"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이름/서명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임진섭 (서명)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12" w:val="single"/>
              <w:bottom w:color="000000" w:space="0" w:sz="18" w:val="single"/>
              <w:right w:color="000000" w:space="0" w:sz="12" w:val="single"/>
            </w:tcBorders>
            <w:shd w:fill="fde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="33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멘토링내용</w:t>
            </w:r>
          </w:p>
          <w:p w:rsidR="00000000" w:rsidDel="00000000" w:rsidP="00000000" w:rsidRDefault="00000000" w:rsidRPr="00000000" w14:paraId="0000012A">
            <w:pPr>
              <w:spacing w:before="240" w:line="384.0000000000000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(2page)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일시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2020년 4월 13일 19 : 00 ~ 22 : 00 (총 3 시간)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장소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33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LG 유플러스 상암 사옥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내용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멘토가 지도한 내용 (보완 및 추가 요청사항)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9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프로젝트의 전반적인 아키텍처를 안내해 주었다.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안내해 주신 아키텍처의 내용은 아래와 같다.</w:t>
            </w:r>
          </w:p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14875" cy="1943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챗봇 레이어 단에서의 개발 방향과 검색 레이어 단에서의 빅데이터 아키텍처에 대한 추가적인 리서치가 필요하다.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또한 기계학습 레이어 단에서 감성 분석을 토대로 한 영화 추천을 위해 각 score간의 상호작용 방식 또한 추가적인 리서치가 필요하다.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  <w:p w:rsidR="00000000" w:rsidDel="00000000" w:rsidP="00000000" w:rsidRDefault="00000000" w:rsidRPr="00000000" w14:paraId="00000186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(이름기입)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="33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임진섭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="33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="33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이윤호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="33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이도현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="336" w:lineRule="auto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멘토님 포함 총 ( 4 ) 명 참석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de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사진</w:t>
            </w:r>
          </w:p>
          <w:p w:rsidR="00000000" w:rsidDel="00000000" w:rsidP="00000000" w:rsidRDefault="00000000" w:rsidRPr="00000000" w14:paraId="000001A9">
            <w:pPr>
              <w:spacing w:before="240" w:line="33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증빙첨부</w:t>
            </w:r>
          </w:p>
          <w:p w:rsidR="00000000" w:rsidDel="00000000" w:rsidP="00000000" w:rsidRDefault="00000000" w:rsidRPr="00000000" w14:paraId="000001AA">
            <w:pPr>
              <w:spacing w:before="240" w:line="336" w:lineRule="auto"/>
              <w:jc w:val="center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ff0000"/>
                <w:rtl w:val="0"/>
              </w:rPr>
              <w:t xml:space="preserve">2장 첨부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1524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71725" cy="20383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038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