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89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64"/>
                <w:szCs w:val="64"/>
                <w:rtl w:val="0"/>
              </w:rPr>
              <w:t xml:space="preserve">선행기술 조사결과 보고서</w:t>
            </w:r>
          </w:p>
        </w:tc>
      </w:tr>
    </w:tbl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교과목: 컴퓨터공학종합설계1_02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분반(조): CS1415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팀장: 김태균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팀원:  이윤호, 이도현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작성일: 2020.05.01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88.00000000000006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제안기술 정보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※ 설계주제명을 기재</w:t>
      </w:r>
    </w:p>
    <w:tbl>
      <w:tblPr>
        <w:tblStyle w:val="Table2"/>
        <w:tblW w:w="8880.0" w:type="dxa"/>
        <w:jc w:val="left"/>
        <w:tblInd w:w="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1410"/>
        <w:gridCol w:w="7470"/>
        <w:tblGridChange w:id="0">
          <w:tblGrid>
            <w:gridCol w:w="1410"/>
            <w:gridCol w:w="7470"/>
          </w:tblGrid>
        </w:tblGridChange>
      </w:tblGrid>
      <w:tr>
        <w:trPr>
          <w:trHeight w:val="105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제안기술명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인공지능 감성추출을 통한 영화추천 챗봇 서비스 </w:t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88.00000000000006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제안기술 내용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※ 비교대상이 되는 기술요소의 point를 잡아서 기재</w:t>
      </w:r>
    </w:p>
    <w:tbl>
      <w:tblPr>
        <w:tblStyle w:val="Table3"/>
        <w:tblW w:w="8880.0" w:type="dxa"/>
        <w:jc w:val="left"/>
        <w:tblInd w:w="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1170"/>
        <w:gridCol w:w="7710"/>
        <w:tblGridChange w:id="0">
          <w:tblGrid>
            <w:gridCol w:w="1170"/>
            <w:gridCol w:w="7710"/>
          </w:tblGrid>
        </w:tblGridChange>
      </w:tblGrid>
      <w:tr>
        <w:trPr>
          <w:trHeight w:val="150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개발목표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80.0" w:type="dxa"/>
              <w:bottom w:w="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50" w:hRule="atLeast"/>
        </w:trPr>
        <w:tc>
          <w:tcPr>
            <w:vMerge w:val="restart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기술요소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80.0" w:type="dxa"/>
              <w:bottom w:w="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60" w:lineRule="auto"/>
              <w:ind w:left="3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50" w:hRule="atLeast"/>
        </w:trPr>
        <w:tc>
          <w:tcPr>
            <w:vMerge w:val="continue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80.0" w:type="dxa"/>
              <w:bottom w:w="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60" w:lineRule="auto"/>
              <w:ind w:left="6240" w:hanging="31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50" w:hRule="atLeast"/>
        </w:trPr>
        <w:tc>
          <w:tcPr>
            <w:vMerge w:val="continue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80.0" w:type="dxa"/>
              <w:bottom w:w="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ind w:left="6240" w:hanging="31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50" w:hRule="atLeast"/>
        </w:trPr>
        <w:tc>
          <w:tcPr>
            <w:vMerge w:val="continue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80.0" w:type="dxa"/>
              <w:bottom w:w="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ind w:left="6240" w:hanging="31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88.00000000000006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검토의견</w:t>
      </w:r>
    </w:p>
    <w:tbl>
      <w:tblPr>
        <w:tblStyle w:val="Table4"/>
        <w:tblW w:w="886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7815"/>
        <w:tblGridChange w:id="0">
          <w:tblGrid>
            <w:gridCol w:w="1050"/>
            <w:gridCol w:w="7815"/>
          </w:tblGrid>
        </w:tblGridChange>
      </w:tblGrid>
      <w:tr>
        <w:trPr>
          <w:trHeight w:val="12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(종합)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유사점 및 차이점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12" w:lineRule="auto"/>
              <w:ind w:left="560" w:hanging="28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※ 조사된 전체 선행특허자료들과 본 과제 기술요소A의 유사점 및 차이점 작성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after="240" w:before="240" w:line="312" w:lineRule="auto"/>
              <w:ind w:left="560" w:hanging="28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※ 조사된 전체 선행특허자료들과 본 과제 기술요소B의 유사점 작성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9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12" w:lineRule="auto"/>
              <w:ind w:left="560" w:hanging="28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※ 종합적인 유사점 및 차이점을 바탕으로 본 과제의 선행특허조사결과 작성</w:t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765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8"/>
                <w:szCs w:val="48"/>
                <w:rtl w:val="0"/>
              </w:rPr>
              <w:t xml:space="preserve">분석기준 및 분석방법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88.00000000000006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조사대상</w:t>
      </w:r>
    </w:p>
    <w:tbl>
      <w:tblPr>
        <w:tblStyle w:val="Table6"/>
        <w:tblW w:w="8865.0" w:type="dxa"/>
        <w:jc w:val="left"/>
        <w:tblInd w:w="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1560"/>
        <w:gridCol w:w="1200"/>
        <w:gridCol w:w="1200"/>
        <w:gridCol w:w="1200"/>
        <w:gridCol w:w="1185"/>
        <w:gridCol w:w="1275"/>
        <w:gridCol w:w="1245"/>
        <w:tblGridChange w:id="0">
          <w:tblGrid>
            <w:gridCol w:w="1560"/>
            <w:gridCol w:w="1200"/>
            <w:gridCol w:w="1200"/>
            <w:gridCol w:w="1200"/>
            <w:gridCol w:w="1185"/>
            <w:gridCol w:w="1275"/>
            <w:gridCol w:w="1245"/>
          </w:tblGrid>
        </w:tblGridChange>
      </w:tblGrid>
      <w:tr>
        <w:trPr>
          <w:trHeight w:val="390" w:hRule="atLeast"/>
        </w:trPr>
        <w:tc>
          <w:tcPr>
            <w:vMerge w:val="restart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조사대상 국가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미국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일본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EP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국제특허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</w:t>
            </w:r>
          </w:p>
        </w:tc>
      </w:tr>
      <w:tr>
        <w:trPr>
          <w:trHeight w:val="390" w:hRule="atLeast"/>
        </w:trPr>
        <w:tc>
          <w:tcPr>
            <w:vMerge w:val="continue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="288.0000000000000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="288.00000000000006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기술분류</w:t>
      </w:r>
    </w:p>
    <w:tbl>
      <w:tblPr>
        <w:tblStyle w:val="Table7"/>
        <w:tblW w:w="8865.0" w:type="dxa"/>
        <w:jc w:val="left"/>
        <w:tblInd w:w="1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1335"/>
        <w:gridCol w:w="7530"/>
        <w:tblGridChange w:id="0">
          <w:tblGrid>
            <w:gridCol w:w="1335"/>
            <w:gridCol w:w="7530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IPC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312" w:lineRule="auto"/>
              <w:ind w:left="560" w:hanging="28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※ 관련 국제특허분류(IPC) 기재 - 특허청 (</w:t>
            </w: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www.kipo.go.kr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)에서 확인 가능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="288.0000000000000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="288.00000000000006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검색방법</w:t>
      </w:r>
    </w:p>
    <w:tbl>
      <w:tblPr>
        <w:tblStyle w:val="Table8"/>
        <w:tblW w:w="8865.0" w:type="dxa"/>
        <w:jc w:val="left"/>
        <w:tblInd w:w="1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1350"/>
        <w:gridCol w:w="1110"/>
        <w:gridCol w:w="6405"/>
        <w:tblGridChange w:id="0">
          <w:tblGrid>
            <w:gridCol w:w="1350"/>
            <w:gridCol w:w="1110"/>
            <w:gridCol w:w="6405"/>
          </w:tblGrid>
        </w:tblGridChange>
      </w:tblGrid>
      <w:tr>
        <w:trPr>
          <w:trHeight w:val="1350" w:hRule="atLeast"/>
        </w:trPr>
        <w:tc>
          <w:tcPr>
            <w:vMerge w:val="restart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키워드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국문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50" w:hRule="atLeast"/>
        </w:trPr>
        <w:tc>
          <w:tcPr>
            <w:vMerge w:val="continue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영문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3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대표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검색식</w:t>
            </w:r>
          </w:p>
        </w:tc>
        <w:tc>
          <w:tcPr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1728" w:lineRule="auto"/>
              <w:ind w:left="560" w:hanging="28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Ind w:w="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765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8"/>
                <w:szCs w:val="48"/>
                <w:rtl w:val="0"/>
              </w:rPr>
              <w:t xml:space="preserve">주요 선행기술문헌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="36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※ 제안기술에 비교되는 문헌의 핵심적인 기술적 특징을 기재</w:t>
      </w:r>
    </w:p>
    <w:tbl>
      <w:tblPr>
        <w:tblStyle w:val="Table10"/>
        <w:tblW w:w="8880.0" w:type="dxa"/>
        <w:jc w:val="left"/>
        <w:tblInd w:w="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1755"/>
        <w:gridCol w:w="5250"/>
        <w:gridCol w:w="1035"/>
        <w:gridCol w:w="840"/>
        <w:tblGridChange w:id="0">
          <w:tblGrid>
            <w:gridCol w:w="1755"/>
            <w:gridCol w:w="5250"/>
            <w:gridCol w:w="1035"/>
            <w:gridCol w:w="84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문헌번호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기술요지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기술요소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관련도</w:t>
            </w:r>
          </w:p>
        </w:tc>
      </w:tr>
      <w:tr>
        <w:trPr>
          <w:trHeight w:val="1665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336" w:lineRule="auto"/>
              <w:ind w:left="920" w:hanging="4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33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79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336" w:lineRule="auto"/>
              <w:ind w:left="920" w:hanging="4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33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79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336" w:lineRule="auto"/>
              <w:ind w:left="920" w:hanging="4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33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5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336" w:lineRule="auto"/>
              <w:ind w:left="920" w:hanging="4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33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기호</w:t>
            </w:r>
          </w:p>
        </w:tc>
        <w:tc>
          <w:tcPr>
            <w:gridSpan w:val="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2b2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: 매우 유사(10) △ : 일부 유사(5) × : 유사성 없음(0)</w:t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선행특허의 소유권자, 공개일자 및 구체적인 기술적 내용은 「기술구성의 대비」를 참조</w:t>
      </w:r>
    </w:p>
    <w:p w:rsidR="00000000" w:rsidDel="00000000" w:rsidP="00000000" w:rsidRDefault="00000000" w:rsidRPr="00000000" w14:paraId="00000063">
      <w:pPr>
        <w:spacing w:after="240" w:before="240" w:line="288.0000000000000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8865.0" w:type="dxa"/>
        <w:jc w:val="left"/>
        <w:tblInd w:w="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8"/>
                <w:szCs w:val="48"/>
                <w:rtl w:val="0"/>
              </w:rPr>
              <w:t xml:space="preserve">기술구성의 대비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660.501567398119"/>
        <w:gridCol w:w="556.7084639498432"/>
        <w:gridCol w:w="1651.253918495298"/>
        <w:gridCol w:w="3453.479623824451"/>
        <w:gridCol w:w="1113.4169278996865"/>
        <w:gridCol w:w="1594.639498432602"/>
        <w:tblGridChange w:id="0">
          <w:tblGrid>
            <w:gridCol w:w="660.501567398119"/>
            <w:gridCol w:w="556.7084639498432"/>
            <w:gridCol w:w="1651.253918495298"/>
            <w:gridCol w:w="3453.479623824451"/>
            <w:gridCol w:w="1113.4169278996865"/>
            <w:gridCol w:w="1594.639498432602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일련번호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출원일자</w:t>
            </w:r>
          </w:p>
        </w:tc>
        <w:tc>
          <w:tcPr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발행일자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저자</w:t>
            </w:r>
          </w:p>
        </w:tc>
        <w:tc>
          <w:tcPr>
            <w:gridSpan w:val="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</w:t>
            </w:r>
          </w:p>
        </w:tc>
        <w:tc>
          <w:tcPr>
            <w:gridSpan w:val="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90" w:hRule="atLeast"/>
        </w:trPr>
        <w:tc>
          <w:tcPr>
            <w:gridSpan w:val="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 성 대 비</w:t>
            </w:r>
          </w:p>
        </w:tc>
      </w:tr>
      <w:tr>
        <w:trPr>
          <w:trHeight w:val="390" w:hRule="atLeast"/>
        </w:trPr>
        <w:tc>
          <w:tcPr>
            <w:gridSpan w:val="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제안기술</w:t>
            </w:r>
          </w:p>
        </w:tc>
        <w:tc>
          <w:tcPr>
            <w:gridSpan w:val="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선행기술</w:t>
            </w:r>
          </w:p>
        </w:tc>
      </w:tr>
      <w:tr>
        <w:trPr>
          <w:trHeight w:val="6825" w:hRule="atLeast"/>
        </w:trPr>
        <w:tc>
          <w:tcPr>
            <w:gridSpan w:val="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312" w:lineRule="auto"/>
              <w:ind w:left="440" w:hanging="2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600" w:hanging="3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□ 기술요지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ind w:left="600" w:hanging="30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※기술분야 및 요지를 간단명료하게 기재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ind w:left="600" w:hanging="3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□ 제안기술 A (page 505~507)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제안기술요소 중 본 문헌과 관련있는 기술요소에 대해서만 기재하고 각 기술요소별로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유사점만 기술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ind w:left="1000" w:hanging="50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90" w:hRule="atLeast"/>
        </w:trPr>
        <w:tc>
          <w:tcPr>
            <w:gridSpan w:val="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 토 의 견</w:t>
            </w:r>
          </w:p>
        </w:tc>
      </w:tr>
      <w:tr>
        <w:trPr>
          <w:trHeight w:val="1830" w:hRule="atLeast"/>
        </w:trPr>
        <w:tc>
          <w:tcPr>
            <w:gridSpan w:val="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※ 제안기술과 비교대상 선행문헌의 유사점과 차이점 비교결과를 토대로 선행문헌에 대한 검토의견을 종합적으로 작성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65.0" w:type="dxa"/>
        <w:jc w:val="left"/>
        <w:tblInd w:w="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765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8"/>
                <w:szCs w:val="48"/>
                <w:rtl w:val="0"/>
              </w:rPr>
              <w:t xml:space="preserve">참고 선행기술문헌 리스트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65.0" w:type="dxa"/>
        <w:jc w:val="left"/>
        <w:tblInd w:w="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9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336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※ 주요 선행기술문헌 이외에 추가 참고자료가 있을 경우 기재.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65.0" w:type="dxa"/>
        <w:jc w:val="left"/>
        <w:tblInd w:w="2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1770"/>
        <w:gridCol w:w="1635"/>
        <w:gridCol w:w="5460"/>
        <w:tblGridChange w:id="0">
          <w:tblGrid>
            <w:gridCol w:w="1770"/>
            <w:gridCol w:w="1635"/>
            <w:gridCol w:w="5460"/>
          </w:tblGrid>
        </w:tblGridChange>
      </w:tblGrid>
      <w:tr>
        <w:trPr>
          <w:trHeight w:val="99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문헌번호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특허권자</w:t>
            </w:r>
          </w:p>
          <w:p w:rsidR="00000000" w:rsidDel="00000000" w:rsidP="00000000" w:rsidRDefault="00000000" w:rsidRPr="00000000" w14:paraId="000000A8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(논문저자)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d6d6d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발명의 명칭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="33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33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33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="336" w:lineRule="auto"/>
              <w:ind w:left="920" w:hanging="4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33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33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33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33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336" w:lineRule="auto"/>
              <w:ind w:left="1000" w:hanging="5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336" w:lineRule="auto"/>
              <w:ind w:left="1000" w:hanging="5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336" w:lineRule="auto"/>
              <w:ind w:left="1000" w:hanging="5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336" w:lineRule="auto"/>
              <w:ind w:left="1000" w:hanging="5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336" w:lineRule="auto"/>
              <w:ind w:left="1000" w:hanging="5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336" w:lineRule="auto"/>
              <w:ind w:left="1000" w:hanging="5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="336" w:lineRule="auto"/>
              <w:ind w:left="1000" w:hanging="5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33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