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4012" w14:textId="1EB9E072" w:rsidR="00130B85" w:rsidRDefault="00D83C45" w:rsidP="003B5343">
      <w:pPr>
        <w:pStyle w:val="Heading1"/>
      </w:pPr>
      <w:r>
        <w:t xml:space="preserve">Testing and </w:t>
      </w:r>
      <w:r w:rsidR="00B41935">
        <w:t>investigating</w:t>
      </w:r>
      <w:r>
        <w:t xml:space="preserve"> the CSIRO Lab API</w:t>
      </w:r>
    </w:p>
    <w:p w14:paraId="5DDA35A3" w14:textId="77777777" w:rsidR="003B5343" w:rsidRDefault="003B5343" w:rsidP="003B5343">
      <w:pPr>
        <w:pStyle w:val="Heading3"/>
      </w:pPr>
      <w:r>
        <w:t>Introduction</w:t>
      </w:r>
    </w:p>
    <w:p w14:paraId="1748A0EF" w14:textId="3105005E" w:rsidR="003B5343" w:rsidRDefault="003B5343" w:rsidP="003B5343">
      <w:r>
        <w:t xml:space="preserve">We have provided an Excel Spreadsheet (with Macros) that enable bi-directional communication with the CSIRO Lab API.  The Macros convert from the structured JSON to the spreadsheet, and back from the spreadsheet to structured JSON </w:t>
      </w:r>
      <w:r>
        <w:t>to</w:t>
      </w:r>
      <w:r>
        <w:t xml:space="preserve"> POST results back to the CSIRO API.</w:t>
      </w:r>
    </w:p>
    <w:p w14:paraId="602E8EF1" w14:textId="6736070B" w:rsidR="003B5343" w:rsidRDefault="003B5343" w:rsidP="003B5343">
      <w:pPr>
        <w:pStyle w:val="Heading3"/>
      </w:pPr>
      <w:r>
        <w:t>Disclaimer</w:t>
      </w:r>
    </w:p>
    <w:p w14:paraId="2FB9BC77" w14:textId="037FFD8C" w:rsidR="003B5343" w:rsidRDefault="003B5343" w:rsidP="003B5343">
      <w:r>
        <w:t xml:space="preserve">The spreadsheet has been checked and verified by the </w:t>
      </w:r>
      <w:proofErr w:type="spellStart"/>
      <w:r>
        <w:t>MacroSine</w:t>
      </w:r>
      <w:proofErr w:type="spellEnd"/>
      <w:r>
        <w:t xml:space="preserve"> system here at CSIRO, and the macros within have been rated as low risk.  As with all Macros in office documents it is advised that the organisation conduct their own review before use.</w:t>
      </w:r>
    </w:p>
    <w:p w14:paraId="28CA3F6F" w14:textId="51641ECF" w:rsidR="003B5343" w:rsidRDefault="003B5343" w:rsidP="003B5343">
      <w:r>
        <w:t>The spreadsheet is provided as-is with no guarantee that it is fit for purpose or applicable to use in a production environment.</w:t>
      </w:r>
    </w:p>
    <w:p w14:paraId="36C46551" w14:textId="1B8EF6E8" w:rsidR="00D83C45" w:rsidRDefault="003B5343" w:rsidP="003B5343">
      <w:pPr>
        <w:pStyle w:val="Heading3"/>
      </w:pPr>
      <w:r>
        <w:t>Usage</w:t>
      </w:r>
    </w:p>
    <w:p w14:paraId="0AF1833A" w14:textId="2709DDBB" w:rsidR="00D83C45" w:rsidRDefault="00D83C45" w:rsidP="00D83C45">
      <w:r>
        <w:t xml:space="preserve">To configure the </w:t>
      </w:r>
      <w:r>
        <w:t xml:space="preserve">spreadsheet two cells (B1 and B2) must be filled in with the APIKey and the Consignment Id.  These two values form the two parameters required to POST or GET from the API.  The TEST </w:t>
      </w:r>
      <w:proofErr w:type="spellStart"/>
      <w:r>
        <w:t>Url</w:t>
      </w:r>
      <w:proofErr w:type="spellEnd"/>
      <w:r>
        <w:t xml:space="preserve"> is already configured (D1).</w:t>
      </w:r>
    </w:p>
    <w:p w14:paraId="6E43F3C0" w14:textId="5559124A" w:rsidR="00D83C45" w:rsidRDefault="00D83C45" w:rsidP="00D83C45">
      <w:r>
        <w:t>The Get button will send a GET request to the CSIRO API and paint the response in the sheet.  Summary information (e.g. the text size of the response) is also provided.</w:t>
      </w:r>
    </w:p>
    <w:p w14:paraId="55613527" w14:textId="505B7CC3" w:rsidR="00D83C45" w:rsidRDefault="00D83C45" w:rsidP="00D83C45">
      <w:r>
        <w:t>The Post button can then be used to POST changes back to the API.  These can be verified by using the Clear to wipe the information from the sheet, and then Get to retrieve what the CSIRO system now stores.</w:t>
      </w:r>
    </w:p>
    <w:p w14:paraId="5EE0665B" w14:textId="3A4DD999" w:rsidR="00D83C45" w:rsidRDefault="003B5343" w:rsidP="00D83C45">
      <w:r>
        <w:t xml:space="preserve">The Fill and Filter button fills in the sample details down the page enabling the filtering by sample, procedure, </w:t>
      </w:r>
      <w:r>
        <w:t xml:space="preserve">or by </w:t>
      </w:r>
      <w:r>
        <w:t>depth etc.</w:t>
      </w:r>
    </w:p>
    <w:p w14:paraId="1988DC77" w14:textId="77777777" w:rsidR="003B5343" w:rsidRDefault="003B5343" w:rsidP="00D83C45"/>
    <w:p w14:paraId="2704BC19" w14:textId="4543DC9B" w:rsidR="00D83C45" w:rsidRDefault="00D83C45" w:rsidP="003B5343">
      <w:pPr>
        <w:pStyle w:val="Heading3"/>
      </w:pPr>
      <w:r>
        <w:t>N</w:t>
      </w:r>
      <w:r w:rsidR="003B5343">
        <w:t>otes</w:t>
      </w:r>
    </w:p>
    <w:p w14:paraId="5F9DAFA3" w14:textId="5F484150" w:rsidR="00D83C45" w:rsidRDefault="00D83C45">
      <w:r>
        <w:t xml:space="preserve">The updateable columns are highlighted green.  Samples rows can have the </w:t>
      </w:r>
      <w:proofErr w:type="spellStart"/>
      <w:r>
        <w:t>receivedDate</w:t>
      </w:r>
      <w:proofErr w:type="spellEnd"/>
      <w:r>
        <w:t xml:space="preserve">, viable and </w:t>
      </w:r>
      <w:proofErr w:type="spellStart"/>
      <w:r>
        <w:t>viableComment</w:t>
      </w:r>
      <w:proofErr w:type="spellEnd"/>
      <w:r>
        <w:t xml:space="preserve"> columns updated, whilst Procedure Request rows can have the result and </w:t>
      </w:r>
      <w:proofErr w:type="spellStart"/>
      <w:r>
        <w:t>resultDate</w:t>
      </w:r>
      <w:proofErr w:type="spellEnd"/>
      <w:r>
        <w:t xml:space="preserve"> columns updated.</w:t>
      </w:r>
    </w:p>
    <w:p w14:paraId="4D7FAABF" w14:textId="7C2F8072" w:rsidR="00D83C45" w:rsidRDefault="003B5343">
      <w:r>
        <w:t xml:space="preserve">Changing the values of non-updateable columns can result in an error.  If the CSIRO API does not find a match for data being </w:t>
      </w:r>
      <w:proofErr w:type="gramStart"/>
      <w:r>
        <w:t>submitted</w:t>
      </w:r>
      <w:proofErr w:type="gramEnd"/>
      <w:r>
        <w:t xml:space="preserve"> then it will return an appropriate message.</w:t>
      </w:r>
    </w:p>
    <w:p w14:paraId="7C975BC3" w14:textId="5BC3F25B" w:rsidR="003B5343" w:rsidRDefault="003B5343">
      <w:r>
        <w:t>Whilst functional, the API has some limitations and large text parsing operations within Excel (VBA) are not efficient.  The spreadsheet seeks to demonstrate the JSON that is received or to be sent, how to build the HTTPS requests including the necessary headers.</w:t>
      </w:r>
    </w:p>
    <w:p w14:paraId="3536B06E" w14:textId="77777777" w:rsidR="003B5343" w:rsidRDefault="003B5343"/>
    <w:sectPr w:rsidR="003B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45"/>
    <w:rsid w:val="00130B85"/>
    <w:rsid w:val="003B5343"/>
    <w:rsid w:val="003D1574"/>
    <w:rsid w:val="008F5226"/>
    <w:rsid w:val="00AE0078"/>
    <w:rsid w:val="00B41935"/>
    <w:rsid w:val="00D83C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03D7"/>
  <w15:chartTrackingRefBased/>
  <w15:docId w15:val="{C7B063B3-1013-40CA-A039-DAD2E03D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3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3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C45"/>
    <w:rPr>
      <w:rFonts w:eastAsiaTheme="majorEastAsia" w:cstheme="majorBidi"/>
      <w:color w:val="272727" w:themeColor="text1" w:themeTint="D8"/>
    </w:rPr>
  </w:style>
  <w:style w:type="paragraph" w:styleId="Title">
    <w:name w:val="Title"/>
    <w:basedOn w:val="Normal"/>
    <w:next w:val="Normal"/>
    <w:link w:val="TitleChar"/>
    <w:uiPriority w:val="10"/>
    <w:qFormat/>
    <w:rsid w:val="00D8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C45"/>
    <w:pPr>
      <w:spacing w:before="160"/>
      <w:jc w:val="center"/>
    </w:pPr>
    <w:rPr>
      <w:i/>
      <w:iCs/>
      <w:color w:val="404040" w:themeColor="text1" w:themeTint="BF"/>
    </w:rPr>
  </w:style>
  <w:style w:type="character" w:customStyle="1" w:styleId="QuoteChar">
    <w:name w:val="Quote Char"/>
    <w:basedOn w:val="DefaultParagraphFont"/>
    <w:link w:val="Quote"/>
    <w:uiPriority w:val="29"/>
    <w:rsid w:val="00D83C45"/>
    <w:rPr>
      <w:i/>
      <w:iCs/>
      <w:color w:val="404040" w:themeColor="text1" w:themeTint="BF"/>
    </w:rPr>
  </w:style>
  <w:style w:type="paragraph" w:styleId="ListParagraph">
    <w:name w:val="List Paragraph"/>
    <w:basedOn w:val="Normal"/>
    <w:uiPriority w:val="34"/>
    <w:qFormat/>
    <w:rsid w:val="00D83C45"/>
    <w:pPr>
      <w:ind w:left="720"/>
      <w:contextualSpacing/>
    </w:pPr>
  </w:style>
  <w:style w:type="character" w:styleId="IntenseEmphasis">
    <w:name w:val="Intense Emphasis"/>
    <w:basedOn w:val="DefaultParagraphFont"/>
    <w:uiPriority w:val="21"/>
    <w:qFormat/>
    <w:rsid w:val="00D83C45"/>
    <w:rPr>
      <w:i/>
      <w:iCs/>
      <w:color w:val="0F4761" w:themeColor="accent1" w:themeShade="BF"/>
    </w:rPr>
  </w:style>
  <w:style w:type="paragraph" w:styleId="IntenseQuote">
    <w:name w:val="Intense Quote"/>
    <w:basedOn w:val="Normal"/>
    <w:next w:val="Normal"/>
    <w:link w:val="IntenseQuoteChar"/>
    <w:uiPriority w:val="30"/>
    <w:qFormat/>
    <w:rsid w:val="00D83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C45"/>
    <w:rPr>
      <w:i/>
      <w:iCs/>
      <w:color w:val="0F4761" w:themeColor="accent1" w:themeShade="BF"/>
    </w:rPr>
  </w:style>
  <w:style w:type="character" w:styleId="IntenseReference">
    <w:name w:val="Intense Reference"/>
    <w:basedOn w:val="DefaultParagraphFont"/>
    <w:uiPriority w:val="32"/>
    <w:qFormat/>
    <w:rsid w:val="00D83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Stuart (A&amp;F, Black Mountain)</dc:creator>
  <cp:keywords/>
  <dc:description/>
  <cp:lastModifiedBy>Spencer, Stuart (A&amp;F, Black Mountain)</cp:lastModifiedBy>
  <cp:revision>1</cp:revision>
  <dcterms:created xsi:type="dcterms:W3CDTF">2024-12-02T04:54:00Z</dcterms:created>
  <dcterms:modified xsi:type="dcterms:W3CDTF">2024-12-02T05:24:00Z</dcterms:modified>
</cp:coreProperties>
</file>