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4/28</w:t>
      </w:r>
    </w:p>
    <w:p w:rsidR="00000000" w:rsidDel="00000000" w:rsidP="00000000" w:rsidRDefault="00000000" w:rsidRPr="00000000" w14:paraId="00000002">
      <w:pPr>
        <w:rPr/>
      </w:pPr>
      <w:r w:rsidDel="00000000" w:rsidR="00000000" w:rsidRPr="00000000">
        <w:rPr>
          <w:rtl w:val="0"/>
        </w:rPr>
        <w:t xml:space="preserve">Kevin Splinter</w:t>
      </w:r>
    </w:p>
    <w:p w:rsidR="00000000" w:rsidDel="00000000" w:rsidP="00000000" w:rsidRDefault="00000000" w:rsidRPr="00000000" w14:paraId="00000003">
      <w:pPr>
        <w:rPr/>
      </w:pPr>
      <w:r w:rsidDel="00000000" w:rsidR="00000000" w:rsidRPr="00000000">
        <w:rPr>
          <w:rtl w:val="0"/>
        </w:rPr>
        <w:t xml:space="preserve">CS330 Final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final week I worked on implementing the trie structure for the router. I believe I did a good job constructing the </w:t>
      </w:r>
      <w:r w:rsidDel="00000000" w:rsidR="00000000" w:rsidRPr="00000000">
        <w:rPr>
          <w:rtl w:val="0"/>
        </w:rPr>
        <w:t xml:space="preserve">trie</w:t>
      </w:r>
      <w:r w:rsidDel="00000000" w:rsidR="00000000" w:rsidRPr="00000000">
        <w:rPr>
          <w:rtl w:val="0"/>
        </w:rPr>
        <w:t xml:space="preserve"> and making the necessary changes from the sample code I used. The changes I made were that I added in that the leaf of the trie would store the port of the server as the 30th child, which would never be used otherwise. I also created a function which works similar to the search function that returns the port store at the leaf.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spent a lot of time trying to get the trie constructed and resorted to some hardcoding for the addresses and port numbers, but Dr. Lin said in our meeting that this was ok.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issues I faced and couldn’t end up solving is that I couldn’t determine how to take in the octets format for IP addresses and convert them properly for addition to the trie. Since my code searches for the IP listed in the client call, there is a mix up between looking for the octets and the binary used in the longest prefix matching.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issue is that it appears the router is identifying the right server when hard coded in, but not properly sending the message. Not sure where to go with this problem. I suppose at this point it will be unresolved.</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