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5.png" ContentType="image/png"/>
  <Override PartName="/word/media/image23.png" ContentType="image/png"/>
  <Override PartName="/word/media/image24.png" ContentType="image/png"/>
  <Override PartName="/word/media/image22.png" ContentType="image/png"/>
  <Override PartName="/word/media/image21.png" ContentType="image/png"/>
  <Override PartName="/word/media/image27.png" ContentType="image/png"/>
  <Override PartName="/word/media/image26.png" ContentType="image/png"/>
  <Override PartName="/word/media/image20.png" ContentType="image/png"/>
  <Override PartName="/word/media/image1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>Deerwalk Institute Of Technology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 xml:space="preserve">Database </w:t>
      </w:r>
      <w:r>
        <w:rPr>
          <w:rFonts w:ascii="Adobe Garamond Pro" w:hAnsi="Adobe Garamond Pro"/>
          <w:b/>
          <w:bCs/>
          <w:sz w:val="48"/>
          <w:szCs w:val="48"/>
        </w:rPr>
        <w:t>Administration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pict>
          <v:line id="shape_0" from="239.55pt,24.35pt" to="239.55pt,286.55pt" stroked="t" style="position:absolute">
            <v:stroke color="black" weight="36720" joinstyle="round" endcap="flat"/>
            <v:fill on="false" detectmouseclick="t"/>
          </v:line>
        </w:pict>
        <w:pict>
          <v:line id="shape_0" from="289.85pt,71.2pt" to="289.85pt,230.35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pict>
          <v:line id="shape_0" from="191.2pt,-3.1pt" to="191.2pt,156.05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  <w:t>Lab</w:t>
      </w:r>
      <w:r>
        <w:rPr>
          <w:rFonts w:ascii="Adobe Garamond Pro" w:hAnsi="Adobe Garamond Pro"/>
          <w:b/>
          <w:bCs/>
          <w:sz w:val="48"/>
          <w:szCs w:val="48"/>
        </w:rPr>
        <w:t xml:space="preserve">: </w:t>
      </w:r>
      <w:r>
        <w:rPr>
          <w:rFonts w:ascii="Adobe Garamond Pro" w:hAnsi="Adobe Garamond Pro"/>
          <w:b/>
          <w:bCs/>
          <w:sz w:val="48"/>
          <w:szCs w:val="48"/>
        </w:rPr>
        <w:t>1</w:t>
      </w:r>
    </w:p>
    <w:p>
      <w:pPr>
        <w:pStyle w:val="Normal"/>
        <w:jc w:val="center"/>
        <w:rPr>
          <w:rFonts w:ascii="Adobe Garamond Pro" w:hAnsi="Adobe Garamond Pro"/>
          <w:b/>
          <w:bCs/>
          <w:sz w:val="48"/>
          <w:szCs w:val="48"/>
        </w:rPr>
      </w:pPr>
      <w:r>
        <w:rPr>
          <w:rFonts w:ascii="Adobe Garamond Pro" w:hAnsi="Adobe Garamond Pro"/>
          <w:b/>
          <w:bCs/>
          <w:sz w:val="48"/>
          <w:szCs w:val="48"/>
        </w:rPr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  <w:u w:val="single"/>
        </w:rPr>
      </w:pPr>
      <w:r>
        <w:rPr>
          <w:rFonts w:ascii="Adobe Garamond Pro" w:hAnsi="Adobe Garamond Pro"/>
          <w:b/>
          <w:bCs/>
          <w:sz w:val="32"/>
          <w:szCs w:val="32"/>
          <w:u w:val="single"/>
        </w:rPr>
        <w:t>Submitted By:</w:t>
      </w:r>
      <w:r>
        <w:rPr>
          <w:rFonts w:ascii="Adobe Garamond Pro" w:hAnsi="Adobe Garamond Pro"/>
          <w:b/>
          <w:bCs/>
          <w:sz w:val="32"/>
          <w:szCs w:val="32"/>
        </w:rPr>
        <w:tab/>
        <w:tab/>
        <w:tab/>
        <w:tab/>
        <w:tab/>
        <w:tab/>
        <w:tab/>
      </w:r>
      <w:r>
        <w:rPr>
          <w:rFonts w:ascii="Adobe Garamond Pro" w:hAnsi="Adobe Garamond Pro"/>
          <w:b/>
          <w:bCs/>
          <w:sz w:val="32"/>
          <w:szCs w:val="32"/>
          <w:u w:val="single"/>
        </w:rPr>
        <w:t>Submitted To: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 xml:space="preserve">Name: </w:t>
      </w:r>
      <w:r>
        <w:rPr>
          <w:rFonts w:ascii="Adobe Garamond Pro" w:hAnsi="Adobe Garamond Pro"/>
          <w:b/>
          <w:bCs/>
          <w:sz w:val="32"/>
          <w:szCs w:val="32"/>
        </w:rPr>
        <w:t>Sagar Giri</w:t>
      </w:r>
      <w:r>
        <w:rPr>
          <w:rFonts w:ascii="Adobe Garamond Pro" w:hAnsi="Adobe Garamond Pro"/>
          <w:b/>
          <w:bCs/>
          <w:sz w:val="32"/>
          <w:szCs w:val="32"/>
        </w:rPr>
        <w:tab/>
        <w:tab/>
        <w:tab/>
        <w:tab/>
        <w:tab/>
        <w:tab/>
      </w:r>
      <w:r>
        <w:rPr>
          <w:rFonts w:ascii="Adobe Garamond Pro" w:hAnsi="Adobe Garamond Pro"/>
          <w:b/>
          <w:bCs/>
          <w:sz w:val="32"/>
          <w:szCs w:val="32"/>
        </w:rPr>
        <w:t>Narayan Chalise</w:t>
      </w:r>
    </w:p>
    <w:p>
      <w:pPr>
        <w:pStyle w:val="Normal"/>
        <w:jc w:val="left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 xml:space="preserve">Roll No. </w:t>
      </w:r>
      <w:r>
        <w:rPr>
          <w:rFonts w:ascii="Adobe Garamond Pro" w:hAnsi="Adobe Garamond Pro"/>
          <w:b/>
          <w:bCs/>
          <w:sz w:val="32"/>
          <w:szCs w:val="32"/>
        </w:rPr>
        <w:t>205</w:t>
      </w:r>
    </w:p>
    <w:p>
      <w:pPr>
        <w:pStyle w:val="Normal"/>
        <w:jc w:val="center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 xml:space="preserve">Date: </w:t>
      </w:r>
    </w:p>
    <w:p>
      <w:pPr>
        <w:pStyle w:val="Normal"/>
        <w:pageBreakBefore/>
        <w:tabs>
          <w:tab w:val="left" w:pos="6175" w:leader="none"/>
        </w:tabs>
        <w:rPr>
          <w:rFonts w:cs="Times New Roman" w:ascii="Times New Roman" w:hAnsi="Times New Roman"/>
          <w:b/>
          <w:sz w:val="48"/>
          <w:szCs w:val="28"/>
          <w:u w:val="single"/>
        </w:rPr>
      </w:pPr>
      <w:r>
        <w:rPr>
          <w:rFonts w:cs="Times New Roman" w:ascii="Times New Roman" w:hAnsi="Times New Roman"/>
          <w:b/>
          <w:sz w:val="48"/>
          <w:szCs w:val="28"/>
          <w:u w:val="single"/>
        </w:rPr>
        <w:t>Installing Oracle Database 11g on Windows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 xml:space="preserve">From Windows Explorer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setup.exe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 from the \db\Disk1 directory is clicked and opened.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The product that we want to install is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Oracle Database 11g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 xml:space="preserve"> so it is selected and clicked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Next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/>
      </w:pPr>
      <w:r>
        <w:rPr/>
        <w:drawing>
          <wp:inline distT="0" distB="0" distL="0" distR="0">
            <wp:extent cx="5943600" cy="464693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Perform a basic installation with a starter database. Enter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orcl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 for the Global Database Name and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oracle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 for Database Password and Confirm Password. Then, click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Next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/>
      </w:pPr>
      <w:r>
        <w:rPr/>
        <w:drawing>
          <wp:inline distT="0" distB="0" distL="0" distR="0">
            <wp:extent cx="5943600" cy="46558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Bodycopy"/>
        <w:numPr>
          <w:ilvl w:val="0"/>
          <w:numId w:val="2"/>
        </w:numPr>
        <w:shd w:fill="FFFFFF" w:val="clear"/>
        <w:spacing w:lineRule="atLeast" w:line="21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Oracle Configuration Manager allows us to associate our configuration information with our Metalink account. We can choose to enable it on this window. Then, click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Next.</w:t>
      </w:r>
    </w:p>
    <w:p>
      <w:pPr>
        <w:pStyle w:val="Bodycopy"/>
        <w:shd w:fill="FFFFFF" w:val="clear"/>
        <w:spacing w:lineRule="atLeast" w:line="21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/>
      </w:pPr>
      <w:r>
        <w:rPr/>
        <w:drawing>
          <wp:inline distT="0" distB="0" distL="0" distR="0">
            <wp:extent cx="5943600" cy="4711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Review the Summary window to verify what is to be installed. Then, click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Install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72249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The progress window appears.</w:t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ListParagraph"/>
        <w:ind w:left="502" w:right="0" w:hanging="0"/>
        <w:rPr/>
      </w:pPr>
      <w:r>
        <w:rPr/>
        <w:drawing>
          <wp:inline distT="0" distB="0" distL="0" distR="0">
            <wp:extent cx="5943600" cy="4711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7)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The Configuration Assistants window appears.</w:t>
      </w:r>
    </w:p>
    <w:p>
      <w:pPr>
        <w:pStyle w:val="ListParagraph"/>
        <w:ind w:left="502" w:right="0" w:hanging="0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7117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8)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Our database is now being created.</w:t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/>
      </w:pPr>
      <w:r>
        <w:rPr/>
        <w:drawing>
          <wp:inline distT="0" distB="0" distL="0" distR="0">
            <wp:extent cx="5943600" cy="412813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9)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When the database has been created, we can unlock the users we want to use. Click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OK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660654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10)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Click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Exit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. Click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Yes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 to confirm exit.</w:t>
      </w:r>
    </w:p>
    <w:p>
      <w:pPr>
        <w:pStyle w:val="Normal"/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/>
      </w:pPr>
      <w:r>
        <w:rPr/>
        <w:drawing>
          <wp:inline distT="0" distB="0" distL="0" distR="0">
            <wp:extent cx="5943600" cy="473265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Bodycopy"/>
        <w:shd w:fill="FFFFFF" w:val="clear"/>
        <w:spacing w:lineRule="atLeast" w:line="210"/>
        <w:ind w:left="502" w:right="0" w:hanging="0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Bodycopy"/>
        <w:shd w:fill="FFFFFF" w:val="clear"/>
        <w:spacing w:lineRule="atLeast" w:line="210"/>
        <w:rPr>
          <w:rFonts w:cs="Arial" w:ascii="Arial" w:hAnsi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" w:hAnsi="Times"/>
          <w:sz w:val="20"/>
          <w:szCs w:val="20"/>
        </w:rPr>
      </w:pPr>
      <w:r>
        <w:rPr>
          <w:rFonts w:eastAsia="Times New Roman" w:cs="Times New Roman" w:ascii="Times" w:hAnsi="Times"/>
          <w:sz w:val="20"/>
          <w:szCs w:val="20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ind w:left="722" w:right="0" w:hanging="0"/>
        <w:contextualSpacing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dobe Garamond Pro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2" w:hanging="58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lvl w:ilvl="0">
      <w:start w:val="4"/>
      <w:numFmt w:val="decimal"/>
      <w:lvlText w:val="%1)"/>
      <w:lvlJc w:val="left"/>
      <w:pPr>
        <w:ind w:left="502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36057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894552"/>
    <w:basedOn w:val="Normal"/>
    <w:next w:val="Normal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2C6EAB"/>
      <w:sz w:val="32"/>
      <w:szCs w:val="32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rsid w:val="00894552"/>
    <w:basedOn w:val="DefaultParagraphFont"/>
    <w:rPr>
      <w:rFonts w:ascii="Calibri Light" w:hAnsi="Calibri Light" w:cs=""/>
      <w:b/>
      <w:bCs/>
      <w:color w:val="2C6EAB"/>
      <w:sz w:val="32"/>
      <w:szCs w:val="32"/>
    </w:rPr>
  </w:style>
  <w:style w:type="character" w:styleId="BalloonTextChar" w:customStyle="1">
    <w:name w:val="Balloon Text Char"/>
    <w:uiPriority w:val="99"/>
    <w:semiHidden/>
    <w:link w:val="BalloonText"/>
    <w:rsid w:val="00f319d9"/>
    <w:basedOn w:val="DefaultParagraphFont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uiPriority w:val="99"/>
    <w:link w:val="Header"/>
    <w:rsid w:val="005568e2"/>
    <w:basedOn w:val="DefaultParagraphFont"/>
    <w:rPr/>
  </w:style>
  <w:style w:type="character" w:styleId="FooterChar" w:customStyle="1">
    <w:name w:val="Footer Char"/>
    <w:uiPriority w:val="99"/>
    <w:link w:val="Footer"/>
    <w:rsid w:val="005568e2"/>
    <w:basedOn w:val="DefaultParagraphFont"/>
    <w:rPr/>
  </w:style>
  <w:style w:type="character" w:styleId="Appleconvertedspace" w:customStyle="1">
    <w:name w:val="apple-converted-space"/>
    <w:rsid w:val="00670cb9"/>
    <w:basedOn w:val="DefaultParagraphFont"/>
    <w:rPr/>
  </w:style>
  <w:style w:type="character" w:styleId="Style51" w:customStyle="1">
    <w:name w:val="style5"/>
    <w:rsid w:val="00670cb9"/>
    <w:basedOn w:val="DefaultParagraphFont"/>
    <w:rPr/>
  </w:style>
  <w:style w:type="character" w:styleId="Strong">
    <w:name w:val="Strong"/>
    <w:uiPriority w:val="22"/>
    <w:qFormat/>
    <w:rsid w:val="00670cb9"/>
    <w:basedOn w:val="DefaultParagraphFont"/>
    <w:rPr>
      <w:b/>
      <w:bCs/>
    </w:rPr>
  </w:style>
  <w:style w:type="character" w:styleId="ListLabel1">
    <w:name w:val="ListLabel 1"/>
    <w:rPr>
      <w:sz w:val="36"/>
    </w:rPr>
  </w:style>
  <w:style w:type="character" w:styleId="ListLabel2">
    <w:name w:val="ListLabel 2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b11f2"/>
    <w:basedOn w:val="Normal"/>
    <w:pPr>
      <w:spacing w:before="0" w:after="16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89455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BalloonText">
    <w:name w:val="Balloon Text"/>
    <w:uiPriority w:val="99"/>
    <w:semiHidden/>
    <w:unhideWhenUsed/>
    <w:link w:val="BalloonTextChar"/>
    <w:rsid w:val="00f319d9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uiPriority w:val="99"/>
    <w:unhideWhenUsed/>
    <w:link w:val="HeaderChar"/>
    <w:rsid w:val="005568e2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5568e2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odycopy" w:customStyle="1">
    <w:name w:val="bodycopy"/>
    <w:rsid w:val="00255699"/>
    <w:basedOn w:val="Normal"/>
    <w:pPr>
      <w:spacing w:before="0" w:after="280"/>
    </w:pPr>
    <w:rPr>
      <w:rFonts w:ascii="Times" w:hAnsi="Times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image" Target="media/image22.png"/><Relationship Id="rId6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9" Type="http://schemas.openxmlformats.org/officeDocument/2006/relationships/image" Target="media/image26.png"/><Relationship Id="rId10" Type="http://schemas.openxmlformats.org/officeDocument/2006/relationships/image" Target="media/image2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2016-03-08T16:19:00Z</dcterms:created>
  <dc:creator>Sajeeb</dc:creator>
  <dc:language>en-US</dc:language>
  <cp:lastModifiedBy>Dell</cp:lastModifiedBy>
  <cp:lastPrinted>2016-03-09T02:25:00Z</cp:lastPrinted>
  <dcterms:modified xsi:type="dcterms:W3CDTF">2016-03-09T02:26:00Z</dcterms:modified>
  <cp:revision>80</cp:revision>
</cp:coreProperties>
</file>