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1921868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sz w:val="28"/>
          <w:szCs w:val="22"/>
        </w:rPr>
      </w:sdtEndPr>
      <w:sdtContent>
        <w:p w:rsidR="004B5777" w:rsidRDefault="004B5777" w:rsidP="004B5777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47703C">
            <w:rPr>
              <w:rFonts w:asciiTheme="majorHAnsi" w:eastAsiaTheme="majorEastAsia" w:hAnsiTheme="majorHAnsi" w:cstheme="majorBidi"/>
              <w:noProof/>
              <w:sz w:val="72"/>
              <w:szCs w:val="72"/>
            </w:rPr>
            <w:drawing>
              <wp:inline distT="0" distB="0" distL="0" distR="0">
                <wp:extent cx="1876425" cy="485775"/>
                <wp:effectExtent l="19050" t="0" r="9525" b="0"/>
                <wp:docPr id="1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6425" cy="485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4B5777" w:rsidRDefault="00612F16" w:rsidP="004B5777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612F16">
            <w:rPr>
              <w:rFonts w:eastAsiaTheme="majorEastAsia" w:cstheme="majorBidi"/>
              <w:noProof/>
            </w:rPr>
            <w:pict>
              <v:rect id="Rectangle 6" o:spid="_x0000_s1026" style="position:absolute;margin-left:0;margin-top:0;width:640.85pt;height:63.55pt;z-index:251659264;visibility:visible;mso-width-percent:1050;mso-height-percent:900;mso-position-horizontal:center;mso-position-horizontal-relative:page;mso-position-vertical:bottom;mso-position-vertical-relative:page;mso-width-percent:1050;mso-height-percent:900;mso-height-relative:top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" o:allowincell="f" fillcolor="#4bacc6 [3208]" strokecolor="#31849b [2408]">
                <w10:wrap anchorx="page" anchory="page"/>
              </v:rect>
            </w:pict>
          </w:r>
          <w:r w:rsidRPr="00612F16">
            <w:rPr>
              <w:rFonts w:eastAsiaTheme="majorEastAsia" w:cstheme="majorBidi"/>
              <w:noProof/>
            </w:rPr>
            <w:pict>
              <v:rect id="Rectangle 5" o:spid="_x0000_s1029" style="position:absolute;margin-left:0;margin-top:0;width:7.15pt;height:829.85pt;z-index:251662336;visibility:visible;mso-height-percent:1050;mso-position-horizontal:center;mso-position-horizontal-relative:left-margin-area;mso-position-vertical:center;mso-position-vertical-relative:page;mso-height-percent:1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" o:allowincell="f" fillcolor="white [3212]" strokecolor="#31849b [2408]">
                <w10:wrap anchorx="margin" anchory="page"/>
              </v:rect>
            </w:pict>
          </w:r>
          <w:r w:rsidRPr="00612F16">
            <w:rPr>
              <w:rFonts w:eastAsiaTheme="majorEastAsia" w:cstheme="majorBidi"/>
              <w:noProof/>
            </w:rPr>
            <w:pict>
              <v:rect id="Rectangle 3" o:spid="_x0000_s1028" style="position:absolute;margin-left:0;margin-top:0;width:7.15pt;height:829.85pt;z-index:251661312;visibility:visible;mso-height-percent:1050;mso-position-horizontal:center;mso-position-horizontal-relative:right-margin-area;mso-position-vertical:center;mso-position-vertical-relative:page;mso-height-percent:1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" o:allowincell="f" fillcolor="white [3212]" strokecolor="#31849b [2408]">
                <w10:wrap anchorx="margin" anchory="page"/>
              </v:rect>
            </w:pict>
          </w:r>
          <w:r w:rsidRPr="00612F16">
            <w:rPr>
              <w:rFonts w:eastAsiaTheme="majorEastAsia" w:cstheme="majorBidi"/>
              <w:noProof/>
            </w:rPr>
            <w:pict>
              <v:rect id="Rectangle 2" o:spid="_x0000_s1027" style="position:absolute;margin-left:0;margin-top:0;width:640.85pt;height:63.55pt;z-index:251660288;visibility:visible;mso-width-percent:1050;mso-height-percent:900;mso-position-horizontal:center;mso-position-horizontal-relative:page;mso-position-vertical:top;mso-position-vertical-relative:top-margin-area;mso-width-percent:1050;mso-height-percent:900;mso-height-relative:top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" o:allowincell="f" fillcolor="#4bacc6 [3208]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itle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4B5777" w:rsidRDefault="00740038" w:rsidP="004B5777">
              <w:pPr>
                <w:pStyle w:val="NoSpacing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USER GUIDE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itle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4B5777" w:rsidRDefault="00740038" w:rsidP="004B5777">
              <w:pPr>
                <w:pStyle w:val="NoSpacing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Positive Pay</w:t>
              </w:r>
            </w:p>
          </w:sdtContent>
        </w:sdt>
        <w:p w:rsidR="004B5777" w:rsidRPr="0089683E" w:rsidRDefault="0089683E" w:rsidP="004B5777">
          <w:pPr>
            <w:pStyle w:val="NoSpacing"/>
            <w:rPr>
              <w:rFonts w:asciiTheme="majorHAnsi" w:eastAsiaTheme="majorEastAsia" w:hAnsiTheme="majorHAnsi" w:cstheme="majorBidi"/>
              <w:sz w:val="24"/>
              <w:szCs w:val="24"/>
            </w:rPr>
          </w:pPr>
          <w:r>
            <w:rPr>
              <w:rFonts w:asciiTheme="majorHAnsi" w:eastAsiaTheme="majorEastAsia" w:hAnsiTheme="majorHAnsi" w:cstheme="majorBidi"/>
              <w:sz w:val="20"/>
              <w:szCs w:val="20"/>
            </w:rPr>
            <w:t xml:space="preserve">           </w:t>
          </w:r>
          <w:r w:rsidR="007378A7">
            <w:rPr>
              <w:rFonts w:asciiTheme="majorHAnsi" w:eastAsiaTheme="majorEastAsia" w:hAnsiTheme="majorHAnsi" w:cstheme="majorBidi"/>
              <w:sz w:val="24"/>
              <w:szCs w:val="24"/>
            </w:rPr>
            <w:t>Revision</w:t>
          </w:r>
          <w:r w:rsidRPr="0089683E">
            <w:rPr>
              <w:rFonts w:asciiTheme="majorHAnsi" w:eastAsiaTheme="majorEastAsia" w:hAnsiTheme="majorHAnsi" w:cstheme="majorBidi"/>
              <w:sz w:val="24"/>
              <w:szCs w:val="24"/>
            </w:rPr>
            <w:t xml:space="preserve"> 0.1</w:t>
          </w:r>
        </w:p>
        <w:sdt>
          <w:sdtPr>
            <w:alias w:val="Date"/>
            <w:id w:val="14700083"/>
            <w:showingPlcHdr/>
            <w:dataBinding w:prefixMappings="xmlns:ns0='http://schemas.microsoft.com/office/2006/coverPageProps'" w:xpath="/ns0:CoverPageProperties[1]/ns0:PublishDate[1]" w:storeItemID="{55AF091B-3C7A-41E3-B477-F2FDAA23CFDA}"/>
            <w:date w:fullDate="2011-07-01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p w:rsidR="004B5777" w:rsidRDefault="00FA0BF8" w:rsidP="004B5777">
              <w:pPr>
                <w:pStyle w:val="NoSpacing"/>
              </w:pPr>
              <w:r>
                <w:t xml:space="preserve">     </w:t>
              </w:r>
            </w:p>
          </w:sdtContent>
        </w:sdt>
        <w:p w:rsidR="004B5777" w:rsidRDefault="00214262" w:rsidP="00214262">
          <w:pPr>
            <w:pStyle w:val="NoSpacing"/>
            <w:tabs>
              <w:tab w:val="left" w:pos="1674"/>
            </w:tabs>
          </w:pPr>
          <w:r>
            <w:tab/>
          </w:r>
        </w:p>
        <w:p w:rsidR="002D62E1" w:rsidRDefault="002D62E1" w:rsidP="004B5777">
          <w:pPr>
            <w:pStyle w:val="NoSpacing"/>
          </w:pPr>
        </w:p>
        <w:p w:rsidR="00C934BE" w:rsidRDefault="00C934BE" w:rsidP="004B5777">
          <w:pPr>
            <w:pStyle w:val="NoSpacing"/>
          </w:pPr>
        </w:p>
        <w:p w:rsidR="004B5777" w:rsidRDefault="004B5777" w:rsidP="004B5777"/>
        <w:p w:rsidR="004B5777" w:rsidRDefault="004B5777" w:rsidP="004B5777">
          <w:pPr>
            <w:rPr>
              <w:b/>
              <w:sz w:val="28"/>
            </w:rPr>
          </w:pPr>
          <w:r>
            <w:rPr>
              <w:b/>
              <w:sz w:val="28"/>
            </w:rPr>
            <w:br w:type="page"/>
          </w:r>
        </w:p>
      </w:sdtContent>
    </w:sdt>
    <w:p w:rsidR="004B5777" w:rsidRDefault="004B5777" w:rsidP="004B5777">
      <w:pPr>
        <w:rPr>
          <w:b/>
          <w:sz w:val="28"/>
        </w:rPr>
        <w:sectPr w:rsidR="004B5777" w:rsidSect="008722E0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id w:val="19218694"/>
        <w:docPartObj>
          <w:docPartGallery w:val="Table of Contents"/>
          <w:docPartUnique/>
        </w:docPartObj>
      </w:sdtPr>
      <w:sdtContent>
        <w:p w:rsidR="004B5777" w:rsidRPr="004B50E1" w:rsidRDefault="004B5777" w:rsidP="004B5777">
          <w:pPr>
            <w:pStyle w:val="TOCHeading"/>
            <w:rPr>
              <w:rFonts w:asciiTheme="minorHAnsi" w:hAnsiTheme="minorHAnsi" w:cstheme="minorHAnsi"/>
              <w:sz w:val="22"/>
              <w:szCs w:val="22"/>
            </w:rPr>
          </w:pPr>
          <w:r w:rsidRPr="004B50E1">
            <w:rPr>
              <w:rFonts w:asciiTheme="minorHAnsi" w:hAnsiTheme="minorHAnsi" w:cstheme="minorHAnsi"/>
              <w:sz w:val="22"/>
              <w:szCs w:val="22"/>
            </w:rPr>
            <w:t>Table of Contents</w:t>
          </w:r>
        </w:p>
        <w:p w:rsidR="001A0608" w:rsidRDefault="00612F16">
          <w:pPr>
            <w:pStyle w:val="TOC1"/>
            <w:rPr>
              <w:b w:val="0"/>
              <w:lang w:val="en-GB" w:eastAsia="en-GB"/>
            </w:rPr>
          </w:pPr>
          <w:r w:rsidRPr="00612F16">
            <w:rPr>
              <w:rFonts w:cstheme="minorHAnsi"/>
            </w:rPr>
            <w:fldChar w:fldCharType="begin"/>
          </w:r>
          <w:r w:rsidR="004B5777" w:rsidRPr="004B50E1">
            <w:rPr>
              <w:rFonts w:cstheme="minorHAnsi"/>
            </w:rPr>
            <w:instrText xml:space="preserve"> TOC \o "1-3" \h \z \u </w:instrText>
          </w:r>
          <w:r w:rsidRPr="00612F16">
            <w:rPr>
              <w:rFonts w:cstheme="minorHAnsi"/>
            </w:rPr>
            <w:fldChar w:fldCharType="separate"/>
          </w:r>
          <w:hyperlink w:anchor="_Toc302132620" w:history="1">
            <w:r w:rsidR="001A0608" w:rsidRPr="00D522BF">
              <w:rPr>
                <w:rStyle w:val="Hyperlink"/>
              </w:rPr>
              <w:t>Revision History</w:t>
            </w:r>
            <w:r w:rsidR="001A0608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A0608">
              <w:rPr>
                <w:webHidden/>
              </w:rPr>
              <w:instrText xml:space="preserve"> PAGEREF _Toc302132620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A0608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A0608" w:rsidRDefault="00612F16">
          <w:pPr>
            <w:pStyle w:val="TOC1"/>
            <w:rPr>
              <w:b w:val="0"/>
              <w:lang w:val="en-GB" w:eastAsia="en-GB"/>
            </w:rPr>
          </w:pPr>
          <w:hyperlink w:anchor="_Toc302132621" w:history="1">
            <w:r w:rsidR="001A0608" w:rsidRPr="00D522BF">
              <w:rPr>
                <w:rStyle w:val="Hyperlink"/>
                <w:rFonts w:cstheme="minorHAnsi"/>
              </w:rPr>
              <w:t>User Guide for Positive Pay</w:t>
            </w:r>
            <w:r w:rsidR="001A0608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A0608">
              <w:rPr>
                <w:webHidden/>
              </w:rPr>
              <w:instrText xml:space="preserve"> PAGEREF _Toc302132621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A060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A0608" w:rsidRDefault="00612F1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2132622" w:history="1">
            <w:r w:rsidR="001A0608" w:rsidRPr="00D522BF">
              <w:rPr>
                <w:rStyle w:val="Hyperlink"/>
                <w:noProof/>
              </w:rPr>
              <w:t>Steps to run SSIS package for Positive Pay:</w:t>
            </w:r>
            <w:r w:rsidR="001A06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0608">
              <w:rPr>
                <w:noProof/>
                <w:webHidden/>
              </w:rPr>
              <w:instrText xml:space="preserve"> PAGEREF _Toc302132622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06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777" w:rsidRPr="004B50E1" w:rsidRDefault="00612F16" w:rsidP="004B5777">
          <w:pPr>
            <w:rPr>
              <w:rFonts w:cstheme="minorHAnsi"/>
            </w:rPr>
          </w:pPr>
          <w:r w:rsidRPr="004B50E1">
            <w:rPr>
              <w:rFonts w:cstheme="minorHAnsi"/>
            </w:rPr>
            <w:fldChar w:fldCharType="end"/>
          </w:r>
        </w:p>
      </w:sdtContent>
    </w:sdt>
    <w:p w:rsidR="004B5777" w:rsidRPr="004B50E1" w:rsidRDefault="004B5777" w:rsidP="004B5777">
      <w:pPr>
        <w:pStyle w:val="TOCHeading"/>
        <w:rPr>
          <w:rFonts w:asciiTheme="minorHAnsi" w:hAnsiTheme="minorHAnsi" w:cstheme="minorHAnsi"/>
          <w:sz w:val="22"/>
          <w:szCs w:val="22"/>
        </w:rPr>
      </w:pPr>
    </w:p>
    <w:p w:rsidR="004B5777" w:rsidRPr="004B50E1" w:rsidRDefault="004B5777" w:rsidP="004B5777">
      <w:pPr>
        <w:pStyle w:val="TOC3"/>
        <w:ind w:left="446"/>
        <w:rPr>
          <w:rFonts w:cstheme="minorHAnsi"/>
        </w:rPr>
      </w:pPr>
    </w:p>
    <w:p w:rsidR="004B5777" w:rsidRPr="004B50E1" w:rsidRDefault="004B5777" w:rsidP="004B5777">
      <w:pPr>
        <w:rPr>
          <w:rFonts w:cstheme="minorHAnsi"/>
          <w:b/>
        </w:rPr>
      </w:pPr>
    </w:p>
    <w:p w:rsidR="004B5777" w:rsidRPr="004B50E1" w:rsidRDefault="004B5777" w:rsidP="004B5777">
      <w:pPr>
        <w:rPr>
          <w:rFonts w:cstheme="minorHAnsi"/>
          <w:b/>
        </w:rPr>
      </w:pPr>
    </w:p>
    <w:p w:rsidR="004B5777" w:rsidRPr="004B50E1" w:rsidRDefault="004B5777" w:rsidP="004B5777">
      <w:pPr>
        <w:rPr>
          <w:rFonts w:cstheme="minorHAnsi"/>
          <w:b/>
        </w:rPr>
      </w:pPr>
    </w:p>
    <w:p w:rsidR="004B5777" w:rsidRPr="004B50E1" w:rsidRDefault="004B5777" w:rsidP="004B5777">
      <w:pPr>
        <w:rPr>
          <w:rFonts w:cstheme="minorHAnsi"/>
          <w:b/>
        </w:rPr>
      </w:pPr>
    </w:p>
    <w:p w:rsidR="004B5777" w:rsidRPr="004B50E1" w:rsidRDefault="004B5777" w:rsidP="004B5777">
      <w:pPr>
        <w:rPr>
          <w:rFonts w:cstheme="minorHAnsi"/>
          <w:b/>
        </w:rPr>
      </w:pPr>
    </w:p>
    <w:p w:rsidR="004B5777" w:rsidRPr="004B50E1" w:rsidRDefault="004B5777" w:rsidP="004B5777">
      <w:pPr>
        <w:rPr>
          <w:rFonts w:cstheme="minorHAnsi"/>
          <w:b/>
        </w:rPr>
      </w:pPr>
    </w:p>
    <w:p w:rsidR="004B5777" w:rsidRDefault="004B5777" w:rsidP="004B5777">
      <w:pPr>
        <w:rPr>
          <w:rFonts w:cstheme="minorHAnsi"/>
          <w:b/>
        </w:rPr>
      </w:pPr>
    </w:p>
    <w:p w:rsidR="0089683E" w:rsidRDefault="0089683E" w:rsidP="004B5777">
      <w:pPr>
        <w:rPr>
          <w:rFonts w:cstheme="minorHAnsi"/>
          <w:b/>
        </w:rPr>
      </w:pPr>
    </w:p>
    <w:p w:rsidR="0089683E" w:rsidRDefault="0089683E" w:rsidP="004B5777">
      <w:pPr>
        <w:rPr>
          <w:rFonts w:cstheme="minorHAnsi"/>
          <w:b/>
        </w:rPr>
      </w:pPr>
    </w:p>
    <w:p w:rsidR="0089683E" w:rsidRDefault="0089683E" w:rsidP="004B5777">
      <w:pPr>
        <w:rPr>
          <w:rFonts w:cstheme="minorHAnsi"/>
          <w:b/>
        </w:rPr>
      </w:pPr>
    </w:p>
    <w:p w:rsidR="0089683E" w:rsidRDefault="0089683E" w:rsidP="004B5777">
      <w:pPr>
        <w:rPr>
          <w:rFonts w:cstheme="minorHAnsi"/>
          <w:b/>
        </w:rPr>
      </w:pPr>
    </w:p>
    <w:p w:rsidR="0089683E" w:rsidRDefault="0089683E" w:rsidP="004B5777">
      <w:pPr>
        <w:rPr>
          <w:rFonts w:cstheme="minorHAnsi"/>
          <w:b/>
        </w:rPr>
      </w:pPr>
    </w:p>
    <w:p w:rsidR="0089683E" w:rsidRDefault="0089683E" w:rsidP="004B5777">
      <w:pPr>
        <w:rPr>
          <w:rFonts w:cstheme="minorHAnsi"/>
          <w:b/>
        </w:rPr>
      </w:pPr>
    </w:p>
    <w:p w:rsidR="0089683E" w:rsidRDefault="0089683E" w:rsidP="004B5777">
      <w:pPr>
        <w:rPr>
          <w:rFonts w:cstheme="minorHAnsi"/>
          <w:b/>
        </w:rPr>
      </w:pPr>
    </w:p>
    <w:p w:rsidR="0089683E" w:rsidRDefault="0089683E" w:rsidP="004B5777">
      <w:pPr>
        <w:rPr>
          <w:rFonts w:cstheme="minorHAnsi"/>
          <w:b/>
        </w:rPr>
      </w:pPr>
    </w:p>
    <w:p w:rsidR="0089683E" w:rsidRPr="004B50E1" w:rsidRDefault="0089683E" w:rsidP="004B5777">
      <w:pPr>
        <w:rPr>
          <w:rFonts w:cstheme="minorHAnsi"/>
          <w:b/>
        </w:rPr>
      </w:pPr>
    </w:p>
    <w:p w:rsidR="0089683E" w:rsidRDefault="0089683E" w:rsidP="004B5777">
      <w:pPr>
        <w:rPr>
          <w:rFonts w:cstheme="minorHAnsi"/>
          <w:b/>
        </w:rPr>
      </w:pPr>
    </w:p>
    <w:p w:rsidR="0089683E" w:rsidRDefault="0089683E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89683E" w:rsidRDefault="0089683E" w:rsidP="0089683E">
      <w:pPr>
        <w:pStyle w:val="Heading1"/>
      </w:pPr>
      <w:bookmarkStart w:id="0" w:name="_Toc301172099"/>
      <w:bookmarkStart w:id="1" w:name="_Toc302132620"/>
      <w:r>
        <w:lastRenderedPageBreak/>
        <w:t>Revision History</w:t>
      </w:r>
      <w:bookmarkEnd w:id="0"/>
      <w:bookmarkEnd w:id="1"/>
    </w:p>
    <w:tbl>
      <w:tblPr>
        <w:tblStyle w:val="TableGrid"/>
        <w:tblW w:w="5000" w:type="pct"/>
        <w:tblLayout w:type="fixed"/>
        <w:tblLook w:val="04A0"/>
      </w:tblPr>
      <w:tblGrid>
        <w:gridCol w:w="551"/>
        <w:gridCol w:w="1766"/>
        <w:gridCol w:w="2348"/>
        <w:gridCol w:w="1028"/>
        <w:gridCol w:w="1469"/>
        <w:gridCol w:w="1184"/>
        <w:gridCol w:w="1230"/>
      </w:tblGrid>
      <w:tr w:rsidR="0089683E" w:rsidTr="000E20DF">
        <w:tc>
          <w:tcPr>
            <w:tcW w:w="287" w:type="pct"/>
            <w:shd w:val="clear" w:color="auto" w:fill="A6A6A6" w:themeFill="background1" w:themeFillShade="A6"/>
          </w:tcPr>
          <w:p w:rsidR="0089683E" w:rsidRPr="00A85212" w:rsidRDefault="0089683E" w:rsidP="000E20DF">
            <w:r>
              <w:t>S.N</w:t>
            </w:r>
          </w:p>
        </w:tc>
        <w:tc>
          <w:tcPr>
            <w:tcW w:w="922" w:type="pct"/>
            <w:shd w:val="clear" w:color="auto" w:fill="A6A6A6" w:themeFill="background1" w:themeFillShade="A6"/>
          </w:tcPr>
          <w:p w:rsidR="0089683E" w:rsidRPr="00A85212" w:rsidRDefault="0089683E" w:rsidP="000E20DF">
            <w:r w:rsidRPr="00A85212">
              <w:t>Author</w:t>
            </w:r>
          </w:p>
        </w:tc>
        <w:tc>
          <w:tcPr>
            <w:tcW w:w="1226" w:type="pct"/>
            <w:shd w:val="clear" w:color="auto" w:fill="A6A6A6" w:themeFill="background1" w:themeFillShade="A6"/>
          </w:tcPr>
          <w:p w:rsidR="0089683E" w:rsidRPr="00A85212" w:rsidRDefault="0089683E" w:rsidP="000E20DF">
            <w:r w:rsidRPr="00A85212">
              <w:t>Description</w:t>
            </w:r>
          </w:p>
        </w:tc>
        <w:tc>
          <w:tcPr>
            <w:tcW w:w="537" w:type="pct"/>
            <w:shd w:val="clear" w:color="auto" w:fill="A6A6A6" w:themeFill="background1" w:themeFillShade="A6"/>
          </w:tcPr>
          <w:p w:rsidR="0089683E" w:rsidRPr="00A85212" w:rsidRDefault="007378A7" w:rsidP="000E20DF">
            <w:r>
              <w:t>Revision</w:t>
            </w:r>
          </w:p>
        </w:tc>
        <w:tc>
          <w:tcPr>
            <w:tcW w:w="767" w:type="pct"/>
            <w:shd w:val="clear" w:color="auto" w:fill="A6A6A6" w:themeFill="background1" w:themeFillShade="A6"/>
          </w:tcPr>
          <w:p w:rsidR="0089683E" w:rsidRPr="00A85212" w:rsidRDefault="0089683E" w:rsidP="000E20DF">
            <w:r w:rsidRPr="00A85212">
              <w:t>Date</w:t>
            </w:r>
          </w:p>
        </w:tc>
        <w:tc>
          <w:tcPr>
            <w:tcW w:w="618" w:type="pct"/>
            <w:shd w:val="clear" w:color="auto" w:fill="A6A6A6" w:themeFill="background1" w:themeFillShade="A6"/>
          </w:tcPr>
          <w:p w:rsidR="0089683E" w:rsidRPr="00A85212" w:rsidRDefault="0089683E" w:rsidP="000E20DF">
            <w:r w:rsidRPr="00A85212">
              <w:t>Reviewed by</w:t>
            </w:r>
          </w:p>
        </w:tc>
        <w:tc>
          <w:tcPr>
            <w:tcW w:w="642" w:type="pct"/>
            <w:shd w:val="clear" w:color="auto" w:fill="A6A6A6" w:themeFill="background1" w:themeFillShade="A6"/>
          </w:tcPr>
          <w:p w:rsidR="0089683E" w:rsidRPr="00A85212" w:rsidRDefault="0089683E" w:rsidP="000E20DF">
            <w:r w:rsidRPr="00A85212">
              <w:t>Comments</w:t>
            </w:r>
          </w:p>
        </w:tc>
      </w:tr>
      <w:tr w:rsidR="0089683E" w:rsidTr="000E20DF">
        <w:tc>
          <w:tcPr>
            <w:tcW w:w="287" w:type="pct"/>
          </w:tcPr>
          <w:p w:rsidR="0089683E" w:rsidRDefault="0089683E" w:rsidP="000E20DF">
            <w:pPr>
              <w:pStyle w:val="NoSpacing"/>
            </w:pPr>
            <w:r>
              <w:t>1</w:t>
            </w:r>
          </w:p>
        </w:tc>
        <w:tc>
          <w:tcPr>
            <w:tcW w:w="922" w:type="pct"/>
          </w:tcPr>
          <w:p w:rsidR="0089683E" w:rsidRDefault="0089683E" w:rsidP="000E20DF">
            <w:pPr>
              <w:pStyle w:val="NoSpacing"/>
            </w:pPr>
            <w:r>
              <w:t>Jeevan Timilsina</w:t>
            </w:r>
          </w:p>
        </w:tc>
        <w:tc>
          <w:tcPr>
            <w:tcW w:w="1226" w:type="pct"/>
          </w:tcPr>
          <w:p w:rsidR="0089683E" w:rsidRDefault="0089683E" w:rsidP="000E20DF">
            <w:pPr>
              <w:pStyle w:val="NoSpacing"/>
            </w:pPr>
            <w:r>
              <w:t>User Guide for Positive Pay</w:t>
            </w:r>
          </w:p>
        </w:tc>
        <w:tc>
          <w:tcPr>
            <w:tcW w:w="537" w:type="pct"/>
          </w:tcPr>
          <w:p w:rsidR="0089683E" w:rsidRDefault="0089683E" w:rsidP="000E20DF">
            <w:pPr>
              <w:pStyle w:val="NoSpacing"/>
            </w:pPr>
            <w:r>
              <w:t>0.1</w:t>
            </w:r>
          </w:p>
        </w:tc>
        <w:tc>
          <w:tcPr>
            <w:tcW w:w="767" w:type="pct"/>
          </w:tcPr>
          <w:p w:rsidR="0089683E" w:rsidRDefault="0089683E" w:rsidP="000E20DF">
            <w:pPr>
              <w:pStyle w:val="NoSpacing"/>
            </w:pPr>
            <w:r>
              <w:t>29/07/2011</w:t>
            </w:r>
          </w:p>
        </w:tc>
        <w:tc>
          <w:tcPr>
            <w:tcW w:w="618" w:type="pct"/>
          </w:tcPr>
          <w:p w:rsidR="0089683E" w:rsidRDefault="0089683E" w:rsidP="000E20DF">
            <w:pPr>
              <w:pStyle w:val="NoSpacing"/>
            </w:pPr>
            <w:proofErr w:type="spellStart"/>
            <w:r>
              <w:t>Sanket</w:t>
            </w:r>
            <w:proofErr w:type="spellEnd"/>
            <w:r>
              <w:t xml:space="preserve"> </w:t>
            </w:r>
            <w:proofErr w:type="spellStart"/>
            <w:r>
              <w:t>Shrestha</w:t>
            </w:r>
            <w:proofErr w:type="spellEnd"/>
          </w:p>
        </w:tc>
        <w:tc>
          <w:tcPr>
            <w:tcW w:w="642" w:type="pct"/>
          </w:tcPr>
          <w:p w:rsidR="0089683E" w:rsidRDefault="0089683E" w:rsidP="000E20DF">
            <w:pPr>
              <w:pStyle w:val="Heading1"/>
              <w:outlineLvl w:val="0"/>
            </w:pPr>
          </w:p>
        </w:tc>
      </w:tr>
      <w:tr w:rsidR="0089683E" w:rsidTr="000E20DF">
        <w:tc>
          <w:tcPr>
            <w:tcW w:w="287" w:type="pct"/>
          </w:tcPr>
          <w:p w:rsidR="0089683E" w:rsidRDefault="0089683E" w:rsidP="000E20DF">
            <w:pPr>
              <w:pStyle w:val="NoSpacing"/>
            </w:pPr>
          </w:p>
          <w:p w:rsidR="0089683E" w:rsidRDefault="0089683E" w:rsidP="000E20DF">
            <w:pPr>
              <w:pStyle w:val="NoSpacing"/>
            </w:pPr>
            <w:r>
              <w:t>2</w:t>
            </w:r>
          </w:p>
          <w:p w:rsidR="0089683E" w:rsidRDefault="0089683E" w:rsidP="000E20DF">
            <w:pPr>
              <w:pStyle w:val="NoSpacing"/>
            </w:pPr>
          </w:p>
        </w:tc>
        <w:tc>
          <w:tcPr>
            <w:tcW w:w="922" w:type="pct"/>
          </w:tcPr>
          <w:p w:rsidR="0089683E" w:rsidRDefault="0089683E" w:rsidP="000E20DF">
            <w:pPr>
              <w:pStyle w:val="NoSpacing"/>
            </w:pPr>
            <w:r>
              <w:t>Jeevan Timilsina</w:t>
            </w:r>
          </w:p>
        </w:tc>
        <w:tc>
          <w:tcPr>
            <w:tcW w:w="1226" w:type="pct"/>
          </w:tcPr>
          <w:p w:rsidR="0089683E" w:rsidRDefault="007378A7" w:rsidP="000E20DF">
            <w:pPr>
              <w:pStyle w:val="NoSpacing"/>
            </w:pPr>
            <w:r>
              <w:t xml:space="preserve">Modification </w:t>
            </w:r>
          </w:p>
        </w:tc>
        <w:tc>
          <w:tcPr>
            <w:tcW w:w="537" w:type="pct"/>
          </w:tcPr>
          <w:p w:rsidR="0089683E" w:rsidRDefault="007378A7" w:rsidP="000E20DF">
            <w:pPr>
              <w:pStyle w:val="NoSpacing"/>
            </w:pPr>
            <w:r>
              <w:t>0.2</w:t>
            </w:r>
          </w:p>
        </w:tc>
        <w:tc>
          <w:tcPr>
            <w:tcW w:w="767" w:type="pct"/>
          </w:tcPr>
          <w:p w:rsidR="0089683E" w:rsidRDefault="0089683E" w:rsidP="000E20DF">
            <w:pPr>
              <w:pStyle w:val="NoSpacing"/>
            </w:pPr>
            <w:r>
              <w:t>26/08/2011</w:t>
            </w:r>
          </w:p>
        </w:tc>
        <w:tc>
          <w:tcPr>
            <w:tcW w:w="618" w:type="pct"/>
          </w:tcPr>
          <w:p w:rsidR="0089683E" w:rsidRDefault="0089683E" w:rsidP="000E20DF">
            <w:pPr>
              <w:pStyle w:val="NoSpacing"/>
            </w:pPr>
            <w:proofErr w:type="spellStart"/>
            <w:r>
              <w:t>Sanket</w:t>
            </w:r>
            <w:proofErr w:type="spellEnd"/>
            <w:r>
              <w:t xml:space="preserve"> </w:t>
            </w:r>
            <w:proofErr w:type="spellStart"/>
            <w:r>
              <w:t>Shrestha</w:t>
            </w:r>
            <w:proofErr w:type="spellEnd"/>
          </w:p>
        </w:tc>
        <w:tc>
          <w:tcPr>
            <w:tcW w:w="642" w:type="pct"/>
          </w:tcPr>
          <w:p w:rsidR="0089683E" w:rsidRPr="00914346" w:rsidRDefault="0089683E" w:rsidP="000E20DF">
            <w:pPr>
              <w:rPr>
                <w:lang w:val="en-US"/>
              </w:rPr>
            </w:pPr>
          </w:p>
        </w:tc>
      </w:tr>
      <w:tr w:rsidR="0089683E" w:rsidTr="000E20DF">
        <w:tc>
          <w:tcPr>
            <w:tcW w:w="287" w:type="pct"/>
          </w:tcPr>
          <w:p w:rsidR="0089683E" w:rsidRDefault="0089683E" w:rsidP="000E20DF">
            <w:pPr>
              <w:pStyle w:val="NoSpacing"/>
            </w:pPr>
          </w:p>
          <w:p w:rsidR="0089683E" w:rsidRDefault="0089683E" w:rsidP="000E20DF">
            <w:pPr>
              <w:pStyle w:val="NoSpacing"/>
            </w:pPr>
          </w:p>
          <w:p w:rsidR="0089683E" w:rsidRDefault="0089683E" w:rsidP="000E20DF">
            <w:pPr>
              <w:pStyle w:val="NoSpacing"/>
            </w:pPr>
          </w:p>
          <w:p w:rsidR="0089683E" w:rsidRDefault="0089683E" w:rsidP="000E20DF">
            <w:pPr>
              <w:pStyle w:val="NoSpacing"/>
            </w:pPr>
          </w:p>
        </w:tc>
        <w:tc>
          <w:tcPr>
            <w:tcW w:w="922" w:type="pct"/>
          </w:tcPr>
          <w:p w:rsidR="0089683E" w:rsidRDefault="0089683E" w:rsidP="000E20DF">
            <w:pPr>
              <w:pStyle w:val="NoSpacing"/>
            </w:pPr>
          </w:p>
        </w:tc>
        <w:tc>
          <w:tcPr>
            <w:tcW w:w="1226" w:type="pct"/>
          </w:tcPr>
          <w:p w:rsidR="0089683E" w:rsidRDefault="0089683E" w:rsidP="000E20DF">
            <w:pPr>
              <w:pStyle w:val="NoSpacing"/>
            </w:pPr>
          </w:p>
        </w:tc>
        <w:tc>
          <w:tcPr>
            <w:tcW w:w="537" w:type="pct"/>
          </w:tcPr>
          <w:p w:rsidR="0089683E" w:rsidRDefault="0089683E" w:rsidP="000E20DF">
            <w:pPr>
              <w:pStyle w:val="NoSpacing"/>
            </w:pPr>
          </w:p>
        </w:tc>
        <w:tc>
          <w:tcPr>
            <w:tcW w:w="767" w:type="pct"/>
          </w:tcPr>
          <w:p w:rsidR="0089683E" w:rsidRDefault="0089683E" w:rsidP="000E20DF">
            <w:pPr>
              <w:pStyle w:val="NoSpacing"/>
            </w:pPr>
          </w:p>
        </w:tc>
        <w:tc>
          <w:tcPr>
            <w:tcW w:w="618" w:type="pct"/>
          </w:tcPr>
          <w:p w:rsidR="0089683E" w:rsidRDefault="0089683E" w:rsidP="000E20DF">
            <w:pPr>
              <w:pStyle w:val="NoSpacing"/>
            </w:pPr>
          </w:p>
        </w:tc>
        <w:tc>
          <w:tcPr>
            <w:tcW w:w="642" w:type="pct"/>
          </w:tcPr>
          <w:p w:rsidR="0089683E" w:rsidRPr="00914346" w:rsidRDefault="0089683E" w:rsidP="000E20DF">
            <w:pPr>
              <w:rPr>
                <w:lang w:val="en-US"/>
              </w:rPr>
            </w:pPr>
          </w:p>
        </w:tc>
      </w:tr>
    </w:tbl>
    <w:p w:rsidR="0089683E" w:rsidRDefault="0089683E" w:rsidP="004B5777">
      <w:pPr>
        <w:rPr>
          <w:rFonts w:cstheme="minorHAnsi"/>
          <w:b/>
        </w:rPr>
      </w:pPr>
    </w:p>
    <w:p w:rsidR="0089683E" w:rsidRDefault="0089683E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4B5777" w:rsidRPr="004B50E1" w:rsidRDefault="004B5777" w:rsidP="004B5777">
      <w:pPr>
        <w:pStyle w:val="Heading1"/>
        <w:rPr>
          <w:rFonts w:asciiTheme="minorHAnsi" w:hAnsiTheme="minorHAnsi" w:cstheme="minorHAnsi"/>
          <w:sz w:val="22"/>
          <w:szCs w:val="22"/>
        </w:rPr>
      </w:pPr>
      <w:bookmarkStart w:id="2" w:name="_Toc302132621"/>
      <w:r w:rsidRPr="004B50E1">
        <w:rPr>
          <w:rFonts w:asciiTheme="minorHAnsi" w:hAnsiTheme="minorHAnsi" w:cstheme="minorHAnsi"/>
          <w:sz w:val="22"/>
          <w:szCs w:val="22"/>
        </w:rPr>
        <w:lastRenderedPageBreak/>
        <w:t xml:space="preserve">User Guide for </w:t>
      </w:r>
      <w:r w:rsidR="00927690">
        <w:rPr>
          <w:rFonts w:asciiTheme="minorHAnsi" w:hAnsiTheme="minorHAnsi" w:cstheme="minorHAnsi"/>
          <w:sz w:val="22"/>
          <w:szCs w:val="22"/>
        </w:rPr>
        <w:t>Positive Pay</w:t>
      </w:r>
      <w:bookmarkEnd w:id="2"/>
    </w:p>
    <w:p w:rsidR="004B5777" w:rsidRDefault="004B5777" w:rsidP="004B5777">
      <w:pPr>
        <w:rPr>
          <w:rFonts w:cstheme="minorHAnsi"/>
        </w:rPr>
      </w:pPr>
      <w:r w:rsidRPr="004B50E1">
        <w:rPr>
          <w:rFonts w:cstheme="minorHAnsi"/>
        </w:rPr>
        <w:t xml:space="preserve">It is important to have all the necessary elements before executing the </w:t>
      </w:r>
      <w:proofErr w:type="spellStart"/>
      <w:r w:rsidRPr="004B50E1">
        <w:rPr>
          <w:rFonts w:cstheme="minorHAnsi"/>
        </w:rPr>
        <w:t>dtsx</w:t>
      </w:r>
      <w:proofErr w:type="spellEnd"/>
      <w:r w:rsidRPr="004B50E1">
        <w:rPr>
          <w:rFonts w:cstheme="minorHAnsi"/>
        </w:rPr>
        <w:t xml:space="preserve"> package of </w:t>
      </w:r>
      <w:r w:rsidR="00927690">
        <w:rPr>
          <w:rFonts w:cstheme="minorHAnsi"/>
        </w:rPr>
        <w:t>Positive Pay</w:t>
      </w:r>
      <w:r w:rsidRPr="004B50E1">
        <w:rPr>
          <w:rFonts w:cstheme="minorHAnsi"/>
        </w:rPr>
        <w:t xml:space="preserve">. In case of </w:t>
      </w:r>
      <w:r w:rsidR="00927690">
        <w:rPr>
          <w:rFonts w:cstheme="minorHAnsi"/>
        </w:rPr>
        <w:t>POSITIVE PAY</w:t>
      </w:r>
      <w:r w:rsidRPr="004B50E1">
        <w:rPr>
          <w:rFonts w:cstheme="minorHAnsi"/>
        </w:rPr>
        <w:t>,</w:t>
      </w:r>
      <w:r w:rsidR="00927690">
        <w:rPr>
          <w:rFonts w:cstheme="minorHAnsi"/>
        </w:rPr>
        <w:t xml:space="preserve"> we will need</w:t>
      </w:r>
      <w:r w:rsidR="00456BEB">
        <w:rPr>
          <w:rFonts w:cstheme="minorHAnsi"/>
        </w:rPr>
        <w:t xml:space="preserve"> to execute</w:t>
      </w:r>
      <w:r w:rsidRPr="004B50E1">
        <w:rPr>
          <w:rFonts w:cstheme="minorHAnsi"/>
        </w:rPr>
        <w:t xml:space="preserve"> </w:t>
      </w:r>
      <w:proofErr w:type="spellStart"/>
      <w:r w:rsidRPr="004B50E1">
        <w:rPr>
          <w:rFonts w:cstheme="minorHAnsi"/>
        </w:rPr>
        <w:t>sql</w:t>
      </w:r>
      <w:proofErr w:type="spellEnd"/>
      <w:r w:rsidRPr="004B50E1">
        <w:rPr>
          <w:rFonts w:cstheme="minorHAnsi"/>
        </w:rPr>
        <w:t xml:space="preserve"> file named ‘</w:t>
      </w:r>
      <w:r w:rsidR="00927690" w:rsidRPr="00927690">
        <w:rPr>
          <w:rFonts w:cstheme="minorHAnsi"/>
        </w:rPr>
        <w:t>OutboundScriptPositivePayFinal.sql</w:t>
      </w:r>
      <w:r w:rsidRPr="004B50E1">
        <w:rPr>
          <w:rFonts w:cstheme="minorHAnsi"/>
        </w:rPr>
        <w:t>’</w:t>
      </w:r>
      <w:r w:rsidR="00456BEB">
        <w:rPr>
          <w:rFonts w:cstheme="minorHAnsi"/>
        </w:rPr>
        <w:t xml:space="preserve"> and </w:t>
      </w:r>
      <w:r w:rsidR="00456BEB" w:rsidRPr="00456BEB">
        <w:rPr>
          <w:rFonts w:cstheme="minorHAnsi"/>
        </w:rPr>
        <w:t>ForFirstProcessing.sql</w:t>
      </w:r>
      <w:r w:rsidRPr="004B50E1">
        <w:rPr>
          <w:rFonts w:cstheme="minorHAnsi"/>
        </w:rPr>
        <w:t xml:space="preserve"> with </w:t>
      </w:r>
      <w:proofErr w:type="spellStart"/>
      <w:r w:rsidRPr="004B50E1">
        <w:rPr>
          <w:rFonts w:cstheme="minorHAnsi"/>
        </w:rPr>
        <w:t>Sql</w:t>
      </w:r>
      <w:proofErr w:type="spellEnd"/>
      <w:r w:rsidRPr="004B50E1">
        <w:rPr>
          <w:rFonts w:cstheme="minorHAnsi"/>
        </w:rPr>
        <w:t xml:space="preserve"> Server Management Studio. </w:t>
      </w:r>
    </w:p>
    <w:p w:rsidR="00456BEB" w:rsidRPr="004B50E1" w:rsidRDefault="00456BEB" w:rsidP="00456BEB">
      <w:pPr>
        <w:rPr>
          <w:rFonts w:cstheme="minorHAnsi"/>
        </w:rPr>
      </w:pPr>
      <w:r w:rsidRPr="00456BEB">
        <w:rPr>
          <w:rFonts w:cstheme="minorHAnsi"/>
          <w:b/>
        </w:rPr>
        <w:t>NOTE:</w:t>
      </w:r>
      <w:r w:rsidRPr="00456BEB">
        <w:t xml:space="preserve"> </w:t>
      </w:r>
      <w:r w:rsidRPr="00456BEB">
        <w:rPr>
          <w:rFonts w:cstheme="minorHAnsi"/>
          <w:i/>
        </w:rPr>
        <w:t>The script "</w:t>
      </w:r>
      <w:proofErr w:type="spellStart"/>
      <w:r w:rsidRPr="00456BEB">
        <w:rPr>
          <w:rFonts w:cstheme="minorHAnsi"/>
          <w:i/>
        </w:rPr>
        <w:t>ForFirstProcessing.sql"is</w:t>
      </w:r>
      <w:proofErr w:type="spellEnd"/>
      <w:r w:rsidRPr="00456BEB">
        <w:rPr>
          <w:rFonts w:cstheme="minorHAnsi"/>
          <w:i/>
        </w:rPr>
        <w:t xml:space="preserve"> to be run only once for the very first processing only.</w:t>
      </w:r>
      <w:r w:rsidRPr="00456BEB">
        <w:rPr>
          <w:rFonts w:cstheme="minorHAnsi"/>
          <w:i/>
        </w:rPr>
        <w:br/>
        <w:t>-Check SELECT * FROM [</w:t>
      </w:r>
      <w:proofErr w:type="spellStart"/>
      <w:r w:rsidRPr="00456BEB">
        <w:rPr>
          <w:rFonts w:cstheme="minorHAnsi"/>
          <w:i/>
        </w:rPr>
        <w:t>Temp_TBL_PositivePay</w:t>
      </w:r>
      <w:proofErr w:type="spellEnd"/>
      <w:r w:rsidRPr="00456BEB">
        <w:rPr>
          <w:rFonts w:cstheme="minorHAnsi"/>
          <w:i/>
        </w:rPr>
        <w:t>]</w:t>
      </w:r>
      <w:r w:rsidRPr="00456BEB">
        <w:rPr>
          <w:rFonts w:cstheme="minorHAnsi"/>
          <w:i/>
        </w:rPr>
        <w:br/>
        <w:t xml:space="preserve">-Do not run this script if the table </w:t>
      </w:r>
      <w:proofErr w:type="spellStart"/>
      <w:r w:rsidRPr="00456BEB">
        <w:rPr>
          <w:rFonts w:cstheme="minorHAnsi"/>
          <w:i/>
        </w:rPr>
        <w:t>Temp_TBL_PositivePay</w:t>
      </w:r>
      <w:proofErr w:type="spellEnd"/>
      <w:r w:rsidRPr="00456BEB">
        <w:rPr>
          <w:rFonts w:cstheme="minorHAnsi"/>
          <w:i/>
        </w:rPr>
        <w:t xml:space="preserve"> already exists and there is already an entry MAX_ACCOUNT_KEY=0</w:t>
      </w:r>
    </w:p>
    <w:p w:rsidR="004B5777" w:rsidRPr="004B50E1" w:rsidRDefault="004B5777" w:rsidP="004B5777">
      <w:pPr>
        <w:rPr>
          <w:rFonts w:cstheme="minorHAnsi"/>
        </w:rPr>
      </w:pPr>
      <w:r w:rsidRPr="004B50E1">
        <w:rPr>
          <w:rFonts w:cstheme="minorHAnsi"/>
        </w:rPr>
        <w:t xml:space="preserve">The next step is to run the </w:t>
      </w:r>
      <w:proofErr w:type="spellStart"/>
      <w:r w:rsidRPr="004B50E1">
        <w:rPr>
          <w:rFonts w:cstheme="minorHAnsi"/>
        </w:rPr>
        <w:t>dtsx</w:t>
      </w:r>
      <w:proofErr w:type="spellEnd"/>
      <w:r w:rsidRPr="004B50E1">
        <w:rPr>
          <w:rFonts w:cstheme="minorHAnsi"/>
        </w:rPr>
        <w:t xml:space="preserve"> package. It is as mentioned below.</w:t>
      </w:r>
    </w:p>
    <w:p w:rsidR="0031007B" w:rsidRPr="007A6F85" w:rsidRDefault="004B5777" w:rsidP="007A6F85">
      <w:pPr>
        <w:pStyle w:val="Heading2"/>
        <w:rPr>
          <w:sz w:val="20"/>
          <w:szCs w:val="20"/>
        </w:rPr>
      </w:pPr>
      <w:r w:rsidRPr="004B50E1">
        <w:t xml:space="preserve">  </w:t>
      </w:r>
      <w:bookmarkStart w:id="3" w:name="_Toc302132622"/>
      <w:r w:rsidRPr="007A6F85">
        <w:rPr>
          <w:sz w:val="20"/>
          <w:szCs w:val="20"/>
        </w:rPr>
        <w:t xml:space="preserve">Steps to run SSIS package for </w:t>
      </w:r>
      <w:r w:rsidR="00927690" w:rsidRPr="007A6F85">
        <w:rPr>
          <w:sz w:val="20"/>
          <w:szCs w:val="20"/>
        </w:rPr>
        <w:t>Positive Pay</w:t>
      </w:r>
      <w:r w:rsidRPr="007A6F85">
        <w:rPr>
          <w:sz w:val="20"/>
          <w:szCs w:val="20"/>
        </w:rPr>
        <w:t>:</w:t>
      </w:r>
      <w:bookmarkEnd w:id="3"/>
    </w:p>
    <w:p w:rsidR="004B5777" w:rsidRPr="0031007B" w:rsidRDefault="004B5777" w:rsidP="0031007B">
      <w:pPr>
        <w:pStyle w:val="ListParagraph"/>
        <w:numPr>
          <w:ilvl w:val="0"/>
          <w:numId w:val="1"/>
        </w:numPr>
        <w:rPr>
          <w:rFonts w:cstheme="minorHAnsi"/>
        </w:rPr>
      </w:pPr>
      <w:r w:rsidRPr="0031007B">
        <w:rPr>
          <w:rFonts w:cstheme="minorHAnsi"/>
        </w:rPr>
        <w:t>Right click on the package and select edit.</w:t>
      </w:r>
    </w:p>
    <w:p w:rsidR="004B5777" w:rsidRPr="004B50E1" w:rsidRDefault="004B5777" w:rsidP="004B5777">
      <w:pPr>
        <w:pStyle w:val="ListParagraph"/>
        <w:numPr>
          <w:ilvl w:val="0"/>
          <w:numId w:val="1"/>
        </w:numPr>
        <w:rPr>
          <w:rFonts w:cstheme="minorHAnsi"/>
        </w:rPr>
      </w:pPr>
      <w:r w:rsidRPr="004B50E1">
        <w:rPr>
          <w:rFonts w:cstheme="minorHAnsi"/>
        </w:rPr>
        <w:t>This will give a</w:t>
      </w:r>
      <w:r w:rsidR="008722E0">
        <w:rPr>
          <w:rFonts w:cstheme="minorHAnsi"/>
        </w:rPr>
        <w:t>n</w:t>
      </w:r>
      <w:r w:rsidRPr="004B50E1">
        <w:rPr>
          <w:rFonts w:cstheme="minorHAnsi"/>
        </w:rPr>
        <w:t xml:space="preserve"> error </w:t>
      </w:r>
      <w:proofErr w:type="gramStart"/>
      <w:r w:rsidRPr="004B50E1">
        <w:rPr>
          <w:rFonts w:cstheme="minorHAnsi"/>
        </w:rPr>
        <w:t>screen ,</w:t>
      </w:r>
      <w:proofErr w:type="gramEnd"/>
      <w:r w:rsidRPr="004B50E1">
        <w:rPr>
          <w:rFonts w:cstheme="minorHAnsi"/>
        </w:rPr>
        <w:t xml:space="preserve"> this can be ignored by clicking ok.</w:t>
      </w:r>
    </w:p>
    <w:p w:rsidR="004B5777" w:rsidRPr="004B50E1" w:rsidRDefault="004B5777" w:rsidP="004B5777">
      <w:pPr>
        <w:pStyle w:val="ListParagraph"/>
        <w:numPr>
          <w:ilvl w:val="0"/>
          <w:numId w:val="1"/>
        </w:numPr>
        <w:rPr>
          <w:rFonts w:cstheme="minorHAnsi"/>
        </w:rPr>
      </w:pPr>
      <w:r w:rsidRPr="004B50E1">
        <w:rPr>
          <w:rFonts w:cstheme="minorHAnsi"/>
        </w:rPr>
        <w:t>This provides the screen as mentioned below.</w:t>
      </w:r>
      <w:bookmarkStart w:id="4" w:name="_GoBack"/>
      <w:bookmarkEnd w:id="4"/>
    </w:p>
    <w:p w:rsidR="004B5777" w:rsidRPr="004B50E1" w:rsidRDefault="008722E0" w:rsidP="008722E0">
      <w:pPr>
        <w:pStyle w:val="ListParagraph"/>
        <w:ind w:left="27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464595" cy="3596171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646"/>
                    <a:stretch>
                      <a:fillRect/>
                    </a:stretch>
                  </pic:blipFill>
                  <pic:spPr>
                    <a:xfrm>
                      <a:off x="0" y="0"/>
                      <a:ext cx="6464595" cy="359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777" w:rsidRPr="004B50E1" w:rsidRDefault="004B5777" w:rsidP="004B5777">
      <w:pPr>
        <w:pStyle w:val="ListParagraph"/>
        <w:numPr>
          <w:ilvl w:val="0"/>
          <w:numId w:val="1"/>
        </w:numPr>
        <w:rPr>
          <w:rFonts w:cstheme="minorHAnsi"/>
        </w:rPr>
      </w:pPr>
      <w:r w:rsidRPr="004B50E1">
        <w:rPr>
          <w:rFonts w:cstheme="minorHAnsi"/>
        </w:rPr>
        <w:t xml:space="preserve">This is in control flow pane. All the </w:t>
      </w:r>
      <w:proofErr w:type="gramStart"/>
      <w:r w:rsidR="00FA0BF8">
        <w:rPr>
          <w:rFonts w:cstheme="minorHAnsi"/>
        </w:rPr>
        <w:t xml:space="preserve">4 </w:t>
      </w:r>
      <w:r w:rsidRPr="004B50E1">
        <w:rPr>
          <w:rFonts w:cstheme="minorHAnsi"/>
        </w:rPr>
        <w:t xml:space="preserve"> components</w:t>
      </w:r>
      <w:proofErr w:type="gramEnd"/>
      <w:r w:rsidRPr="004B50E1">
        <w:rPr>
          <w:rFonts w:cstheme="minorHAnsi"/>
        </w:rPr>
        <w:t xml:space="preserve"> shown in the pane are individual data flow components which needs to be configured after configuring the connections.</w:t>
      </w:r>
    </w:p>
    <w:p w:rsidR="004B5777" w:rsidRPr="004B50E1" w:rsidRDefault="004B5777" w:rsidP="00184063">
      <w:pPr>
        <w:pStyle w:val="ListParagraph"/>
        <w:numPr>
          <w:ilvl w:val="0"/>
          <w:numId w:val="1"/>
        </w:numPr>
        <w:rPr>
          <w:rFonts w:cstheme="minorHAnsi"/>
        </w:rPr>
      </w:pPr>
      <w:r w:rsidRPr="004B50E1">
        <w:rPr>
          <w:rFonts w:cstheme="minorHAnsi"/>
        </w:rPr>
        <w:t>Double click on the database connection named “</w:t>
      </w:r>
      <w:proofErr w:type="spellStart"/>
      <w:r w:rsidR="00FA0BF8">
        <w:rPr>
          <w:rFonts w:cstheme="minorHAnsi"/>
        </w:rPr>
        <w:t>PositivePayDetailConnection</w:t>
      </w:r>
      <w:proofErr w:type="spellEnd"/>
      <w:r w:rsidRPr="004B50E1">
        <w:rPr>
          <w:rFonts w:cstheme="minorHAnsi"/>
        </w:rPr>
        <w:t>” which will provide a screen as mentioned below.</w:t>
      </w:r>
    </w:p>
    <w:p w:rsidR="00184063" w:rsidRDefault="00184063" w:rsidP="004B5777">
      <w:pPr>
        <w:pStyle w:val="ListParagraph"/>
        <w:rPr>
          <w:rFonts w:cstheme="minorHAnsi"/>
          <w:noProof/>
        </w:rPr>
      </w:pPr>
    </w:p>
    <w:p w:rsidR="004B5777" w:rsidRPr="004B50E1" w:rsidRDefault="00184063" w:rsidP="004B5777">
      <w:pPr>
        <w:pStyle w:val="ListParagrap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2965" cy="2913321"/>
            <wp:effectExtent l="1905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554" r="-82" b="13337"/>
                    <a:stretch/>
                  </pic:blipFill>
                  <pic:spPr bwMode="auto">
                    <a:xfrm>
                      <a:off x="0" y="0"/>
                      <a:ext cx="5942965" cy="291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5777" w:rsidRPr="004B50E1" w:rsidRDefault="004B5777" w:rsidP="004B5777">
      <w:pPr>
        <w:pStyle w:val="ListParagraph"/>
        <w:rPr>
          <w:rFonts w:cstheme="minorHAnsi"/>
        </w:rPr>
      </w:pPr>
    </w:p>
    <w:p w:rsidR="004B5777" w:rsidRPr="004B50E1" w:rsidRDefault="004B5777" w:rsidP="004B5777">
      <w:pPr>
        <w:pStyle w:val="ListParagraph"/>
        <w:rPr>
          <w:rFonts w:cstheme="minorHAnsi"/>
        </w:rPr>
      </w:pPr>
    </w:p>
    <w:p w:rsidR="004B5777" w:rsidRPr="004B50E1" w:rsidRDefault="004B5777" w:rsidP="004B5777">
      <w:pPr>
        <w:pStyle w:val="ListParagraph"/>
        <w:numPr>
          <w:ilvl w:val="0"/>
          <w:numId w:val="1"/>
        </w:numPr>
        <w:rPr>
          <w:rFonts w:cstheme="minorHAnsi"/>
        </w:rPr>
      </w:pPr>
      <w:r w:rsidRPr="004B50E1">
        <w:rPr>
          <w:rFonts w:cstheme="minorHAnsi"/>
        </w:rPr>
        <w:t>Provide the appropriate connection parameters like server name, credentials as well as the database name and click on ok button.</w:t>
      </w:r>
    </w:p>
    <w:p w:rsidR="004B5777" w:rsidRPr="004B50E1" w:rsidRDefault="004B5777" w:rsidP="00184063">
      <w:pPr>
        <w:pStyle w:val="ListParagraph"/>
        <w:numPr>
          <w:ilvl w:val="0"/>
          <w:numId w:val="1"/>
        </w:numPr>
        <w:rPr>
          <w:rFonts w:cstheme="minorHAnsi"/>
        </w:rPr>
      </w:pPr>
      <w:r w:rsidRPr="004B50E1">
        <w:rPr>
          <w:rFonts w:cstheme="minorHAnsi"/>
        </w:rPr>
        <w:t>Now, double click on “</w:t>
      </w:r>
      <w:proofErr w:type="spellStart"/>
      <w:r w:rsidR="00FA0BF8">
        <w:rPr>
          <w:rFonts w:cstheme="minorHAnsi"/>
        </w:rPr>
        <w:t>PositivePayDetailConnection</w:t>
      </w:r>
      <w:proofErr w:type="spellEnd"/>
      <w:r w:rsidRPr="004B50E1">
        <w:rPr>
          <w:rFonts w:cstheme="minorHAnsi"/>
        </w:rPr>
        <w:t xml:space="preserve">” or any one of </w:t>
      </w:r>
      <w:r w:rsidR="00184063">
        <w:rPr>
          <w:rFonts w:cstheme="minorHAnsi"/>
        </w:rPr>
        <w:t xml:space="preserve">other file </w:t>
      </w:r>
      <w:r w:rsidRPr="004B50E1">
        <w:rPr>
          <w:rFonts w:cstheme="minorHAnsi"/>
        </w:rPr>
        <w:t>connections</w:t>
      </w:r>
      <w:r w:rsidR="00184063">
        <w:rPr>
          <w:rFonts w:cstheme="minorHAnsi"/>
        </w:rPr>
        <w:t xml:space="preserve"> under Connection Managers</w:t>
      </w:r>
      <w:r w:rsidRPr="004B50E1">
        <w:rPr>
          <w:rFonts w:cstheme="minorHAnsi"/>
        </w:rPr>
        <w:t>.A new window gets displayed as show below.</w:t>
      </w:r>
    </w:p>
    <w:p w:rsidR="004B5777" w:rsidRPr="004B50E1" w:rsidRDefault="004B5777" w:rsidP="004B5777">
      <w:pPr>
        <w:pStyle w:val="ListParagraph"/>
        <w:rPr>
          <w:rFonts w:cstheme="minorHAnsi"/>
        </w:rPr>
      </w:pPr>
    </w:p>
    <w:p w:rsidR="005C576F" w:rsidRDefault="005C576F" w:rsidP="004B5777">
      <w:pPr>
        <w:pStyle w:val="ListParagraph"/>
        <w:rPr>
          <w:rFonts w:cstheme="minorHAnsi"/>
          <w:noProof/>
        </w:rPr>
      </w:pPr>
    </w:p>
    <w:p w:rsidR="004B5777" w:rsidRPr="004B50E1" w:rsidRDefault="005C576F" w:rsidP="004B5777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816008" cy="29771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873" r="2066" b="9554"/>
                    <a:stretch/>
                  </pic:blipFill>
                  <pic:spPr bwMode="auto">
                    <a:xfrm>
                      <a:off x="0" y="0"/>
                      <a:ext cx="5816008" cy="297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5777" w:rsidRPr="004B50E1" w:rsidRDefault="004B5777" w:rsidP="004B5777">
      <w:pPr>
        <w:pStyle w:val="ListParagraph"/>
        <w:rPr>
          <w:rFonts w:cstheme="minorHAnsi"/>
        </w:rPr>
      </w:pPr>
    </w:p>
    <w:p w:rsidR="004B5777" w:rsidRDefault="004B5777" w:rsidP="004B5777">
      <w:pPr>
        <w:pStyle w:val="ListParagraph"/>
        <w:numPr>
          <w:ilvl w:val="0"/>
          <w:numId w:val="1"/>
        </w:numPr>
        <w:rPr>
          <w:rFonts w:cstheme="minorHAnsi"/>
        </w:rPr>
      </w:pPr>
      <w:r w:rsidRPr="004B50E1">
        <w:rPr>
          <w:rFonts w:cstheme="minorHAnsi"/>
        </w:rPr>
        <w:t xml:space="preserve">Click on browse and give the path </w:t>
      </w:r>
      <w:r w:rsidR="0000290C">
        <w:rPr>
          <w:rFonts w:cstheme="minorHAnsi"/>
        </w:rPr>
        <w:t>wi</w:t>
      </w:r>
      <w:r w:rsidR="005C59B6">
        <w:rPr>
          <w:rFonts w:cstheme="minorHAnsi"/>
        </w:rPr>
        <w:t>t</w:t>
      </w:r>
      <w:r w:rsidR="0000290C">
        <w:rPr>
          <w:rFonts w:cstheme="minorHAnsi"/>
        </w:rPr>
        <w:t xml:space="preserve">h the appropriate file name </w:t>
      </w:r>
      <w:r w:rsidRPr="004B50E1">
        <w:rPr>
          <w:rFonts w:cstheme="minorHAnsi"/>
        </w:rPr>
        <w:t>where the resultant file has to be dumped</w:t>
      </w:r>
      <w:r w:rsidR="0000290C">
        <w:rPr>
          <w:rFonts w:cstheme="minorHAnsi"/>
        </w:rPr>
        <w:t>.</w:t>
      </w:r>
    </w:p>
    <w:p w:rsidR="00B9053A" w:rsidRPr="00B9053A" w:rsidRDefault="00B9053A" w:rsidP="00B9053A">
      <w:pPr>
        <w:pStyle w:val="ListParagraph"/>
        <w:numPr>
          <w:ilvl w:val="0"/>
          <w:numId w:val="1"/>
        </w:numPr>
        <w:rPr>
          <w:rFonts w:cstheme="minorHAnsi"/>
        </w:rPr>
      </w:pPr>
      <w:r w:rsidRPr="00B9053A">
        <w:rPr>
          <w:rFonts w:cstheme="minorHAnsi"/>
        </w:rPr>
        <w:lastRenderedPageBreak/>
        <w:t xml:space="preserve">Click on the </w:t>
      </w:r>
      <w:proofErr w:type="gramStart"/>
      <w:r w:rsidRPr="00B9053A">
        <w:rPr>
          <w:rFonts w:cstheme="minorHAnsi"/>
        </w:rPr>
        <w:t>Advanced</w:t>
      </w:r>
      <w:proofErr w:type="gramEnd"/>
      <w:r w:rsidRPr="00B9053A">
        <w:rPr>
          <w:rFonts w:cstheme="minorHAnsi"/>
        </w:rPr>
        <w:t xml:space="preserve"> option. For every column displayed, choose the </w:t>
      </w:r>
      <w:proofErr w:type="gramStart"/>
      <w:r w:rsidRPr="00B9053A">
        <w:rPr>
          <w:rFonts w:cstheme="minorHAnsi"/>
        </w:rPr>
        <w:t>False</w:t>
      </w:r>
      <w:proofErr w:type="gramEnd"/>
      <w:r w:rsidRPr="00B9053A">
        <w:rPr>
          <w:rFonts w:cstheme="minorHAnsi"/>
        </w:rPr>
        <w:t xml:space="preserve"> menu from the dropdown list in </w:t>
      </w:r>
      <w:proofErr w:type="spellStart"/>
      <w:r w:rsidRPr="00B9053A">
        <w:rPr>
          <w:rFonts w:cstheme="minorHAnsi"/>
        </w:rPr>
        <w:t>TextQualified</w:t>
      </w:r>
      <w:proofErr w:type="spellEnd"/>
      <w:r w:rsidRPr="00B9053A">
        <w:rPr>
          <w:rFonts w:cstheme="minorHAnsi"/>
        </w:rPr>
        <w:t xml:space="preserve"> field. The screenshot for this is as below:</w:t>
      </w:r>
      <w:r>
        <w:rPr>
          <w:rFonts w:cstheme="minorHAnsi"/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12" w:rsidRDefault="00911112" w:rsidP="0000290C">
      <w:pPr>
        <w:pStyle w:val="ListParagraph"/>
        <w:rPr>
          <w:rFonts w:cstheme="minorHAnsi"/>
          <w:noProof/>
        </w:rPr>
      </w:pPr>
    </w:p>
    <w:p w:rsidR="00B9053A" w:rsidRDefault="00B9053A" w:rsidP="0000290C">
      <w:pPr>
        <w:pStyle w:val="ListParagraph"/>
        <w:rPr>
          <w:rFonts w:cstheme="minorHAnsi"/>
          <w:noProof/>
        </w:rPr>
      </w:pPr>
    </w:p>
    <w:p w:rsidR="00B9053A" w:rsidRDefault="00B9053A" w:rsidP="0000290C">
      <w:pPr>
        <w:pStyle w:val="ListParagraph"/>
        <w:rPr>
          <w:rFonts w:cstheme="minorHAnsi"/>
          <w:noProof/>
        </w:rPr>
      </w:pPr>
    </w:p>
    <w:p w:rsidR="00B9053A" w:rsidRDefault="00B9053A" w:rsidP="0000290C">
      <w:pPr>
        <w:pStyle w:val="ListParagraph"/>
        <w:rPr>
          <w:rFonts w:cstheme="minorHAnsi"/>
          <w:noProof/>
        </w:rPr>
      </w:pPr>
    </w:p>
    <w:p w:rsidR="0000290C" w:rsidRPr="004B50E1" w:rsidRDefault="0000290C" w:rsidP="0000290C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028660" cy="27113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412" b="10590"/>
                    <a:stretch/>
                  </pic:blipFill>
                  <pic:spPr bwMode="auto">
                    <a:xfrm>
                      <a:off x="0" y="0"/>
                      <a:ext cx="6028730" cy="271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5777" w:rsidRDefault="004B5777" w:rsidP="004B5777">
      <w:pPr>
        <w:pStyle w:val="ListParagraph"/>
        <w:rPr>
          <w:rFonts w:cstheme="minorHAnsi"/>
        </w:rPr>
      </w:pPr>
    </w:p>
    <w:p w:rsidR="00B9053A" w:rsidRDefault="00B9053A" w:rsidP="004B5777">
      <w:pPr>
        <w:pStyle w:val="ListParagraph"/>
        <w:rPr>
          <w:rFonts w:cstheme="minorHAnsi"/>
        </w:rPr>
      </w:pPr>
    </w:p>
    <w:p w:rsidR="00B9053A" w:rsidRDefault="00B9053A" w:rsidP="004B5777">
      <w:pPr>
        <w:pStyle w:val="ListParagraph"/>
        <w:rPr>
          <w:rFonts w:cstheme="minorHAnsi"/>
        </w:rPr>
      </w:pPr>
    </w:p>
    <w:p w:rsidR="00B9053A" w:rsidRDefault="00B9053A" w:rsidP="004B5777">
      <w:pPr>
        <w:pStyle w:val="ListParagraph"/>
        <w:rPr>
          <w:rFonts w:cstheme="minorHAnsi"/>
        </w:rPr>
      </w:pPr>
    </w:p>
    <w:p w:rsidR="00B9053A" w:rsidRDefault="00B9053A" w:rsidP="00B9053A">
      <w:pPr>
        <w:pStyle w:val="ListParagraph"/>
        <w:numPr>
          <w:ilvl w:val="0"/>
          <w:numId w:val="1"/>
        </w:numPr>
        <w:rPr>
          <w:rFonts w:cstheme="minorHAnsi"/>
        </w:rPr>
      </w:pPr>
      <w:r w:rsidRPr="004B50E1">
        <w:rPr>
          <w:rFonts w:cstheme="minorHAnsi"/>
        </w:rPr>
        <w:lastRenderedPageBreak/>
        <w:t>Select “</w:t>
      </w:r>
      <w:r>
        <w:rPr>
          <w:rFonts w:cstheme="minorHAnsi"/>
        </w:rPr>
        <w:t>TXT</w:t>
      </w:r>
      <w:r w:rsidRPr="004B50E1">
        <w:rPr>
          <w:rFonts w:cstheme="minorHAnsi"/>
        </w:rPr>
        <w:t xml:space="preserve"> file (*.</w:t>
      </w:r>
      <w:r>
        <w:rPr>
          <w:rFonts w:cstheme="minorHAnsi"/>
        </w:rPr>
        <w:t>txt</w:t>
      </w:r>
      <w:r w:rsidRPr="004B50E1">
        <w:rPr>
          <w:rFonts w:cstheme="minorHAnsi"/>
        </w:rPr>
        <w:t>)” option from the drop down on another side of the screen and click on open option.</w:t>
      </w:r>
      <w:r>
        <w:rPr>
          <w:rFonts w:cstheme="minorHAnsi"/>
        </w:rPr>
        <w:t xml:space="preserve"> Click OK for the next two windows.</w:t>
      </w:r>
    </w:p>
    <w:p w:rsidR="00B9053A" w:rsidRPr="004B50E1" w:rsidRDefault="00B9053A" w:rsidP="004B5777">
      <w:pPr>
        <w:pStyle w:val="ListParagraph"/>
        <w:rPr>
          <w:rFonts w:cstheme="minorHAnsi"/>
        </w:rPr>
      </w:pPr>
    </w:p>
    <w:p w:rsidR="00590AF1" w:rsidRDefault="00590AF1" w:rsidP="004B5777">
      <w:pPr>
        <w:pStyle w:val="ListParagraph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>
            <wp:extent cx="5847907" cy="3232297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58" t="9873" b="9873"/>
                    <a:stretch/>
                  </pic:blipFill>
                  <pic:spPr bwMode="auto">
                    <a:xfrm>
                      <a:off x="0" y="0"/>
                      <a:ext cx="5858407" cy="323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5777" w:rsidRPr="004B50E1" w:rsidRDefault="004B5777" w:rsidP="004B5777">
      <w:pPr>
        <w:pStyle w:val="ListParagraph"/>
        <w:rPr>
          <w:rFonts w:cstheme="minorHAnsi"/>
        </w:rPr>
      </w:pPr>
    </w:p>
    <w:p w:rsidR="001D2E3D" w:rsidRPr="009F41DF" w:rsidRDefault="00595241" w:rsidP="00595241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9F41DF">
        <w:rPr>
          <w:rFonts w:cstheme="minorHAnsi"/>
        </w:rPr>
        <w:t>Now on the Control Flow, double click on Positive Pay Detail component. This will direct us to Data Flow with the window shown as below:</w:t>
      </w:r>
      <w:r w:rsidR="00EC7F52">
        <w:rPr>
          <w:rFonts w:cstheme="minorHAnsi"/>
          <w:noProof/>
        </w:rPr>
        <w:drawing>
          <wp:inline distT="0" distB="0" distL="0" distR="0">
            <wp:extent cx="5029510" cy="2668772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>
                    <a:blip r:embed="rId12" cstate="print"/>
                    <a:srcRect b="5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10" cy="2668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95241" w:rsidRDefault="00595241" w:rsidP="00595241">
      <w:pPr>
        <w:rPr>
          <w:rFonts w:cstheme="minorHAnsi"/>
        </w:rPr>
      </w:pPr>
    </w:p>
    <w:p w:rsidR="004B5777" w:rsidRPr="009E2EB4" w:rsidRDefault="009F41DF" w:rsidP="004B5777">
      <w:pPr>
        <w:pStyle w:val="ListParagraph"/>
        <w:numPr>
          <w:ilvl w:val="0"/>
          <w:numId w:val="1"/>
        </w:numPr>
        <w:rPr>
          <w:rFonts w:cstheme="minorHAnsi"/>
        </w:rPr>
      </w:pPr>
      <w:r w:rsidRPr="009E2EB4">
        <w:rPr>
          <w:rFonts w:cstheme="minorHAnsi"/>
        </w:rPr>
        <w:t xml:space="preserve">Now double click on the </w:t>
      </w:r>
      <w:r w:rsidR="00FA0BF8">
        <w:rPr>
          <w:rFonts w:cstheme="minorHAnsi"/>
        </w:rPr>
        <w:t xml:space="preserve">data </w:t>
      </w:r>
      <w:r w:rsidRPr="009E2EB4">
        <w:rPr>
          <w:rFonts w:cstheme="minorHAnsi"/>
        </w:rPr>
        <w:t>Source and click on the Columns option in the left corner of the new window displayed. Then click OK.</w:t>
      </w:r>
    </w:p>
    <w:p w:rsidR="009F41DF" w:rsidRDefault="009F41DF" w:rsidP="004B5777">
      <w:pPr>
        <w:pStyle w:val="ListParagraph"/>
        <w:rPr>
          <w:rFonts w:cstheme="minorHAnsi"/>
          <w:noProof/>
        </w:rPr>
      </w:pPr>
    </w:p>
    <w:p w:rsidR="004B5777" w:rsidRDefault="009F41DF" w:rsidP="004B5777">
      <w:pPr>
        <w:pStyle w:val="ListParagrap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38715" cy="2700670"/>
            <wp:effectExtent l="0" t="0" r="508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554" b="9554"/>
                    <a:stretch/>
                  </pic:blipFill>
                  <pic:spPr bwMode="auto">
                    <a:xfrm>
                      <a:off x="0" y="0"/>
                      <a:ext cx="5943600" cy="270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4232C" w:rsidRDefault="00A4232C" w:rsidP="004B5777">
      <w:pPr>
        <w:pStyle w:val="ListParagraph"/>
        <w:rPr>
          <w:rFonts w:cstheme="minorHAnsi"/>
        </w:rPr>
      </w:pPr>
    </w:p>
    <w:p w:rsidR="00A4232C" w:rsidRDefault="00A4232C" w:rsidP="00A4232C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Again go to Data Flow and double click </w:t>
      </w:r>
      <w:proofErr w:type="spellStart"/>
      <w:r w:rsidR="00FA0BF8">
        <w:rPr>
          <w:rFonts w:cstheme="minorHAnsi"/>
        </w:rPr>
        <w:t>PositivePayDetail</w:t>
      </w:r>
      <w:proofErr w:type="spellEnd"/>
      <w:r w:rsidR="00FA0BF8">
        <w:rPr>
          <w:rFonts w:cstheme="minorHAnsi"/>
        </w:rPr>
        <w:t xml:space="preserve"> File</w:t>
      </w:r>
      <w:r>
        <w:rPr>
          <w:rFonts w:cstheme="minorHAnsi"/>
        </w:rPr>
        <w:t xml:space="preserve"> which will display the following window.</w:t>
      </w:r>
    </w:p>
    <w:p w:rsidR="00A4232C" w:rsidRDefault="00A4232C" w:rsidP="00A4232C">
      <w:pPr>
        <w:pStyle w:val="ListParagraph"/>
        <w:rPr>
          <w:rFonts w:cstheme="minorHAnsi"/>
          <w:noProof/>
        </w:rPr>
      </w:pPr>
    </w:p>
    <w:p w:rsidR="00A4232C" w:rsidRDefault="00A4232C" w:rsidP="00A4232C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38713" cy="2923953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0191" b="9554"/>
                    <a:stretch/>
                  </pic:blipFill>
                  <pic:spPr bwMode="auto">
                    <a:xfrm>
                      <a:off x="0" y="0"/>
                      <a:ext cx="5943600" cy="292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4232C" w:rsidRDefault="00A4232C" w:rsidP="00A4232C">
      <w:pPr>
        <w:rPr>
          <w:rFonts w:cstheme="minorHAnsi"/>
        </w:rPr>
      </w:pPr>
    </w:p>
    <w:p w:rsidR="00BB1A36" w:rsidRPr="00BB1A36" w:rsidRDefault="00BB1A36" w:rsidP="00BB1A36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Click on Mappings option. This will show the one to one mapping of the Input and the destination. Then click On OK.</w:t>
      </w:r>
    </w:p>
    <w:p w:rsidR="004B5777" w:rsidRPr="004B50E1" w:rsidRDefault="004B5777" w:rsidP="004B5777">
      <w:pPr>
        <w:pStyle w:val="ListParagraph"/>
        <w:rPr>
          <w:rFonts w:cstheme="minorHAnsi"/>
        </w:rPr>
      </w:pPr>
    </w:p>
    <w:p w:rsidR="004B5777" w:rsidRPr="004B50E1" w:rsidRDefault="004B5777" w:rsidP="000B488C">
      <w:pPr>
        <w:pStyle w:val="ListParagraph"/>
        <w:numPr>
          <w:ilvl w:val="0"/>
          <w:numId w:val="1"/>
        </w:numPr>
        <w:rPr>
          <w:rFonts w:cstheme="minorHAnsi"/>
        </w:rPr>
      </w:pPr>
      <w:r w:rsidRPr="00F07B55">
        <w:rPr>
          <w:rFonts w:cstheme="minorHAnsi"/>
        </w:rPr>
        <w:t xml:space="preserve">Do the similar task for </w:t>
      </w:r>
      <w:r w:rsidR="009F41DF" w:rsidRPr="00F07B55">
        <w:rPr>
          <w:rFonts w:cstheme="minorHAnsi"/>
        </w:rPr>
        <w:t xml:space="preserve">the component “Positive Pay Trailer” in the Control Flow. Repeat the process from </w:t>
      </w:r>
      <w:r w:rsidR="00A4232C" w:rsidRPr="00F07B55">
        <w:rPr>
          <w:rFonts w:cstheme="minorHAnsi"/>
        </w:rPr>
        <w:t>12 to 1</w:t>
      </w:r>
      <w:r w:rsidR="00BB1A36" w:rsidRPr="00F07B55">
        <w:rPr>
          <w:rFonts w:cstheme="minorHAnsi"/>
        </w:rPr>
        <w:t>5</w:t>
      </w:r>
      <w:r w:rsidR="00A4232C" w:rsidRPr="00F07B55">
        <w:rPr>
          <w:rFonts w:cstheme="minorHAnsi"/>
        </w:rPr>
        <w:t xml:space="preserve">. </w:t>
      </w:r>
    </w:p>
    <w:p w:rsidR="004B5777" w:rsidRPr="004B50E1" w:rsidRDefault="004B5777" w:rsidP="004B5777">
      <w:pPr>
        <w:pStyle w:val="ListParagraph"/>
        <w:numPr>
          <w:ilvl w:val="0"/>
          <w:numId w:val="1"/>
        </w:numPr>
        <w:rPr>
          <w:rFonts w:cstheme="minorHAnsi"/>
        </w:rPr>
      </w:pPr>
      <w:r w:rsidRPr="004B50E1">
        <w:rPr>
          <w:rFonts w:cstheme="minorHAnsi"/>
        </w:rPr>
        <w:lastRenderedPageBreak/>
        <w:t xml:space="preserve">Finally save the </w:t>
      </w:r>
      <w:proofErr w:type="spellStart"/>
      <w:r w:rsidRPr="004B50E1">
        <w:rPr>
          <w:rFonts w:cstheme="minorHAnsi"/>
        </w:rPr>
        <w:t>dtsx</w:t>
      </w:r>
      <w:proofErr w:type="spellEnd"/>
      <w:r w:rsidRPr="004B50E1">
        <w:rPr>
          <w:rFonts w:cstheme="minorHAnsi"/>
        </w:rPr>
        <w:t xml:space="preserve"> package by clicking on save option in the editor and close the BIDs interface.</w:t>
      </w:r>
    </w:p>
    <w:p w:rsidR="00F07B55" w:rsidRDefault="00F07B55" w:rsidP="004B5777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Now go to the folder containing the respective </w:t>
      </w:r>
      <w:proofErr w:type="spellStart"/>
      <w:r>
        <w:rPr>
          <w:rFonts w:cstheme="minorHAnsi"/>
        </w:rPr>
        <w:t>dtsxpakage</w:t>
      </w:r>
      <w:proofErr w:type="spellEnd"/>
      <w:r>
        <w:rPr>
          <w:rFonts w:cstheme="minorHAnsi"/>
        </w:rPr>
        <w:t>.</w:t>
      </w:r>
    </w:p>
    <w:p w:rsidR="004B5777" w:rsidRPr="004B50E1" w:rsidRDefault="004B5777" w:rsidP="004B5777">
      <w:pPr>
        <w:pStyle w:val="ListParagraph"/>
        <w:numPr>
          <w:ilvl w:val="0"/>
          <w:numId w:val="1"/>
        </w:numPr>
        <w:rPr>
          <w:rFonts w:cstheme="minorHAnsi"/>
        </w:rPr>
      </w:pPr>
      <w:r w:rsidRPr="004B50E1">
        <w:rPr>
          <w:rFonts w:cstheme="minorHAnsi"/>
        </w:rPr>
        <w:t xml:space="preserve">Directly double click on the </w:t>
      </w:r>
      <w:proofErr w:type="spellStart"/>
      <w:r w:rsidRPr="004B50E1">
        <w:rPr>
          <w:rFonts w:cstheme="minorHAnsi"/>
        </w:rPr>
        <w:t>dtsx</w:t>
      </w:r>
      <w:proofErr w:type="spellEnd"/>
      <w:r w:rsidRPr="004B50E1">
        <w:rPr>
          <w:rFonts w:cstheme="minorHAnsi"/>
        </w:rPr>
        <w:t xml:space="preserve"> package to run it. When we double click on the package, we will get the window as </w:t>
      </w:r>
      <w:r w:rsidR="00F07B55">
        <w:rPr>
          <w:rFonts w:cstheme="minorHAnsi"/>
        </w:rPr>
        <w:t>shown</w:t>
      </w:r>
      <w:r w:rsidRPr="004B50E1">
        <w:rPr>
          <w:rFonts w:cstheme="minorHAnsi"/>
        </w:rPr>
        <w:t xml:space="preserve"> below.</w:t>
      </w:r>
    </w:p>
    <w:p w:rsidR="004B5777" w:rsidRPr="004B50E1" w:rsidRDefault="004B5777" w:rsidP="004B5777">
      <w:pPr>
        <w:rPr>
          <w:rFonts w:cstheme="minorHAnsi"/>
        </w:rPr>
      </w:pPr>
    </w:p>
    <w:p w:rsidR="00BE077D" w:rsidRDefault="00BE077D" w:rsidP="004B5777">
      <w:pPr>
        <w:pStyle w:val="ListParagraph"/>
        <w:rPr>
          <w:rFonts w:cstheme="minorHAnsi"/>
          <w:noProof/>
        </w:rPr>
      </w:pPr>
    </w:p>
    <w:p w:rsidR="004B5777" w:rsidRPr="004B50E1" w:rsidRDefault="00BE077D" w:rsidP="004B5777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847907" cy="3561907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236" b="9236"/>
                    <a:stretch/>
                  </pic:blipFill>
                  <pic:spPr bwMode="auto">
                    <a:xfrm>
                      <a:off x="0" y="0"/>
                      <a:ext cx="5852716" cy="356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5777" w:rsidRPr="004B50E1" w:rsidRDefault="004B5777" w:rsidP="004B5777">
      <w:pPr>
        <w:pStyle w:val="ListParagraph"/>
        <w:rPr>
          <w:rFonts w:cstheme="minorHAnsi"/>
        </w:rPr>
      </w:pPr>
    </w:p>
    <w:p w:rsidR="004B5777" w:rsidRPr="004B50E1" w:rsidRDefault="004B5777" w:rsidP="004B5777">
      <w:pPr>
        <w:pStyle w:val="ListParagraph"/>
        <w:rPr>
          <w:rFonts w:cstheme="minorHAnsi"/>
        </w:rPr>
      </w:pPr>
    </w:p>
    <w:p w:rsidR="004B5777" w:rsidRPr="004B50E1" w:rsidRDefault="004B5777" w:rsidP="004B5777">
      <w:pPr>
        <w:pStyle w:val="ListParagraph"/>
        <w:numPr>
          <w:ilvl w:val="0"/>
          <w:numId w:val="1"/>
        </w:numPr>
        <w:rPr>
          <w:rFonts w:cstheme="minorHAnsi"/>
        </w:rPr>
      </w:pPr>
      <w:r w:rsidRPr="004B50E1">
        <w:rPr>
          <w:rFonts w:cstheme="minorHAnsi"/>
        </w:rPr>
        <w:t>Now, directly click on the execute button and get the package executed. The executing window you get is as mentioned below.</w:t>
      </w:r>
    </w:p>
    <w:p w:rsidR="004B5777" w:rsidRPr="004B50E1" w:rsidRDefault="004B5777" w:rsidP="004B5777">
      <w:pPr>
        <w:pStyle w:val="ListParagraph"/>
        <w:rPr>
          <w:rFonts w:cstheme="minorHAnsi"/>
        </w:rPr>
      </w:pPr>
    </w:p>
    <w:p w:rsidR="00EF2F7E" w:rsidRDefault="00EF2F7E" w:rsidP="004B5777">
      <w:pPr>
        <w:pStyle w:val="ListParagraph"/>
        <w:rPr>
          <w:rFonts w:cstheme="minorHAnsi"/>
          <w:noProof/>
        </w:rPr>
      </w:pPr>
    </w:p>
    <w:p w:rsidR="004B5777" w:rsidRDefault="00EF2F7E" w:rsidP="0018141E">
      <w:pPr>
        <w:pStyle w:val="ListParagraph"/>
        <w:ind w:left="36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6161997" cy="368949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7643" b="7962"/>
                    <a:stretch/>
                  </pic:blipFill>
                  <pic:spPr bwMode="auto">
                    <a:xfrm>
                      <a:off x="0" y="0"/>
                      <a:ext cx="6167068" cy="369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67C13" w:rsidRDefault="00D67C13" w:rsidP="0018141E">
      <w:pPr>
        <w:pStyle w:val="ListParagraph"/>
        <w:ind w:left="360"/>
        <w:rPr>
          <w:rFonts w:cstheme="minorHAnsi"/>
        </w:rPr>
      </w:pPr>
    </w:p>
    <w:p w:rsidR="004B5777" w:rsidRPr="004B50E1" w:rsidRDefault="004B5777" w:rsidP="004B5777">
      <w:pPr>
        <w:pStyle w:val="ListParagraph"/>
        <w:rPr>
          <w:rFonts w:cstheme="minorHAnsi"/>
        </w:rPr>
      </w:pPr>
    </w:p>
    <w:p w:rsidR="004B5777" w:rsidRPr="004B50E1" w:rsidRDefault="004B5777" w:rsidP="004B5777">
      <w:pPr>
        <w:rPr>
          <w:rFonts w:cstheme="minorHAnsi"/>
        </w:rPr>
      </w:pPr>
    </w:p>
    <w:p w:rsidR="004B5777" w:rsidRPr="004B50E1" w:rsidRDefault="004B5777" w:rsidP="004B5777">
      <w:pPr>
        <w:rPr>
          <w:rFonts w:cstheme="minorHAnsi"/>
        </w:rPr>
      </w:pPr>
    </w:p>
    <w:p w:rsidR="004B5777" w:rsidRPr="004B50E1" w:rsidRDefault="004B5777" w:rsidP="004B5777">
      <w:pPr>
        <w:rPr>
          <w:rFonts w:cstheme="minorHAnsi"/>
        </w:rPr>
      </w:pPr>
    </w:p>
    <w:p w:rsidR="004B5777" w:rsidRPr="004B50E1" w:rsidRDefault="004B5777" w:rsidP="004B5777">
      <w:pPr>
        <w:rPr>
          <w:rFonts w:cstheme="minorHAnsi"/>
        </w:rPr>
      </w:pPr>
    </w:p>
    <w:p w:rsidR="00AD0D7F" w:rsidRDefault="00AD0D7F"/>
    <w:sectPr w:rsidR="00AD0D7F" w:rsidSect="008722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1197D"/>
    <w:multiLevelType w:val="hybridMultilevel"/>
    <w:tmpl w:val="A07065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B5777"/>
    <w:rsid w:val="0000290C"/>
    <w:rsid w:val="0018141E"/>
    <w:rsid w:val="00184063"/>
    <w:rsid w:val="001A0608"/>
    <w:rsid w:val="001D2E3D"/>
    <w:rsid w:val="00214262"/>
    <w:rsid w:val="002D62E1"/>
    <w:rsid w:val="0031007B"/>
    <w:rsid w:val="00456BEB"/>
    <w:rsid w:val="004B5777"/>
    <w:rsid w:val="00553271"/>
    <w:rsid w:val="00590AF1"/>
    <w:rsid w:val="00595241"/>
    <w:rsid w:val="005C576F"/>
    <w:rsid w:val="005C59B6"/>
    <w:rsid w:val="00612F16"/>
    <w:rsid w:val="007378A7"/>
    <w:rsid w:val="00740038"/>
    <w:rsid w:val="007A6F85"/>
    <w:rsid w:val="008722E0"/>
    <w:rsid w:val="0089683E"/>
    <w:rsid w:val="00911112"/>
    <w:rsid w:val="00927690"/>
    <w:rsid w:val="009D1A01"/>
    <w:rsid w:val="009E2EB4"/>
    <w:rsid w:val="009F41DF"/>
    <w:rsid w:val="00A270AF"/>
    <w:rsid w:val="00A4232C"/>
    <w:rsid w:val="00AD0D7F"/>
    <w:rsid w:val="00B9053A"/>
    <w:rsid w:val="00BB1A36"/>
    <w:rsid w:val="00BE077D"/>
    <w:rsid w:val="00C934BE"/>
    <w:rsid w:val="00D0466A"/>
    <w:rsid w:val="00D67C13"/>
    <w:rsid w:val="00D73FFC"/>
    <w:rsid w:val="00EB038C"/>
    <w:rsid w:val="00EC7F52"/>
    <w:rsid w:val="00EF2F7E"/>
    <w:rsid w:val="00F07B55"/>
    <w:rsid w:val="00F40424"/>
    <w:rsid w:val="00FA0B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5777"/>
  </w:style>
  <w:style w:type="paragraph" w:styleId="Heading1">
    <w:name w:val="heading 1"/>
    <w:basedOn w:val="Normal"/>
    <w:next w:val="Normal"/>
    <w:link w:val="Heading1Char"/>
    <w:uiPriority w:val="9"/>
    <w:qFormat/>
    <w:rsid w:val="004B57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6F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7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B577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B577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4B5777"/>
    <w:pPr>
      <w:tabs>
        <w:tab w:val="right" w:leader="dot" w:pos="9350"/>
      </w:tabs>
      <w:spacing w:after="100"/>
    </w:pPr>
    <w:rPr>
      <w:rFonts w:eastAsiaTheme="minorEastAsia"/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5777"/>
    <w:pPr>
      <w:spacing w:after="100"/>
      <w:ind w:left="440"/>
    </w:pPr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4B577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B5777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4B577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57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77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9683E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7A6F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A0608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5777"/>
  </w:style>
  <w:style w:type="paragraph" w:styleId="Heading1">
    <w:name w:val="heading 1"/>
    <w:basedOn w:val="Normal"/>
    <w:next w:val="Normal"/>
    <w:link w:val="Heading1Char"/>
    <w:uiPriority w:val="9"/>
    <w:qFormat/>
    <w:rsid w:val="004B57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7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B577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B577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4B5777"/>
    <w:pPr>
      <w:tabs>
        <w:tab w:val="right" w:leader="dot" w:pos="9350"/>
      </w:tabs>
      <w:spacing w:after="100"/>
    </w:pPr>
    <w:rPr>
      <w:rFonts w:eastAsiaTheme="minorEastAsia"/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5777"/>
    <w:pPr>
      <w:spacing w:after="100"/>
      <w:ind w:left="440"/>
    </w:pPr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4B577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B5777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4B577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57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7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GUIDE</vt:lpstr>
    </vt:vector>
  </TitlesOfParts>
  <Company>Deerwalk</Company>
  <LinksUpToDate>false</LinksUpToDate>
  <CharactersWithSpaces>3552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</dc:title>
  <dc:subject>Positive Pay</dc:subject>
  <dc:creator>Ashara</dc:creator>
  <cp:lastModifiedBy>Administrator</cp:lastModifiedBy>
  <cp:revision>2</cp:revision>
  <dcterms:created xsi:type="dcterms:W3CDTF">2014-12-08T05:27:00Z</dcterms:created>
  <dcterms:modified xsi:type="dcterms:W3CDTF">2014-12-08T05:27:00Z</dcterms:modified>
</cp:coreProperties>
</file>