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"/>
        <w:gridCol w:w="981"/>
        <w:gridCol w:w="30"/>
        <w:gridCol w:w="5781"/>
        <w:tblGridChange w:id="0">
          <w:tblGrid>
            <w:gridCol w:w="2547"/>
            <w:gridCol w:w="11"/>
            <w:gridCol w:w="981"/>
            <w:gridCol w:w="30"/>
            <w:gridCol w:w="578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CU-01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Registrar usuario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Objetivos asociados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OBJ-01 Gestionar usuarios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D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deberá comportarse tal como se describe en el siguiente caso de uso cuando un superusuario proceda a </w:t>
            </w:r>
            <w:r w:rsidDel="00000000" w:rsidR="00000000" w:rsidRPr="00000000">
              <w:rPr>
                <w:i w:val="1"/>
                <w:rtl w:val="0"/>
              </w:rPr>
              <w:t xml:space="preserve">registrar una nueva persona en el sistema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ind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3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persona a registrar no debe estar previamente registrado en el sistema.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17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Secuencia normal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8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A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D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F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superusuario solicita al sistema comenzar el registro de un nuevo usuario 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2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4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muestra los siguientes campos a rellenar: el No de documento, nombres, apellidos, correo electrónico, rol y teléfono .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7">
            <w:pPr>
              <w:ind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C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E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superusuario rellena los campos y solicita al sistema que almacene los datos.</w:t>
            </w:r>
          </w:p>
        </w:tc>
      </w:tr>
      <w:tr>
        <w:trPr>
          <w:cantSplit w:val="0"/>
          <w:trHeight w:val="445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1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3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almacena los datos proporcionados 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6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8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genera una contraseña y un nombre de usuario automáticamente. Le muestra al superusuario el nombre de usuario y le confirma el registro del sujeto</w:t>
            </w:r>
          </w:p>
        </w:tc>
      </w:tr>
      <w:tr>
        <w:trPr>
          <w:cantSplit w:val="0"/>
          <w:trHeight w:val="965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B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D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envía un mensaje al correo electrónico del nuevo usuario informándole su nombre de usuario y su contraseña asociada. 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F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Postcondición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41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empleado tiene una cuenta de ingreso al sistema</w:t>
            </w:r>
          </w:p>
        </w:tc>
      </w:tr>
      <w:tr>
        <w:trPr>
          <w:cantSplit w:val="0"/>
          <w:trHeight w:val="307" w:hRule="atLeas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044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Excepciones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6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/>
          <w:p w:rsidR="00000000" w:rsidDel="00000000" w:rsidP="00000000" w:rsidRDefault="00000000" w:rsidRPr="00000000" w14:paraId="00000048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918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B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4D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Si el sistema detecta que la persona ya existe en la base de datos deberá mostrar un popup en el que diga “el documento ########## ya se encuentra registrado en el sistema”, a continuación, este caso de uso culmina en este punto.</w:t>
            </w:r>
          </w:p>
        </w:tc>
      </w:tr>
      <w:tr>
        <w:trPr>
          <w:cantSplit w:val="0"/>
          <w:trHeight w:val="669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0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52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Si los campos no son correctamente diligenciados el sistema deberá solicitar que sean corregidos </w:t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"/>
        <w:gridCol w:w="981"/>
        <w:gridCol w:w="30"/>
        <w:gridCol w:w="5781"/>
        <w:tblGridChange w:id="0">
          <w:tblGrid>
            <w:gridCol w:w="2547"/>
            <w:gridCol w:w="11"/>
            <w:gridCol w:w="981"/>
            <w:gridCol w:w="30"/>
            <w:gridCol w:w="578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CU-02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56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Iniciar sesión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Objetivos asociados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5B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OBJ-01 Gestionar usuarios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60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deberá comportarse tal como se describe en el siguiente caso de uso cuando un usuario decida </w:t>
            </w:r>
            <w:r w:rsidDel="00000000" w:rsidR="00000000" w:rsidRPr="00000000">
              <w:rPr>
                <w:i w:val="1"/>
                <w:rtl w:val="0"/>
              </w:rPr>
              <w:t xml:space="preserve">iniciar sesión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ind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66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cuenta debe estar registrada y habilitada en el sistema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6A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Secuencia normal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B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D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0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 La persona registrada se dirige al portal de inicio de sesión  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5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7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muestra los siguientes campos: nombre de usuario, contraseña y un botón para iniciar sesión.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C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persona registrada proporciona sus datos y solicita al sistema su autenticación.</w:t>
            </w:r>
          </w:p>
        </w:tc>
      </w:tr>
      <w:tr>
        <w:trPr>
          <w:cantSplit w:val="0"/>
          <w:trHeight w:val="32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F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valida que los campos estén completos y los datos sean correctos.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4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6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permite el ingreso de la persona registrada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88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Postcondición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8A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persona tiene acceso al sistema</w:t>
            </w:r>
          </w:p>
        </w:tc>
      </w:tr>
      <w:tr>
        <w:trPr>
          <w:cantSplit w:val="0"/>
          <w:trHeight w:val="307" w:hRule="atLeas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08D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Excepciones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F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/>
          <w:p w:rsidR="00000000" w:rsidDel="00000000" w:rsidP="00000000" w:rsidRDefault="00000000" w:rsidRPr="00000000" w14:paraId="00000091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307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94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96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En caso de que el usuario registrado olvide su contraseña podrá recurrir al CU03, una vez completado, podrá dar continuación a este caso de uso</w:t>
            </w:r>
          </w:p>
        </w:tc>
      </w:tr>
      <w:tr>
        <w:trPr>
          <w:cantSplit w:val="0"/>
          <w:trHeight w:val="587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99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9B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Si el usuario es inexistente o está inhabilitado el sistema debe informarlo, por ende la persona deberá dirigirse a un superusuario comentar su situación, a continuación, este caso de uso queda sin efecto</w:t>
            </w:r>
          </w:p>
        </w:tc>
      </w:tr>
      <w:tr>
        <w:trPr>
          <w:cantSplit w:val="0"/>
          <w:trHeight w:val="682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9E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A0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En caso de que los datos sean incoherentes o los campos estén incompletos el sistema deberá informar la situación.</w:t>
            </w:r>
          </w:p>
        </w:tc>
      </w:tr>
    </w:tbl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"/>
        <w:gridCol w:w="981"/>
        <w:gridCol w:w="30"/>
        <w:gridCol w:w="5781"/>
        <w:tblGridChange w:id="0">
          <w:tblGrid>
            <w:gridCol w:w="2547"/>
            <w:gridCol w:w="11"/>
            <w:gridCol w:w="981"/>
            <w:gridCol w:w="30"/>
            <w:gridCol w:w="578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CU-03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A4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Recuperar contraseña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Objetivos asociados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A9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OBJ-01 Gestionar usuarios</w:t>
            </w:r>
          </w:p>
        </w:tc>
      </w:tr>
      <w:tr>
        <w:trPr>
          <w:cantSplit w:val="0"/>
          <w:trHeight w:val="725" w:hRule="atLeast"/>
          <w:tblHeader w:val="0"/>
        </w:trPr>
        <w:tc>
          <w:tcPr/>
          <w:p w:rsidR="00000000" w:rsidDel="00000000" w:rsidP="00000000" w:rsidRDefault="00000000" w:rsidRPr="00000000" w14:paraId="000000AD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AE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deberá comportarse tal como se describe en el siguiente caso de uso cuando un usuario desee </w:t>
            </w:r>
            <w:r w:rsidDel="00000000" w:rsidR="00000000" w:rsidRPr="00000000">
              <w:rPr>
                <w:i w:val="1"/>
                <w:rtl w:val="0"/>
              </w:rPr>
              <w:t xml:space="preserve">recuperar su contraseña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AF">
            <w:pPr>
              <w:ind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B4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usuario no puede acceder al sistema porque ha olvidado su contraseña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8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Secuencia normal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B9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BB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BE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C0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persona registrada solicita al sistema el proceso de recuperación de su contraseña 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C3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C5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le solicita al usuario su nombre de usuario y correo asociado al sistema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C8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CA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usuario digita los datos y le solicita al sistema que los valide </w:t>
            </w:r>
          </w:p>
        </w:tc>
      </w:tr>
      <w:tr>
        <w:trPr>
          <w:cantSplit w:val="0"/>
          <w:trHeight w:val="59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CD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CF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corrobora el nombre de usuario y correo electrónico proporcionado </w:t>
            </w:r>
          </w:p>
        </w:tc>
      </w:tr>
      <w:tr>
        <w:trPr>
          <w:cantSplit w:val="0"/>
          <w:trHeight w:val="445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D2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D4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genera una contraseña automáticamente y la envía al correo electrónico del usuario</w:t>
            </w:r>
          </w:p>
        </w:tc>
      </w:tr>
      <w:tr>
        <w:trPr>
          <w:cantSplit w:val="0"/>
          <w:trHeight w:val="445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D7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D9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individuo registrado toma su nueva contraseña y la digita en el sistema</w:t>
            </w:r>
          </w:p>
        </w:tc>
      </w:tr>
      <w:tr>
        <w:trPr>
          <w:cantSplit w:val="0"/>
          <w:trHeight w:val="399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DC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DE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valida que el valor ingresado sea correcto.</w:t>
            </w:r>
          </w:p>
        </w:tc>
      </w:tr>
      <w:tr>
        <w:trPr>
          <w:cantSplit w:val="0"/>
          <w:trHeight w:val="429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E1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E3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le permite el ingreso al individuo registrado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E5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Postcondición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E7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usuario puede ingresar nuevamente al sistema</w:t>
            </w:r>
          </w:p>
        </w:tc>
      </w:tr>
      <w:tr>
        <w:trPr>
          <w:cantSplit w:val="0"/>
          <w:trHeight w:val="307" w:hRule="atLeas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0EA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Excepciones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EC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/>
          <w:p w:rsidR="00000000" w:rsidDel="00000000" w:rsidP="00000000" w:rsidRDefault="00000000" w:rsidRPr="00000000" w14:paraId="000000EE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1256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F1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F3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Si la persona registrada ha olvidado su nombre de usuario y/o su correo electrónico asociado al sistema, podrá dirigirse a un superusuario para que este realice el </w:t>
            </w:r>
            <w:r w:rsidDel="00000000" w:rsidR="00000000" w:rsidRPr="00000000">
              <w:rPr>
                <w:i w:val="1"/>
                <w:rtl w:val="0"/>
              </w:rPr>
              <w:t xml:space="preserve">CU07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rtl w:val="0"/>
              </w:rPr>
              <w:t xml:space="preserve">consultar usuario</w:t>
            </w:r>
            <w:r w:rsidDel="00000000" w:rsidR="00000000" w:rsidRPr="00000000">
              <w:rPr>
                <w:rtl w:val="0"/>
              </w:rPr>
              <w:t xml:space="preserve"> le proporcione los datos correspondientes y pueda continuar con el presente caso de uso.</w:t>
            </w:r>
          </w:p>
        </w:tc>
      </w:tr>
      <w:tr>
        <w:trPr>
          <w:cantSplit w:val="0"/>
          <w:trHeight w:val="669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F6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F8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Si la persona registrada ha olvidado su nombre de usuario y/o su correo electrónico asociado al sistema, podrá dirigirse a un superusuario para que este realice el </w:t>
            </w:r>
            <w:r w:rsidDel="00000000" w:rsidR="00000000" w:rsidRPr="00000000">
              <w:rPr>
                <w:i w:val="1"/>
                <w:rtl w:val="0"/>
              </w:rPr>
              <w:t xml:space="preserve">CU08 actualizar usuario, </w:t>
            </w:r>
            <w:r w:rsidDel="00000000" w:rsidR="00000000" w:rsidRPr="00000000">
              <w:rPr>
                <w:rtl w:val="0"/>
              </w:rPr>
              <w:t xml:space="preserve">a continuación, este caso de uso queda sin efecto.</w:t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"/>
        <w:gridCol w:w="981"/>
        <w:gridCol w:w="30"/>
        <w:gridCol w:w="5781"/>
        <w:tblGridChange w:id="0">
          <w:tblGrid>
            <w:gridCol w:w="2547"/>
            <w:gridCol w:w="11"/>
            <w:gridCol w:w="981"/>
            <w:gridCol w:w="30"/>
            <w:gridCol w:w="578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B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CU-04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FC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Cerrar sesión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Objetivos asociados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01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OBJ-01 Gestionar usuarios</w:t>
            </w:r>
          </w:p>
        </w:tc>
      </w:tr>
      <w:tr>
        <w:trPr>
          <w:cantSplit w:val="0"/>
          <w:trHeight w:val="725" w:hRule="atLeast"/>
          <w:tblHeader w:val="0"/>
        </w:trPr>
        <w:tc>
          <w:tcPr/>
          <w:p w:rsidR="00000000" w:rsidDel="00000000" w:rsidP="00000000" w:rsidRDefault="00000000" w:rsidRPr="00000000" w14:paraId="00000105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06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deberá comportarse tal como se describe en el siguiente caso de uso cuando un usuario desee </w:t>
            </w:r>
            <w:r w:rsidDel="00000000" w:rsidR="00000000" w:rsidRPr="00000000">
              <w:rPr>
                <w:i w:val="1"/>
                <w:rtl w:val="0"/>
              </w:rPr>
              <w:t xml:space="preserve">cerrar su sesión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07">
            <w:pPr>
              <w:ind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0C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sesión del individuo registrado debe estar iniciada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0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Secuencia normal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11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13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16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18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persona registrada solicita al sistema cerrar su sesión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1B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1D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le pide confirmar al usuario si desea cerrar la sesión.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20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22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persona registrada confirma su solicitud.</w:t>
            </w:r>
          </w:p>
        </w:tc>
      </w:tr>
      <w:tr>
        <w:trPr>
          <w:cantSplit w:val="0"/>
          <w:trHeight w:val="59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25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27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cierra la sesión del usuario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29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Postcondición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2B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rHeight w:val="307" w:hRule="atLeas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12E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Excepciones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30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/>
          <w:p w:rsidR="00000000" w:rsidDel="00000000" w:rsidP="00000000" w:rsidRDefault="00000000" w:rsidRPr="00000000" w14:paraId="00000132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1256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35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37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Si la persona registrada ha realizado la solicitud por error podrá revocarla. A continuación, este caso de uso culmina en este punto.</w:t>
            </w:r>
          </w:p>
        </w:tc>
      </w:tr>
    </w:tbl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"/>
        <w:gridCol w:w="981"/>
        <w:gridCol w:w="30"/>
        <w:gridCol w:w="5781"/>
        <w:tblGridChange w:id="0">
          <w:tblGrid>
            <w:gridCol w:w="2547"/>
            <w:gridCol w:w="11"/>
            <w:gridCol w:w="981"/>
            <w:gridCol w:w="30"/>
            <w:gridCol w:w="578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A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CU-05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3B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Editar perfil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F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Objetivos asociados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40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OBJ-01 Gestionar usuarios</w:t>
            </w:r>
          </w:p>
        </w:tc>
      </w:tr>
      <w:tr>
        <w:trPr>
          <w:cantSplit w:val="0"/>
          <w:trHeight w:val="725" w:hRule="atLeast"/>
          <w:tblHeader w:val="0"/>
        </w:trPr>
        <w:tc>
          <w:tcPr/>
          <w:p w:rsidR="00000000" w:rsidDel="00000000" w:rsidP="00000000" w:rsidRDefault="00000000" w:rsidRPr="00000000" w14:paraId="00000144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45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deberá comportarse tal como se describe en el siguiente caso de uso cuando un usuario desee </w:t>
            </w:r>
            <w:r w:rsidDel="00000000" w:rsidR="00000000" w:rsidRPr="00000000">
              <w:rPr>
                <w:i w:val="1"/>
                <w:rtl w:val="0"/>
              </w:rPr>
              <w:t xml:space="preserve">editar su perfil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46">
            <w:pPr>
              <w:ind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A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4B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usuario debe haberse autenticado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F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Secuencia normal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50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52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55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57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persona registrada solicita al sistema comenzar el proceso de modificación de sus datos. 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5A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5C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le permite al individuo registrado modificar uno o varios de los siguientes datos: No de documento, nombres, apellidos, correo electrónico y contraseña.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5F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61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usuario o superusuario modifica los datos de su interés y solicita al sistema que los almacene.</w:t>
            </w:r>
          </w:p>
        </w:tc>
      </w:tr>
      <w:tr>
        <w:trPr>
          <w:cantSplit w:val="0"/>
          <w:trHeight w:val="59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64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66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modifica los datos correspondientes</w:t>
            </w:r>
          </w:p>
        </w:tc>
      </w:tr>
      <w:tr>
        <w:trPr>
          <w:cantSplit w:val="0"/>
          <w:trHeight w:val="445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69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6B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le comunica a la persona registrada que el proceso ha terminado con éxito.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6D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Postcondición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6F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información del individuo registrado está actualizada</w:t>
            </w:r>
          </w:p>
        </w:tc>
      </w:tr>
      <w:tr>
        <w:trPr>
          <w:cantSplit w:val="0"/>
          <w:trHeight w:val="307" w:hRule="atLeas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172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Excepciones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74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/>
          <w:p w:rsidR="00000000" w:rsidDel="00000000" w:rsidP="00000000" w:rsidRDefault="00000000" w:rsidRPr="00000000" w14:paraId="00000176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79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17B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"/>
        <w:gridCol w:w="981"/>
        <w:gridCol w:w="30"/>
        <w:gridCol w:w="5781"/>
        <w:tblGridChange w:id="0">
          <w:tblGrid>
            <w:gridCol w:w="2547"/>
            <w:gridCol w:w="11"/>
            <w:gridCol w:w="981"/>
            <w:gridCol w:w="30"/>
            <w:gridCol w:w="578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E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CU-06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7F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Crear rol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Objetivos asociados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84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OBJ-01 Gestionar usuarios</w:t>
            </w:r>
          </w:p>
        </w:tc>
      </w:tr>
      <w:tr>
        <w:trPr>
          <w:cantSplit w:val="0"/>
          <w:trHeight w:val="725" w:hRule="atLeast"/>
          <w:tblHeader w:val="0"/>
        </w:trPr>
        <w:tc>
          <w:tcPr/>
          <w:p w:rsidR="00000000" w:rsidDel="00000000" w:rsidP="00000000" w:rsidRDefault="00000000" w:rsidRPr="00000000" w14:paraId="00000188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89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deberá comportarse tal como se describe en el siguiente caso de uso cuando un superusuario decida </w:t>
            </w:r>
            <w:r w:rsidDel="00000000" w:rsidR="00000000" w:rsidRPr="00000000">
              <w:rPr>
                <w:i w:val="1"/>
                <w:rtl w:val="0"/>
              </w:rPr>
              <w:t xml:space="preserve">crear un rol nuevo en el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A">
            <w:pPr>
              <w:ind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E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8F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3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Secuencia normal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94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96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99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9B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superusuario solicita al sistema comenzar el proceso de creación de un nuevo rol.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9E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A0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le muestra al superusuario una interfaz con lo siguiente: Nombre de rol, elegir los módulos con acceso, elegir los permisos de acuerdo a los módulos con acceso y un botón para crear rol.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A3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A5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superusuario asigna un nombre al nuevo rol, elige los módulos con acceso, sus respectivos permisos y le solicita al sistema guardarlo.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A8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AA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guarda el rol y determina sus permisos en el sistema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AC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Postcondición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AE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rol está disponible para asignar en la creación de un usuario y también en la actualización de usuarios</w:t>
            </w:r>
          </w:p>
        </w:tc>
      </w:tr>
      <w:tr>
        <w:trPr>
          <w:cantSplit w:val="0"/>
          <w:trHeight w:val="307" w:hRule="atLeas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1B1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Excepciones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B3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/>
          <w:p w:rsidR="00000000" w:rsidDel="00000000" w:rsidP="00000000" w:rsidRDefault="00000000" w:rsidRPr="00000000" w14:paraId="000001B5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759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B8">
            <w:pPr>
              <w:ind w:firstLine="0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A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1BB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"/>
        <w:gridCol w:w="981"/>
        <w:gridCol w:w="30"/>
        <w:gridCol w:w="5781"/>
        <w:tblGridChange w:id="0">
          <w:tblGrid>
            <w:gridCol w:w="2547"/>
            <w:gridCol w:w="11"/>
            <w:gridCol w:w="981"/>
            <w:gridCol w:w="30"/>
            <w:gridCol w:w="578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D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CU-07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BE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Consultar usuarios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2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Objetivos asociados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C3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OBJ-01 Gestionar usuarios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7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C8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deberá comportarse tal como se describe en el siguiente caso de uso cuando un superusuario proceda a </w:t>
            </w:r>
            <w:r w:rsidDel="00000000" w:rsidR="00000000" w:rsidRPr="00000000">
              <w:rPr>
                <w:i w:val="1"/>
                <w:rtl w:val="0"/>
              </w:rPr>
              <w:t xml:space="preserve">consultar uno o varios usuarios.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ind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D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CE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usuario que se desea consultar debe estar registrado en el sistema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2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Secuencia normal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D3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D5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D8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DA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superusuario accede al módulo de gestión de usuarios</w:t>
            </w:r>
          </w:p>
        </w:tc>
      </w:tr>
      <w:tr>
        <w:trPr>
          <w:cantSplit w:val="0"/>
          <w:trHeight w:val="60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DD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DF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presenta una lista con todos los usuarios y un formulario de búsqueda.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E2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E4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superusuario introduce uno o más criterios de búsqueda. </w:t>
            </w:r>
          </w:p>
        </w:tc>
      </w:tr>
      <w:tr>
        <w:trPr>
          <w:cantSplit w:val="0"/>
          <w:trHeight w:val="419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E7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E9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valida en la base de datos los datos ingresados</w:t>
            </w:r>
          </w:p>
        </w:tc>
      </w:tr>
      <w:tr>
        <w:trPr>
          <w:cantSplit w:val="0"/>
          <w:trHeight w:val="1119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EC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EE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devuelve al superusuario la información completa del usuario consultado: No de documento, nombres, apellidos, correo electrónico, estado (habilitado/inhabilitado), rol asignado, fecha de creación.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F0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Postcondición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F2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rHeight w:val="307" w:hRule="atLeas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1F5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Excepciones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F7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/>
          <w:p w:rsidR="00000000" w:rsidDel="00000000" w:rsidP="00000000" w:rsidRDefault="00000000" w:rsidRPr="00000000" w14:paraId="000001F9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918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FC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FE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Si el criterio de búsqueda no es válido el sistema muestra un mensaje de error. “criterio de búsqueda inválido”, el superusuario corrige y continúa este caso de uso</w:t>
            </w:r>
          </w:p>
        </w:tc>
      </w:tr>
      <w:tr>
        <w:trPr>
          <w:cantSplit w:val="0"/>
          <w:trHeight w:val="669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01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203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Si el sistema no haya el usuario consultado mostrará un aviso: “Usuario no encontrado”, de esta forma este caso de uso culmina en este punto.</w:t>
            </w:r>
          </w:p>
        </w:tc>
      </w:tr>
    </w:tbl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"/>
        <w:gridCol w:w="981"/>
        <w:gridCol w:w="30"/>
        <w:gridCol w:w="5781"/>
        <w:tblGridChange w:id="0">
          <w:tblGrid>
            <w:gridCol w:w="2547"/>
            <w:gridCol w:w="11"/>
            <w:gridCol w:w="981"/>
            <w:gridCol w:w="30"/>
            <w:gridCol w:w="578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6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CU-08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07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Actualizar usuario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B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Objetivos asociados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0C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OBJ-01 Gestionar usuarios</w:t>
            </w:r>
          </w:p>
        </w:tc>
      </w:tr>
      <w:tr>
        <w:trPr>
          <w:cantSplit w:val="0"/>
          <w:trHeight w:val="968" w:hRule="atLeast"/>
          <w:tblHeader w:val="0"/>
        </w:trPr>
        <w:tc>
          <w:tcPr/>
          <w:p w:rsidR="00000000" w:rsidDel="00000000" w:rsidP="00000000" w:rsidRDefault="00000000" w:rsidRPr="00000000" w14:paraId="00000210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11">
            <w:pPr>
              <w:ind w:firstLine="0"/>
              <w:rPr>
                <w:i w:val="1"/>
              </w:rPr>
            </w:pPr>
            <w:r w:rsidDel="00000000" w:rsidR="00000000" w:rsidRPr="00000000">
              <w:rPr>
                <w:rtl w:val="0"/>
              </w:rPr>
              <w:t xml:space="preserve">El sistema deberá comportarse tal como se describe en el siguiente caso de uso cuando un superusuario </w:t>
            </w:r>
            <w:r w:rsidDel="00000000" w:rsidR="00000000" w:rsidRPr="00000000">
              <w:rPr>
                <w:i w:val="1"/>
                <w:rtl w:val="0"/>
              </w:rPr>
              <w:t xml:space="preserve">decida actualizar los datos de un usuario.</w:t>
            </w:r>
          </w:p>
          <w:p w:rsidR="00000000" w:rsidDel="00000000" w:rsidP="00000000" w:rsidRDefault="00000000" w:rsidRPr="00000000" w14:paraId="00000212">
            <w:pPr>
              <w:ind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6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17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usuario que se desea modificar debe estar registrado en el sistema.</w:t>
            </w:r>
          </w:p>
          <w:p w:rsidR="00000000" w:rsidDel="00000000" w:rsidP="00000000" w:rsidRDefault="00000000" w:rsidRPr="00000000" w14:paraId="00000218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Si se van a modificar roles, deben estar previamente definidos en el sistema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C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Secuencia normal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1D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1F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22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24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Se ejecuta el </w:t>
            </w:r>
            <w:r w:rsidDel="00000000" w:rsidR="00000000" w:rsidRPr="00000000">
              <w:rPr>
                <w:i w:val="1"/>
                <w:rtl w:val="0"/>
              </w:rPr>
              <w:t xml:space="preserve">CU07 consultar usuarios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9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27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29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superusuario realiza las modificaciones necesarias:</w:t>
            </w:r>
          </w:p>
          <w:p w:rsidR="00000000" w:rsidDel="00000000" w:rsidP="00000000" w:rsidRDefault="00000000" w:rsidRPr="00000000" w14:paraId="0000022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48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Puede e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ditar datos personales</w:t>
            </w:r>
          </w:p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48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Puede cambiar el rol de un usuario</w:t>
            </w:r>
          </w:p>
          <w:p w:rsidR="00000000" w:rsidDel="00000000" w:rsidP="00000000" w:rsidRDefault="00000000" w:rsidRPr="00000000" w14:paraId="000002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48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Puede ejecutar el CU10 inhabilitar/habilitar usuario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D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Y le solicita al sistema que guarde los cambios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30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32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actualiza los datos del usuario en la base de datos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35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37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le informa al superusuario que la operación ha sido exitosa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39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Postcondición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23B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información del usuario está actualizada</w:t>
            </w:r>
          </w:p>
        </w:tc>
      </w:tr>
      <w:tr>
        <w:trPr>
          <w:cantSplit w:val="0"/>
          <w:trHeight w:val="307" w:hRule="atLeas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23E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Excepciones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40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/>
          <w:p w:rsidR="00000000" w:rsidDel="00000000" w:rsidP="00000000" w:rsidRDefault="00000000" w:rsidRPr="00000000" w14:paraId="00000242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45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247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"/>
        <w:gridCol w:w="981"/>
        <w:gridCol w:w="30"/>
        <w:gridCol w:w="5781"/>
        <w:tblGridChange w:id="0">
          <w:tblGrid>
            <w:gridCol w:w="2547"/>
            <w:gridCol w:w="11"/>
            <w:gridCol w:w="981"/>
            <w:gridCol w:w="30"/>
            <w:gridCol w:w="578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A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CU-09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4B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Actualizar rol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F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Objetivos asociados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50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OBJ-01 Gestionar usuarios</w:t>
            </w:r>
          </w:p>
        </w:tc>
      </w:tr>
      <w:tr>
        <w:trPr>
          <w:cantSplit w:val="0"/>
          <w:trHeight w:val="968" w:hRule="atLeast"/>
          <w:tblHeader w:val="0"/>
        </w:trPr>
        <w:tc>
          <w:tcPr/>
          <w:p w:rsidR="00000000" w:rsidDel="00000000" w:rsidP="00000000" w:rsidRDefault="00000000" w:rsidRPr="00000000" w14:paraId="00000254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55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deberá comportarse tal como se describe en el siguiente caso de uso cuando un superusuario decida </w:t>
            </w:r>
            <w:r w:rsidDel="00000000" w:rsidR="00000000" w:rsidRPr="00000000">
              <w:rPr>
                <w:i w:val="1"/>
                <w:rtl w:val="0"/>
              </w:rPr>
              <w:t xml:space="preserve">modificar los permisos de un rol en el sistema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9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5A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rol cuyos permisos se desean modificar debe estar previamente definido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E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Secuencia normal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5F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61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64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66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superusuario accede al apartado de </w:t>
            </w:r>
            <w:r w:rsidDel="00000000" w:rsidR="00000000" w:rsidRPr="00000000">
              <w:rPr>
                <w:i w:val="1"/>
                <w:rtl w:val="0"/>
              </w:rPr>
              <w:t xml:space="preserve">actualizar rol</w:t>
            </w:r>
            <w:r w:rsidDel="00000000" w:rsidR="00000000" w:rsidRPr="00000000">
              <w:rPr>
                <w:rtl w:val="0"/>
              </w:rPr>
              <w:t xml:space="preserve"> en el sistema </w:t>
            </w:r>
          </w:p>
        </w:tc>
      </w:tr>
      <w:tr>
        <w:trPr>
          <w:cantSplit w:val="0"/>
          <w:trHeight w:val="419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69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6B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muestra una interfaz con lo siguiente:</w:t>
            </w:r>
          </w:p>
          <w:p w:rsidR="00000000" w:rsidDel="00000000" w:rsidP="00000000" w:rsidRDefault="00000000" w:rsidRPr="00000000" w14:paraId="0000026C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Seleccionar rol</w:t>
            </w:r>
          </w:p>
          <w:p w:rsidR="00000000" w:rsidDel="00000000" w:rsidP="00000000" w:rsidRDefault="00000000" w:rsidRPr="00000000" w14:paraId="0000026D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Nuevo nombre de rol (no obligatorio)</w:t>
            </w:r>
          </w:p>
          <w:p w:rsidR="00000000" w:rsidDel="00000000" w:rsidP="00000000" w:rsidRDefault="00000000" w:rsidRPr="00000000" w14:paraId="0000026E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Los módulos con acceso predeterminados en su creación </w:t>
            </w:r>
          </w:p>
          <w:p w:rsidR="00000000" w:rsidDel="00000000" w:rsidP="00000000" w:rsidRDefault="00000000" w:rsidRPr="00000000" w14:paraId="0000026F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Los permisos predeterminados en su creación 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72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74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superusuario modifica los datos a convenir del rol y le solicita al sistema que guarde los cambios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77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79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guarda las modificaciones del rol y determina sus permisos en el sistema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7B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Postcondición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27D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Los usuarios cuyo rol fue modificado, tendrán restricciones o más permisos dependiendo de las modificaciones </w:t>
            </w:r>
          </w:p>
        </w:tc>
      </w:tr>
      <w:tr>
        <w:trPr>
          <w:cantSplit w:val="0"/>
          <w:trHeight w:val="307" w:hRule="atLeas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280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Excepciones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82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/>
          <w:p w:rsidR="00000000" w:rsidDel="00000000" w:rsidP="00000000" w:rsidRDefault="00000000" w:rsidRPr="00000000" w14:paraId="00000284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87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289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28A">
      <w:pPr>
        <w:tabs>
          <w:tab w:val="left" w:leader="none" w:pos="2405"/>
        </w:tabs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"/>
        <w:gridCol w:w="981"/>
        <w:gridCol w:w="30"/>
        <w:gridCol w:w="5781"/>
        <w:tblGridChange w:id="0">
          <w:tblGrid>
            <w:gridCol w:w="2547"/>
            <w:gridCol w:w="11"/>
            <w:gridCol w:w="981"/>
            <w:gridCol w:w="30"/>
            <w:gridCol w:w="578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D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CU-10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8E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Eliminar usuario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2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Objetivos asociados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93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OBJ-01 Gestionar usuarios</w:t>
            </w:r>
          </w:p>
        </w:tc>
      </w:tr>
      <w:tr>
        <w:trPr>
          <w:cantSplit w:val="0"/>
          <w:trHeight w:val="972" w:hRule="atLeast"/>
          <w:tblHeader w:val="0"/>
        </w:trPr>
        <w:tc>
          <w:tcPr/>
          <w:p w:rsidR="00000000" w:rsidDel="00000000" w:rsidP="00000000" w:rsidRDefault="00000000" w:rsidRPr="00000000" w14:paraId="00000297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98">
            <w:pPr>
              <w:ind w:firstLine="0"/>
              <w:rPr>
                <w:i w:val="1"/>
              </w:rPr>
            </w:pPr>
            <w:r w:rsidDel="00000000" w:rsidR="00000000" w:rsidRPr="00000000">
              <w:rPr>
                <w:rtl w:val="0"/>
              </w:rPr>
              <w:t xml:space="preserve">El sistema deberá comportarse tal como se describe en el siguiente caso de uso cuando un superusuario decida </w:t>
            </w:r>
            <w:r w:rsidDel="00000000" w:rsidR="00000000" w:rsidRPr="00000000">
              <w:rPr>
                <w:i w:val="1"/>
                <w:rtl w:val="0"/>
              </w:rPr>
              <w:t xml:space="preserve">eliminar un usuario</w:t>
            </w:r>
          </w:p>
          <w:p w:rsidR="00000000" w:rsidDel="00000000" w:rsidP="00000000" w:rsidRDefault="00000000" w:rsidRPr="00000000" w14:paraId="00000299">
            <w:pPr>
              <w:ind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" w:hRule="atLeast"/>
          <w:tblHeader w:val="0"/>
        </w:trPr>
        <w:tc>
          <w:tcPr/>
          <w:p w:rsidR="00000000" w:rsidDel="00000000" w:rsidP="00000000" w:rsidRDefault="00000000" w:rsidRPr="00000000" w14:paraId="0000029D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9E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cuenta de usuario que se desea eliminar debe ser existente en el sistema.</w:t>
            </w:r>
          </w:p>
          <w:p w:rsidR="00000000" w:rsidDel="00000000" w:rsidP="00000000" w:rsidRDefault="00000000" w:rsidRPr="00000000" w14:paraId="0000029F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cuenta de usuario que se desea eliminar debe estar en estado inhabilitado.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3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Secuencia normal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A4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A6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A9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AB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superusuario puede ejecutar o no el </w:t>
            </w:r>
            <w:r w:rsidDel="00000000" w:rsidR="00000000" w:rsidRPr="00000000">
              <w:rPr>
                <w:i w:val="1"/>
                <w:rtl w:val="0"/>
              </w:rPr>
              <w:t xml:space="preserve">CU07 consultar usuario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9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AE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B0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superusuario identifica el perfil de usuario que quiere eliminar y le solicita al sistema borrarlo definitivamente de su base de datos </w:t>
            </w:r>
          </w:p>
        </w:tc>
      </w:tr>
      <w:tr>
        <w:trPr>
          <w:cantSplit w:val="0"/>
          <w:trHeight w:val="552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B3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B5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procesa la solicitud y elimina toda la información de usuario.</w:t>
            </w:r>
          </w:p>
        </w:tc>
      </w:tr>
      <w:tr>
        <w:trPr>
          <w:cantSplit w:val="0"/>
          <w:trHeight w:val="443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B8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BA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El sistema le comunica al superusuario que el proceso ha sido exitoso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BC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Postcondición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2BE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La cuenta de usuario eliminada ya no está registrada en el sistema</w:t>
            </w:r>
          </w:p>
        </w:tc>
      </w:tr>
      <w:tr>
        <w:trPr>
          <w:cantSplit w:val="0"/>
          <w:trHeight w:val="307" w:hRule="atLeas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2C1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Excepciones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C3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</w:t>
            </w:r>
          </w:p>
        </w:tc>
        <w:tc>
          <w:tcPr/>
          <w:p w:rsidR="00000000" w:rsidDel="00000000" w:rsidP="00000000" w:rsidRDefault="00000000" w:rsidRPr="00000000" w14:paraId="000002C5">
            <w:pPr>
              <w:ind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Acción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C8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2CA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Courier New"/>
  <w:font w:name="Noto Sans Symbol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line="480" w:lineRule="auto"/>
        <w:ind w:firstLine="72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ind w:firstLine="0"/>
      <w:jc w:val="center"/>
    </w:pPr>
    <w:rPr>
      <w:rFonts w:ascii="Calibri" w:cs="Calibri" w:eastAsia="Calibri" w:hAnsi="Calibri"/>
      <w:b w:val="1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ind w:firstLine="0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ind w:firstLine="0"/>
    </w:pPr>
    <w:rPr>
      <w:b w:val="1"/>
      <w:i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