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表3.1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文档上传与 AI 需求提取用例规约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w14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w14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文档上传与 AI 需求提取</w:t>
            </w:r>
          </w:p>
        </w:tc>
      </w:tr>
      <w:tr w14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用户上传需求相关文档，系统保存文件、解析文本、调用 AI 提取需求点，并将需求点和来源证据写入数据库。</w:t>
            </w:r>
          </w:p>
        </w:tc>
      </w:tr>
      <w:tr w14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w14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系统运行正常；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上传文件格式受支持。</w:t>
            </w:r>
          </w:p>
        </w:tc>
      </w:tr>
      <w:tr w14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文档记录成功保存；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抽取结果写入系统；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需求点与来源证据建立关联。</w:t>
            </w:r>
          </w:p>
        </w:tc>
      </w:tr>
      <w:tr w14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2.系统接收并保存文件；</w:t>
            </w:r>
          </w:p>
          <w:p w14:paraId="46C36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3.系统解析文本；</w:t>
            </w:r>
          </w:p>
          <w:p w14:paraId="20098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4.系统调用 AI 抽取需求；</w:t>
            </w:r>
          </w:p>
          <w:p w14:paraId="1F06A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5.系统保存文档、需求点和证据；</w:t>
            </w:r>
          </w:p>
          <w:p w14:paraId="29BC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6.页面展示文档与需求列表。</w:t>
            </w:r>
          </w:p>
        </w:tc>
      </w:tr>
      <w:tr w14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文件为空时提示重新上传；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文本解析失败时提示文件格式或内容异常；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调用失败时保留文档并执行兜底处理。</w:t>
            </w:r>
          </w:p>
        </w:tc>
      </w:tr>
      <w:tr w14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文档必须包含可解析文本；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需求点应保存编号、标题和描述；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抽取需求应尽量记录来源片段。</w:t>
            </w:r>
          </w:p>
        </w:tc>
      </w:tr>
    </w:tbl>
    <w:p w14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w14:paraId="35F8B828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表3.2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需求点维护与版本记录用例规约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w14:paraId="2B186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FE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43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w14:paraId="3F062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AC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40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需求点维护与版本记录</w:t>
            </w:r>
          </w:p>
        </w:tc>
      </w:tr>
      <w:tr w14:paraId="3DF40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CE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70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用户对需求点进行查询、新增、修改和删除，系统同步生成变更事件和需求版本记录。</w:t>
            </w:r>
          </w:p>
        </w:tc>
      </w:tr>
      <w:tr w14:paraId="0C35D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87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31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w14:paraId="554A9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A0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AA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系统中存在上传文档或需求点；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数据库连接正常。</w:t>
            </w:r>
          </w:p>
        </w:tc>
      </w:tr>
      <w:tr w14:paraId="7EB9B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96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FC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需求点状态被更新；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系统保存需求版本快照。</w:t>
            </w:r>
          </w:p>
        </w:tc>
      </w:tr>
      <w:tr w14:paraId="7AC86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37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9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1.用户查看需求列表；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2.用户选择新增、修改或删除需求；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3.系统校验字段；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4.系统保存需求变化；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6.系统生成需求版本记录。</w:t>
            </w:r>
          </w:p>
        </w:tc>
      </w:tr>
      <w:tr w14:paraId="3C8BE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AF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9A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需求编号或标题为空时提示补充；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目标文档不存在时拒绝保存；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数据库异常时回滚并返回失败提示。</w:t>
            </w:r>
          </w:p>
        </w:tc>
      </w:tr>
      <w:tr w14:paraId="03C8D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85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34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同一文档下需求编号应保持唯一；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修改和删除需求必须保留版本记录；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删除当前需求不应删除历史版本。</w:t>
            </w:r>
          </w:p>
        </w:tc>
      </w:tr>
    </w:tbl>
    <w:p w14:paraId="0CBADA2F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w14:paraId="6E2969CA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表3.3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文档删除与关联清理用例规约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w14:paraId="22BA3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AA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32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w14:paraId="11271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82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84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文档删除与关联清理</w:t>
            </w:r>
          </w:p>
        </w:tc>
      </w:tr>
      <w:tr w14:paraId="55AF7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0D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CD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用户删除上传文档时，系统清理与该文档相关的需求点、证据、版本、评估基准、评估记录和图谱关系。</w:t>
            </w:r>
          </w:p>
        </w:tc>
      </w:tr>
      <w:tr w14:paraId="066D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DE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28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普通用户或管理人员</w:t>
            </w:r>
          </w:p>
        </w:tc>
      </w:tr>
      <w:tr w14:paraId="261F0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04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0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目标文档已存在；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用户确认删除操作；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系统具备数据库访问权限。</w:t>
            </w:r>
          </w:p>
        </w:tc>
      </w:tr>
      <w:tr w14:paraId="03C44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B3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73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上传文档记录被删除；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关联需求和证据被清理；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相关评估数据被清理；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4.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图谱关系不再展示。</w:t>
            </w:r>
          </w:p>
        </w:tc>
      </w:tr>
      <w:tr w14:paraId="67979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FB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C3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1.用户选择删除文档；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2.系统提示确认；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3.用户确认删除；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4.系统查询文档关联需求；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5.系统删除相关需求、证据、版本和评估记录；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6.系统删除文档记录并返回结果。</w:t>
            </w:r>
          </w:p>
        </w:tc>
      </w:tr>
      <w:tr w14:paraId="2E452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00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F3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图谱清理异常时返回提示并保留主数据一致性。</w:t>
            </w:r>
          </w:p>
        </w:tc>
      </w:tr>
      <w:tr w14:paraId="2B637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71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9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删除文档必须清理关联业务数据；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清理失败时应避免产生悬空需求；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关键操作应返回明确提示。</w:t>
            </w:r>
          </w:p>
        </w:tc>
      </w:tr>
    </w:tbl>
    <w:p w14:paraId="554D0031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w14:paraId="48059773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表3.4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查看影响波及图与版本链用例规约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7126"/>
      </w:tblGrid>
      <w:tr w14:paraId="4A2C9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BF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8D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w14:paraId="5E7E8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85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43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查看影响波及图与版本链</w:t>
            </w:r>
          </w:p>
        </w:tc>
      </w:tr>
      <w:tr w14:paraId="02852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31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EE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用户按文档或需求编号查看文档、需求点和需求版本之间的节点关系，理解需求来源和演化路径。</w:t>
            </w:r>
          </w:p>
        </w:tc>
      </w:tr>
      <w:tr w14:paraId="4482C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74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E0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w14:paraId="182BA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E9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64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系统中存在上传文档和需求版本数据；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用户进入影响波及图页面。</w:t>
            </w:r>
          </w:p>
        </w:tc>
      </w:tr>
      <w:tr w14:paraId="3A8AC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45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A9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页面展示节点和关系边；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用户能够查看需求版本链；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用户可理解需求演化过程。</w:t>
            </w:r>
          </w:p>
        </w:tc>
      </w:tr>
      <w:tr w14:paraId="69FFF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69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70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1.用户进入影响波及图页面；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2.用户选择文档或输入需求编号；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3.系统查询图谱数据；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4.系统生成节点和边；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5.页面展示图谱和版本信息。</w:t>
            </w:r>
          </w:p>
        </w:tc>
      </w:tr>
      <w:tr w14:paraId="28290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08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F2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查询条件无结果时提示暂无图谱数据；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图谱加载失败时提示稍后重试；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数据不完整时展示已有版本链。</w:t>
            </w:r>
          </w:p>
        </w:tc>
      </w:tr>
      <w:tr w14:paraId="37B0F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EA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98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84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图谱应展示文档、需求和版本之间的真实关系；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版本链应体现需求新增、修改和删除过程。</w:t>
            </w:r>
          </w:p>
        </w:tc>
      </w:tr>
    </w:tbl>
    <w:p w14:paraId="10AE400E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w14:paraId="18C346EB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表3.5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运行 AI 评估与基准管理用例规约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7118"/>
      </w:tblGrid>
      <w:tr w14:paraId="7EC2A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89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8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2A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w14:paraId="3846F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8C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34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运行AI评估与基准管理</w:t>
            </w:r>
          </w:p>
        </w:tc>
      </w:tr>
      <w:tr w14:paraId="73387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CE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22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管理人员维护人工确认基准，并将AI原始抽取结果与基准进行比较，生成 Precision、Recall、F1 和评估报告。</w:t>
            </w:r>
          </w:p>
        </w:tc>
      </w:tr>
      <w:tr w14:paraId="04A2F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1F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1D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</w:t>
            </w:r>
          </w:p>
        </w:tc>
      </w:tr>
      <w:tr w14:paraId="5DB0E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4A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19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系统中存在已上传文档；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文档已有 AI 抽取结果；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人工基准已建立或可维护。</w:t>
            </w:r>
          </w:p>
        </w:tc>
      </w:tr>
      <w:tr w14:paraId="6BDE8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45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70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人工基准被保存；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页面展示指标和差异明细。</w:t>
            </w:r>
          </w:p>
        </w:tc>
      </w:tr>
      <w:tr w14:paraId="56B6F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E1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DD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1.管理人员进入AI评估页面；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2.选择目标文档；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3.查看 AI 抽取结果和已有基准；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4.保存或调整人工基准；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5.运行评估；6.系统计算指标并展示报告。</w:t>
            </w:r>
          </w:p>
        </w:tc>
      </w:tr>
      <w:tr w14:paraId="7CF65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3D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CA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文档不存在时提示无法评估；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缺少基准时提示先建立基准；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评估失败时返回失败原因。</w:t>
            </w:r>
          </w:p>
        </w:tc>
      </w:tr>
      <w:tr w14:paraId="44F8E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1A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87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49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评估必须以文档为单位进行；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人工基准作为 gold set；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系统至少输出TP、FP、FN、Precision、Recall、F1。</w:t>
            </w:r>
          </w:p>
        </w:tc>
      </w:tr>
    </w:tbl>
    <w:p w14:paraId="7F224B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C7C69"/>
    <w:rsid w:val="6DDC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Figure Caption CQUPT"/>
    <w:qFormat/>
    <w:uiPriority w:val="0"/>
    <w:pPr>
      <w:spacing w:before="0" w:after="0" w:line="360" w:lineRule="auto"/>
      <w:ind w:firstLine="0"/>
      <w:jc w:val="center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2026-05-10T15:57:00Z</dcterms:created>
  <dc:creator>WPS_1601631925</dc:creator>
  <cp:lastModifiedBy>WPS_1601631925</cp:lastModifiedBy>
  <dcterms:modified xsi:type="dcterms:W3CDTF">2026-05-10T15:57:41Z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03FC729BADB14F3BB62B24D98C5C45B5_11</vt:lpwstr>
  </property>
  <property fmtid="{D5CDD505-2E9C-101B-9397-08002B2CF9AE}" pid="4" name="KSOTemplateDocerSaveRecord">
    <vt:lpwstr>eyJoZGlkIjoiNzdjM2VlNTAwMDg0OGNmZGQ1MTdmN2RjYjFmNDQ1YzUiLCJ1c2VySWQiOiIxMTI2NzU0MTQwIn0=</vt:lpwstr>
  </property>
</Properties>
</file>