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6317" w14:textId="77777777" w:rsidR="006B4D10" w:rsidRDefault="001103BF">
      <w:pPr>
        <w:rPr>
          <w:rFonts w:eastAsia="Times New Roman" w:cstheme="minorHAnsi"/>
          <w:b/>
          <w:bCs/>
          <w:color w:val="000000" w:themeColor="text1"/>
          <w:u w:val="single"/>
          <w:lang w:eastAsia="fr-FR"/>
        </w:rPr>
      </w:pPr>
      <w:r>
        <w:rPr>
          <w:rFonts w:eastAsia="Times New Roman" w:cstheme="minorHAnsi"/>
          <w:b/>
          <w:bCs/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" behindDoc="0" locked="0" layoutInCell="1" allowOverlap="1" wp14:anchorId="53696F19" wp14:editId="0ED7F0A5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904240" cy="873125"/>
            <wp:effectExtent l="0" t="0" r="0" b="0"/>
            <wp:wrapTight wrapText="bothSides">
              <wp:wrapPolygon edited="0">
                <wp:start x="-61" y="0"/>
                <wp:lineTo x="-61" y="21157"/>
                <wp:lineTo x="21105" y="21157"/>
                <wp:lineTo x="21105" y="0"/>
                <wp:lineTo x="-6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6AC2" w14:textId="77777777" w:rsidR="006B4D10" w:rsidRDefault="001103BF">
      <w:pPr>
        <w:jc w:val="right"/>
        <w:rPr>
          <w:rFonts w:eastAsia="Times New Roman" w:cstheme="minorHAnsi"/>
          <w:b/>
          <w:bCs/>
          <w:i/>
          <w:iCs/>
          <w:color w:val="005493"/>
          <w:lang w:val="en-US" w:eastAsia="fr-FR"/>
        </w:rPr>
      </w:pPr>
      <w:r>
        <w:rPr>
          <w:rFonts w:eastAsia="Times New Roman" w:cstheme="minorHAnsi"/>
          <w:b/>
          <w:bCs/>
          <w:i/>
          <w:iCs/>
          <w:color w:val="005493"/>
          <w:lang w:val="en-US" w:eastAsia="fr-FR"/>
        </w:rPr>
        <w:t>CSMA Juniors</w:t>
      </w:r>
    </w:p>
    <w:p w14:paraId="666562A0" w14:textId="022D962F" w:rsidR="006B4D10" w:rsidRDefault="0097797F">
      <w:pPr>
        <w:jc w:val="right"/>
        <w:rPr>
          <w:rFonts w:eastAsia="Times New Roman" w:cstheme="minorHAnsi"/>
          <w:lang w:val="en-US" w:eastAsia="fr-FR"/>
        </w:rPr>
      </w:pPr>
      <w:r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6</w:t>
      </w:r>
      <w:r w:rsidR="001103BF">
        <w:rPr>
          <w:rFonts w:eastAsia="Times New Roman" w:cstheme="minorHAnsi"/>
          <w:b/>
          <w:bCs/>
          <w:i/>
          <w:iCs/>
          <w:color w:val="1F567D"/>
          <w:vertAlign w:val="superscript"/>
          <w:lang w:val="en-US" w:eastAsia="fr-FR"/>
        </w:rPr>
        <w:t>ème</w:t>
      </w:r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 xml:space="preserve"> workshop CSMA Juniors : </w:t>
      </w:r>
      <w:proofErr w:type="spellStart"/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Porquerolles</w:t>
      </w:r>
      <w:proofErr w:type="spellEnd"/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 xml:space="preserve">  </w:t>
      </w:r>
      <w:r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17</w:t>
      </w:r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 xml:space="preserve"> - 1</w:t>
      </w:r>
      <w:r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9</w:t>
      </w:r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 xml:space="preserve"> </w:t>
      </w:r>
      <w:proofErr w:type="spellStart"/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mai</w:t>
      </w:r>
      <w:proofErr w:type="spellEnd"/>
      <w:r w:rsidR="001103BF"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 xml:space="preserve"> 202</w:t>
      </w:r>
      <w:r>
        <w:rPr>
          <w:rFonts w:eastAsia="Times New Roman" w:cstheme="minorHAnsi"/>
          <w:b/>
          <w:bCs/>
          <w:i/>
          <w:iCs/>
          <w:color w:val="1F567D"/>
          <w:shd w:val="clear" w:color="auto" w:fill="FFFFFF"/>
          <w:lang w:val="en-US" w:eastAsia="fr-FR"/>
        </w:rPr>
        <w:t>4</w:t>
      </w:r>
    </w:p>
    <w:p w14:paraId="5A857F45" w14:textId="77777777" w:rsidR="006B4D10" w:rsidRDefault="006B4D10">
      <w:pPr>
        <w:jc w:val="center"/>
        <w:rPr>
          <w:rFonts w:eastAsia="Times New Roman" w:cstheme="minorHAnsi"/>
          <w:b/>
          <w:bCs/>
          <w:color w:val="000000" w:themeColor="text1"/>
          <w:u w:val="single"/>
          <w:lang w:val="en-US" w:eastAsia="fr-FR"/>
        </w:rPr>
      </w:pPr>
    </w:p>
    <w:p w14:paraId="4E707087" w14:textId="77777777" w:rsidR="006B4D10" w:rsidRDefault="006B4D10">
      <w:pPr>
        <w:jc w:val="center"/>
        <w:rPr>
          <w:rFonts w:eastAsia="Times New Roman" w:cstheme="minorHAnsi"/>
          <w:b/>
          <w:bCs/>
          <w:color w:val="000000" w:themeColor="text1"/>
          <w:u w:val="single"/>
          <w:lang w:val="en-US" w:eastAsia="fr-FR"/>
        </w:rPr>
      </w:pPr>
    </w:p>
    <w:p w14:paraId="4A99CB8D" w14:textId="77777777" w:rsidR="006B4D10" w:rsidRDefault="006B4D10">
      <w:pPr>
        <w:jc w:val="center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val="en-US" w:eastAsia="fr-FR"/>
        </w:rPr>
      </w:pPr>
    </w:p>
    <w:p w14:paraId="0922B844" w14:textId="77777777" w:rsidR="006B4D10" w:rsidRDefault="006B4D10">
      <w:pPr>
        <w:jc w:val="center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val="en-US" w:eastAsia="fr-FR"/>
        </w:rPr>
      </w:pPr>
    </w:p>
    <w:p w14:paraId="1403CC97" w14:textId="042D8B55" w:rsidR="006B4D10" w:rsidRDefault="001103BF">
      <w:pPr>
        <w:jc w:val="center"/>
        <w:rPr>
          <w:sz w:val="26"/>
          <w:szCs w:val="26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u w:val="single"/>
          <w:lang w:eastAsia="fr-FR"/>
        </w:rPr>
        <w:t>Atelier : Conception d’un projet scientifique collaboratif</w:t>
      </w:r>
      <w:r w:rsidR="007129D9">
        <w:rPr>
          <w:rFonts w:eastAsia="Times New Roman" w:cstheme="minorHAnsi"/>
          <w:b/>
          <w:bCs/>
          <w:color w:val="000000" w:themeColor="text1"/>
          <w:sz w:val="26"/>
          <w:szCs w:val="26"/>
          <w:u w:val="single"/>
          <w:lang w:eastAsia="fr-FR"/>
        </w:rPr>
        <w:t xml:space="preserve"> ou individuel</w:t>
      </w:r>
    </w:p>
    <w:p w14:paraId="70CC860F" w14:textId="77777777" w:rsidR="006B4D10" w:rsidRDefault="006B4D10">
      <w:pPr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</w:p>
    <w:p w14:paraId="713FD90B" w14:textId="77777777" w:rsidR="006B4D10" w:rsidRDefault="006B4D10">
      <w:pPr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</w:p>
    <w:p w14:paraId="397674E8" w14:textId="77777777" w:rsidR="006B4D10" w:rsidRDefault="001103BF">
      <w:pPr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fr-FR"/>
        </w:rPr>
        <w:t>Objectif :</w:t>
      </w:r>
    </w:p>
    <w:p w14:paraId="112900CC" w14:textId="77777777" w:rsidR="00C31EB0" w:rsidRDefault="00C31EB0" w:rsidP="007129D9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14:paraId="64D1E360" w14:textId="6AEE4D63" w:rsidR="00C31EB0" w:rsidRDefault="001103BF" w:rsidP="007129D9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 xml:space="preserve">Le montage de projets scientifiques 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occupe </w:t>
      </w:r>
      <w:r w:rsidR="00F1398E">
        <w:rPr>
          <w:rFonts w:eastAsia="Times New Roman" w:cstheme="minorHAnsi"/>
          <w:color w:val="000000"/>
          <w:sz w:val="22"/>
          <w:szCs w:val="22"/>
          <w:lang w:eastAsia="fr-FR"/>
        </w:rPr>
        <w:t xml:space="preserve">aujourd’hui 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une part 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importan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>te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 xml:space="preserve"> pour les chercheu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>ses et chercheur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s</w:t>
      </w:r>
      <w:r w:rsidR="0035136E">
        <w:rPr>
          <w:rFonts w:eastAsia="Times New Roman" w:cstheme="minorHAnsi"/>
          <w:color w:val="000000"/>
          <w:sz w:val="22"/>
          <w:szCs w:val="22"/>
          <w:lang w:eastAsia="fr-FR"/>
        </w:rPr>
        <w:t>,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afin de </w:t>
      </w:r>
      <w:r w:rsidR="00C877AE">
        <w:rPr>
          <w:rFonts w:eastAsia="Times New Roman" w:cstheme="minorHAnsi"/>
          <w:color w:val="000000"/>
          <w:sz w:val="22"/>
          <w:szCs w:val="22"/>
          <w:lang w:eastAsia="fr-FR"/>
        </w:rPr>
        <w:t xml:space="preserve">structurer et 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financer leu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>rs travaux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 xml:space="preserve">, </w:t>
      </w:r>
      <w:r w:rsidR="007129D9">
        <w:rPr>
          <w:rFonts w:eastAsia="Times New Roman" w:cstheme="minorHAnsi"/>
          <w:color w:val="000000"/>
          <w:sz w:val="22"/>
          <w:szCs w:val="22"/>
          <w:lang w:eastAsia="fr-FR"/>
        </w:rPr>
        <w:t>et impacte également la façon dont ils sont évalués.</w:t>
      </w:r>
    </w:p>
    <w:p w14:paraId="79ECBE6D" w14:textId="77777777" w:rsidR="00C31EB0" w:rsidRDefault="00C31EB0" w:rsidP="007129D9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14:paraId="77B71B9C" w14:textId="42794056" w:rsidR="007129D9" w:rsidRPr="00C31EB0" w:rsidRDefault="001103BF" w:rsidP="007129D9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L'objectif de cette activité de 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  <w:t>conception de projet scientifique collaboratif</w:t>
      </w:r>
      <w:r w:rsidR="007129D9"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  <w:t xml:space="preserve"> ou individuel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est que </w:t>
      </w:r>
      <w:r w:rsidR="00A372B6">
        <w:rPr>
          <w:rFonts w:eastAsia="Times New Roman" w:cstheme="minorHAnsi"/>
          <w:color w:val="000000" w:themeColor="text1"/>
          <w:sz w:val="22"/>
          <w:szCs w:val="22"/>
          <w:lang w:eastAsia="fr-FR"/>
        </w:rPr>
        <w:t>des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groupe</w:t>
      </w:r>
      <w:r w:rsidR="00A372B6">
        <w:rPr>
          <w:rFonts w:eastAsia="Times New Roman" w:cstheme="minorHAnsi"/>
          <w:color w:val="000000" w:themeColor="text1"/>
          <w:sz w:val="22"/>
          <w:szCs w:val="22"/>
          <w:lang w:eastAsia="fr-FR"/>
        </w:rPr>
        <w:t>s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de participants au workshop propose</w:t>
      </w:r>
      <w:r w:rsidR="00465BCD">
        <w:rPr>
          <w:rFonts w:eastAsia="Times New Roman" w:cstheme="minorHAnsi"/>
          <w:color w:val="000000" w:themeColor="text1"/>
          <w:sz w:val="22"/>
          <w:szCs w:val="22"/>
          <w:lang w:eastAsia="fr-FR"/>
        </w:rPr>
        <w:t>nt chacun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un projet scientifique d'une durée de 5 ans. Chacun des membres du groupe apportera ses compétences et son expérience pour le projet.</w:t>
      </w:r>
    </w:p>
    <w:p w14:paraId="3B50949A" w14:textId="0692A18D" w:rsidR="007129D9" w:rsidRDefault="007129D9" w:rsidP="007129D9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En amont du workshop</w:t>
      </w:r>
      <w:r w:rsidR="00EB0452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, les participants ont été répartis en 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>1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7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groupes de </w:t>
      </w:r>
      <w:r w:rsidR="00F16465">
        <w:rPr>
          <w:rFonts w:eastAsia="Times New Roman" w:cstheme="minorHAnsi"/>
          <w:color w:val="000000" w:themeColor="text1"/>
          <w:sz w:val="22"/>
          <w:szCs w:val="22"/>
          <w:lang w:eastAsia="fr-FR"/>
        </w:rPr>
        <w:t>4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</w:t>
      </w:r>
      <w:r w:rsidR="00EB0452">
        <w:rPr>
          <w:rFonts w:eastAsia="Times New Roman" w:cstheme="minorHAnsi"/>
          <w:color w:val="000000" w:themeColor="text1"/>
          <w:sz w:val="22"/>
          <w:szCs w:val="22"/>
          <w:lang w:eastAsia="fr-FR"/>
        </w:rPr>
        <w:t>personnes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(voir fichier </w:t>
      </w:r>
      <w:r w:rsidRPr="007129D9">
        <w:rPr>
          <w:rFonts w:eastAsia="Times New Roman" w:cstheme="minorHAnsi"/>
          <w:i/>
          <w:iCs/>
          <w:color w:val="000000" w:themeColor="text1"/>
          <w:sz w:val="22"/>
          <w:szCs w:val="22"/>
          <w:lang w:eastAsia="fr-FR"/>
        </w:rPr>
        <w:t>participants_projet_scientifique.pdf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>)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et affectés :</w:t>
      </w:r>
    </w:p>
    <w:p w14:paraId="4E029474" w14:textId="4AF99FEE" w:rsidR="006B4D10" w:rsidRPr="00FA6020" w:rsidRDefault="007129D9" w:rsidP="00FA6020">
      <w:pPr>
        <w:rPr>
          <w:sz w:val="22"/>
          <w:szCs w:val="22"/>
        </w:rPr>
      </w:pP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- soit </w:t>
      </w:r>
      <w:r w:rsidR="00EB0452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dans </w:t>
      </w: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un projet de type collaboratif « COLLAB </w:t>
      </w:r>
      <w:r w:rsidR="00577330">
        <w:rPr>
          <w:rFonts w:eastAsia="Times New Roman" w:cstheme="minorHAnsi"/>
          <w:color w:val="000000" w:themeColor="text1"/>
          <w:sz w:val="22"/>
          <w:szCs w:val="22"/>
          <w:lang w:eastAsia="fr-FR"/>
        </w:rPr>
        <w:t>#</w:t>
      </w: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 »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, avec des participants de différents horizons</w:t>
      </w:r>
      <w:r w:rsidR="002904D8">
        <w:rPr>
          <w:rFonts w:eastAsia="Times New Roman" w:cstheme="minorHAnsi"/>
          <w:color w:val="000000" w:themeColor="text1"/>
          <w:sz w:val="22"/>
          <w:szCs w:val="22"/>
          <w:lang w:eastAsia="fr-FR"/>
        </w:rPr>
        <w:t>,</w:t>
      </w: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br/>
        <w:t xml:space="preserve">- soit dans un projet individuel type Jeune Chercheuse – Jeune Chercheur « JC </w:t>
      </w:r>
      <w:r w:rsidR="00577330">
        <w:rPr>
          <w:rFonts w:eastAsia="Times New Roman" w:cstheme="minorHAnsi"/>
          <w:color w:val="000000" w:themeColor="text1"/>
          <w:sz w:val="22"/>
          <w:szCs w:val="22"/>
          <w:lang w:eastAsia="fr-FR"/>
        </w:rPr>
        <w:t>#</w:t>
      </w: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 »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, en regroupant des personnes proches thématiquement.</w:t>
      </w:r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Dans cette catégorie, chaque groupe incarnera </w:t>
      </w:r>
      <w:proofErr w:type="spellStart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un·e</w:t>
      </w:r>
      <w:proofErr w:type="spellEnd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</w:t>
      </w:r>
      <w:proofErr w:type="spellStart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seul·e</w:t>
      </w:r>
      <w:proofErr w:type="spellEnd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et même </w:t>
      </w:r>
      <w:proofErr w:type="spellStart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chercheu·r·se</w:t>
      </w:r>
      <w:proofErr w:type="spellEnd"/>
      <w:r w:rsidR="00067977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qui coordonnera le projet</w:t>
      </w:r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.</w:t>
      </w:r>
      <w:r w:rsidRPr="007129D9">
        <w:rPr>
          <w:rFonts w:eastAsia="Times New Roman" w:cstheme="minorHAnsi"/>
          <w:color w:val="000000" w:themeColor="text1"/>
          <w:sz w:val="22"/>
          <w:szCs w:val="22"/>
          <w:lang w:eastAsia="fr-FR"/>
        </w:rPr>
        <w:br/>
      </w:r>
    </w:p>
    <w:p w14:paraId="54060D8A" w14:textId="77777777" w:rsidR="006B4D10" w:rsidRDefault="001103BF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fr-FR"/>
        </w:rPr>
        <w:t>Déroulement :</w:t>
      </w:r>
    </w:p>
    <w:p w14:paraId="07425A74" w14:textId="442D982A" w:rsidR="006B4D10" w:rsidRDefault="00D905B6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Dès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le début du workshop vendredi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, 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>vous pourrez rencontrer votre groupe et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échange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>r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pour </w:t>
      </w:r>
      <w:r w:rsidR="00AD6F46">
        <w:rPr>
          <w:rFonts w:eastAsia="Times New Roman" w:cstheme="minorHAnsi"/>
          <w:color w:val="000000" w:themeColor="text1"/>
          <w:sz w:val="22"/>
          <w:szCs w:val="22"/>
          <w:lang w:eastAsia="fr-FR"/>
        </w:rPr>
        <w:t>él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>abore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r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ensemble </w:t>
      </w:r>
      <w:r w:rsidR="00601DE3">
        <w:rPr>
          <w:rFonts w:eastAsia="Times New Roman" w:cstheme="minorHAnsi"/>
          <w:color w:val="000000" w:themeColor="text1"/>
          <w:sz w:val="22"/>
          <w:szCs w:val="22"/>
          <w:lang w:eastAsia="fr-FR"/>
        </w:rPr>
        <w:t>un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projet scientifique</w:t>
      </w:r>
      <w:r w:rsidR="00601DE3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sur un thème de votre choix et suivant des modalités que vous imaginerez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>. 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Un créneau dédié de 2h le samedi entre 14h et 16h est prévu </w:t>
      </w:r>
      <w:r w:rsidR="0034412A">
        <w:rPr>
          <w:rFonts w:eastAsia="Times New Roman" w:cstheme="minorHAnsi"/>
          <w:color w:val="000000" w:themeColor="text1"/>
          <w:sz w:val="22"/>
          <w:szCs w:val="22"/>
          <w:lang w:eastAsia="fr-FR"/>
        </w:rPr>
        <w:t>au programme afin de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produire le travail </w:t>
      </w:r>
      <w:r w:rsidR="00B922CB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final </w:t>
      </w:r>
      <w:r w:rsidR="00FA6020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des groupes. </w:t>
      </w:r>
      <w:r w:rsidR="001103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>Nous vous conseillons aussi vivement d'échanger sur le sujet lors des pauses café, moment social, cocktail et temps libres qui émaillent le programme du workshop. </w:t>
      </w:r>
    </w:p>
    <w:p w14:paraId="1794B629" w14:textId="77777777" w:rsidR="006B4D10" w:rsidRDefault="006B4D10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</w:p>
    <w:p w14:paraId="3F1D0834" w14:textId="77777777" w:rsidR="006B4D10" w:rsidRDefault="001103BF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fr-FR"/>
        </w:rPr>
        <w:t>Production</w:t>
      </w:r>
    </w:p>
    <w:p w14:paraId="76CD9270" w14:textId="645CADDA" w:rsidR="006B4D10" w:rsidRPr="009A74B1" w:rsidRDefault="001103BF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Une restitution finale aura lieu le </w:t>
      </w:r>
      <w:r w:rsidR="00CB2A8D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samedi entre 16h et 17h, 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pendant laquelle chaque groupe disposera de 4 min pour présenter son projet en 4 slides</w:t>
      </w:r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devant un jury</w:t>
      </w:r>
      <w:r w:rsidR="009165BF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constitué pour l’occasion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. Le format imposé de restitution est le suivant:</w:t>
      </w:r>
    </w:p>
    <w:p w14:paraId="4777D3B7" w14:textId="58A6BB6E" w:rsidR="006B4D10" w:rsidRDefault="001103BF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slide 1 : Titre et acronyme du projet.</w:t>
      </w:r>
    </w:p>
    <w:p w14:paraId="5B01E53A" w14:textId="77777777" w:rsidR="006B4D10" w:rsidRDefault="001103BF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slide 2 : État de l'art et limites actuelles : à quelle problématique votre projet propose-t-il d'apporter des solutions ?</w:t>
      </w:r>
    </w:p>
    <w:p w14:paraId="72C3C26D" w14:textId="26AFAC19" w:rsidR="006B4D10" w:rsidRDefault="001103BF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slide 3 : Réalisation et découpage en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work</w:t>
      </w:r>
      <w:proofErr w:type="spellEnd"/>
      <w:r w:rsidR="007A306E">
        <w:rPr>
          <w:rFonts w:eastAsia="Times New Roman" w:cstheme="minorHAnsi"/>
          <w:color w:val="000000" w:themeColor="text1"/>
          <w:sz w:val="22"/>
          <w:szCs w:val="22"/>
          <w:lang w:eastAsia="fr-FR"/>
        </w:rPr>
        <w:t>-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packages : décrivez la solution que vous proposez pour répondre à la question soulevée en slide 2</w:t>
      </w:r>
      <w:r w:rsidR="00BF4556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; précisez les étapes de la mise en œuvre.</w:t>
      </w:r>
    </w:p>
    <w:p w14:paraId="5B06C010" w14:textId="02484B17" w:rsidR="006B4D10" w:rsidRPr="00B73609" w:rsidRDefault="001103BF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slide 4 : Moyens et partenaires </w:t>
      </w:r>
      <w:r w:rsidR="00C67538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éventuels 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permettant la réalisation du projet : indiquer les ressources (thèses, post-docs), les équipements techniques requis, les compétences ou expertises que vous utiliserez.</w:t>
      </w:r>
    </w:p>
    <w:p w14:paraId="3F28AD17" w14:textId="44EAE5AE" w:rsidR="00B73609" w:rsidRDefault="00B73609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Échanges avec le jury</w:t>
      </w:r>
    </w:p>
    <w:p w14:paraId="2D031861" w14:textId="77777777" w:rsidR="006B4D10" w:rsidRDefault="006B4D10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</w:p>
    <w:p w14:paraId="6ACB10A9" w14:textId="1A7ADE2B" w:rsidR="006B4D10" w:rsidRDefault="001103BF">
      <w:pPr>
        <w:jc w:val="both"/>
        <w:rPr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Un </w:t>
      </w:r>
      <w:proofErr w:type="spellStart"/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>t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emplate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sera disponible pour la présentation</w:t>
      </w:r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, </w:t>
      </w:r>
      <w:r w:rsidR="00BF4556">
        <w:rPr>
          <w:rFonts w:eastAsia="Times New Roman" w:cstheme="minorHAnsi"/>
          <w:color w:val="000000" w:themeColor="text1"/>
          <w:sz w:val="22"/>
          <w:szCs w:val="22"/>
          <w:lang w:eastAsia="fr-FR"/>
        </w:rPr>
        <w:t>à adapter au</w:t>
      </w:r>
      <w:r w:rsidR="00B73609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format projet collaboratif (« COLLAB ») ou individuel (« JC »)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. </w:t>
      </w:r>
      <w:r w:rsidR="009A74B1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Chaque jury sélectionnera un projet lauréat qui sera présenté en séance plénière, et un bilan </w:t>
      </w:r>
      <w:r w:rsidR="00815AD7">
        <w:rPr>
          <w:rFonts w:eastAsia="Times New Roman" w:cstheme="minorHAnsi"/>
          <w:color w:val="000000" w:themeColor="text1"/>
          <w:sz w:val="22"/>
          <w:szCs w:val="22"/>
          <w:lang w:eastAsia="fr-FR"/>
        </w:rPr>
        <w:t>de l’activité</w:t>
      </w:r>
      <w:r w:rsidR="009A74B1"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sera fait. </w:t>
      </w:r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Les slides de l'ensemble des projets au format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>pdf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fr-FR"/>
        </w:rPr>
        <w:t xml:space="preserve"> seront concaténées en un unique document qui sera envoyé à tous les participants à la fin du workshop.</w:t>
      </w:r>
    </w:p>
    <w:p w14:paraId="59FB14D9" w14:textId="77777777" w:rsidR="006B4D10" w:rsidRDefault="006B4D10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FR"/>
        </w:rPr>
      </w:pPr>
    </w:p>
    <w:p w14:paraId="53DB81CC" w14:textId="77251636" w:rsidR="009A74B1" w:rsidRPr="009A74B1" w:rsidRDefault="001103BF" w:rsidP="009A74B1">
      <w:pPr>
        <w:ind w:right="-4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u w:val="single"/>
        </w:rPr>
        <w:t>Contacts</w:t>
      </w:r>
      <w:r>
        <w:rPr>
          <w:rFonts w:cstheme="minorHAnsi"/>
          <w:sz w:val="22"/>
          <w:szCs w:val="22"/>
        </w:rPr>
        <w:t xml:space="preserve"> :Pour plus d’informations, vous pouvez contacter </w:t>
      </w:r>
      <w:r w:rsidR="009A74B1">
        <w:rPr>
          <w:rFonts w:cstheme="minorHAnsi"/>
          <w:sz w:val="22"/>
          <w:szCs w:val="22"/>
        </w:rPr>
        <w:t>Aline Bel-Brunon</w:t>
      </w:r>
      <w:r>
        <w:rPr>
          <w:rFonts w:cstheme="minorHAnsi"/>
          <w:sz w:val="22"/>
          <w:szCs w:val="22"/>
        </w:rPr>
        <w:t xml:space="preserve"> </w:t>
      </w:r>
      <w:hyperlink r:id="rId6" w:history="1">
        <w:r w:rsidR="009A74B1" w:rsidRPr="000F11BB">
          <w:rPr>
            <w:rStyle w:val="Lienhypertexte"/>
            <w:rFonts w:cstheme="minorHAnsi"/>
            <w:sz w:val="22"/>
            <w:szCs w:val="22"/>
          </w:rPr>
          <w:t>aline.bel-brunon@insa-lyon.fr</w:t>
        </w:r>
      </w:hyperlink>
      <w:r w:rsidR="009A74B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et/ou </w:t>
      </w:r>
      <w:r w:rsidR="009A74B1">
        <w:rPr>
          <w:rFonts w:cstheme="minorHAnsi"/>
          <w:sz w:val="22"/>
          <w:szCs w:val="22"/>
        </w:rPr>
        <w:t>Cédric Bellis</w:t>
      </w:r>
      <w:r>
        <w:rPr>
          <w:rFonts w:cstheme="minorHAnsi"/>
          <w:sz w:val="22"/>
          <w:szCs w:val="22"/>
        </w:rPr>
        <w:t xml:space="preserve"> </w:t>
      </w:r>
      <w:hyperlink r:id="rId7" w:history="1">
        <w:r w:rsidR="009A74B1" w:rsidRPr="000F11BB">
          <w:rPr>
            <w:rStyle w:val="Lienhypertexte"/>
          </w:rPr>
          <w:t>bellis@lma.cnrs-mrs.fr</w:t>
        </w:r>
      </w:hyperlink>
      <w:r w:rsidR="009A74B1">
        <w:t>.</w:t>
      </w:r>
    </w:p>
    <w:sectPr w:rsidR="009A74B1" w:rsidRPr="009A74B1" w:rsidSect="0064284E">
      <w:pgSz w:w="11906" w:h="16838"/>
      <w:pgMar w:top="479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A82"/>
    <w:multiLevelType w:val="multilevel"/>
    <w:tmpl w:val="652CC6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4105F0"/>
    <w:multiLevelType w:val="multilevel"/>
    <w:tmpl w:val="FCEEBA5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44321350">
    <w:abstractNumId w:val="1"/>
  </w:num>
  <w:num w:numId="2" w16cid:durableId="103057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0"/>
    <w:rsid w:val="00067977"/>
    <w:rsid w:val="001103BF"/>
    <w:rsid w:val="00196B16"/>
    <w:rsid w:val="0023372C"/>
    <w:rsid w:val="002904D8"/>
    <w:rsid w:val="0034412A"/>
    <w:rsid w:val="0035136E"/>
    <w:rsid w:val="00465BCD"/>
    <w:rsid w:val="00577330"/>
    <w:rsid w:val="005D01EC"/>
    <w:rsid w:val="00601DE3"/>
    <w:rsid w:val="0064284E"/>
    <w:rsid w:val="006B4D10"/>
    <w:rsid w:val="006E44E3"/>
    <w:rsid w:val="007129D9"/>
    <w:rsid w:val="007A306E"/>
    <w:rsid w:val="00815AD7"/>
    <w:rsid w:val="009165BF"/>
    <w:rsid w:val="0097797F"/>
    <w:rsid w:val="009A74B1"/>
    <w:rsid w:val="00A372B6"/>
    <w:rsid w:val="00AD6F46"/>
    <w:rsid w:val="00B73609"/>
    <w:rsid w:val="00B922CB"/>
    <w:rsid w:val="00BF4556"/>
    <w:rsid w:val="00C31EB0"/>
    <w:rsid w:val="00C67538"/>
    <w:rsid w:val="00C877AE"/>
    <w:rsid w:val="00CB2A8D"/>
    <w:rsid w:val="00D905B6"/>
    <w:rsid w:val="00EB0452"/>
    <w:rsid w:val="00F1398E"/>
    <w:rsid w:val="00F16465"/>
    <w:rsid w:val="00F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21449"/>
  <w15:docId w15:val="{27ACA80E-C25E-5945-8A81-F91CD61E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6CD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75106"/>
    <w:rPr>
      <w:i/>
      <w:iCs/>
    </w:rPr>
  </w:style>
  <w:style w:type="character" w:styleId="lev">
    <w:name w:val="Strong"/>
    <w:basedOn w:val="Policepardfaut"/>
    <w:uiPriority w:val="22"/>
    <w:qFormat/>
    <w:rsid w:val="00875106"/>
    <w:rPr>
      <w:b/>
      <w:bCs/>
    </w:rPr>
  </w:style>
  <w:style w:type="character" w:customStyle="1" w:styleId="apple-converted-space">
    <w:name w:val="apple-converted-space"/>
    <w:basedOn w:val="Policepardfaut"/>
    <w:qFormat/>
    <w:rsid w:val="00E336CD"/>
  </w:style>
  <w:style w:type="character" w:customStyle="1" w:styleId="LienInternet">
    <w:name w:val="Lien Internet"/>
    <w:basedOn w:val="Policepardfaut"/>
    <w:uiPriority w:val="99"/>
    <w:unhideWhenUsed/>
    <w:rsid w:val="00E336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qFormat/>
    <w:rsid w:val="00E336CD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5106"/>
    <w:pPr>
      <w:spacing w:beforeAutospacing="1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DF11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7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lis@lma.cnrs-mr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ne.bel-brunon@insa-lyon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51</cp:revision>
  <dcterms:created xsi:type="dcterms:W3CDTF">2022-04-07T18:48:00Z</dcterms:created>
  <dcterms:modified xsi:type="dcterms:W3CDTF">2024-05-15T16:15:00Z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