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D6A2D"/>
          <w:sz w:val="72"/>
          <w:szCs w:val="72"/>
        </w:rPr>
        <w:t xml:space="preserve">🌿  LawnMind</w:t>
      </w:r>
    </w:p>
    <w:p>
      <w:pPr>
        <w:spacing w:after="120" w:before="0"/>
        <w:jc w:val="center"/>
      </w:pPr>
      <w:r>
        <w:rPr>
          <w:rFonts w:ascii="Arial" w:cs="Arial" w:eastAsia="Arial" w:hAnsi="Arial"/>
          <w:color w:val="555555"/>
          <w:sz w:val="36"/>
          <w:szCs w:val="36"/>
        </w:rPr>
        <w:t xml:space="preserve">AI-Powered Lawn Care Companion</w:t>
      </w:r>
    </w:p>
    <w:p>
      <w:pPr>
        <w:spacing w:after="40" w:before="0"/>
        <w:jc w:val="center"/>
      </w:pPr>
      <w:r>
        <w:rPr>
          <w:rFonts w:ascii="Arial" w:cs="Arial" w:eastAsia="Arial" w:hAnsi="Arial"/>
          <w:b/>
          <w:bCs/>
          <w:color w:val="2C2C2C"/>
          <w:sz w:val="28"/>
          <w:szCs w:val="28"/>
        </w:rPr>
        <w:t xml:space="preserve">Product Requirements Document</w:t>
      </w:r>
    </w:p>
    <w:p>
      <w:pPr>
        <w:spacing w:after="60" w:before="0"/>
        <w:jc w:val="center"/>
      </w:pPr>
      <w:r>
        <w:rPr>
          <w:rFonts w:ascii="Arial" w:cs="Arial" w:eastAsia="Arial" w:hAnsi="Arial"/>
          <w:color w:val="555555"/>
          <w:sz w:val="22"/>
          <w:szCs w:val="22"/>
        </w:rPr>
        <w:t xml:space="preserve">Version 1.0  |  Agentic-First Mobile Application</w:t>
      </w:r>
    </w:p>
    <w:p>
      <w:pPr>
        <w:spacing w:after="480" w:before="0"/>
        <w:jc w:val="center"/>
      </w:pPr>
      <w:r>
        <w:rPr>
          <w:rFonts w:ascii="Arial" w:cs="Arial" w:eastAsia="Arial" w:hAnsi="Arial"/>
          <w:color w:val="555555"/>
          <w:sz w:val="22"/>
          <w:szCs w:val="22"/>
        </w:rPr>
        <w:t xml:space="preserve">Prepared for: Claude Code Engineering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AF4EA" w:val="clear"/>
            <w:tcMar>
              <w:top w:type="dxa" w:w="100"/>
              <w:left w:type="dxa" w:w="120"/>
              <w:bottom w:type="dxa" w:w="100"/>
              <w:right w:type="dxa" w:w="120"/>
            </w:tcMar>
          </w:tcPr>
          <w:p>
            <w:r>
              <w:rPr>
                <w:rFonts w:ascii="Arial" w:cs="Arial" w:eastAsia="Arial" w:hAnsi="Arial"/>
                <w:b/>
                <w:bCs/>
                <w:color w:val="2D6A2D"/>
                <w:sz w:val="18"/>
                <w:szCs w:val="18"/>
              </w:rPr>
              <w:t xml:space="preserve">Status</w:t>
            </w:r>
          </w:p>
          <w:p>
            <w:r>
              <w:rPr>
                <w:rFonts w:ascii="Arial" w:cs="Arial" w:eastAsia="Arial" w:hAnsi="Arial"/>
                <w:color w:val="2C2C2C"/>
                <w:sz w:val="18"/>
                <w:szCs w:val="18"/>
              </w:rPr>
              <w:t xml:space="preserve">DRAFT — Engineering Ready</w:t>
            </w:r>
          </w:p>
        </w:tc>
        <w:tc>
          <w:tcPr>
            <w:tcW w:type="dxa" w:w="2340"/>
            <w:tcBorders>
              <w:top w:val="single" w:color="DDDDDD" w:sz="1"/>
              <w:left w:val="single" w:color="DDDDDD" w:sz="1"/>
              <w:bottom w:val="single" w:color="DDDDDD" w:sz="1"/>
              <w:right w:val="single" w:color="DDDDDD" w:sz="1"/>
            </w:tcBorders>
            <w:shd w:fill="EAF4EA" w:val="clear"/>
            <w:tcMar>
              <w:top w:type="dxa" w:w="100"/>
              <w:left w:type="dxa" w:w="120"/>
              <w:bottom w:type="dxa" w:w="100"/>
              <w:right w:type="dxa" w:w="120"/>
            </w:tcMar>
          </w:tcPr>
          <w:p>
            <w:r>
              <w:rPr>
                <w:rFonts w:ascii="Arial" w:cs="Arial" w:eastAsia="Arial" w:hAnsi="Arial"/>
                <w:b/>
                <w:bCs/>
                <w:color w:val="2D6A2D"/>
                <w:sz w:val="18"/>
                <w:szCs w:val="18"/>
              </w:rPr>
              <w:t xml:space="preserve">Owner</w:t>
            </w:r>
          </w:p>
          <w:p>
            <w:r>
              <w:rPr>
                <w:rFonts w:ascii="Arial" w:cs="Arial" w:eastAsia="Arial" w:hAnsi="Arial"/>
                <w:color w:val="2C2C2C"/>
                <w:sz w:val="18"/>
                <w:szCs w:val="18"/>
              </w:rPr>
              <w:t xml:space="preserve">Product</w:t>
            </w:r>
          </w:p>
        </w:tc>
        <w:tc>
          <w:tcPr>
            <w:tcW w:type="dxa" w:w="2340"/>
            <w:tcBorders>
              <w:top w:val="single" w:color="DDDDDD" w:sz="1"/>
              <w:left w:val="single" w:color="DDDDDD" w:sz="1"/>
              <w:bottom w:val="single" w:color="DDDDDD" w:sz="1"/>
              <w:right w:val="single" w:color="DDDDDD" w:sz="1"/>
            </w:tcBorders>
            <w:shd w:fill="EAF4EA" w:val="clear"/>
            <w:tcMar>
              <w:top w:type="dxa" w:w="100"/>
              <w:left w:type="dxa" w:w="120"/>
              <w:bottom w:type="dxa" w:w="100"/>
              <w:right w:type="dxa" w:w="120"/>
            </w:tcMar>
          </w:tcPr>
          <w:p>
            <w:r>
              <w:rPr>
                <w:rFonts w:ascii="Arial" w:cs="Arial" w:eastAsia="Arial" w:hAnsi="Arial"/>
                <w:b/>
                <w:bCs/>
                <w:color w:val="2D6A2D"/>
                <w:sz w:val="18"/>
                <w:szCs w:val="18"/>
              </w:rPr>
              <w:t xml:space="preserve">Platform</w:t>
            </w:r>
          </w:p>
          <w:p>
            <w:r>
              <w:rPr>
                <w:rFonts w:ascii="Arial" w:cs="Arial" w:eastAsia="Arial" w:hAnsi="Arial"/>
                <w:color w:val="2C2C2C"/>
                <w:sz w:val="18"/>
                <w:szCs w:val="18"/>
              </w:rPr>
              <w:t xml:space="preserve">iOS &amp; Android</w:t>
            </w:r>
          </w:p>
        </w:tc>
        <w:tc>
          <w:tcPr>
            <w:tcW w:type="dxa" w:w="2340"/>
            <w:tcBorders>
              <w:top w:val="single" w:color="DDDDDD" w:sz="1"/>
              <w:left w:val="single" w:color="DDDDDD" w:sz="1"/>
              <w:bottom w:val="single" w:color="DDDDDD" w:sz="1"/>
              <w:right w:val="single" w:color="DDDDDD" w:sz="1"/>
            </w:tcBorders>
            <w:shd w:fill="EAF4EA" w:val="clear"/>
            <w:tcMar>
              <w:top w:type="dxa" w:w="100"/>
              <w:left w:type="dxa" w:w="120"/>
              <w:bottom w:type="dxa" w:w="100"/>
              <w:right w:type="dxa" w:w="120"/>
            </w:tcMar>
          </w:tcPr>
          <w:p>
            <w:r>
              <w:rPr>
                <w:rFonts w:ascii="Arial" w:cs="Arial" w:eastAsia="Arial" w:hAnsi="Arial"/>
                <w:b/>
                <w:bCs/>
                <w:color w:val="2D6A2D"/>
                <w:sz w:val="18"/>
                <w:szCs w:val="18"/>
              </w:rPr>
              <w:t xml:space="preserve">Last Updated</w:t>
            </w:r>
          </w:p>
          <w:p>
            <w:r>
              <w:rPr>
                <w:rFonts w:ascii="Arial" w:cs="Arial" w:eastAsia="Arial" w:hAnsi="Arial"/>
                <w:color w:val="2C2C2C"/>
                <w:sz w:val="18"/>
                <w:szCs w:val="18"/>
              </w:rPr>
              <w:t xml:space="preserve">March 2026</w:t>
            </w:r>
          </w:p>
        </w:tc>
      </w:tr>
    </w:tbl>
    <w:p>
      <w:pPr>
        <w:spacing w:after="0" w:before="40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spacing w:after="0" w:before="20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1. Executive Summary</w:t>
      </w:r>
    </w:p>
    <w:p>
      <w:pPr>
        <w:spacing w:after="80" w:before="80"/>
      </w:pPr>
      <w:r>
        <w:rPr>
          <w:rFonts w:ascii="Arial" w:cs="Arial" w:eastAsia="Arial" w:hAnsi="Arial"/>
          <w:color w:val="2C2C2C"/>
          <w:sz w:val="22"/>
          <w:szCs w:val="22"/>
        </w:rPr>
        <w:t xml:space="preserve">LawnMind is an agentic-first mobile application that delivers a personalized, AI-driven lawn care experience. The app combines real-time weather intelligence, regional turfgrass science, historical climate data, and a conversational AI agent to generate dynamic weekly lawn care plans — and proactively reminds homeowners exactly what to do, when to do it, and why.</w:t>
      </w:r>
    </w:p>
    <w:p>
      <w:pPr>
        <w:spacing w:after="0" w:before="80"/>
      </w:pPr>
      <w:r>
        <w:t xml:space="preserve"/>
      </w:r>
    </w:p>
    <w:p>
      <w:pPr>
        <w:spacing w:after="80" w:before="80"/>
      </w:pPr>
      <w:r>
        <w:rPr>
          <w:rFonts w:ascii="Arial" w:cs="Arial" w:eastAsia="Arial" w:hAnsi="Arial"/>
          <w:color w:val="2C2C2C"/>
          <w:sz w:val="22"/>
          <w:szCs w:val="22"/>
        </w:rPr>
        <w:t xml:space="preserve">The core experience is radically simple: open the app, see this week's two or three priority tasks with clear rationale, get reminded before optimal windows close, and ask questions in plain language. LawnMind removes the cognitive load of lawn care entirely.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2D" w:sz="6"/>
              <w:left w:val="single" w:color="2D6A2D" w:sz="6"/>
              <w:bottom w:val="single" w:color="DDDDDD" w:sz="1"/>
              <w:right w:val="single" w:color="DDDDDD" w:sz="1"/>
            </w:tcBorders>
            <w:shd w:fill="EAF4EA" w:val="clear"/>
            <w:tcMar>
              <w:top w:type="dxa" w:w="120"/>
              <w:left w:type="dxa" w:w="200"/>
              <w:bottom w:type="dxa" w:w="120"/>
              <w:right w:type="dxa" w:w="200"/>
            </w:tcMar>
          </w:tcPr>
          <w:p>
            <w:pPr>
              <w:spacing w:after="40" w:before="40"/>
            </w:pPr>
            <w:r>
              <w:rPr>
                <w:rFonts w:ascii="Arial" w:cs="Arial" w:eastAsia="Arial" w:hAnsi="Arial"/>
                <w:b/>
                <w:bCs/>
                <w:color w:val="2D6A2D"/>
                <w:sz w:val="20"/>
                <w:szCs w:val="20"/>
              </w:rPr>
              <w:t xml:space="preserve">Problem Statement</w:t>
            </w:r>
          </w:p>
          <w:p>
            <w:pPr>
              <w:spacing w:after="40" w:before="40"/>
            </w:pPr>
            <w:r>
              <w:rPr>
                <w:rFonts w:ascii="Arial" w:cs="Arial" w:eastAsia="Arial" w:hAnsi="Arial"/>
                <w:color w:val="2C2C2C"/>
                <w:sz w:val="20"/>
                <w:szCs w:val="20"/>
              </w:rPr>
              <w:t xml:space="preserve">Most homeowners either over-water, under-fertilize, treat at the wrong time, or give up and hire expensive services — not because they lack motivation, but because lawn care advice is generic, seasonal, and disconnected from real local conditions. LawnMind solves this by making expert, hyper-local guidance ambient and effortless.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760A" w:sz="6"/>
              <w:left w:val="single" w:color="D4760A" w:sz="6"/>
              <w:bottom w:val="single" w:color="DDDDDD" w:sz="1"/>
              <w:right w:val="single" w:color="DDDDDD" w:sz="1"/>
            </w:tcBorders>
            <w:shd w:fill="FFF3E0" w:val="clear"/>
            <w:tcMar>
              <w:top w:type="dxa" w:w="120"/>
              <w:left w:type="dxa" w:w="200"/>
              <w:bottom w:type="dxa" w:w="120"/>
              <w:right w:type="dxa" w:w="200"/>
            </w:tcMar>
          </w:tcPr>
          <w:p>
            <w:pPr>
              <w:spacing w:after="40" w:before="40"/>
            </w:pPr>
            <w:r>
              <w:rPr>
                <w:rFonts w:ascii="Arial" w:cs="Arial" w:eastAsia="Arial" w:hAnsi="Arial"/>
                <w:b/>
                <w:bCs/>
                <w:color w:val="D4760A"/>
                <w:sz w:val="20"/>
                <w:szCs w:val="20"/>
              </w:rPr>
              <w:t xml:space="preserve">Vision</w:t>
            </w:r>
          </w:p>
          <w:p>
            <w:pPr>
              <w:spacing w:after="40" w:before="40"/>
            </w:pPr>
            <w:r>
              <w:rPr>
                <w:rFonts w:ascii="Arial" w:cs="Arial" w:eastAsia="Arial" w:hAnsi="Arial"/>
                <w:color w:val="2C2C2C"/>
                <w:sz w:val="20"/>
                <w:szCs w:val="20"/>
              </w:rPr>
              <w:t xml:space="preserve">To become the default lawn care intelligence layer for homeowners across North America — a trusted, proactive agent that knows your lawn, your climate, and your goals better than any general-purpose tool or neighbor's advice.</w:t>
            </w:r>
          </w:p>
        </w:tc>
      </w:tr>
    </w:tbl>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2. Product Goals &amp; Success Metrics</w:t>
      </w:r>
    </w:p>
    <w:p>
      <w:pPr>
        <w:pStyle w:val="Heading2"/>
        <w:spacing w:after="120" w:before="280"/>
      </w:pPr>
      <w:r>
        <w:rPr>
          <w:rFonts w:ascii="Arial" w:cs="Arial" w:eastAsia="Arial" w:hAnsi="Arial"/>
          <w:b/>
          <w:bCs/>
          <w:color w:val="2C2C2C"/>
          <w:sz w:val="28"/>
          <w:szCs w:val="28"/>
        </w:rPr>
        <w:t xml:space="preserve">2.1 Primary Product Goals</w:t>
      </w:r>
    </w:p>
    <w:p>
      <w:pPr>
        <w:pStyle w:val="ListParagraph"/>
        <w:numPr>
          <w:ilvl w:val="0"/>
          <w:numId w:val="2"/>
        </w:numPr>
        <w:spacing w:after="60" w:before="60"/>
      </w:pPr>
      <w:r>
        <w:rPr>
          <w:rFonts w:ascii="Arial" w:cs="Arial" w:eastAsia="Arial" w:hAnsi="Arial"/>
          <w:color w:val="2C2C2C"/>
          <w:sz w:val="22"/>
          <w:szCs w:val="22"/>
        </w:rPr>
        <w:t xml:space="preserve">Simplify — Reduce lawn care decision-making to a single weekly action list</w:t>
      </w:r>
    </w:p>
    <w:p>
      <w:pPr>
        <w:pStyle w:val="ListParagraph"/>
        <w:numPr>
          <w:ilvl w:val="0"/>
          <w:numId w:val="2"/>
        </w:numPr>
        <w:spacing w:after="60" w:before="60"/>
      </w:pPr>
      <w:r>
        <w:rPr>
          <w:rFonts w:ascii="Arial" w:cs="Arial" w:eastAsia="Arial" w:hAnsi="Arial"/>
          <w:color w:val="2C2C2C"/>
          <w:sz w:val="22"/>
          <w:szCs w:val="22"/>
        </w:rPr>
        <w:t xml:space="preserve">Educate — Explain the why behind every recommendation to build lasting habits</w:t>
      </w:r>
    </w:p>
    <w:p>
      <w:pPr>
        <w:pStyle w:val="ListParagraph"/>
        <w:numPr>
          <w:ilvl w:val="0"/>
          <w:numId w:val="2"/>
        </w:numPr>
        <w:spacing w:after="60" w:before="60"/>
      </w:pPr>
      <w:r>
        <w:rPr>
          <w:rFonts w:ascii="Arial" w:cs="Arial" w:eastAsia="Arial" w:hAnsi="Arial"/>
          <w:color w:val="2C2C2C"/>
          <w:sz w:val="22"/>
          <w:szCs w:val="22"/>
        </w:rPr>
        <w:t xml:space="preserve">Personalize — Generate plans unique to the user's grass type, region, soil, and goals</w:t>
      </w:r>
    </w:p>
    <w:p>
      <w:pPr>
        <w:pStyle w:val="ListParagraph"/>
        <w:numPr>
          <w:ilvl w:val="0"/>
          <w:numId w:val="2"/>
        </w:numPr>
        <w:spacing w:after="60" w:before="60"/>
      </w:pPr>
      <w:r>
        <w:rPr>
          <w:rFonts w:ascii="Arial" w:cs="Arial" w:eastAsia="Arial" w:hAnsi="Arial"/>
          <w:color w:val="2C2C2C"/>
          <w:sz w:val="22"/>
          <w:szCs w:val="22"/>
        </w:rPr>
        <w:t xml:space="preserve">Automate — Proactively push timely reminders before optimal treatment windows close</w:t>
      </w:r>
    </w:p>
    <w:p>
      <w:pPr>
        <w:pStyle w:val="ListParagraph"/>
        <w:numPr>
          <w:ilvl w:val="0"/>
          <w:numId w:val="2"/>
        </w:numPr>
        <w:spacing w:after="60" w:before="60"/>
      </w:pPr>
      <w:r>
        <w:rPr>
          <w:rFonts w:ascii="Arial" w:cs="Arial" w:eastAsia="Arial" w:hAnsi="Arial"/>
          <w:color w:val="2C2C2C"/>
          <w:sz w:val="22"/>
          <w:szCs w:val="22"/>
        </w:rPr>
        <w:t xml:space="preserve">Monetize — Generate sustainable revenue through premium features, affiliate product links, and local service provider referrals</w:t>
      </w:r>
    </w:p>
    <w:p>
      <w:pPr>
        <w:spacing w:after="0" w:before="100"/>
      </w:pPr>
      <w:r>
        <w:t xml:space="preserve"/>
      </w:r>
    </w:p>
    <w:p>
      <w:pPr>
        <w:pStyle w:val="Heading2"/>
        <w:spacing w:after="120" w:before="280"/>
      </w:pPr>
      <w:r>
        <w:rPr>
          <w:rFonts w:ascii="Arial" w:cs="Arial" w:eastAsia="Arial" w:hAnsi="Arial"/>
          <w:b/>
          <w:bCs/>
          <w:color w:val="2C2C2C"/>
          <w:sz w:val="28"/>
          <w:szCs w:val="28"/>
        </w:rPr>
        <w:t xml:space="preserve">2.2 Key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8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48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D7 Retention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 45%</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Users return within 7 days of install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D30 Retention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25%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Benchmark for lifestyle utility apps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Weekly Plan Completion Rate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 60%</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Users mark tasks complete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Premium Conversion Rate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8%</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Free-to-paid within 90 days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Affiliate CTR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 12%</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Taps on recommended product links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Push Notification Open Rate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22%</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Industry average is ~10-12%</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App Store Rating</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 4.6</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Top-quartile utility app benchmark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NPS Score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50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Target within 6 months of launch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ARPU (Blended)</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 $8/mo</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Across premium + affiliate revenue</w:t>
            </w:r>
          </w:p>
        </w:tc>
      </w:tr>
    </w:tbl>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3. Target Users &amp; Personas</w:t>
      </w:r>
    </w:p>
    <w:p>
      <w:pPr>
        <w:pStyle w:val="Heading2"/>
        <w:spacing w:after="120" w:before="280"/>
      </w:pPr>
      <w:r>
        <w:rPr>
          <w:rFonts w:ascii="Arial" w:cs="Arial" w:eastAsia="Arial" w:hAnsi="Arial"/>
          <w:b/>
          <w:bCs/>
          <w:color w:val="2C2C2C"/>
          <w:sz w:val="28"/>
          <w:szCs w:val="28"/>
        </w:rPr>
        <w:t xml:space="preserve">3.1 Primary Audience</w:t>
      </w:r>
    </w:p>
    <w:p>
      <w:pPr>
        <w:spacing w:after="80" w:before="80"/>
      </w:pPr>
      <w:r>
        <w:rPr>
          <w:rFonts w:ascii="Arial" w:cs="Arial" w:eastAsia="Arial" w:hAnsi="Arial"/>
          <w:color w:val="2C2C2C"/>
          <w:sz w:val="22"/>
          <w:szCs w:val="22"/>
        </w:rPr>
        <w:t xml:space="preserve">Homeowners aged 28–60 with an established lawn of any size, in single-family dwellings across the continental US and Canada. Secondary market includes rental property owners, small hobby farm operators, and HOA board members managing community green spaces.</w:t>
      </w:r>
    </w:p>
    <w:p>
      <w:pPr>
        <w:spacing w:after="0" w:before="100"/>
      </w:pPr>
      <w:r>
        <w:t xml:space="preserve"/>
      </w:r>
    </w:p>
    <w:p>
      <w:pPr>
        <w:pStyle w:val="Heading2"/>
        <w:spacing w:after="120" w:before="280"/>
      </w:pPr>
      <w:r>
        <w:rPr>
          <w:rFonts w:ascii="Arial" w:cs="Arial" w:eastAsia="Arial" w:hAnsi="Arial"/>
          <w:b/>
          <w:bCs/>
          <w:color w:val="2C2C2C"/>
          <w:sz w:val="28"/>
          <w:szCs w:val="28"/>
        </w:rPr>
        <w:t xml:space="preserve">3.2 User Personas</w:t>
      </w:r>
    </w:p>
    <w:p>
      <w:pPr>
        <w:pStyle w:val="Heading3"/>
        <w:spacing w:after="100" w:before="200"/>
      </w:pPr>
      <w:r>
        <w:rPr>
          <w:rFonts w:ascii="Arial" w:cs="Arial" w:eastAsia="Arial" w:hAnsi="Arial"/>
          <w:b/>
          <w:bCs/>
          <w:color w:val="555555"/>
          <w:sz w:val="24"/>
          <w:szCs w:val="24"/>
        </w:rPr>
        <w:t xml:space="preserve">Persona A — The Busy Parent (Core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Age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34–45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Home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Suburban, 0.15–0.5 acre lot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Pain Points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Forgets seasonal treatments, wastes money on the wrong products, lawn embarrasses them but they don't have time to research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Motivation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Wants a green, healthy lawn with minimal time investment; competitive with neighbors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Tech Profile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Moderate smartphone user, uses apps for home management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Willingness to Pay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Moderate — will upgrade if they see visible results within 4 weeks</w:t>
            </w:r>
          </w:p>
        </w:tc>
      </w:tr>
    </w:tbl>
    <w:p>
      <w:pPr>
        <w:spacing w:after="0" w:before="100"/>
      </w:pPr>
      <w:r>
        <w:t xml:space="preserve"/>
      </w:r>
    </w:p>
    <w:p>
      <w:pPr>
        <w:pStyle w:val="Heading3"/>
        <w:spacing w:after="100" w:before="200"/>
      </w:pPr>
      <w:r>
        <w:rPr>
          <w:rFonts w:ascii="Arial" w:cs="Arial" w:eastAsia="Arial" w:hAnsi="Arial"/>
          <w:b/>
          <w:bCs/>
          <w:color w:val="555555"/>
          <w:sz w:val="24"/>
          <w:szCs w:val="24"/>
        </w:rPr>
        <w:t xml:space="preserve">Persona B — The Enthusiast (Power User &amp; Premium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Age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35–55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Home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Larger lot, 0.5–2 acres, invests in lawn equipment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Pain Points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Wants precision beyond generic advice; tracks results; gets frustrated by vague seasonal guides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Motivation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Lawn is a hobby; wants agronomist-level insights on timing, products, and regrowth strategies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Tech Profile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Heavy smartphone user, willing to try new apps, reads reviews carefully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Willingness to Pay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 will subscribe to all premium tiers; likely to engage affiliate links</w:t>
            </w:r>
          </w:p>
        </w:tc>
      </w:tr>
    </w:tbl>
    <w:p>
      <w:pPr>
        <w:spacing w:after="0" w:before="100"/>
      </w:pPr>
      <w:r>
        <w:t xml:space="preserve"/>
      </w:r>
    </w:p>
    <w:p>
      <w:pPr>
        <w:pStyle w:val="Heading3"/>
        <w:spacing w:after="100" w:before="200"/>
      </w:pPr>
      <w:r>
        <w:rPr>
          <w:rFonts w:ascii="Arial" w:cs="Arial" w:eastAsia="Arial" w:hAnsi="Arial"/>
          <w:b/>
          <w:bCs/>
          <w:color w:val="555555"/>
          <w:sz w:val="24"/>
          <w:szCs w:val="24"/>
        </w:rPr>
        <w:t xml:space="preserve">Persona C — The First-Time Homeowner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Age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26–35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Home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 home purchase, lawn condition unknown or poor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Pain Points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Has no baseline knowledge; afraid of making expensive mistakes; overwhelmed by Reddit lawn forums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Motivation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Wants to fix a patchy or weedy lawn quickly; craves a starting point and a plan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Tech Profile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Digital native; expects chat-first, AI-powered interfaces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Willingness to Pay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 initially; converts on first visible result or chat resolution of a scary problem</w:t>
            </w:r>
          </w:p>
        </w:tc>
      </w:tr>
    </w:tbl>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4. Agentic System Architecture</w:t>
      </w:r>
    </w:p>
    <w:p>
      <w:pPr>
        <w:spacing w:after="80" w:before="80"/>
      </w:pPr>
      <w:r>
        <w:rPr>
          <w:rFonts w:ascii="Arial" w:cs="Arial" w:eastAsia="Arial" w:hAnsi="Arial"/>
          <w:color w:val="2C2C2C"/>
          <w:sz w:val="22"/>
          <w:szCs w:val="22"/>
        </w:rPr>
        <w:t xml:space="preserve">LawnMind is built on an agentic-first architecture. Rather than passive lookup tools, the core of the app is an intelligent agent that continuously monitors conditions, updates plans, and initiates outreach to the user. The agent operates across three planes:</w:t>
      </w:r>
    </w:p>
    <w:p>
      <w:pPr>
        <w:spacing w:after="0" w:before="80"/>
      </w:pPr>
      <w:r>
        <w:t xml:space="preserve"/>
      </w:r>
    </w:p>
    <w:p>
      <w:pPr>
        <w:pStyle w:val="Heading2"/>
        <w:spacing w:after="120" w:before="280"/>
      </w:pPr>
      <w:r>
        <w:rPr>
          <w:rFonts w:ascii="Arial" w:cs="Arial" w:eastAsia="Arial" w:hAnsi="Arial"/>
          <w:b/>
          <w:bCs/>
          <w:color w:val="2C2C2C"/>
          <w:sz w:val="28"/>
          <w:szCs w:val="28"/>
        </w:rPr>
        <w:t xml:space="preserve">4.1 The Three Agent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Plane</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Perception Layer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Continuously ingests real-time weather API data, historical 12-month climate baseline, user lawn profile, soil type, regional turfgrass databases, and user activity signals (task completions, chat history)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Reasoning Layer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Claude Sonnet model orchestrates: plan generation, weekly task prioritization, weather-window detection, anomaly detection (frost risk, drought stress, disease conditions), and answer synthesis for chat queries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Action Layer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Pushes notifications, updates weekly plans, surfaces product recommendations, schedules reminders, generates regrowth plans on demand, and flags urgent interventions (e.g., 'Frost in 36 hours — overseed window closing')</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4.2 Data Inputs &amp; Integrations</w:t>
      </w:r>
    </w:p>
    <w:p>
      <w:pPr>
        <w:pStyle w:val="ListParagraph"/>
        <w:numPr>
          <w:ilvl w:val="0"/>
          <w:numId w:val="2"/>
        </w:numPr>
        <w:spacing w:after="60" w:before="60"/>
      </w:pPr>
      <w:r>
        <w:rPr>
          <w:rFonts w:ascii="Arial" w:cs="Arial" w:eastAsia="Arial" w:hAnsi="Arial"/>
          <w:color w:val="2C2C2C"/>
          <w:sz w:val="22"/>
          <w:szCs w:val="22"/>
        </w:rPr>
        <w:t xml:space="preserve">Weather Intelligence: Open-Meteo or Tomorrow.io API — 7-day hourly forecast + historical 12-month rollup per ZIP code</w:t>
      </w:r>
    </w:p>
    <w:p>
      <w:pPr>
        <w:pStyle w:val="ListParagraph"/>
        <w:numPr>
          <w:ilvl w:val="0"/>
          <w:numId w:val="2"/>
        </w:numPr>
        <w:spacing w:after="60" w:before="60"/>
      </w:pPr>
      <w:r>
        <w:rPr>
          <w:rFonts w:ascii="Arial" w:cs="Arial" w:eastAsia="Arial" w:hAnsi="Arial"/>
          <w:color w:val="2C2C2C"/>
          <w:sz w:val="22"/>
          <w:szCs w:val="22"/>
        </w:rPr>
        <w:t xml:space="preserve">Regional Turfgrass Database: Grass species compatibility maps (USDA Plant Hardiness Zones + Koppen climate zones), seeding windows, dormancy calendars</w:t>
      </w:r>
    </w:p>
    <w:p>
      <w:pPr>
        <w:pStyle w:val="ListParagraph"/>
        <w:numPr>
          <w:ilvl w:val="0"/>
          <w:numId w:val="2"/>
        </w:numPr>
        <w:spacing w:after="60" w:before="60"/>
      </w:pPr>
      <w:r>
        <w:rPr>
          <w:rFonts w:ascii="Arial" w:cs="Arial" w:eastAsia="Arial" w:hAnsi="Arial"/>
          <w:color w:val="2C2C2C"/>
          <w:sz w:val="22"/>
          <w:szCs w:val="22"/>
        </w:rPr>
        <w:t xml:space="preserve">Soil Intelligence: USDA Web Soil Survey API — soil type lookup by GPS coordinates for drainage class, organic matter %, compaction risk</w:t>
      </w:r>
    </w:p>
    <w:p>
      <w:pPr>
        <w:pStyle w:val="ListParagraph"/>
        <w:numPr>
          <w:ilvl w:val="0"/>
          <w:numId w:val="2"/>
        </w:numPr>
        <w:spacing w:after="60" w:before="60"/>
      </w:pPr>
      <w:r>
        <w:rPr>
          <w:rFonts w:ascii="Arial" w:cs="Arial" w:eastAsia="Arial" w:hAnsi="Arial"/>
          <w:color w:val="2C2C2C"/>
          <w:sz w:val="22"/>
          <w:szCs w:val="22"/>
        </w:rPr>
        <w:t xml:space="preserve">User Lawn Profile: Onboarding-collected grass type, lawn size, current condition score (1–10), primary goals (lush green / weed-free / regrowth / low-maintenance)</w:t>
      </w:r>
    </w:p>
    <w:p>
      <w:pPr>
        <w:pStyle w:val="ListParagraph"/>
        <w:numPr>
          <w:ilvl w:val="0"/>
          <w:numId w:val="2"/>
        </w:numPr>
        <w:spacing w:after="60" w:before="60"/>
      </w:pPr>
      <w:r>
        <w:rPr>
          <w:rFonts w:ascii="Arial" w:cs="Arial" w:eastAsia="Arial" w:hAnsi="Arial"/>
          <w:color w:val="2C2C2C"/>
          <w:sz w:val="22"/>
          <w:szCs w:val="22"/>
        </w:rPr>
        <w:t xml:space="preserve">Product Catalog: Curated affiliate product database by category (fertilizer, pre/post-emergent, seed, aeration tools, irrigation) linked to Amazon Associates, Home Depot, True Value affiliates</w:t>
      </w:r>
    </w:p>
    <w:p>
      <w:pPr>
        <w:pStyle w:val="ListParagraph"/>
        <w:numPr>
          <w:ilvl w:val="0"/>
          <w:numId w:val="2"/>
        </w:numPr>
        <w:spacing w:after="60" w:before="60"/>
      </w:pPr>
      <w:r>
        <w:rPr>
          <w:rFonts w:ascii="Arial" w:cs="Arial" w:eastAsia="Arial" w:hAnsi="Arial"/>
          <w:color w:val="2C2C2C"/>
          <w:sz w:val="22"/>
          <w:szCs w:val="22"/>
        </w:rPr>
        <w:t xml:space="preserve">Service Provider Network: Local lawn care provider directory with sponsored listing slots (affiliate CPA model)</w:t>
      </w:r>
    </w:p>
    <w:p>
      <w:pPr>
        <w:spacing w:after="0" w:before="120"/>
      </w:pPr>
      <w:r>
        <w:t xml:space="preserve"/>
      </w:r>
    </w:p>
    <w:p>
      <w:pPr>
        <w:pStyle w:val="Heading2"/>
        <w:spacing w:after="120" w:before="280"/>
      </w:pPr>
      <w:r>
        <w:rPr>
          <w:rFonts w:ascii="Arial" w:cs="Arial" w:eastAsia="Arial" w:hAnsi="Arial"/>
          <w:b/>
          <w:bCs/>
          <w:color w:val="2C2C2C"/>
          <w:sz w:val="28"/>
          <w:szCs w:val="28"/>
        </w:rPr>
        <w:t xml:space="preserve">4.3 Agent Decision Logic — Weekly Plan Generation</w:t>
      </w:r>
    </w:p>
    <w:p>
      <w:pPr>
        <w:spacing w:after="80" w:before="80"/>
      </w:pPr>
      <w:r>
        <w:rPr>
          <w:rFonts w:ascii="Arial" w:cs="Arial" w:eastAsia="Arial" w:hAnsi="Arial"/>
          <w:color w:val="2C2C2C"/>
          <w:sz w:val="22"/>
          <w:szCs w:val="22"/>
        </w:rPr>
        <w:t xml:space="preserve">Each Sunday at 6:00 AM local time (configurable), the agent runs the PlanGen pipeline:</w:t>
      </w:r>
    </w:p>
    <w:p>
      <w:pPr>
        <w:spacing w:after="0" w:before="60"/>
      </w:pPr>
      <w:r>
        <w:t xml:space="preserve"/>
      </w:r>
    </w:p>
    <w:p>
      <w:pPr>
        <w:pStyle w:val="ListParagraph"/>
        <w:numPr>
          <w:ilvl w:val="0"/>
          <w:numId w:val="3"/>
        </w:numPr>
        <w:spacing w:after="60" w:before="60"/>
      </w:pPr>
      <w:r>
        <w:rPr>
          <w:rFonts w:ascii="Arial" w:cs="Arial" w:eastAsia="Arial" w:hAnsi="Arial"/>
          <w:color w:val="2C2C2C"/>
          <w:sz w:val="22"/>
          <w:szCs w:val="22"/>
        </w:rPr>
        <w:t xml:space="preserve">Fetch 7-day forecast + soil temperature estimate for user's ZIP</w:t>
      </w:r>
    </w:p>
    <w:p>
      <w:pPr>
        <w:pStyle w:val="ListParagraph"/>
        <w:numPr>
          <w:ilvl w:val="0"/>
          <w:numId w:val="3"/>
        </w:numPr>
        <w:spacing w:after="60" w:before="60"/>
      </w:pPr>
      <w:r>
        <w:rPr>
          <w:rFonts w:ascii="Arial" w:cs="Arial" w:eastAsia="Arial" w:hAnsi="Arial"/>
          <w:color w:val="2C2C2C"/>
          <w:sz w:val="22"/>
          <w:szCs w:val="22"/>
        </w:rPr>
        <w:t xml:space="preserve">Compare to regional turfgrass growth curve for current week-of-year</w:t>
      </w:r>
    </w:p>
    <w:p>
      <w:pPr>
        <w:pStyle w:val="ListParagraph"/>
        <w:numPr>
          <w:ilvl w:val="0"/>
          <w:numId w:val="3"/>
        </w:numPr>
        <w:spacing w:after="60" w:before="60"/>
      </w:pPr>
      <w:r>
        <w:rPr>
          <w:rFonts w:ascii="Arial" w:cs="Arial" w:eastAsia="Arial" w:hAnsi="Arial"/>
          <w:color w:val="2C2C2C"/>
          <w:sz w:val="22"/>
          <w:szCs w:val="22"/>
        </w:rPr>
        <w:t xml:space="preserve">Cross-reference 12-month historical baseline to identify deviations (warmer/cooler/drier than normal)</w:t>
      </w:r>
    </w:p>
    <w:p>
      <w:pPr>
        <w:pStyle w:val="ListParagraph"/>
        <w:numPr>
          <w:ilvl w:val="0"/>
          <w:numId w:val="3"/>
        </w:numPr>
        <w:spacing w:after="60" w:before="60"/>
      </w:pPr>
      <w:r>
        <w:rPr>
          <w:rFonts w:ascii="Arial" w:cs="Arial" w:eastAsia="Arial" w:hAnsi="Arial"/>
          <w:color w:val="2C2C2C"/>
          <w:sz w:val="22"/>
          <w:szCs w:val="22"/>
        </w:rPr>
        <w:t xml:space="preserve">Score treatment windows: mowing frequency, fertilizer opportunity (soil temp ≥ 55°F), weed pre-emergent timing, overseeding windows, watering adjustments</w:t>
      </w:r>
    </w:p>
    <w:p>
      <w:pPr>
        <w:pStyle w:val="ListParagraph"/>
        <w:numPr>
          <w:ilvl w:val="0"/>
          <w:numId w:val="3"/>
        </w:numPr>
        <w:spacing w:after="60" w:before="60"/>
      </w:pPr>
      <w:r>
        <w:rPr>
          <w:rFonts w:ascii="Arial" w:cs="Arial" w:eastAsia="Arial" w:hAnsi="Arial"/>
          <w:color w:val="2C2C2C"/>
          <w:sz w:val="22"/>
          <w:szCs w:val="22"/>
        </w:rPr>
        <w:t xml:space="preserve">Filter by user goals and prior completed tasks (avoid redundant recommendations)</w:t>
      </w:r>
    </w:p>
    <w:p>
      <w:pPr>
        <w:pStyle w:val="ListParagraph"/>
        <w:numPr>
          <w:ilvl w:val="0"/>
          <w:numId w:val="3"/>
        </w:numPr>
        <w:spacing w:after="60" w:before="60"/>
      </w:pPr>
      <w:r>
        <w:rPr>
          <w:rFonts w:ascii="Arial" w:cs="Arial" w:eastAsia="Arial" w:hAnsi="Arial"/>
          <w:color w:val="2C2C2C"/>
          <w:sz w:val="22"/>
          <w:szCs w:val="22"/>
        </w:rPr>
        <w:t xml:space="preserve">Generate 2–4 prioritized tasks with Plain English rationale, product links, and time estimates</w:t>
      </w:r>
    </w:p>
    <w:p>
      <w:pPr>
        <w:pStyle w:val="ListParagraph"/>
        <w:numPr>
          <w:ilvl w:val="0"/>
          <w:numId w:val="3"/>
        </w:numPr>
        <w:spacing w:after="60" w:before="60"/>
      </w:pPr>
      <w:r>
        <w:rPr>
          <w:rFonts w:ascii="Arial" w:cs="Arial" w:eastAsia="Arial" w:hAnsi="Arial"/>
          <w:color w:val="2C2C2C"/>
          <w:sz w:val="22"/>
          <w:szCs w:val="22"/>
        </w:rPr>
        <w:t xml:space="preserve">Schedule reminder notifications at optimal action windows (e.g., 'Water tonight before tomorrow's heat spike')</w:t>
      </w:r>
    </w:p>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5. Core Features — Detailed Requirements</w:t>
      </w:r>
    </w:p>
    <w:p>
      <w:pPr>
        <w:pStyle w:val="Heading2"/>
        <w:spacing w:after="120" w:before="280"/>
      </w:pPr>
      <w:r>
        <w:rPr>
          <w:rFonts w:ascii="Arial" w:cs="Arial" w:eastAsia="Arial" w:hAnsi="Arial"/>
          <w:b/>
          <w:bCs/>
          <w:color w:val="2C2C2C"/>
          <w:sz w:val="28"/>
          <w:szCs w:val="28"/>
        </w:rPr>
        <w:t xml:space="preserve">5.1 Onboarding Flow</w:t>
      </w:r>
    </w:p>
    <w:p>
      <w:pPr>
        <w:spacing w:after="80" w:before="80"/>
      </w:pPr>
      <w:r>
        <w:rPr>
          <w:rFonts w:ascii="Arial" w:cs="Arial" w:eastAsia="Arial" w:hAnsi="Arial"/>
          <w:color w:val="2C2C2C"/>
          <w:sz w:val="22"/>
          <w:szCs w:val="22"/>
        </w:rPr>
        <w:t xml:space="preserve">Onboarding must complete in under 90 seconds. Use progressive disclosure — collect only what's needed to generate the first plan, defer optional details to post-onboarding profile enrichment.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Step 1: Location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Request GPS permission or manual ZIP entry. Auto-detect region, climate zone, and nearest weather station. Show detected zone with confirmation.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Step 2: Lawn Snapshot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Ask 3 questions: (a) Approximate lawn size — Small (&lt;2,000 sq ft) / Medium (2k–8k sq ft) / Large (8k+ sq ft); (b) Current lawn condition — Beautiful / Pretty Good / Needs Work / Total Mess; (c) Primary goal — Keep it green / Fix and regrow / Stop weeds / Low-maintenance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Step 3: Grass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Show regional photo picker of 6–8 common grass types for the user's climate zone. Include 'Not sure' option — agent will infer from region and photos if unclear.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Step 4: Soil Info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Auto-lookup via USDA API using GPS. Display friendly summary: 'Your soil is silty loam — holds moisture well but can compact. We'll account for this in your watering plan.' Allow user override.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Step 5: First Plan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Immediately generate and display Week 1 plan. Celebrate with a micro-animation. Ask notification permission in context of showing the first reminder.</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5.2 Home Screen — The Weekly Plan</w:t>
      </w:r>
    </w:p>
    <w:p>
      <w:pPr>
        <w:spacing w:after="80" w:before="80"/>
      </w:pPr>
      <w:r>
        <w:rPr>
          <w:rFonts w:ascii="Arial" w:cs="Arial" w:eastAsia="Arial" w:hAnsi="Arial"/>
          <w:color w:val="2C2C2C"/>
          <w:sz w:val="22"/>
          <w:szCs w:val="22"/>
        </w:rPr>
        <w:t xml:space="preserve">This is the primary surface. It must feel like opening a text from a knowledgeable friend, not a dashboard. Design principle: directive, not informational.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Weekly Header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Current week label (e.g., 'Week of March 3'), weather summary banner ('Warm and dry this week — good window for fertilizing'), and lawn health score trend indicator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Task Cards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2–4 task cards per week. Each card shows: Task title (imperative verb — 'Apply pre-emergent herbicide'), Priority badge (Urgent / This Week / Optional), Estimated time, One-sentence why, Expandable deep dive section, Product recommendation chip (tappable), Mark Complete CTA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Weather Timeline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Horizontal 7-day mini-forecast scroll anchored below task cards. Highlights optimal/suboptimal windows for each task type (e.g., shaded rain days, temperature flags)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Lawn Health Gauge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Simple 1–10 score with trend arrow. Updates weekly based on task completion, weather stress events, and seasonal expectations. Feeds engagement loop.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Quick Ask Bar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Persistent bottom bar: 'Ask anything about your lawn...' — taps directly into the AI chat agent</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5.3 AI Chat Agent</w:t>
      </w:r>
    </w:p>
    <w:p>
      <w:pPr>
        <w:spacing w:after="80" w:before="80"/>
      </w:pPr>
      <w:r>
        <w:rPr>
          <w:rFonts w:ascii="Arial" w:cs="Arial" w:eastAsia="Arial" w:hAnsi="Arial"/>
          <w:color w:val="2C2C2C"/>
          <w:sz w:val="22"/>
          <w:szCs w:val="22"/>
        </w:rPr>
        <w:t xml:space="preserve">The chat agent is the trust-building core of LawnMind. It must feel expert, warm, and specific to the user's lawn — never generic.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Persona</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LawnMind Assistant — knowledgeable but approachable. Tone: 'Your lawn-obsessed neighbor who happens to be an agronomist.' No jargon without explanation. Always action-oriented.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Context Awareness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has full context of: user's lawn profile, current week's plan, recent task completions, local weather data, and past 30 days of chat history. Responses are always specific to the user's lawn, never generic.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Capability: Q&amp;A</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Answer open-ended questions: 'Why are there yellow patches near my driveway?' 'Is it too late to overseed?' 'What fertilizer should I use first?' Responses cite local conditions.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Capability: Plan Adjustment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can say 'I can't do the fertilizing this week' and agent will reschedule, explain trade-offs, and update the weekly plan accordingly.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Capability: Diagnosis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User can upload a photo of a lawn problem. Agent performs visual analysis: identifies likely pest, disease, or deficiency, recommends treatment, and adds task to plan.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Capability: Deep Dives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 request, agent generates detailed treatment guides — e.g., 'Walk me through a full spring regrowth plan from scratch.' Produces multi-week structured output.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Suggested Prompts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Surface 3 contextual prompt chips each session based on current conditions: e.g., 'Why is my lawn slow to green up?' / 'Should I aerate before or after it rains?' / 'What's causing those brown rings?'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Escalation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When agent lacks confidence, it transparently qualifies the answer and suggests consulting a local extension office or the in-app service provider directory.</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5.4 Regrowth &amp; Recovery Plans</w:t>
      </w:r>
    </w:p>
    <w:p>
      <w:pPr>
        <w:spacing w:after="80" w:before="80"/>
      </w:pPr>
      <w:r>
        <w:rPr>
          <w:rFonts w:ascii="Arial" w:cs="Arial" w:eastAsia="Arial" w:hAnsi="Arial"/>
          <w:color w:val="2C2C2C"/>
          <w:sz w:val="22"/>
          <w:szCs w:val="22"/>
        </w:rPr>
        <w:t xml:space="preserve">Users with damaged, patchy, or overrun lawns need a multi-week structured rehabilitation plan — not just weekly tasks. This is a premium-accessible feature with a free tier preview.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Plan Types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Spring Regrowth Plan, Summer Stress Recovery Plan, Fall Overseeding Campaign, Post-Winter Rehabilitation, Weed Reclamation Plan (&gt;50% weed coverage)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Generation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generates a 4–12 week phased plan with: Phase name and goals, Week-by-week task sequence, Product requirements list with affiliate links, Weather dependency notes (e.g., 'Phase 2 requires soil temp above 50°F'), Progress milestones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Free Tier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Users see the first 2 weeks of any regrowth plan. Full plan unlocks with Premium subscription.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Progress Tracking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Visual progress bar per phase. Agent sends motivational check-ins: 'You're halfway through Phase 2 — here's what to expect in the next two weeks.'</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5.5 Smart Notifications &amp; Reminders</w:t>
      </w:r>
    </w:p>
    <w:p>
      <w:pPr>
        <w:spacing w:after="80" w:before="80"/>
      </w:pPr>
      <w:r>
        <w:rPr>
          <w:rFonts w:ascii="Arial" w:cs="Arial" w:eastAsia="Arial" w:hAnsi="Arial"/>
          <w:color w:val="2C2C2C"/>
          <w:sz w:val="22"/>
          <w:szCs w:val="22"/>
        </w:rPr>
        <w:t xml:space="preserve">Notifications are the primary retention mechanism and the agent's primary action output. They must be timely, specific, and earned — never spammy.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Weekly Plan Drop</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Sunday morning push: 'Your lawn plan for this week is ready — 3 tasks, starting with a quick 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Weather Alerts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Agent-triggered: 'Rain coming Thursday — great time to fertilize tomorrow. Tap to add to your plan.'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Frost/Heat Warnings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Urgent: 'Hard frost forecast in 48 hours. If you recently seeded, here's what to do now.'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Optimal Window Alerts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Time-sensitive: 'Soil temps just hit 55°F in your area — ideal window for crabgrass pre-emergent opens today.'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Streak &amp; Completion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Positive reinforcement: 'You've completed 4 tasks this month — your lawn health score is up 2 points!'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Re-engagement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After 7-day dormancy: 'Your lawn has had 2 rain events since we last checked in. New conditions update ready.'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Notification Controls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Full granular control in settings: per-type toggles, quiet hours, preferred morning/evening timing, and frequency caps (max 2/day default)</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5.6 Lawn Profile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Lawn Profile Card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Grass type, size, soil type, climate zone, goals — all editable. Photo gallery of lawn over time (auto-prompted monthly).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Treatment History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 of all completed tasks with dates. Searchable. Used by agent to avoid redundant recommendations and track chemical application intervals.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Seasonal Timeline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Annual view showing completed treatments overlaid on a regional lawn care calendar. Reveals gaps and builds user confidence over 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Health Score History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Chart of weekly health score trend. Correlates with treatment activity and weather events.</w:t>
            </w:r>
          </w:p>
        </w:tc>
      </w:tr>
    </w:tbl>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6. Premium Features &amp; Monetization Architecture</w:t>
      </w:r>
    </w:p>
    <w:p>
      <w:pPr>
        <w:pStyle w:val="Heading2"/>
        <w:spacing w:after="120" w:before="280"/>
      </w:pPr>
      <w:r>
        <w:rPr>
          <w:rFonts w:ascii="Arial" w:cs="Arial" w:eastAsia="Arial" w:hAnsi="Arial"/>
          <w:b/>
          <w:bCs/>
          <w:color w:val="2C2C2C"/>
          <w:sz w:val="28"/>
          <w:szCs w:val="28"/>
        </w:rPr>
        <w:t xml:space="preserve">6.1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48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48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Included Features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Free — LawnMind Core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$0 one-time install</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Weekly plan (2 tasks), basic chat (10 queries/mo), 2-week plan previews, standard weather summary, product recommendations with affiliate links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LawnMind Pro</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$4.99/month or $39.99/year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Unlimited weekly tasks, unlimited AI chat, full regrowth plans, photo diagnosis, soil temperature alerts, advanced weather windows, treatment history, priority notification engine, no ads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LawnMind Pro+</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$9.99/month or $79.99/year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Everything in Pro + multi-lawn management (rental properties, second homes), custom fertilizer program builder, agronomist-level deep dives, early access to beta features, dedicated lawn health report (PDF, quarterly)</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6.2 Affiliate &amp; Advertising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Product Affiliate Links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Every product recommendation (fertilizer, seed, herbicide, tools) carries an affiliate link via Amazon Associates, Home Depot Affiliate Program, or direct brand partnerships. Target 8–15% commission per sale. Products shown are always contextually relevant — never display advertising.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Local Service Provider Listings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Lawn care companies can purchase sponsored listing slots in the in-app 'Find a Pro' directory. Pricing model: flat monthly CPM fee for impressions + CPA bonus for confirmed leads. Free organic listings available to all local providers.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Sponsored Brand Content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Premium brands (e.g., Scotts, Pennington, Jonathan Green) can sponsor seasonal plan features — e.g., 'This spring fertilizer plan is powered by Scotts.' Clearly labeled as sponsored. Must pass product quality gate — no sponsorship overrides agent recommendation logic.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In-App Seasonal Promotions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Time-limited affiliate deals surfaced as notification-style banners during high-intent windows (e.g., 'Spring pre-emergent week — 20% off Scotts Halts via our link'). Free tier users only.</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6.3 Free-to-Premium Upgrade Triggers</w:t>
      </w:r>
    </w:p>
    <w:p>
      <w:pPr>
        <w:spacing w:after="80" w:before="80"/>
      </w:pPr>
      <w:r>
        <w:rPr>
          <w:rFonts w:ascii="Arial" w:cs="Arial" w:eastAsia="Arial" w:hAnsi="Arial"/>
          <w:color w:val="2C2C2C"/>
          <w:sz w:val="22"/>
          <w:szCs w:val="22"/>
        </w:rPr>
        <w:t xml:space="preserve">The app should surface upgrade prompts only at high-value moments — never interruptively. Upgrade prompts should feel like unlocking a capability the user is clearly trying to access:</w:t>
      </w:r>
    </w:p>
    <w:p>
      <w:pPr>
        <w:spacing w:after="0" w:before="60"/>
      </w:pPr>
      <w:r>
        <w:t xml:space="preserve"/>
      </w:r>
    </w:p>
    <w:p>
      <w:pPr>
        <w:pStyle w:val="ListParagraph"/>
        <w:numPr>
          <w:ilvl w:val="0"/>
          <w:numId w:val="2"/>
        </w:numPr>
        <w:spacing w:after="60" w:before="60"/>
      </w:pPr>
      <w:r>
        <w:rPr>
          <w:rFonts w:ascii="Arial" w:cs="Arial" w:eastAsia="Arial" w:hAnsi="Arial"/>
          <w:color w:val="2C2C2C"/>
          <w:sz w:val="22"/>
          <w:szCs w:val="22"/>
        </w:rPr>
        <w:t xml:space="preserve">User taps week 3+ of a regrowth plan (blurred): 'Unlock the full 8-week plan with Pro'</w:t>
      </w:r>
    </w:p>
    <w:p>
      <w:pPr>
        <w:pStyle w:val="ListParagraph"/>
        <w:numPr>
          <w:ilvl w:val="0"/>
          <w:numId w:val="2"/>
        </w:numPr>
        <w:spacing w:after="60" w:before="60"/>
      </w:pPr>
      <w:r>
        <w:rPr>
          <w:rFonts w:ascii="Arial" w:cs="Arial" w:eastAsia="Arial" w:hAnsi="Arial"/>
          <w:color w:val="2C2C2C"/>
          <w:sz w:val="22"/>
          <w:szCs w:val="22"/>
        </w:rPr>
        <w:t xml:space="preserve">User asks their 11th chat question in a month: 'You've used 10 of 10 monthly questions — upgrade for unlimited expert advice'</w:t>
      </w:r>
    </w:p>
    <w:p>
      <w:pPr>
        <w:pStyle w:val="ListParagraph"/>
        <w:numPr>
          <w:ilvl w:val="0"/>
          <w:numId w:val="2"/>
        </w:numPr>
        <w:spacing w:after="60" w:before="60"/>
      </w:pPr>
      <w:r>
        <w:rPr>
          <w:rFonts w:ascii="Arial" w:cs="Arial" w:eastAsia="Arial" w:hAnsi="Arial"/>
          <w:color w:val="2C2C2C"/>
          <w:sz w:val="22"/>
          <w:szCs w:val="22"/>
        </w:rPr>
        <w:t xml:space="preserve">Agent detects photo upload attempt in free tier: 'Diagnose lawn problems from photos with Pro'</w:t>
      </w:r>
    </w:p>
    <w:p>
      <w:pPr>
        <w:pStyle w:val="ListParagraph"/>
        <w:numPr>
          <w:ilvl w:val="0"/>
          <w:numId w:val="2"/>
        </w:numPr>
        <w:spacing w:after="60" w:before="60"/>
      </w:pPr>
      <w:r>
        <w:rPr>
          <w:rFonts w:ascii="Arial" w:cs="Arial" w:eastAsia="Arial" w:hAnsi="Arial"/>
          <w:color w:val="2C2C2C"/>
          <w:sz w:val="22"/>
          <w:szCs w:val="22"/>
        </w:rPr>
        <w:t xml:space="preserve">User views soil temperature data teaser in weather panel: 'Precise soil temp alerts — Pro feature'</w:t>
      </w:r>
    </w:p>
    <w:p>
      <w:pPr>
        <w:pStyle w:val="ListParagraph"/>
        <w:numPr>
          <w:ilvl w:val="0"/>
          <w:numId w:val="2"/>
        </w:numPr>
        <w:spacing w:after="60" w:before="60"/>
      </w:pPr>
      <w:r>
        <w:rPr>
          <w:rFonts w:ascii="Arial" w:cs="Arial" w:eastAsia="Arial" w:hAnsi="Arial"/>
          <w:color w:val="2C2C2C"/>
          <w:sz w:val="22"/>
          <w:szCs w:val="22"/>
        </w:rPr>
        <w:t xml:space="preserve">After first task completion streak: 'You've completed 4 weeks in a row — you're ready for a Pro regrowth plan'</w:t>
      </w:r>
    </w:p>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7. Technical Architecture</w:t>
      </w:r>
    </w:p>
    <w:p>
      <w:pPr>
        <w:pStyle w:val="Heading2"/>
        <w:spacing w:after="120" w:before="280"/>
      </w:pPr>
      <w:r>
        <w:rPr>
          <w:rFonts w:ascii="Arial" w:cs="Arial" w:eastAsia="Arial" w:hAnsi="Arial"/>
          <w:b/>
          <w:bCs/>
          <w:color w:val="2C2C2C"/>
          <w:sz w:val="28"/>
          <w:szCs w:val="28"/>
        </w:rPr>
        <w:t xml:space="preserve">7.1 Tech Stack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Technology &amp; Rationale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Mobile Framework</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React Native (Expo managed workflow) — single codebase for iOS and Android, strong push notification support via Expo Notifications, good Tailwind/NativeWind styling support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Backend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Node.js with Express or Fastify on AWS Lambda (serverless) — event-driven architecture suits the agent's async pipeline model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Database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PostgreSQL (AWS RDS) for structured user/lawn data + Redis for session caching and notification queue management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AI Agent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Anthropic Claude claude-sonnet-4-20250514 via API — primary reasoning, plan generation, chat, and photo diagnosis. Context window managed with rolling 30-day conversation summarization.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Weather API</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Open-Meteo (free tier sufficient for MVP) or Tomorrow.io for higher accuracy. Store historical 12-month data in user record on first install to reduce repeat API calls.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Soil API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USDA Web Soil Survey (WSS) REST API — query by GPS lat/lng on onboarding, cache in user profile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Push Notifications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Expo Push Notification Service (wraps APNs + FCM) for MVP. Migrate to AWS SNS or OneSignal at scale for better segmentation.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Payments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RevenueCat SDK — handles iOS/Android in-app purchase abstraction, subscription lifecycle, and free trial management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Image Storage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AWS S3 for user-uploaded lawn photos with pre-signed URLs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Analytics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PostHog (open-source, self-hostable) for product analytics, funnel tracking, feature flags, and A/B testing</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7.2 Agent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PlanGen Service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Runs on CRON (Sunday 6AM local) and on-demand. Inputs: user profile + weather data + treatment history. Outputs: structured JSON plan object stored in DB and pushed to client.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WeatherWatch Service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Polls weather API every 6 hours per active user region cluster. Publishes weather-change events to SQS queue when forecast delta exceeds threshold (e.g., frost added to 48hr window, rainfall probability &gt; 70% change).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NotificationScheduler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Consumes SQS events + PlanGen output. Schedules push notifications via Expo with user timezone awareness. Respects quiet hours and daily caps stored in user preferences.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ChatAgent Service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Stateless Lambda function. Receives: {userId, message, imageUrl?}. Constructs Claude prompt with user context blob (profile + plan + history). Returns: {response, tasks?, productLinks?}. Saves conversation turn to DB.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DiagnosisService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Triggered by chat agent when image attachment detected. Passes image to Claude vision with lawn context. Returns: {diagnosis, severity, treatmentPlan, productRecommendations}.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AffiliateResolution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Lightweight service that maps product recommendations from agent output to current affiliate URL + price data. Refreshes product catalog nightly via partner feeds.</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7.3 Data Models — Core Entities</w:t>
      </w:r>
    </w:p>
    <w:p>
      <w:pPr>
        <w:spacing w:after="80" w:before="80"/>
      </w:pPr>
      <w:r>
        <w:rPr>
          <w:rFonts w:ascii="Arial" w:cs="Arial" w:eastAsia="Arial" w:hAnsi="Arial"/>
          <w:color w:val="2C2C2C"/>
          <w:sz w:val="22"/>
          <w:szCs w:val="22"/>
        </w:rPr>
        <w:t xml:space="preserve">Key database entities for the engineering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User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id, email, createdAt, subscriptionTier, timezone, notificationPreferences{}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LawnProfile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userId, zipCode, lat, lng, climateZone, grassType, lawnSizeCategory, conditionScore, primaryGoal, soilType, soilDrainageClass, photoUrls[]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WeeklyPlan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id, userId, weekStartDate, tasks[], weatherSummary, healthScore, generatedAt, status (active/archived)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Task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planId, title, priority, estimatedMinutes, rationale, productRecommendations[], completedAt, snoozedTo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ChatMessage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id, userId, role (user/assistant), content, imageUrl, toolCalls[], createdAt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RegrowthPlan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userId, type, phases[], startDate, currentPhase, completionPercent, status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TreatmentHistory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id, userId, taskTitle, category, completedAt, productsUsed[],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Notification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userId, type, title, body, scheduledFor, sentAt, openedAt, actionUrl</w:t>
            </w:r>
          </w:p>
        </w:tc>
      </w:tr>
    </w:tbl>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8. UX &amp; Design Principles</w:t>
      </w:r>
    </w:p>
    <w:p>
      <w:pPr>
        <w:pStyle w:val="Heading2"/>
        <w:spacing w:after="120" w:before="280"/>
      </w:pPr>
      <w:r>
        <w:rPr>
          <w:rFonts w:ascii="Arial" w:cs="Arial" w:eastAsia="Arial" w:hAnsi="Arial"/>
          <w:b/>
          <w:bCs/>
          <w:color w:val="2C2C2C"/>
          <w:sz w:val="28"/>
          <w:szCs w:val="28"/>
        </w:rPr>
        <w:t xml:space="preserve">8.1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2D" w:sz="6"/>
              <w:left w:val="single" w:color="2D6A2D" w:sz="6"/>
              <w:bottom w:val="single" w:color="DDDDDD" w:sz="1"/>
              <w:right w:val="single" w:color="DDDDDD" w:sz="1"/>
            </w:tcBorders>
            <w:shd w:fill="EAF4EA" w:val="clear"/>
            <w:tcMar>
              <w:top w:type="dxa" w:w="120"/>
              <w:left w:type="dxa" w:w="200"/>
              <w:bottom w:type="dxa" w:w="120"/>
              <w:right w:type="dxa" w:w="200"/>
            </w:tcMar>
          </w:tcPr>
          <w:p>
            <w:pPr>
              <w:spacing w:after="40" w:before="40"/>
            </w:pPr>
            <w:r>
              <w:rPr>
                <w:rFonts w:ascii="Arial" w:cs="Arial" w:eastAsia="Arial" w:hAnsi="Arial"/>
                <w:b/>
                <w:bCs/>
                <w:color w:val="2D6A2D"/>
                <w:sz w:val="20"/>
                <w:szCs w:val="20"/>
              </w:rPr>
              <w:t xml:space="preserve">Core Design Principle</w:t>
            </w:r>
          </w:p>
          <w:p>
            <w:pPr>
              <w:spacing w:after="40" w:before="40"/>
            </w:pPr>
            <w:r>
              <w:rPr>
                <w:rFonts w:ascii="Arial" w:cs="Arial" w:eastAsia="Arial" w:hAnsi="Arial"/>
                <w:color w:val="2C2C2C"/>
                <w:sz w:val="20"/>
                <w:szCs w:val="20"/>
              </w:rPr>
              <w:t xml:space="preserve">LawnMind should feel like a calm, confident coach in your pocket — not an app that makes you feel behind. Every screen should reduce anxiety, not add to it. The information hierarchy is always: What to do → Why → When → How.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Implementation Guidance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Directive, Not Informational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Every screen leads with an action, not a data summary. Replace 'Current soil moisture: 42%' with 'Your lawn is dry — water today before Thursday's heat.'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Progressive Disclosure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Surface the 20% of information that drives 80% of action. Full details one tap away, never upfront. No dashboards.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Ambient Intelligence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The app does the thinking. Users should never have to input data regularly — the agent handles updates, inferences, and scheduling automatically.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Warm + Grounded Visual Language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Color palette anchored in natural greens and warm earth tones. Photography over illustration. Progress-forward micro-animations (growth, blooming, not loading spinners).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Zero-Jargon Mode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Default tone assumes no prior knowledge. Agronomist terms (e.g., 'cation exchange capacity') must always have an inline plain-English alternative. Expert mode is a settings toggle for Persona B users.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Celebration by Default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Task completion triggers micro-celebration. Health score improvements are surfaced proactively. Positive progress is always visible — the app never leads with what the user hasn't done.</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8.2 Navigation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Tab 1 — Home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Weekly plan, weather banner, health score, quick ask bar. The primary daily surface.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Tab 2 — My Lawn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Lawn profile, treatment history, seasonal calendar, photo gallery, health score trend chart.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Tab 3 — Ask</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Full-screen AI chat agent with suggested prompts. History of all past conversations.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Tab 4 — Explore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Regrowth plan builder, product catalog (affiliate), local service provider directory, seasonal guides library.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Tab 5 — Settings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Profile, notification preferences, subscription management, Expert Mode toggle, lawn profile editing.</w:t>
            </w:r>
          </w:p>
        </w:tc>
      </w:tr>
    </w:tbl>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9. AI Agent Behavior Specification</w:t>
      </w:r>
    </w:p>
    <w:p>
      <w:pPr>
        <w:pStyle w:val="Heading2"/>
        <w:spacing w:after="120" w:before="280"/>
      </w:pPr>
      <w:r>
        <w:rPr>
          <w:rFonts w:ascii="Arial" w:cs="Arial" w:eastAsia="Arial" w:hAnsi="Arial"/>
          <w:b/>
          <w:bCs/>
          <w:color w:val="2C2C2C"/>
          <w:sz w:val="28"/>
          <w:szCs w:val="28"/>
        </w:rPr>
        <w:t xml:space="preserve">9.1 System Prompt Architecture</w:t>
      </w:r>
    </w:p>
    <w:p>
      <w:pPr>
        <w:spacing w:after="80" w:before="80"/>
      </w:pPr>
      <w:r>
        <w:rPr>
          <w:rFonts w:ascii="Arial" w:cs="Arial" w:eastAsia="Arial" w:hAnsi="Arial"/>
          <w:color w:val="2C2C2C"/>
          <w:sz w:val="22"/>
          <w:szCs w:val="22"/>
        </w:rPr>
        <w:t xml:space="preserve">The Claude system prompt must be structured to ensure consistent, grounded, and action-oriented responses across all agent entry points. Key components: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Identity Block</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Define persona: 'You are LawnMind, an expert lawn care AI. You combine agronomic science with the friendly directness of a knowledgeable neighbor. Always be specific to this user's lawn and conditions — never give generic advice.'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User Context Block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Injected per-call: full lawn profile, current week's plan, treatment history summary, local weather 7-day forecast, soil temperature estimate, and last 5 chat turns.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Behavioral Rules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 Always lead with the most actionable recommendation. 2. Cite local conditions when explaining why. 3. Surface a product recommendation only when it is genuinely the best solution for the described task — affiliate opportunity never overrides accuracy. 4. If unsure, say so and recommend professional consultation. 5. Never provide advice that could damage a lawn (e.g., wrong herbicide timing) without clear caveats.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Output Formatting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Chat responses: conversational, ≤3 paragraphs unless detailed plan requested. Plan generation: structured JSON. Diagnosis: structured JSON with severity score. Deep dives: markdown-formatted multi-section output.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Tool Use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Agent can call: get_weather_forecast(), get_soil_conditions(), update_weekly_plan(), schedule_notification(), search_product_catalog(), lookup_service_providers(), save_chat_turn()</w:t>
            </w:r>
          </w:p>
        </w:tc>
      </w:tr>
    </w:tbl>
    <w:p>
      <w:pPr>
        <w:spacing w:after="0" w:before="120"/>
      </w:pPr>
      <w:r>
        <w:t xml:space="preserve"/>
      </w:r>
    </w:p>
    <w:p>
      <w:pPr>
        <w:pStyle w:val="Heading2"/>
        <w:spacing w:after="120" w:before="280"/>
      </w:pPr>
      <w:r>
        <w:rPr>
          <w:rFonts w:ascii="Arial" w:cs="Arial" w:eastAsia="Arial" w:hAnsi="Arial"/>
          <w:b/>
          <w:bCs/>
          <w:color w:val="2C2C2C"/>
          <w:sz w:val="28"/>
          <w:szCs w:val="28"/>
        </w:rPr>
        <w:t xml:space="preserve">9.2 Guardrails &amp; Safety</w:t>
      </w:r>
    </w:p>
    <w:p>
      <w:pPr>
        <w:pStyle w:val="ListParagraph"/>
        <w:numPr>
          <w:ilvl w:val="0"/>
          <w:numId w:val="2"/>
        </w:numPr>
        <w:spacing w:after="60" w:before="60"/>
      </w:pPr>
      <w:r>
        <w:rPr>
          <w:rFonts w:ascii="Arial" w:cs="Arial" w:eastAsia="Arial" w:hAnsi="Arial"/>
          <w:color w:val="2C2C2C"/>
          <w:sz w:val="22"/>
          <w:szCs w:val="22"/>
        </w:rPr>
        <w:t xml:space="preserve">Never recommend pesticide or herbicide combinations that are known to cause lawn damage or are incompatible — maintain a curated contraindication list</w:t>
      </w:r>
    </w:p>
    <w:p>
      <w:pPr>
        <w:pStyle w:val="ListParagraph"/>
        <w:numPr>
          <w:ilvl w:val="0"/>
          <w:numId w:val="2"/>
        </w:numPr>
        <w:spacing w:after="60" w:before="60"/>
      </w:pPr>
      <w:r>
        <w:rPr>
          <w:rFonts w:ascii="Arial" w:cs="Arial" w:eastAsia="Arial" w:hAnsi="Arial"/>
          <w:color w:val="2C2C2C"/>
          <w:sz w:val="22"/>
          <w:szCs w:val="22"/>
        </w:rPr>
        <w:t xml:space="preserve">Clearly label all sponsored/affiliate product recommendations with a visual indicator; never claim a product is 'the best' without qualification</w:t>
      </w:r>
    </w:p>
    <w:p>
      <w:pPr>
        <w:pStyle w:val="ListParagraph"/>
        <w:numPr>
          <w:ilvl w:val="0"/>
          <w:numId w:val="2"/>
        </w:numPr>
        <w:spacing w:after="60" w:before="60"/>
      </w:pPr>
      <w:r>
        <w:rPr>
          <w:rFonts w:ascii="Arial" w:cs="Arial" w:eastAsia="Arial" w:hAnsi="Arial"/>
          <w:color w:val="2C2C2C"/>
          <w:sz w:val="22"/>
          <w:szCs w:val="22"/>
        </w:rPr>
        <w:t xml:space="preserve">Photo diagnosis must include a confidence score — responses below 70% confidence must prompt user to consult local extension office</w:t>
      </w:r>
    </w:p>
    <w:p>
      <w:pPr>
        <w:pStyle w:val="ListParagraph"/>
        <w:numPr>
          <w:ilvl w:val="0"/>
          <w:numId w:val="2"/>
        </w:numPr>
        <w:spacing w:after="60" w:before="60"/>
      </w:pPr>
      <w:r>
        <w:rPr>
          <w:rFonts w:ascii="Arial" w:cs="Arial" w:eastAsia="Arial" w:hAnsi="Arial"/>
          <w:color w:val="2C2C2C"/>
          <w:sz w:val="22"/>
          <w:szCs w:val="22"/>
        </w:rPr>
        <w:t xml:space="preserve">Agent must not make health/safety claims about products (e.g., 'this is safe for children and pets') — always defer to product labeling</w:t>
      </w:r>
    </w:p>
    <w:p>
      <w:pPr>
        <w:pStyle w:val="ListParagraph"/>
        <w:numPr>
          <w:ilvl w:val="0"/>
          <w:numId w:val="2"/>
        </w:numPr>
        <w:spacing w:after="60" w:before="60"/>
      </w:pPr>
      <w:r>
        <w:rPr>
          <w:rFonts w:ascii="Arial" w:cs="Arial" w:eastAsia="Arial" w:hAnsi="Arial"/>
          <w:color w:val="2C2C2C"/>
          <w:sz w:val="22"/>
          <w:szCs w:val="22"/>
        </w:rPr>
        <w:t xml:space="preserve">Rate limit aggressive chat usage (&gt;50 queries/day) to prevent API cost overruns; surface upgrade prompt for heavy free users</w:t>
      </w:r>
    </w:p>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10. Launch &amp; Phasing Plan</w:t>
      </w:r>
    </w:p>
    <w:p>
      <w:pPr>
        <w:pStyle w:val="Heading2"/>
        <w:spacing w:after="120" w:before="280"/>
      </w:pPr>
      <w:r>
        <w:rPr>
          <w:rFonts w:ascii="Arial" w:cs="Arial" w:eastAsia="Arial" w:hAnsi="Arial"/>
          <w:b/>
          <w:bCs/>
          <w:color w:val="2C2C2C"/>
          <w:sz w:val="28"/>
          <w:szCs w:val="28"/>
        </w:rPr>
        <w:t xml:space="preserve">Phase 1 — MVP (Weeks 1–10)</w:t>
      </w:r>
    </w:p>
    <w:p>
      <w:pPr>
        <w:spacing w:after="80" w:before="80"/>
      </w:pPr>
      <w:r>
        <w:rPr>
          <w:rFonts w:ascii="Arial" w:cs="Arial" w:eastAsia="Arial" w:hAnsi="Arial"/>
          <w:color w:val="2C2C2C"/>
          <w:sz w:val="22"/>
          <w:szCs w:val="22"/>
        </w:rPr>
        <w:t xml:space="preserve">Objective: Functional core with enough intelligence to generate Week 1 value and drive retention.</w:t>
      </w:r>
    </w:p>
    <w:p>
      <w:pPr>
        <w:spacing w:after="0" w:before="60"/>
      </w:pPr>
      <w:r>
        <w:t xml:space="preserve"/>
      </w:r>
    </w:p>
    <w:p>
      <w:pPr>
        <w:pStyle w:val="ListParagraph"/>
        <w:numPr>
          <w:ilvl w:val="0"/>
          <w:numId w:val="2"/>
        </w:numPr>
        <w:spacing w:after="60" w:before="60"/>
      </w:pPr>
      <w:r>
        <w:rPr>
          <w:rFonts w:ascii="Arial" w:cs="Arial" w:eastAsia="Arial" w:hAnsi="Arial"/>
          <w:color w:val="2C2C2C"/>
          <w:sz w:val="22"/>
          <w:szCs w:val="22"/>
        </w:rPr>
        <w:t xml:space="preserve">Onboarding flow (5 steps)</w:t>
      </w:r>
    </w:p>
    <w:p>
      <w:pPr>
        <w:pStyle w:val="ListParagraph"/>
        <w:numPr>
          <w:ilvl w:val="0"/>
          <w:numId w:val="2"/>
        </w:numPr>
        <w:spacing w:after="60" w:before="60"/>
      </w:pPr>
      <w:r>
        <w:rPr>
          <w:rFonts w:ascii="Arial" w:cs="Arial" w:eastAsia="Arial" w:hAnsi="Arial"/>
          <w:color w:val="2C2C2C"/>
          <w:sz w:val="22"/>
          <w:szCs w:val="22"/>
        </w:rPr>
        <w:t xml:space="preserve">Weekly plan generation with 2–4 tasks (PlanGen v1)</w:t>
      </w:r>
    </w:p>
    <w:p>
      <w:pPr>
        <w:pStyle w:val="ListParagraph"/>
        <w:numPr>
          <w:ilvl w:val="0"/>
          <w:numId w:val="2"/>
        </w:numPr>
        <w:spacing w:after="60" w:before="60"/>
      </w:pPr>
      <w:r>
        <w:rPr>
          <w:rFonts w:ascii="Arial" w:cs="Arial" w:eastAsia="Arial" w:hAnsi="Arial"/>
          <w:color w:val="2C2C2C"/>
          <w:sz w:val="22"/>
          <w:szCs w:val="22"/>
        </w:rPr>
        <w:t xml:space="preserve">Basic chat agent (Q&amp;A, plan adjustment, no photo diagnosis)</w:t>
      </w:r>
    </w:p>
    <w:p>
      <w:pPr>
        <w:pStyle w:val="ListParagraph"/>
        <w:numPr>
          <w:ilvl w:val="0"/>
          <w:numId w:val="2"/>
        </w:numPr>
        <w:spacing w:after="60" w:before="60"/>
      </w:pPr>
      <w:r>
        <w:rPr>
          <w:rFonts w:ascii="Arial" w:cs="Arial" w:eastAsia="Arial" w:hAnsi="Arial"/>
          <w:color w:val="2C2C2C"/>
          <w:sz w:val="22"/>
          <w:szCs w:val="22"/>
        </w:rPr>
        <w:t xml:space="preserve">Push notifications (weekly plan drop + weather alerts)</w:t>
      </w:r>
    </w:p>
    <w:p>
      <w:pPr>
        <w:pStyle w:val="ListParagraph"/>
        <w:numPr>
          <w:ilvl w:val="0"/>
          <w:numId w:val="2"/>
        </w:numPr>
        <w:spacing w:after="60" w:before="60"/>
      </w:pPr>
      <w:r>
        <w:rPr>
          <w:rFonts w:ascii="Arial" w:cs="Arial" w:eastAsia="Arial" w:hAnsi="Arial"/>
          <w:color w:val="2C2C2C"/>
          <w:sz w:val="22"/>
          <w:szCs w:val="22"/>
        </w:rPr>
        <w:t xml:space="preserve">Lawn profile &amp; treatment history</w:t>
      </w:r>
    </w:p>
    <w:p>
      <w:pPr>
        <w:pStyle w:val="ListParagraph"/>
        <w:numPr>
          <w:ilvl w:val="0"/>
          <w:numId w:val="2"/>
        </w:numPr>
        <w:spacing w:after="60" w:before="60"/>
      </w:pPr>
      <w:r>
        <w:rPr>
          <w:rFonts w:ascii="Arial" w:cs="Arial" w:eastAsia="Arial" w:hAnsi="Arial"/>
          <w:color w:val="2C2C2C"/>
          <w:sz w:val="22"/>
          <w:szCs w:val="22"/>
        </w:rPr>
        <w:t xml:space="preserve">Free tier + Pro subscription (RevenueCat integration)</w:t>
      </w:r>
    </w:p>
    <w:p>
      <w:pPr>
        <w:pStyle w:val="ListParagraph"/>
        <w:numPr>
          <w:ilvl w:val="0"/>
          <w:numId w:val="2"/>
        </w:numPr>
        <w:spacing w:after="60" w:before="60"/>
      </w:pPr>
      <w:r>
        <w:rPr>
          <w:rFonts w:ascii="Arial" w:cs="Arial" w:eastAsia="Arial" w:hAnsi="Arial"/>
          <w:color w:val="2C2C2C"/>
          <w:sz w:val="22"/>
          <w:szCs w:val="22"/>
        </w:rPr>
        <w:t xml:space="preserve">Affiliate product links on task cards</w:t>
      </w:r>
    </w:p>
    <w:p>
      <w:pPr>
        <w:pStyle w:val="ListParagraph"/>
        <w:numPr>
          <w:ilvl w:val="0"/>
          <w:numId w:val="2"/>
        </w:numPr>
        <w:spacing w:after="60" w:before="60"/>
      </w:pPr>
      <w:r>
        <w:rPr>
          <w:rFonts w:ascii="Arial" w:cs="Arial" w:eastAsia="Arial" w:hAnsi="Arial"/>
          <w:color w:val="2C2C2C"/>
          <w:sz w:val="22"/>
          <w:szCs w:val="22"/>
        </w:rPr>
        <w:t xml:space="preserve">iOS launch first; Android +4 weeks</w:t>
      </w:r>
    </w:p>
    <w:p>
      <w:pPr>
        <w:spacing w:after="0" w:before="100"/>
      </w:pPr>
      <w:r>
        <w:t xml:space="preserve"/>
      </w:r>
    </w:p>
    <w:p>
      <w:pPr>
        <w:pStyle w:val="Heading2"/>
        <w:spacing w:after="120" w:before="280"/>
      </w:pPr>
      <w:r>
        <w:rPr>
          <w:rFonts w:ascii="Arial" w:cs="Arial" w:eastAsia="Arial" w:hAnsi="Arial"/>
          <w:b/>
          <w:bCs/>
          <w:color w:val="2C2C2C"/>
          <w:sz w:val="28"/>
          <w:szCs w:val="28"/>
        </w:rPr>
        <w:t xml:space="preserve">Phase 2 — Intelligence Expansion (Weeks 11–20)</w:t>
      </w:r>
    </w:p>
    <w:p>
      <w:pPr>
        <w:pStyle w:val="ListParagraph"/>
        <w:numPr>
          <w:ilvl w:val="0"/>
          <w:numId w:val="2"/>
        </w:numPr>
        <w:spacing w:after="60" w:before="60"/>
      </w:pPr>
      <w:r>
        <w:rPr>
          <w:rFonts w:ascii="Arial" w:cs="Arial" w:eastAsia="Arial" w:hAnsi="Arial"/>
          <w:color w:val="2C2C2C"/>
          <w:sz w:val="22"/>
          <w:szCs w:val="22"/>
        </w:rPr>
        <w:t xml:space="preserve">Photo-based diagnosis (Claude vision integration)</w:t>
      </w:r>
    </w:p>
    <w:p>
      <w:pPr>
        <w:pStyle w:val="ListParagraph"/>
        <w:numPr>
          <w:ilvl w:val="0"/>
          <w:numId w:val="2"/>
        </w:numPr>
        <w:spacing w:after="60" w:before="60"/>
      </w:pPr>
      <w:r>
        <w:rPr>
          <w:rFonts w:ascii="Arial" w:cs="Arial" w:eastAsia="Arial" w:hAnsi="Arial"/>
          <w:color w:val="2C2C2C"/>
          <w:sz w:val="22"/>
          <w:szCs w:val="22"/>
        </w:rPr>
        <w:t xml:space="preserve">Regrowth plan builder (full multi-week plans)</w:t>
      </w:r>
    </w:p>
    <w:p>
      <w:pPr>
        <w:pStyle w:val="ListParagraph"/>
        <w:numPr>
          <w:ilvl w:val="0"/>
          <w:numId w:val="2"/>
        </w:numPr>
        <w:spacing w:after="60" w:before="60"/>
      </w:pPr>
      <w:r>
        <w:rPr>
          <w:rFonts w:ascii="Arial" w:cs="Arial" w:eastAsia="Arial" w:hAnsi="Arial"/>
          <w:color w:val="2C2C2C"/>
          <w:sz w:val="22"/>
          <w:szCs w:val="22"/>
        </w:rPr>
        <w:t xml:space="preserve">Soil temperature alerts and advanced weather window detection</w:t>
      </w:r>
    </w:p>
    <w:p>
      <w:pPr>
        <w:pStyle w:val="ListParagraph"/>
        <w:numPr>
          <w:ilvl w:val="0"/>
          <w:numId w:val="2"/>
        </w:numPr>
        <w:spacing w:after="60" w:before="60"/>
      </w:pPr>
      <w:r>
        <w:rPr>
          <w:rFonts w:ascii="Arial" w:cs="Arial" w:eastAsia="Arial" w:hAnsi="Arial"/>
          <w:color w:val="2C2C2C"/>
          <w:sz w:val="22"/>
          <w:szCs w:val="22"/>
        </w:rPr>
        <w:t xml:space="preserve">Pro+ tier and multi-lawn management</w:t>
      </w:r>
    </w:p>
    <w:p>
      <w:pPr>
        <w:pStyle w:val="ListParagraph"/>
        <w:numPr>
          <w:ilvl w:val="0"/>
          <w:numId w:val="2"/>
        </w:numPr>
        <w:spacing w:after="60" w:before="60"/>
      </w:pPr>
      <w:r>
        <w:rPr>
          <w:rFonts w:ascii="Arial" w:cs="Arial" w:eastAsia="Arial" w:hAnsi="Arial"/>
          <w:color w:val="2C2C2C"/>
          <w:sz w:val="22"/>
          <w:szCs w:val="22"/>
        </w:rPr>
        <w:t xml:space="preserve">Local service provider directory (organic listings)</w:t>
      </w:r>
    </w:p>
    <w:p>
      <w:pPr>
        <w:pStyle w:val="ListParagraph"/>
        <w:numPr>
          <w:ilvl w:val="0"/>
          <w:numId w:val="2"/>
        </w:numPr>
        <w:spacing w:after="60" w:before="60"/>
      </w:pPr>
      <w:r>
        <w:rPr>
          <w:rFonts w:ascii="Arial" w:cs="Arial" w:eastAsia="Arial" w:hAnsi="Arial"/>
          <w:color w:val="2C2C2C"/>
          <w:sz w:val="22"/>
          <w:szCs w:val="22"/>
        </w:rPr>
        <w:t xml:space="preserve">Lawn health score history chart</w:t>
      </w:r>
    </w:p>
    <w:p>
      <w:pPr>
        <w:pStyle w:val="ListParagraph"/>
        <w:numPr>
          <w:ilvl w:val="0"/>
          <w:numId w:val="2"/>
        </w:numPr>
        <w:spacing w:after="60" w:before="60"/>
      </w:pPr>
      <w:r>
        <w:rPr>
          <w:rFonts w:ascii="Arial" w:cs="Arial" w:eastAsia="Arial" w:hAnsi="Arial"/>
          <w:color w:val="2C2C2C"/>
          <w:sz w:val="22"/>
          <w:szCs w:val="22"/>
        </w:rPr>
        <w:t xml:space="preserve">Suggested prompt chips in chat</w:t>
      </w:r>
    </w:p>
    <w:p>
      <w:pPr>
        <w:spacing w:after="0" w:before="100"/>
      </w:pPr>
      <w:r>
        <w:t xml:space="preserve"/>
      </w:r>
    </w:p>
    <w:p>
      <w:pPr>
        <w:pStyle w:val="Heading2"/>
        <w:spacing w:after="120" w:before="280"/>
      </w:pPr>
      <w:r>
        <w:rPr>
          <w:rFonts w:ascii="Arial" w:cs="Arial" w:eastAsia="Arial" w:hAnsi="Arial"/>
          <w:b/>
          <w:bCs/>
          <w:color w:val="2C2C2C"/>
          <w:sz w:val="28"/>
          <w:szCs w:val="28"/>
        </w:rPr>
        <w:t xml:space="preserve">Phase 3 — Monetization &amp; Growth (Weeks 21–32)</w:t>
      </w:r>
    </w:p>
    <w:p>
      <w:pPr>
        <w:pStyle w:val="ListParagraph"/>
        <w:numPr>
          <w:ilvl w:val="0"/>
          <w:numId w:val="2"/>
        </w:numPr>
        <w:spacing w:after="60" w:before="60"/>
      </w:pPr>
      <w:r>
        <w:rPr>
          <w:rFonts w:ascii="Arial" w:cs="Arial" w:eastAsia="Arial" w:hAnsi="Arial"/>
          <w:color w:val="2C2C2C"/>
          <w:sz w:val="22"/>
          <w:szCs w:val="22"/>
        </w:rPr>
        <w:t xml:space="preserve">Sponsored service provider listings (CPM + CPA model)</w:t>
      </w:r>
    </w:p>
    <w:p>
      <w:pPr>
        <w:pStyle w:val="ListParagraph"/>
        <w:numPr>
          <w:ilvl w:val="0"/>
          <w:numId w:val="2"/>
        </w:numPr>
        <w:spacing w:after="60" w:before="60"/>
      </w:pPr>
      <w:r>
        <w:rPr>
          <w:rFonts w:ascii="Arial" w:cs="Arial" w:eastAsia="Arial" w:hAnsi="Arial"/>
          <w:color w:val="2C2C2C"/>
          <w:sz w:val="22"/>
          <w:szCs w:val="22"/>
        </w:rPr>
        <w:t xml:space="preserve">Seasonal brand sponsorship program</w:t>
      </w:r>
    </w:p>
    <w:p>
      <w:pPr>
        <w:pStyle w:val="ListParagraph"/>
        <w:numPr>
          <w:ilvl w:val="0"/>
          <w:numId w:val="2"/>
        </w:numPr>
        <w:spacing w:after="60" w:before="60"/>
      </w:pPr>
      <w:r>
        <w:rPr>
          <w:rFonts w:ascii="Arial" w:cs="Arial" w:eastAsia="Arial" w:hAnsi="Arial"/>
          <w:color w:val="2C2C2C"/>
          <w:sz w:val="22"/>
          <w:szCs w:val="22"/>
        </w:rPr>
        <w:t xml:space="preserve">Quarterly health report PDF generation (Pro+)</w:t>
      </w:r>
    </w:p>
    <w:p>
      <w:pPr>
        <w:pStyle w:val="ListParagraph"/>
        <w:numPr>
          <w:ilvl w:val="0"/>
          <w:numId w:val="2"/>
        </w:numPr>
        <w:spacing w:after="60" w:before="60"/>
      </w:pPr>
      <w:r>
        <w:rPr>
          <w:rFonts w:ascii="Arial" w:cs="Arial" w:eastAsia="Arial" w:hAnsi="Arial"/>
          <w:color w:val="2C2C2C"/>
          <w:sz w:val="22"/>
          <w:szCs w:val="22"/>
        </w:rPr>
        <w:t xml:space="preserve">Referral program ('Give a friend 1 free month of Pro')</w:t>
      </w:r>
    </w:p>
    <w:p>
      <w:pPr>
        <w:pStyle w:val="ListParagraph"/>
        <w:numPr>
          <w:ilvl w:val="0"/>
          <w:numId w:val="2"/>
        </w:numPr>
        <w:spacing w:after="60" w:before="60"/>
      </w:pPr>
      <w:r>
        <w:rPr>
          <w:rFonts w:ascii="Arial" w:cs="Arial" w:eastAsia="Arial" w:hAnsi="Arial"/>
          <w:color w:val="2C2C2C"/>
          <w:sz w:val="22"/>
          <w:szCs w:val="22"/>
        </w:rPr>
        <w:t xml:space="preserve">Widget for iOS/Android home screen (today's top task)</w:t>
      </w:r>
    </w:p>
    <w:p>
      <w:pPr>
        <w:pStyle w:val="ListParagraph"/>
        <w:numPr>
          <w:ilvl w:val="0"/>
          <w:numId w:val="2"/>
        </w:numPr>
        <w:spacing w:after="60" w:before="60"/>
      </w:pPr>
      <w:r>
        <w:rPr>
          <w:rFonts w:ascii="Arial" w:cs="Arial" w:eastAsia="Arial" w:hAnsi="Arial"/>
          <w:color w:val="2C2C2C"/>
          <w:sz w:val="22"/>
          <w:szCs w:val="22"/>
        </w:rPr>
        <w:t xml:space="preserve">Apple Watch complication (task of the day)</w:t>
      </w:r>
    </w:p>
    <w:p>
      <w:pPr>
        <w:pStyle w:val="ListParagraph"/>
        <w:numPr>
          <w:ilvl w:val="0"/>
          <w:numId w:val="2"/>
        </w:numPr>
        <w:spacing w:after="60" w:before="60"/>
      </w:pPr>
      <w:r>
        <w:rPr>
          <w:rFonts w:ascii="Arial" w:cs="Arial" w:eastAsia="Arial" w:hAnsi="Arial"/>
          <w:color w:val="2C2C2C"/>
          <w:sz w:val="22"/>
          <w:szCs w:val="22"/>
        </w:rPr>
        <w:t xml:space="preserve">Community lawn gallery (optional social layer — user-controlled)</w:t>
      </w:r>
    </w:p>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48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48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AI Hallucination on Lawn Advice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Ground agent with structured data inputs (weather, soil, regional DB). Add confidence scoring. Maintain curated product/treatment knowledge base as retrieval layer to reduce open-ended generation.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Weather API Downtime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Cache 7-day forecast on device. Graceful degradation: serve last-known plan with 'weather data unavailable' banner. Fallback to Open-Meteo if primary API fails.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Low Notification Engagement</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A/B test notification copy tone (directive vs. educational). Allow user to customize preferred notification types in onboarding. Monitor open rates weekly; kill underperforming notification types.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Affiliate Link Fatigue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Cap to 1 affiliate product recommendation per task card. Never repeat the same product in consecutive weeks. Ensure all recommendations pass relevance gate — no cross-category upsells.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Grass Type Misidentification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LOW-MED</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Offer photo-based grass identification as an onboarding enhancement. Build a 'Did this plan feel right for your lawn?' feedback loop to retrain regional defaults.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Regulatory Risk (Pesticide Advice)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Always include label-based dosing disclaimers. Maintain disclaimer library by state (some states restrict specific herbicide advice). Never recommend professional-grade restricted-use pesticides to consumers.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ARPU Below Target</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Monitor affiliate CTR weekly. If below 8%, A/B test card placement and recommendation phrasing. If Pro conversion below 6% at Week 8, test lower price point ($2.99/mo) for first 3 months.</w:t>
            </w:r>
          </w:p>
        </w:tc>
      </w:tr>
    </w:tbl>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12. Open Questions for Product Review</w:t>
      </w:r>
    </w:p>
    <w:p>
      <w:pPr>
        <w:pStyle w:val="ListParagraph"/>
        <w:numPr>
          <w:ilvl w:val="0"/>
          <w:numId w:val="3"/>
        </w:numPr>
        <w:spacing w:after="60" w:before="60"/>
      </w:pPr>
      <w:r>
        <w:rPr>
          <w:rFonts w:ascii="Arial" w:cs="Arial" w:eastAsia="Arial" w:hAnsi="Arial"/>
          <w:color w:val="2C2C2C"/>
          <w:sz w:val="22"/>
          <w:szCs w:val="22"/>
        </w:rPr>
        <w:t xml:space="preserve">Grass Identification: Should we build a grass photo ID feature into onboarding (adds friction) or offer it as an optional post-onboarding enrichment flow?</w:t>
      </w:r>
    </w:p>
    <w:p>
      <w:pPr>
        <w:pStyle w:val="ListParagraph"/>
        <w:numPr>
          <w:ilvl w:val="0"/>
          <w:numId w:val="3"/>
        </w:numPr>
        <w:spacing w:after="60" w:before="60"/>
      </w:pPr>
      <w:r>
        <w:rPr>
          <w:rFonts w:ascii="Arial" w:cs="Arial" w:eastAsia="Arial" w:hAnsi="Arial"/>
          <w:color w:val="2C2C2C"/>
          <w:sz w:val="22"/>
          <w:szCs w:val="22"/>
        </w:rPr>
        <w:t xml:space="preserve">Weather API: Open-Meteo (free, good accuracy) vs. Tomorrow.io (paid, superior hyperlocal data at $50–200/mo at scale) — recommend validating Open-Meteo accuracy in 3 test climate zones before MVP.</w:t>
      </w:r>
    </w:p>
    <w:p>
      <w:pPr>
        <w:pStyle w:val="ListParagraph"/>
        <w:numPr>
          <w:ilvl w:val="0"/>
          <w:numId w:val="3"/>
        </w:numPr>
        <w:spacing w:after="60" w:before="60"/>
      </w:pPr>
      <w:r>
        <w:rPr>
          <w:rFonts w:ascii="Arial" w:cs="Arial" w:eastAsia="Arial" w:hAnsi="Arial"/>
          <w:color w:val="2C2C2C"/>
          <w:sz w:val="22"/>
          <w:szCs w:val="22"/>
        </w:rPr>
        <w:t xml:space="preserve">Community Layer: A social photo-sharing feature (lawn gallery) was deprioritized to Phase 3 — confirm this aligns with go-to-market strategy; community features can accelerate organic growth significantly.</w:t>
      </w:r>
    </w:p>
    <w:p>
      <w:pPr>
        <w:pStyle w:val="ListParagraph"/>
        <w:numPr>
          <w:ilvl w:val="0"/>
          <w:numId w:val="3"/>
        </w:numPr>
        <w:spacing w:after="60" w:before="60"/>
      </w:pPr>
      <w:r>
        <w:rPr>
          <w:rFonts w:ascii="Arial" w:cs="Arial" w:eastAsia="Arial" w:hAnsi="Arial"/>
          <w:color w:val="2C2C2C"/>
          <w:sz w:val="22"/>
          <w:szCs w:val="22"/>
        </w:rPr>
        <w:t xml:space="preserve">HOA / Multi-User: Should a single account support multiple household members managing the same lawn (e.g., spouses sharing task completion)? Define account sharing model before DB schema is finalized.</w:t>
      </w:r>
    </w:p>
    <w:p>
      <w:pPr>
        <w:pStyle w:val="ListParagraph"/>
        <w:numPr>
          <w:ilvl w:val="0"/>
          <w:numId w:val="3"/>
        </w:numPr>
        <w:spacing w:after="60" w:before="60"/>
      </w:pPr>
      <w:r>
        <w:rPr>
          <w:rFonts w:ascii="Arial" w:cs="Arial" w:eastAsia="Arial" w:hAnsi="Arial"/>
          <w:color w:val="2C2C2C"/>
          <w:sz w:val="22"/>
          <w:szCs w:val="22"/>
        </w:rPr>
        <w:t xml:space="preserve">International Expansion: Initial scope is US + Canada. What is the minimum viable regional database expansion needed to support UK launch (different grass species, no ZIP-based soil API equivalent)?</w:t>
      </w:r>
    </w:p>
    <w:p>
      <w:pPr>
        <w:pStyle w:val="ListParagraph"/>
        <w:numPr>
          <w:ilvl w:val="0"/>
          <w:numId w:val="3"/>
        </w:numPr>
        <w:spacing w:after="60" w:before="60"/>
      </w:pPr>
      <w:r>
        <w:rPr>
          <w:rFonts w:ascii="Arial" w:cs="Arial" w:eastAsia="Arial" w:hAnsi="Arial"/>
          <w:color w:val="2C2C2C"/>
          <w:sz w:val="22"/>
          <w:szCs w:val="22"/>
        </w:rPr>
        <w:t xml:space="preserve">Privacy &amp; Data Retention: User lawn photos, GPS data, and treatment history are sensitive. Define data retention policy and CCPA/GDPR compliance posture before launch.</w:t>
      </w:r>
    </w:p>
    <w:p>
      <w:pPr>
        <w:spacing w:after="0" w:before="120"/>
      </w:pPr>
      <w:r>
        <w:t xml:space="preserve"/>
      </w:r>
    </w:p>
    <w:p>
      <w:pPr>
        <w:pBdr>
          <w:bottom w:val="single" w:color="C3E6C3" w:sz="4" w:space="1"/>
        </w:pBdr>
        <w:spacing w:after="160" w:before="160"/>
      </w:pPr>
      <w:r>
        <w:t xml:space="preserve"/>
      </w:r>
    </w:p>
    <w:p>
      <w:pPr>
        <w:pStyle w:val="Heading1"/>
        <w:spacing w:after="160" w:before="360"/>
      </w:pPr>
      <w:r>
        <w:rPr>
          <w:rFonts w:ascii="Arial" w:cs="Arial" w:eastAsia="Arial" w:hAnsi="Arial"/>
          <w:b/>
          <w:bCs/>
          <w:color w:val="2D6A2D"/>
          <w:sz w:val="36"/>
          <w:szCs w:val="36"/>
        </w:rPr>
        <w:t xml:space="preserve">Appendix A — Seasonal Treatment Reference</w:t>
      </w:r>
    </w:p>
    <w:p>
      <w:pPr>
        <w:spacing w:after="80" w:before="80"/>
      </w:pPr>
      <w:r>
        <w:rPr>
          <w:rFonts w:ascii="Arial" w:cs="Arial" w:eastAsia="Arial" w:hAnsi="Arial"/>
          <w:color w:val="2C2C2C"/>
          <w:sz w:val="22"/>
          <w:szCs w:val="22"/>
        </w:rPr>
        <w:t xml:space="preserve">The following table defines the regional treatment calendar logic that seeds the agent's PlanGen service. Rows represent treatment categories; columns represent seasonal windows by climate zone grouping.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Treatment</w:t>
            </w:r>
          </w:p>
        </w:tc>
        <w:tc>
          <w:tcPr>
            <w:tcW w:type="dxa" w:w="348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48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Timing &amp; 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Pre-Emergent Herbicide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Cool-Season Zones (1–6)</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Apply when soil temps reach 50–55°F for 3 consecutive days (typically late Feb–April in Zones 4–6). Second application 6–8 weeks later. Critical window: before crabgrass germination.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Pre-Emergent Herbicide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Warm-Season Zones (7–11)</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Apply late January–March. Bermuda/Zoysia regions may need August split application for winter annual weeds.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Fertilizer — Spring</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All Zones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Cool-season: apply when lawn greens up and soil temp &gt; 45°F. Warm-season: delay until fully out of dormancy (soil temp &gt; 65°F). Use slow-release N formula.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Overseeding</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Cool-Season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Late August–October is optimal (soil warm, air cool, reduced weed competition). Spring overseeding only if fall is missed — higher failure rate.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Aeration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Cool-Season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Fall preferred (Sept–Oct). Spring acceptable if heavily compacted. Avoid during drought stress.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Aeration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Warm-Season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Late spring to early summer (May–June) when actively growing. Avoid fall — growth rate insufficient for recovery.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Watering Adjustment</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All Zones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Increase frequency when soil temp &gt; 80°F or evapotranspiration rate high. Deep and infrequent (1 inch/week) promotes deep root growth year-round.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Grub Prevention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Zones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Apply preventive grub control (imidacloprid or chlorantraniliprole) late May–July before peak egg-hatching. Curative products (carbaryl, trichlorfon) in August–September if grubs confirmed.</w:t>
            </w:r>
          </w:p>
        </w:tc>
      </w:tr>
    </w:tbl>
    <w:p>
      <w:pPr>
        <w:spacing w:after="0" w:before="120"/>
      </w:pPr>
      <w:r>
        <w:t xml:space="preserve"/>
      </w:r>
    </w:p>
    <w:p>
      <w:pPr>
        <w:pStyle w:val="Heading1"/>
        <w:spacing w:after="160" w:before="360"/>
      </w:pPr>
      <w:r>
        <w:rPr>
          <w:rFonts w:ascii="Arial" w:cs="Arial" w:eastAsia="Arial" w:hAnsi="Arial"/>
          <w:b/>
          <w:bCs/>
          <w:color w:val="2D6A2D"/>
          <w:sz w:val="36"/>
          <w:szCs w:val="36"/>
        </w:rPr>
        <w:t xml:space="preserve">Appendix B — Claude Code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2D" w:sz="6"/>
              <w:left w:val="single" w:color="2D6A2D" w:sz="6"/>
              <w:bottom w:val="single" w:color="DDDDDD" w:sz="1"/>
              <w:right w:val="single" w:color="DDDDDD" w:sz="1"/>
            </w:tcBorders>
            <w:shd w:fill="EAF4EA" w:val="clear"/>
            <w:tcMar>
              <w:top w:type="dxa" w:w="120"/>
              <w:left w:type="dxa" w:w="200"/>
              <w:bottom w:type="dxa" w:w="120"/>
              <w:right w:type="dxa" w:w="200"/>
            </w:tcMar>
          </w:tcPr>
          <w:p>
            <w:pPr>
              <w:spacing w:after="40" w:before="40"/>
            </w:pPr>
            <w:r>
              <w:rPr>
                <w:rFonts w:ascii="Arial" w:cs="Arial" w:eastAsia="Arial" w:hAnsi="Arial"/>
                <w:b/>
                <w:bCs/>
                <w:color w:val="2D6A2D"/>
                <w:sz w:val="20"/>
                <w:szCs w:val="20"/>
              </w:rPr>
              <w:t xml:space="preserve">For the Engineering Agent</w:t>
            </w:r>
          </w:p>
          <w:p>
            <w:pPr>
              <w:spacing w:after="40" w:before="40"/>
            </w:pPr>
            <w:r>
              <w:rPr>
                <w:rFonts w:ascii="Arial" w:cs="Arial" w:eastAsia="Arial" w:hAnsi="Arial"/>
                <w:color w:val="2C2C2C"/>
                <w:sz w:val="20"/>
                <w:szCs w:val="20"/>
              </w:rPr>
              <w:t xml:space="preserve">This PRD is written for direct Claude Code consumption. The following notes clarify implementation priorities, dependency order, and decision points that require engineering judgment.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DDDDDD" w:sz="1"/>
              <w:left w:val="single" w:color="DDDDDD" w:sz="1"/>
              <w:bottom w:val="single" w:color="DDDDDD" w:sz="1"/>
              <w:right w:val="single" w:color="DDDDD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Guidance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Start with PlanGen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The entire value proposition rests on the quality of the weekly plan. Build PlanGen v1 with hardcoded regional data (no live API) first to validate plan quality, then integrate weather and soil APIs.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Claude Context Management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user context blob passed to Claude per chat turn will grow large. Implement a rolling summarization job from Day 1 — summarize chat history older than 30 days into a 'lawn history brief' field. This keeps token costs bounded.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RevenueCat First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Integrate RevenueCat before building any premium-gated UI. Gate logic should be a single usePremium() hook that checks entitlements — all paywalls reference this hook, making tier changes a single-point update.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Notification Architecture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Build the notification scheduler as a queue-based system from Day 1 (SQS or equivalent). Direct CRON-to-push architectures do not scale when daily active users exceed ~10K.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Offline Support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Users open the app from the yard where connectivity may be poor. Cache the current week's plan and last 10 chat messages locally (AsyncStorage / SQLite). Show stale-data indicator when offline.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Affiliate Link Tracking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affiliate links must pass through an internal redirect endpoint (/api/affiliate/redirect?productId=X&amp;userId=Y) before resolving to the partner URL. This enables click analytics, A/B testing, and affiliate network swapping without app updates.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Photo Diagnosis Latency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Claude vision calls with base64 images can take 4–8 seconds. Always show a streaming-style 'Analyzing your lawn...' progress state in chat. Consider compressing images to 800px max-width before upload to reduce latency.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Regional Data Seeding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Seed the database with USDA Plant Hardiness Zone polygons, Koppen climate zone boundaries, and a curated grass-type-to-zone mapping table. This is static reference data — load it once at DB setup, do not fetch live.</w:t>
            </w:r>
          </w:p>
        </w:tc>
      </w:tr>
    </w:tbl>
    <w:p>
      <w:pPr>
        <w:spacing w:after="0" w:before="160"/>
      </w:pPr>
      <w:r>
        <w:t xml:space="preserve"/>
      </w:r>
    </w:p>
    <w:p>
      <w:pPr>
        <w:pBdr>
          <w:bottom w:val="single" w:color="C3E6C3" w:sz="4" w:space="1"/>
        </w:pBdr>
        <w:spacing w:after="160" w:before="160"/>
      </w:pPr>
      <w:r>
        <w:t xml:space="preserve"/>
      </w:r>
    </w:p>
    <w:p>
      <w:pPr>
        <w:spacing w:after="80" w:before="200"/>
        <w:jc w:val="center"/>
      </w:pPr>
      <w:r>
        <w:rPr>
          <w:rFonts w:ascii="Arial" w:cs="Arial" w:eastAsia="Arial" w:hAnsi="Arial"/>
          <w:color w:val="555555"/>
          <w:sz w:val="22"/>
          <w:szCs w:val="22"/>
        </w:rPr>
        <w:t xml:space="preserve">End of Document</w:t>
      </w:r>
    </w:p>
    <w:p>
      <w:pPr>
        <w:spacing w:after="0" w:before="0"/>
        <w:jc w:val="center"/>
      </w:pPr>
      <w:r>
        <w:rPr>
          <w:rFonts w:ascii="Arial" w:cs="Arial" w:eastAsia="Arial" w:hAnsi="Arial"/>
          <w:color w:val="555555"/>
          <w:sz w:val="18"/>
          <w:szCs w:val="18"/>
        </w:rPr>
        <w:t xml:space="preserve">LawnMind PRD v1.0  |  Confidential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E6C3" w:sz="4" w:space="2"/>
      </w:pBdr>
      <w:spacing w:after="0" w:before="10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LawnMind PRD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E6C3" w:sz="4" w:space="2"/>
      </w:pBdr>
      <w:spacing w:after="120" w:before="0"/>
    </w:pPr>
    <w:r>
      <w:rPr>
        <w:rFonts w:ascii="Arial" w:cs="Arial" w:eastAsia="Arial" w:hAnsi="Arial"/>
        <w:color w:val="555555"/>
        <w:sz w:val="18"/>
        <w:szCs w:val="18"/>
      </w:rPr>
      <w:t xml:space="preserve">LawnMind  |  Product Requirements Document</w:t>
    </w:r>
    <w:r>
      <w:rPr>
        <w:rFonts w:ascii="Arial" w:cs="Arial" w:eastAsia="Arial" w:hAnsi="Arial"/>
        <w:b/>
        <w:bCs/>
        <w:color w:val="2D6A2D"/>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6A2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2C2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2026-03-02T01:33:21.340Z</dcterms:created>
  <dcterms:modified xsi:type="dcterms:W3CDTF">2026-03-02T01:33:21.341Z</dcterms:modified>
</cp:coreProperties>
</file>

<file path=docProps/custom.xml><?xml version="1.0" encoding="utf-8"?>
<Properties xmlns="http://schemas.openxmlformats.org/officeDocument/2006/custom-properties" xmlns:vt="http://schemas.openxmlformats.org/officeDocument/2006/docPropsVTypes"/>
</file>