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b8f919d6ffc7b0daa355a21ef804d819b162d3"/>
    <w:p>
      <w:pPr>
        <w:pStyle w:val="Heading1"/>
      </w:pPr>
      <w:r>
        <w:t xml:space="preserve">China &amp; East Asia Innovation Arbitrage Report</w:t>
      </w:r>
    </w:p>
    <w:bookmarkStart w:id="20" w:name="X80074859b0aced15f1ee6ab108088e00950296e"/>
    <w:p>
      <w:pPr>
        <w:pStyle w:val="Heading2"/>
      </w:pPr>
      <w:r>
        <w:t xml:space="preserve">What CSOAI Can Copy, Bootstrap, and Learn From the East</w:t>
      </w:r>
    </w:p>
    <w:p>
      <w:pPr>
        <w:pStyle w:val="FirstParagraph"/>
      </w:pPr>
      <w:r>
        <w:rPr>
          <w:bCs/>
          <w:b/>
        </w:rPr>
        <w:t xml:space="preserve">Research Date:</w:t>
      </w:r>
      <w:r>
        <w:t xml:space="preserve"> </w:t>
      </w:r>
      <w:r>
        <w:t xml:space="preserve">July 2026</w:t>
      </w:r>
      <w:r>
        <w:t xml:space="preserve"> </w:t>
      </w:r>
      <w:r>
        <w:rPr>
          <w:bCs/>
          <w:b/>
        </w:rPr>
        <w:t xml:space="preserve">Classification:</w:t>
      </w:r>
      <w:r>
        <w:t xml:space="preserve"> </w:t>
      </w:r>
      <w:r>
        <w:t xml:space="preserve">Innovation Arbitrage Intelligence</w:t>
      </w:r>
      <w:r>
        <w:t xml:space="preserve"> </w:t>
      </w:r>
      <w:r>
        <w:rPr>
          <w:bCs/>
          <w:b/>
        </w:rPr>
        <w:t xml:space="preserve">Scope:</w:t>
      </w:r>
      <w:r>
        <w:t xml:space="preserve"> </w:t>
      </w:r>
      <w:r>
        <w:t xml:space="preserve">China, Japan, South Korea, Singapore — AI, Robotics, Governance, Smart Cities</w:t>
      </w:r>
    </w:p>
    <w:p>
      <w:r>
        <w:pict>
          <v:rect style="width:0;height:1.5pt" o:hralign="center" o:hrstd="t" o:hr="t"/>
        </w:pict>
      </w:r>
    </w:p>
    <w:bookmarkEnd w:id="20"/>
    <w:bookmarkEnd w:id="21"/>
    <w:bookmarkStart w:id="22" w:name="table-of-contents"/>
    <w:p>
      <w:pPr>
        <w:pStyle w:val="Heading1"/>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62f3770cda5b4c7d36fac128e1891b43196724a">
        <w:r>
          <w:rPr>
            <w:rStyle w:val="Hyperlink"/>
          </w:rPr>
          <w:t xml:space="preserve">China’s AI/Robotics Leads</w:t>
        </w:r>
      </w:hyperlink>
    </w:p>
    <w:p>
      <w:pPr>
        <w:numPr>
          <w:ilvl w:val="0"/>
          <w:numId w:val="1001"/>
        </w:numPr>
        <w:pStyle w:val="Compact"/>
      </w:pPr>
      <w:hyperlink w:anchor="X3d486bcdc3301edd22d37cecd5d0d1c483fca42">
        <w:r>
          <w:rPr>
            <w:rStyle w:val="Hyperlink"/>
          </w:rPr>
          <w:t xml:space="preserve">What China Regulated First</w:t>
        </w:r>
      </w:hyperlink>
    </w:p>
    <w:p>
      <w:pPr>
        <w:numPr>
          <w:ilvl w:val="0"/>
          <w:numId w:val="1001"/>
        </w:numPr>
        <w:pStyle w:val="Compact"/>
      </w:pPr>
      <w:hyperlink w:anchor="Xbc9c435911d7e03dfe282c6eeefbaceabee4b1a">
        <w:r>
          <w:rPr>
            <w:rStyle w:val="Hyperlink"/>
          </w:rPr>
          <w:t xml:space="preserve">East Asian Innovation: Country by Country</w:t>
        </w:r>
      </w:hyperlink>
    </w:p>
    <w:p>
      <w:pPr>
        <w:numPr>
          <w:ilvl w:val="0"/>
          <w:numId w:val="1001"/>
        </w:numPr>
        <w:pStyle w:val="Compact"/>
      </w:pPr>
      <w:hyperlink w:anchor="Xd02c2984bedd97c2e02d00bc33b2232f9901fb7">
        <w:r>
          <w:rPr>
            <w:rStyle w:val="Hyperlink"/>
          </w:rPr>
          <w:t xml:space="preserve">Arbitrage Opportunities: Free/Open Source Eastern Tools</w:t>
        </w:r>
      </w:hyperlink>
    </w:p>
    <w:p>
      <w:pPr>
        <w:numPr>
          <w:ilvl w:val="0"/>
          <w:numId w:val="1001"/>
        </w:numPr>
        <w:pStyle w:val="Compact"/>
      </w:pPr>
      <w:hyperlink w:anchor="X69f99a15db2a0527d7b814a89640aa9045c1391">
        <w:r>
          <w:rPr>
            <w:rStyle w:val="Hyperlink"/>
          </w:rPr>
          <w:t xml:space="preserve">What the West Built First That East Copied</w:t>
        </w:r>
      </w:hyperlink>
    </w:p>
    <w:p>
      <w:pPr>
        <w:numPr>
          <w:ilvl w:val="0"/>
          <w:numId w:val="1001"/>
        </w:numPr>
        <w:pStyle w:val="Compact"/>
      </w:pPr>
      <w:hyperlink w:anchor="X7ddc3d0bd78c829fcdfa7089a9dc55b0e4fc4a3">
        <w:r>
          <w:rPr>
            <w:rStyle w:val="Hyperlink"/>
          </w:rPr>
          <w:t xml:space="preserve">What CSOAI Should Build That Neither Has</w:t>
        </w:r>
      </w:hyperlink>
    </w:p>
    <w:p>
      <w:pPr>
        <w:numPr>
          <w:ilvl w:val="0"/>
          <w:numId w:val="1001"/>
        </w:numPr>
        <w:pStyle w:val="Compact"/>
      </w:pPr>
      <w:hyperlink w:anchor="X5c413e6335a3a1d8bf9adbc75eae9354f0d640c">
        <w:r>
          <w:rPr>
            <w:rStyle w:val="Hyperlink"/>
          </w:rPr>
          <w:t xml:space="preserve">Specific Open Source Tools from East Asia</w:t>
        </w:r>
      </w:hyperlink>
    </w:p>
    <w:p>
      <w:pPr>
        <w:numPr>
          <w:ilvl w:val="0"/>
          <w:numId w:val="1001"/>
        </w:numPr>
        <w:pStyle w:val="Compact"/>
      </w:pPr>
      <w:hyperlink w:anchor="X7cdfbd2402f3b0e701bd38ce15f237709e79ed1">
        <w:r>
          <w:rPr>
            <w:rStyle w:val="Hyperlink"/>
          </w:rPr>
          <w:t xml:space="preserve">Action Plan for CSOAI</w:t>
        </w:r>
      </w:hyperlink>
    </w:p>
    <w:p>
      <w:pPr>
        <w:numPr>
          <w:ilvl w:val="0"/>
          <w:numId w:val="1001"/>
        </w:numPr>
        <w:pStyle w:val="Compact"/>
      </w:pPr>
      <w:hyperlink w:anchor="Xaec4062d66dc682b042071acfe38467384ed67b">
        <w:r>
          <w:rPr>
            <w:rStyle w:val="Hyperlink"/>
          </w:rPr>
          <w:t xml:space="preserve">Appendix: Timeline of Eastern Firsts</w:t>
        </w:r>
      </w:hyperlink>
    </w:p>
    <w:p>
      <w:r>
        <w:pict>
          <v:rect style="width:0;height:1.5pt" o:hralign="center" o:hrstd="t" o:hr="t"/>
        </w:pict>
      </w:r>
    </w:p>
    <w:bookmarkEnd w:id="22"/>
    <w:bookmarkStart w:id="23" w:name="executive-summary"/>
    <w:p>
      <w:pPr>
        <w:pStyle w:val="Heading1"/>
      </w:pPr>
      <w:r>
        <w:t xml:space="preserve">1. EXECUTIVE SUMMARY</w:t>
      </w:r>
    </w:p>
    <w:p>
      <w:pPr>
        <w:pStyle w:val="FirstParagraph"/>
      </w:pPr>
      <w:r>
        <w:rPr>
          <w:bCs/>
          <w:b/>
        </w:rPr>
        <w:t xml:space="preserve">The core thesis:</w:t>
      </w:r>
      <w:r>
        <w:t xml:space="preserve"> </w:t>
      </w:r>
      <w:r>
        <w:t xml:space="preserve">China and East Asia built critical infrastructure, regulatory frameworks, and deployed AI/robotics at national scale</w:t>
      </w:r>
      <w:r>
        <w:t xml:space="preserve"> </w:t>
      </w:r>
      <w:r>
        <w:rPr>
          <w:bCs/>
          <w:b/>
        </w:rPr>
        <w:t xml:space="preserve">before</w:t>
      </w:r>
      <w:r>
        <w:t xml:space="preserve"> </w:t>
      </w:r>
      <w:r>
        <w:t xml:space="preserve">the West. CSOAI can arbitrage this by:</w:t>
      </w:r>
    </w:p>
    <w:p>
      <w:pPr>
        <w:numPr>
          <w:ilvl w:val="0"/>
          <w:numId w:val="1002"/>
        </w:numPr>
        <w:pStyle w:val="Compact"/>
      </w:pPr>
      <w:r>
        <w:rPr>
          <w:bCs/>
          <w:b/>
        </w:rPr>
        <w:t xml:space="preserve">Using free, Apache/MIT-licensed Chinese LLMs</w:t>
      </w:r>
      <w:r>
        <w:t xml:space="preserve"> </w:t>
      </w:r>
      <w:r>
        <w:t xml:space="preserve">that rival GPT-4/Claude at 1/100th the cost</w:t>
      </w:r>
    </w:p>
    <w:p>
      <w:pPr>
        <w:numPr>
          <w:ilvl w:val="0"/>
          <w:numId w:val="1002"/>
        </w:numPr>
        <w:pStyle w:val="Compact"/>
      </w:pPr>
      <w:r>
        <w:rPr>
          <w:bCs/>
          <w:b/>
        </w:rPr>
        <w:t xml:space="preserve">Adapting regulatory frameworks</w:t>
      </w:r>
      <w:r>
        <w:t xml:space="preserve"> </w:t>
      </w:r>
      <w:r>
        <w:t xml:space="preserve">China tested first (algorithm transparency, deepfake labeling, AI content governance)</w:t>
      </w:r>
    </w:p>
    <w:p>
      <w:pPr>
        <w:numPr>
          <w:ilvl w:val="0"/>
          <w:numId w:val="1002"/>
        </w:numPr>
        <w:pStyle w:val="Compact"/>
      </w:pPr>
      <w:r>
        <w:rPr>
          <w:bCs/>
          <w:b/>
        </w:rPr>
        <w:t xml:space="preserve">Deploying proven smart city models</w:t>
      </w:r>
      <w:r>
        <w:t xml:space="preserve"> </w:t>
      </w:r>
      <w:r>
        <w:t xml:space="preserve">from Hangzhou, Sejong, and Singapore</w:t>
      </w:r>
    </w:p>
    <w:p>
      <w:pPr>
        <w:numPr>
          <w:ilvl w:val="0"/>
          <w:numId w:val="1002"/>
        </w:numPr>
        <w:pStyle w:val="Compact"/>
      </w:pPr>
      <w:r>
        <w:rPr>
          <w:bCs/>
          <w:b/>
        </w:rPr>
        <w:t xml:space="preserve">Leveraging open-source Eastern robotics stacks</w:t>
      </w:r>
      <w:r>
        <w:t xml:space="preserve"> </w:t>
      </w:r>
      <w:r>
        <w:t xml:space="preserve">for rapid prototyping</w:t>
      </w:r>
    </w:p>
    <w:p>
      <w:pPr>
        <w:numPr>
          <w:ilvl w:val="0"/>
          <w:numId w:val="1002"/>
        </w:numPr>
        <w:pStyle w:val="Compact"/>
      </w:pPr>
      <w:r>
        <w:rPr>
          <w:bCs/>
          <w:b/>
        </w:rPr>
        <w:t xml:space="preserve">Building the</w:t>
      </w:r>
      <w:r>
        <w:rPr>
          <w:bCs/>
          <w:b/>
        </w:rPr>
        <w:t xml:space="preserve"> </w:t>
      </w:r>
      <w:r>
        <w:rPr>
          <w:bCs/>
          <w:b/>
        </w:rPr>
        <w:t xml:space="preserve">“</w:t>
      </w:r>
      <w:r>
        <w:rPr>
          <w:bCs/>
          <w:b/>
        </w:rPr>
        <w:t xml:space="preserve">bridge</w:t>
      </w:r>
      <w:r>
        <w:rPr>
          <w:bCs/>
          <w:b/>
        </w:rPr>
        <w:t xml:space="preserve">”</w:t>
      </w:r>
      <w:r>
        <w:rPr>
          <w:bCs/>
          <w:b/>
        </w:rPr>
        <w:t xml:space="preserve"> </w:t>
      </w:r>
      <w:r>
        <w:rPr>
          <w:bCs/>
          <w:b/>
        </w:rPr>
        <w:t xml:space="preserve">products</w:t>
      </w:r>
      <w:r>
        <w:t xml:space="preserve"> </w:t>
      </w:r>
      <w:r>
        <w:t xml:space="preserve">that neither East nor West has built yet</w:t>
      </w:r>
    </w:p>
    <w:p>
      <w:pPr>
        <w:pStyle w:val="FirstParagraph"/>
      </w:pPr>
      <w:r>
        <w:rPr>
          <w:bCs/>
          <w:b/>
        </w:rPr>
        <w:t xml:space="preserve">Key stat:</w:t>
      </w:r>
      <w:r>
        <w:t xml:space="preserve"> </w:t>
      </w:r>
      <w:r>
        <w:t xml:space="preserve">Between August 2024 and August 2025, Chinese open-weight models made up</w:t>
      </w:r>
      <w:r>
        <w:t xml:space="preserve"> </w:t>
      </w:r>
      <w:r>
        <w:rPr>
          <w:bCs/>
          <w:b/>
        </w:rPr>
        <w:t xml:space="preserve">17.1% of ALL Hugging Face downloads</w:t>
      </w:r>
      <w:r>
        <w:t xml:space="preserve">, slightly surpassing U.S. developers at 15.8%. In September 2025, Chinese fine-tuned models made up</w:t>
      </w:r>
      <w:r>
        <w:t xml:space="preserve"> </w:t>
      </w:r>
      <w:r>
        <w:rPr>
          <w:bCs/>
          <w:b/>
        </w:rPr>
        <w:t xml:space="preserve">63% of all new derivative models</w:t>
      </w:r>
      <w:r>
        <w:t xml:space="preserve"> </w:t>
      </w:r>
      <w:r>
        <w:t xml:space="preserve">on Hugging Face.</w:t>
      </w:r>
    </w:p>
    <w:p>
      <w:r>
        <w:pict>
          <v:rect style="width:0;height:1.5pt" o:hralign="center" o:hrstd="t" o:hr="t"/>
        </w:pict>
      </w:r>
    </w:p>
    <w:bookmarkEnd w:id="23"/>
    <w:bookmarkStart w:id="30" w:name="Xaca7e005bf42cca9d05d71360e0f8a6e69aba3f"/>
    <w:p>
      <w:pPr>
        <w:pStyle w:val="Heading1"/>
      </w:pPr>
      <w:r>
        <w:t xml:space="preserve">2. CHINA’S AI/ROBOTICS LEADS (BUILT BEFORE THE WEST)</w:t>
      </w:r>
    </w:p>
    <w:bookmarkStart w:id="24" w:name="X13d89a911b8ea914355b3b701e6ba387bc13fea"/>
    <w:p>
      <w:pPr>
        <w:pStyle w:val="Heading2"/>
      </w:pPr>
      <w:r>
        <w:t xml:space="preserve">2.1 Baidu Apollo — Robotaxi Before Waymo Scale in Asia</w:t>
      </w:r>
    </w:p>
    <w:tbl>
      <w:tblPr>
        <w:tblStyle w:val="Table"/>
        <w:tblW w:type="pct" w:w="5000"/>
        <w:tblLook w:firstRow="1" w:lastRow="0" w:firstColumn="0" w:lastColumn="0" w:noHBand="0" w:noVBand="0" w:val="0020"/>
      </w:tblPr>
      <w:tblGrid>
        <w:gridCol w:w="1545"/>
        <w:gridCol w:w="4056"/>
        <w:gridCol w:w="2318"/>
      </w:tblGrid>
      <w:tr>
        <w:trPr>
          <w:tblHeader w:val="true"/>
        </w:trPr>
        <w:tc>
          <w:tcPr/>
          <w:p>
            <w:pPr>
              <w:pStyle w:val="Compact"/>
              <w:jc w:val="left"/>
            </w:pPr>
            <w:r>
              <w:t xml:space="preserve">Metric</w:t>
            </w:r>
          </w:p>
        </w:tc>
        <w:tc>
          <w:tcPr/>
          <w:p>
            <w:pPr>
              <w:pStyle w:val="Compact"/>
              <w:jc w:val="left"/>
            </w:pPr>
            <w:r>
              <w:t xml:space="preserve">Baidu Apollo (China)</w:t>
            </w:r>
          </w:p>
        </w:tc>
        <w:tc>
          <w:tcPr/>
          <w:p>
            <w:pPr>
              <w:pStyle w:val="Compact"/>
              <w:jc w:val="left"/>
            </w:pPr>
            <w:r>
              <w:t xml:space="preserve">Waymo (US)</w:t>
            </w:r>
          </w:p>
        </w:tc>
      </w:tr>
      <w:tr>
        <w:tc>
          <w:tcPr/>
          <w:p>
            <w:pPr>
              <w:pStyle w:val="Compact"/>
              <w:jc w:val="left"/>
            </w:pPr>
            <w:r>
              <w:rPr>
                <w:bCs/>
                <w:b/>
              </w:rPr>
              <w:t xml:space="preserve">Program Start</w:t>
            </w:r>
          </w:p>
        </w:tc>
        <w:tc>
          <w:tcPr/>
          <w:p>
            <w:pPr>
              <w:pStyle w:val="Compact"/>
              <w:jc w:val="left"/>
            </w:pPr>
            <w:r>
              <w:t xml:space="preserve">2017 (open source)</w:t>
            </w:r>
          </w:p>
        </w:tc>
        <w:tc>
          <w:tcPr/>
          <w:p>
            <w:pPr>
              <w:pStyle w:val="Compact"/>
              <w:jc w:val="left"/>
            </w:pPr>
            <w:r>
              <w:t xml:space="preserve">2009 (Google Self-Driving)</w:t>
            </w:r>
          </w:p>
        </w:tc>
      </w:tr>
      <w:tr>
        <w:tc>
          <w:tcPr/>
          <w:p>
            <w:pPr>
              <w:pStyle w:val="Compact"/>
              <w:jc w:val="left"/>
            </w:pPr>
            <w:r>
              <w:rPr>
                <w:bCs/>
                <w:b/>
              </w:rPr>
              <w:t xml:space="preserve">First Commercial Rides</w:t>
            </w:r>
          </w:p>
        </w:tc>
        <w:tc>
          <w:tcPr/>
          <w:p>
            <w:pPr>
              <w:pStyle w:val="Compact"/>
              <w:jc w:val="left"/>
            </w:pPr>
            <w:r>
              <w:t xml:space="preserve">Beijing, 2021</w:t>
            </w:r>
          </w:p>
        </w:tc>
        <w:tc>
          <w:tcPr/>
          <w:p>
            <w:pPr>
              <w:pStyle w:val="Compact"/>
              <w:jc w:val="left"/>
            </w:pPr>
            <w:r>
              <w:t xml:space="preserve">Phoenix, 2018</w:t>
            </w:r>
          </w:p>
        </w:tc>
      </w:tr>
      <w:tr>
        <w:tc>
          <w:tcPr/>
          <w:p>
            <w:pPr>
              <w:pStyle w:val="Compact"/>
              <w:jc w:val="left"/>
            </w:pPr>
            <w:r>
              <w:rPr>
                <w:bCs/>
                <w:b/>
              </w:rPr>
              <w:t xml:space="preserve">Cities Deployed</w:t>
            </w:r>
          </w:p>
        </w:tc>
        <w:tc>
          <w:tcPr/>
          <w:p>
            <w:pPr>
              <w:pStyle w:val="Compact"/>
              <w:jc w:val="left"/>
            </w:pPr>
            <w:r>
              <w:t xml:space="preserve">22 cities across China + Dubai, Switzerland, UK</w:t>
            </w:r>
          </w:p>
        </w:tc>
        <w:tc>
          <w:tcPr/>
          <w:p>
            <w:pPr>
              <w:pStyle w:val="Compact"/>
              <w:jc w:val="left"/>
            </w:pPr>
            <w:r>
              <w:t xml:space="preserve">~10 US cities</w:t>
            </w:r>
          </w:p>
        </w:tc>
      </w:tr>
      <w:tr>
        <w:tc>
          <w:tcPr/>
          <w:p>
            <w:pPr>
              <w:pStyle w:val="Compact"/>
              <w:jc w:val="left"/>
            </w:pPr>
            <w:r>
              <w:rPr>
                <w:bCs/>
                <w:b/>
              </w:rPr>
              <w:t xml:space="preserve">Cumulative Rides</w:t>
            </w:r>
          </w:p>
        </w:tc>
        <w:tc>
          <w:tcPr/>
          <w:p>
            <w:pPr>
              <w:pStyle w:val="Compact"/>
              <w:jc w:val="left"/>
            </w:pPr>
            <w:r>
              <w:t xml:space="preserve">17+ million total</w:t>
            </w:r>
          </w:p>
        </w:tc>
        <w:tc>
          <w:tcPr/>
          <w:p>
            <w:pPr>
              <w:pStyle w:val="Compact"/>
              <w:jc w:val="left"/>
            </w:pPr>
            <w:r>
              <w:t xml:space="preserve">17+ million total</w:t>
            </w:r>
          </w:p>
        </w:tc>
      </w:tr>
      <w:tr>
        <w:tc>
          <w:tcPr/>
          <w:p>
            <w:pPr>
              <w:pStyle w:val="Compact"/>
              <w:jc w:val="left"/>
            </w:pPr>
            <w:r>
              <w:rPr>
                <w:bCs/>
                <w:b/>
              </w:rPr>
              <w:t xml:space="preserve">Weekly Rides (Q2 2025)</w:t>
            </w:r>
          </w:p>
        </w:tc>
        <w:tc>
          <w:tcPr/>
          <w:p>
            <w:pPr>
              <w:pStyle w:val="Compact"/>
              <w:jc w:val="left"/>
            </w:pPr>
            <w:r>
              <w:t xml:space="preserve">~250,000</w:t>
            </w:r>
          </w:p>
        </w:tc>
        <w:tc>
          <w:tcPr/>
          <w:p>
            <w:pPr>
              <w:pStyle w:val="Compact"/>
              <w:jc w:val="left"/>
            </w:pPr>
            <w:r>
              <w:t xml:space="preserve">~250,000</w:t>
            </w:r>
          </w:p>
        </w:tc>
      </w:tr>
      <w:tr>
        <w:tc>
          <w:tcPr/>
          <w:p>
            <w:pPr>
              <w:pStyle w:val="Compact"/>
              <w:jc w:val="left"/>
            </w:pPr>
            <w:r>
              <w:rPr>
                <w:bCs/>
                <w:b/>
              </w:rPr>
              <w:t xml:space="preserve">Coverage Area</w:t>
            </w:r>
          </w:p>
        </w:tc>
        <w:tc>
          <w:tcPr/>
          <w:p>
            <w:pPr>
              <w:pStyle w:val="Compact"/>
              <w:jc w:val="left"/>
            </w:pPr>
            <w:r>
              <w:t xml:space="preserve">3,000 sq km in Wuhan alone</w:t>
            </w:r>
          </w:p>
        </w:tc>
        <w:tc>
          <w:tcPr/>
          <w:p>
            <w:pPr>
              <w:pStyle w:val="Compact"/>
              <w:jc w:val="left"/>
            </w:pPr>
            <w:r>
              <w:t xml:space="preserve">~670 sq km (Silicon Valley)</w:t>
            </w:r>
          </w:p>
        </w:tc>
      </w:tr>
      <w:tr>
        <w:tc>
          <w:tcPr/>
          <w:p>
            <w:pPr>
              <w:pStyle w:val="Compact"/>
              <w:jc w:val="left"/>
            </w:pPr>
            <w:r>
              <w:rPr>
                <w:bCs/>
                <w:b/>
              </w:rPr>
              <w:t xml:space="preserve">Vehicle Cost</w:t>
            </w:r>
          </w:p>
        </w:tc>
        <w:tc>
          <w:tcPr/>
          <w:p>
            <w:pPr>
              <w:pStyle w:val="Compact"/>
              <w:jc w:val="left"/>
            </w:pPr>
            <w:r>
              <w:t xml:space="preserve">RT6 purpose-built robotaxi &lt;$30,000</w:t>
            </w:r>
          </w:p>
        </w:tc>
        <w:tc>
          <w:tcPr/>
          <w:p>
            <w:pPr>
              <w:pStyle w:val="Compact"/>
              <w:jc w:val="left"/>
            </w:pPr>
            <w:r>
              <w:t xml:space="preserve">Jaguar I-PACE, ~$150,000+</w:t>
            </w:r>
          </w:p>
        </w:tc>
      </w:tr>
      <w:tr>
        <w:tc>
          <w:tcPr/>
          <w:p>
            <w:pPr>
              <w:pStyle w:val="Compact"/>
              <w:jc w:val="left"/>
            </w:pPr>
            <w:r>
              <w:rPr>
                <w:bCs/>
                <w:b/>
              </w:rPr>
              <w:t xml:space="preserve">Unit Economics</w:t>
            </w:r>
          </w:p>
        </w:tc>
        <w:tc>
          <w:tcPr/>
          <w:p>
            <w:pPr>
              <w:pStyle w:val="Compact"/>
              <w:jc w:val="left"/>
            </w:pPr>
            <w:r>
              <w:rPr>
                <w:bCs/>
                <w:b/>
              </w:rPr>
              <w:t xml:space="preserve">Breakeven achieved in Wuhan</w:t>
            </w:r>
            <w:r>
              <w:t xml:space="preserve"> </w:t>
            </w:r>
            <w:r>
              <w:t xml:space="preserve">(2025)</w:t>
            </w:r>
          </w:p>
        </w:tc>
        <w:tc>
          <w:tcPr/>
          <w:p>
            <w:pPr>
              <w:pStyle w:val="Compact"/>
              <w:jc w:val="left"/>
            </w:pPr>
            <w:r>
              <w:t xml:space="preserve">Not yet profitable</w:t>
            </w:r>
          </w:p>
        </w:tc>
      </w:tr>
      <w:tr>
        <w:tc>
          <w:tcPr/>
          <w:p>
            <w:pPr>
              <w:pStyle w:val="Compact"/>
              <w:jc w:val="left"/>
            </w:pPr>
            <w:r>
              <w:rPr>
                <w:bCs/>
                <w:b/>
              </w:rPr>
              <w:t xml:space="preserve">Unique Features</w:t>
            </w:r>
          </w:p>
        </w:tc>
        <w:tc>
          <w:tcPr/>
          <w:p>
            <w:pPr>
              <w:pStyle w:val="Compact"/>
              <w:jc w:val="left"/>
            </w:pPr>
            <w:r>
              <w:t xml:space="preserve">Autonomous battery swapping, highway driving</w:t>
            </w:r>
          </w:p>
        </w:tc>
        <w:tc>
          <w:tcPr/>
          <w:p>
            <w:pPr>
              <w:pStyle w:val="Compact"/>
              <w:jc w:val="left"/>
            </w:pPr>
            <w:r>
              <w:t xml:space="preserve">Suburban/urban only</w:t>
            </w:r>
          </w:p>
        </w:tc>
      </w:tr>
      <w:tr>
        <w:tc>
          <w:tcPr/>
          <w:p>
            <w:pPr>
              <w:pStyle w:val="Compact"/>
              <w:jc w:val="left"/>
            </w:pPr>
            <w:r>
              <w:rPr>
                <w:bCs/>
                <w:b/>
              </w:rPr>
              <w:t xml:space="preserve">Partnership</w:t>
            </w:r>
          </w:p>
        </w:tc>
        <w:tc>
          <w:tcPr/>
          <w:p>
            <w:pPr>
              <w:pStyle w:val="Compact"/>
              <w:jc w:val="left"/>
            </w:pPr>
            <w:r>
              <w:t xml:space="preserve">Lyft (EU expansion), PostBus (Switzerland)</w:t>
            </w:r>
          </w:p>
        </w:tc>
        <w:tc>
          <w:tcPr/>
          <w:p>
            <w:pPr>
              <w:pStyle w:val="Compact"/>
              <w:jc w:val="left"/>
            </w:pPr>
            <w:r>
              <w:t xml:space="preserve">Uber partnership</w:t>
            </w:r>
          </w:p>
        </w:tc>
      </w:tr>
    </w:tbl>
    <w:p>
      <w:pPr>
        <w:pStyle w:val="BodyText"/>
      </w:pPr>
      <w:r>
        <w:rPr>
          <w:bCs/>
          <w:b/>
        </w:rPr>
        <w:t xml:space="preserve">What CSOAI can learn:</w:t>
      </w:r>
      <w:r>
        <w:t xml:space="preserve"> </w:t>
      </w:r>
      <w:r>
        <w:t xml:space="preserve">- Baidu achieved</w:t>
      </w:r>
      <w:r>
        <w:t xml:space="preserve"> </w:t>
      </w:r>
      <w:r>
        <w:rPr>
          <w:bCs/>
          <w:b/>
        </w:rPr>
        <w:t xml:space="preserve">breakeven in Wuhan</w:t>
      </w:r>
      <w:r>
        <w:t xml:space="preserve"> </w:t>
      </w:r>
      <w:r>
        <w:t xml:space="preserve">where taxi fares are 30%+ cheaper than Tier 1 cities — proving robotaxis work even in low-cost markets</w:t>
      </w:r>
      <w:r>
        <w:t xml:space="preserve"> </w:t>
      </w:r>
      <w:r>
        <w:t xml:space="preserve">- Purpose-built RT6 vehicles at &lt;$30,000 vs Waymo’s retrofitted expensive cars</w:t>
      </w:r>
      <w:r>
        <w:t xml:space="preserve"> </w:t>
      </w:r>
      <w:r>
        <w:t xml:space="preserve">- Autonomous battery swapping (enabling 24/7 operation) — something Waymo doesn’t have</w:t>
      </w:r>
      <w:r>
        <w:t xml:space="preserve"> </w:t>
      </w:r>
      <w:r>
        <w:t xml:space="preserve">- Government-city partnerships (Wuhan was</w:t>
      </w:r>
      <w:r>
        <w:t xml:space="preserve"> </w:t>
      </w:r>
      <w:r>
        <w:t xml:space="preserve">“</w:t>
      </w:r>
      <w:r>
        <w:t xml:space="preserve">friendly</w:t>
      </w:r>
      <w:r>
        <w:t xml:space="preserve">”</w:t>
      </w:r>
      <w:r>
        <w:t xml:space="preserve"> </w:t>
      </w:r>
      <w:r>
        <w:t xml:space="preserve">to deployment like Phoenix was for Waymo)</w:t>
      </w:r>
    </w:p>
    <w:bookmarkEnd w:id="24"/>
    <w:bookmarkStart w:id="25" w:name="X00461518b054d929a4056f5df61086d71292b4f"/>
    <w:p>
      <w:pPr>
        <w:pStyle w:val="Heading2"/>
      </w:pPr>
      <w:r>
        <w:t xml:space="preserve">2.2 Alibaba City Brain — Smart City AI Invented in China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Hangzhou City Brain</w:t>
            </w:r>
          </w:p>
        </w:tc>
      </w:tr>
      <w:tr>
        <w:tc>
          <w:tcPr/>
          <w:p>
            <w:pPr>
              <w:pStyle w:val="Compact"/>
              <w:jc w:val="left"/>
            </w:pPr>
            <w:r>
              <w:rPr>
                <w:bCs/>
                <w:b/>
              </w:rPr>
              <w:t xml:space="preserve">First Deployment</w:t>
            </w:r>
          </w:p>
        </w:tc>
        <w:tc>
          <w:tcPr/>
          <w:p>
            <w:pPr>
              <w:pStyle w:val="Compact"/>
              <w:jc w:val="left"/>
            </w:pPr>
            <w:r>
              <w:t xml:space="preserve">2016 — Hangzhou, Zhejiang Province</w:t>
            </w:r>
          </w:p>
        </w:tc>
      </w:tr>
      <w:tr>
        <w:tc>
          <w:tcPr/>
          <w:p>
            <w:pPr>
              <w:pStyle w:val="Compact"/>
              <w:jc w:val="left"/>
            </w:pPr>
            <w:r>
              <w:rPr>
                <w:bCs/>
                <w:b/>
              </w:rPr>
              <w:t xml:space="preserve">Developer</w:t>
            </w:r>
          </w:p>
        </w:tc>
        <w:tc>
          <w:tcPr/>
          <w:p>
            <w:pPr>
              <w:pStyle w:val="Compact"/>
              <w:jc w:val="left"/>
            </w:pPr>
            <w:r>
              <w:t xml:space="preserve">Alibaba Cloud</w:t>
            </w:r>
          </w:p>
        </w:tc>
      </w:tr>
      <w:tr>
        <w:tc>
          <w:tcPr/>
          <w:p>
            <w:pPr>
              <w:pStyle w:val="Compact"/>
              <w:jc w:val="left"/>
            </w:pPr>
            <w:r>
              <w:rPr>
                <w:bCs/>
                <w:b/>
              </w:rPr>
              <w:t xml:space="preserve">Cities Deployed</w:t>
            </w:r>
          </w:p>
        </w:tc>
        <w:tc>
          <w:tcPr/>
          <w:p>
            <w:pPr>
              <w:pStyle w:val="Compact"/>
              <w:jc w:val="left"/>
            </w:pPr>
            <w:r>
              <w:t xml:space="preserve">20+ Chinese cities + Kuala Lumpur, Malaysia</w:t>
            </w:r>
          </w:p>
        </w:tc>
      </w:tr>
      <w:tr>
        <w:tc>
          <w:tcPr/>
          <w:p>
            <w:pPr>
              <w:pStyle w:val="Compact"/>
              <w:jc w:val="left"/>
            </w:pPr>
            <w:r>
              <w:rPr>
                <w:bCs/>
                <w:b/>
              </w:rPr>
              <w:t xml:space="preserve">Traffic Speed Improvement</w:t>
            </w:r>
          </w:p>
        </w:tc>
        <w:tc>
          <w:tcPr/>
          <w:p>
            <w:pPr>
              <w:pStyle w:val="Compact"/>
              <w:jc w:val="left"/>
            </w:pPr>
            <w:r>
              <w:t xml:space="preserve">+15% average speed</w:t>
            </w:r>
          </w:p>
        </w:tc>
      </w:tr>
      <w:tr>
        <w:tc>
          <w:tcPr/>
          <w:p>
            <w:pPr>
              <w:pStyle w:val="Compact"/>
              <w:jc w:val="left"/>
            </w:pPr>
            <w:r>
              <w:rPr>
                <w:bCs/>
                <w:b/>
              </w:rPr>
              <w:t xml:space="preserve">Ambulance Response</w:t>
            </w:r>
          </w:p>
        </w:tc>
        <w:tc>
          <w:tcPr/>
          <w:p>
            <w:pPr>
              <w:pStyle w:val="Compact"/>
              <w:jc w:val="left"/>
            </w:pPr>
            <w:r>
              <w:t xml:space="preserve">-50% response time (halved)</w:t>
            </w:r>
          </w:p>
        </w:tc>
      </w:tr>
      <w:tr>
        <w:tc>
          <w:tcPr/>
          <w:p>
            <w:pPr>
              <w:pStyle w:val="Compact"/>
              <w:jc w:val="left"/>
            </w:pPr>
            <w:r>
              <w:rPr>
                <w:bCs/>
                <w:b/>
              </w:rPr>
              <w:t xml:space="preserve">Incident Detection</w:t>
            </w:r>
          </w:p>
        </w:tc>
        <w:tc>
          <w:tcPr/>
          <w:p>
            <w:pPr>
              <w:pStyle w:val="Compact"/>
              <w:jc w:val="left"/>
            </w:pPr>
            <w:r>
              <w:t xml:space="preserve">92-95% accuracy</w:t>
            </w:r>
          </w:p>
        </w:tc>
      </w:tr>
      <w:tr>
        <w:tc>
          <w:tcPr/>
          <w:p>
            <w:pPr>
              <w:pStyle w:val="Compact"/>
              <w:jc w:val="left"/>
            </w:pPr>
            <w:r>
              <w:rPr>
                <w:bCs/>
                <w:b/>
              </w:rPr>
              <w:t xml:space="preserve">Version 3.0</w:t>
            </w:r>
          </w:p>
        </w:tc>
        <w:tc>
          <w:tcPr/>
          <w:p>
            <w:pPr>
              <w:pStyle w:val="Compact"/>
              <w:jc w:val="left"/>
            </w:pPr>
            <w:r>
              <w:t xml:space="preserve">April 2025 — integrates DeepSeek-R1</w:t>
            </w:r>
          </w:p>
        </w:tc>
      </w:tr>
    </w:tbl>
    <w:p>
      <w:pPr>
        <w:pStyle w:val="BodyText"/>
      </w:pPr>
      <w:r>
        <w:rPr>
          <w:bCs/>
          <w:b/>
        </w:rPr>
        <w:t xml:space="preserve">Key capabilities CSOAI can adapt:</w:t>
      </w:r>
      <w:r>
        <w:t xml:space="preserve"> </w:t>
      </w:r>
      <w:r>
        <w:t xml:space="preserve">- Real-time traffic optimization using AI traffic lights (same compute level as AlphaGo)</w:t>
      </w:r>
      <w:r>
        <w:t xml:space="preserve"> </w:t>
      </w:r>
      <w:r>
        <w:t xml:space="preserve">- Predictive congestion modeling from hundreds of thousands of sensors</w:t>
      </w:r>
      <w:r>
        <w:t xml:space="preserve"> </w:t>
      </w:r>
      <w:r>
        <w:t xml:space="preserve">- Low-altitude drone flight path management (built-in)</w:t>
      </w:r>
      <w:r>
        <w:t xml:space="preserve"> </w:t>
      </w:r>
      <w:r>
        <w:t xml:space="preserve">- Underground utility monitoring for road collapse prevention</w:t>
      </w:r>
      <w:r>
        <w:t xml:space="preserve"> </w:t>
      </w:r>
      <w:r>
        <w:t xml:space="preserve">- Chemical trade flow regulation for safety compliance</w:t>
      </w:r>
      <w:r>
        <w:t xml:space="preserve"> </w:t>
      </w:r>
      <w:r>
        <w:t xml:space="preserve">- Cross-department emergency response coordination</w:t>
      </w:r>
    </w:p>
    <w:p>
      <w:pPr>
        <w:pStyle w:val="BodyText"/>
      </w:pPr>
      <w:r>
        <w:rPr>
          <w:bCs/>
          <w:b/>
        </w:rPr>
        <w:t xml:space="preserve">The</w:t>
      </w:r>
      <w:r>
        <w:rPr>
          <w:bCs/>
          <w:b/>
        </w:rPr>
        <w:t xml:space="preserve"> </w:t>
      </w:r>
      <w:r>
        <w:rPr>
          <w:bCs/>
          <w:b/>
        </w:rPr>
        <w:t xml:space="preserve">“</w:t>
      </w:r>
      <w:r>
        <w:rPr>
          <w:bCs/>
          <w:b/>
        </w:rPr>
        <w:t xml:space="preserve">city brain</w:t>
      </w:r>
      <w:r>
        <w:rPr>
          <w:bCs/>
          <w:b/>
        </w:rPr>
        <w:t xml:space="preserve">”</w:t>
      </w:r>
      <w:r>
        <w:rPr>
          <w:bCs/>
          <w:b/>
        </w:rPr>
        <w:t xml:space="preserve"> </w:t>
      </w:r>
      <w:r>
        <w:rPr>
          <w:bCs/>
          <w:b/>
        </w:rPr>
        <w:t xml:space="preserve">concept is a Chinese invention</w:t>
      </w:r>
      <w:r>
        <w:t xml:space="preserve"> </w:t>
      </w:r>
      <w:r>
        <w:t xml:space="preserve">— no Western equivalent exists at this scale. Singapore has Smart Nation, but it doesn’t match the sensor density and AI integration of Hangzhou.</w:t>
      </w:r>
    </w:p>
    <w:bookmarkEnd w:id="25"/>
    <w:bookmarkStart w:id="26" w:name="X6355815fc832422fe0eb2963d0ed5b0f626f687"/>
    <w:p>
      <w:pPr>
        <w:pStyle w:val="Heading2"/>
      </w:pPr>
      <w:r>
        <w:t xml:space="preserve">2.3 DJI — 70%+ Global Drone Market, Created the Consumer Drone Industry</w:t>
      </w:r>
    </w:p>
    <w:tbl>
      <w:tblPr>
        <w:tblStyle w:val="Table"/>
        <w:tblW w:type="pct" w:w="5000"/>
        <w:tblLook w:firstRow="1" w:lastRow="0" w:firstColumn="0" w:lastColumn="0" w:noHBand="0" w:noVBand="0" w:val="0020"/>
      </w:tblPr>
      <w:tblGrid>
        <w:gridCol w:w="3017"/>
        <w:gridCol w:w="4902"/>
      </w:tblGrid>
      <w:tr>
        <w:trPr>
          <w:tblHeader w:val="true"/>
        </w:trPr>
        <w:tc>
          <w:tcPr/>
          <w:p>
            <w:pPr>
              <w:pStyle w:val="Compact"/>
              <w:jc w:val="left"/>
            </w:pPr>
            <w:r>
              <w:t xml:space="preserve">Metric</w:t>
            </w:r>
          </w:p>
        </w:tc>
        <w:tc>
          <w:tcPr/>
          <w:p>
            <w:pPr>
              <w:pStyle w:val="Compact"/>
              <w:jc w:val="left"/>
            </w:pPr>
            <w:r>
              <w:t xml:space="preserve">DJI (China)</w:t>
            </w:r>
          </w:p>
        </w:tc>
      </w:tr>
      <w:tr>
        <w:tc>
          <w:tcPr/>
          <w:p>
            <w:pPr>
              <w:pStyle w:val="Compact"/>
              <w:jc w:val="left"/>
            </w:pPr>
            <w:r>
              <w:rPr>
                <w:bCs/>
                <w:b/>
              </w:rPr>
              <w:t xml:space="preserve">Founded</w:t>
            </w:r>
          </w:p>
        </w:tc>
        <w:tc>
          <w:tcPr/>
          <w:p>
            <w:pPr>
              <w:pStyle w:val="Compact"/>
              <w:jc w:val="left"/>
            </w:pPr>
            <w:r>
              <w:t xml:space="preserve">2006, Shenzhen</w:t>
            </w:r>
          </w:p>
        </w:tc>
      </w:tr>
      <w:tr>
        <w:tc>
          <w:tcPr/>
          <w:p>
            <w:pPr>
              <w:pStyle w:val="Compact"/>
              <w:jc w:val="left"/>
            </w:pPr>
            <w:r>
              <w:rPr>
                <w:bCs/>
                <w:b/>
              </w:rPr>
              <w:t xml:space="preserve">Founder</w:t>
            </w:r>
          </w:p>
        </w:tc>
        <w:tc>
          <w:tcPr/>
          <w:p>
            <w:pPr>
              <w:pStyle w:val="Compact"/>
              <w:jc w:val="left"/>
            </w:pPr>
            <w:r>
              <w:t xml:space="preserve">Frank Wang (university student)</w:t>
            </w:r>
          </w:p>
        </w:tc>
      </w:tr>
      <w:tr>
        <w:tc>
          <w:tcPr/>
          <w:p>
            <w:pPr>
              <w:pStyle w:val="Compact"/>
              <w:jc w:val="left"/>
            </w:pPr>
            <w:r>
              <w:rPr>
                <w:bCs/>
                <w:b/>
              </w:rPr>
              <w:t xml:space="preserve">Global Market Share</w:t>
            </w:r>
          </w:p>
        </w:tc>
        <w:tc>
          <w:tcPr/>
          <w:p>
            <w:pPr>
              <w:pStyle w:val="Compact"/>
              <w:jc w:val="left"/>
            </w:pPr>
            <w:r>
              <w:t xml:space="preserve">70-80% civilian drone market</w:t>
            </w:r>
          </w:p>
        </w:tc>
      </w:tr>
      <w:tr>
        <w:tc>
          <w:tcPr/>
          <w:p>
            <w:pPr>
              <w:pStyle w:val="Compact"/>
              <w:jc w:val="left"/>
            </w:pPr>
            <w:r>
              <w:rPr>
                <w:bCs/>
                <w:b/>
              </w:rPr>
              <w:t xml:space="preserve">US Consumer Share</w:t>
            </w:r>
          </w:p>
        </w:tc>
        <w:tc>
          <w:tcPr/>
          <w:p>
            <w:pPr>
              <w:pStyle w:val="Compact"/>
              <w:jc w:val="left"/>
            </w:pPr>
            <w:r>
              <w:t xml:space="preserve">~80% (2026)</w:t>
            </w:r>
          </w:p>
        </w:tc>
      </w:tr>
      <w:tr>
        <w:tc>
          <w:tcPr/>
          <w:p>
            <w:pPr>
              <w:pStyle w:val="Compact"/>
              <w:jc w:val="left"/>
            </w:pPr>
            <w:r>
              <w:rPr>
                <w:bCs/>
                <w:b/>
              </w:rPr>
              <w:t xml:space="preserve">Revenue 2024</w:t>
            </w:r>
          </w:p>
        </w:tc>
        <w:tc>
          <w:tcPr/>
          <w:p>
            <w:pPr>
              <w:pStyle w:val="Compact"/>
              <w:jc w:val="left"/>
            </w:pPr>
            <w:r>
              <w:t xml:space="preserve">$11.2 billion USD (80 billion RMB)</w:t>
            </w:r>
          </w:p>
        </w:tc>
      </w:tr>
      <w:tr>
        <w:tc>
          <w:tcPr/>
          <w:p>
            <w:pPr>
              <w:pStyle w:val="Compact"/>
              <w:jc w:val="left"/>
            </w:pPr>
            <w:r>
              <w:rPr>
                <w:bCs/>
                <w:b/>
              </w:rPr>
              <w:t xml:space="preserve">Agricultural Drones</w:t>
            </w:r>
          </w:p>
        </w:tc>
        <w:tc>
          <w:tcPr/>
          <w:p>
            <w:pPr>
              <w:pStyle w:val="Compact"/>
              <w:jc w:val="left"/>
            </w:pPr>
            <w:r>
              <w:t xml:space="preserve">400,000+ deployed worldwide</w:t>
            </w:r>
          </w:p>
        </w:tc>
      </w:tr>
      <w:tr>
        <w:tc>
          <w:tcPr/>
          <w:p>
            <w:pPr>
              <w:pStyle w:val="Compact"/>
              <w:jc w:val="left"/>
            </w:pPr>
            <w:r>
              <w:rPr>
                <w:bCs/>
                <w:b/>
              </w:rPr>
              <w:t xml:space="preserve">Phantom Series Launch</w:t>
            </w:r>
          </w:p>
        </w:tc>
        <w:tc>
          <w:tcPr/>
          <w:p>
            <w:pPr>
              <w:pStyle w:val="Compact"/>
              <w:jc w:val="left"/>
            </w:pPr>
            <w:r>
              <w:t xml:space="preserve">January 2013 — created consumer drone market</w:t>
            </w:r>
          </w:p>
        </w:tc>
      </w:tr>
      <w:tr>
        <w:tc>
          <w:tcPr/>
          <w:p>
            <w:pPr>
              <w:pStyle w:val="Compact"/>
              <w:jc w:val="left"/>
            </w:pPr>
            <w:r>
              <w:rPr>
                <w:bCs/>
                <w:b/>
              </w:rPr>
              <w:t xml:space="preserve">Employees</w:t>
            </w:r>
          </w:p>
        </w:tc>
        <w:tc>
          <w:tcPr/>
          <w:p>
            <w:pPr>
              <w:pStyle w:val="Compact"/>
              <w:jc w:val="left"/>
            </w:pPr>
            <w:r>
              <w:t xml:space="preserve">~14,000 globally</w:t>
            </w:r>
          </w:p>
        </w:tc>
      </w:tr>
    </w:tbl>
    <w:p>
      <w:pPr>
        <w:pStyle w:val="BodyText"/>
      </w:pPr>
      <w:r>
        <w:rPr>
          <w:bCs/>
          <w:b/>
        </w:rPr>
        <w:t xml:space="preserve">Why DJI matters for CSOAI:</w:t>
      </w:r>
      <w:r>
        <w:t xml:space="preserve"> </w:t>
      </w:r>
      <w:r>
        <w:t xml:space="preserve">DJI created a vertically integrated hardware/software ecosystem in Shenzhen that the US still cannot replicate. The US banned DJI in December 2025, yet 80%+ of commercial pilots still use it because alternatives (Skydio) are more expensive, glitch-prone, and harder to repair.</w:t>
      </w:r>
    </w:p>
    <w:p>
      <w:pPr>
        <w:pStyle w:val="BodyText"/>
      </w:pPr>
      <w:r>
        <w:rPr>
          <w:bCs/>
          <w:b/>
        </w:rPr>
        <w:t xml:space="preserve">Arbitrage opportunity:</w:t>
      </w:r>
      <w:r>
        <w:t xml:space="preserve"> </w:t>
      </w:r>
      <w:r>
        <w:t xml:space="preserve">DJI’s SDK and APIs are open and free. DJI drones can be used for rapid deployment of aerial AI/robotics applications at 1/5th the cost of US alternatives.</w:t>
      </w:r>
    </w:p>
    <w:bookmarkEnd w:id="26"/>
    <w:bookmarkStart w:id="27" w:name="chinese-humanoid-robots-surging-ahead"/>
    <w:p>
      <w:pPr>
        <w:pStyle w:val="Heading2"/>
      </w:pPr>
      <w:r>
        <w:t xml:space="preserve">2.4 Chinese Humanoid Robots — Surging Ahead</w:t>
      </w:r>
    </w:p>
    <w:tbl>
      <w:tblPr>
        <w:tblStyle w:val="Table"/>
        <w:tblW w:type="pct" w:w="5000"/>
        <w:tblLook w:firstRow="1" w:lastRow="0" w:firstColumn="0" w:lastColumn="0" w:noHBand="0" w:noVBand="0" w:val="0020"/>
      </w:tblPr>
      <w:tblGrid>
        <w:gridCol w:w="1289"/>
        <w:gridCol w:w="1657"/>
        <w:gridCol w:w="3499"/>
        <w:gridCol w:w="1473"/>
      </w:tblGrid>
      <w:tr>
        <w:trPr>
          <w:tblHeader w:val="true"/>
        </w:trPr>
        <w:tc>
          <w:tcPr/>
          <w:p>
            <w:pPr>
              <w:pStyle w:val="Compact"/>
              <w:jc w:val="left"/>
            </w:pPr>
            <w:r>
              <w:t xml:space="preserve">Robot</w:t>
            </w:r>
          </w:p>
        </w:tc>
        <w:tc>
          <w:tcPr/>
          <w:p>
            <w:pPr>
              <w:pStyle w:val="Compact"/>
              <w:jc w:val="left"/>
            </w:pPr>
            <w:r>
              <w:t xml:space="preserve">Company</w:t>
            </w:r>
          </w:p>
        </w:tc>
        <w:tc>
          <w:tcPr/>
          <w:p>
            <w:pPr>
              <w:pStyle w:val="Compact"/>
              <w:jc w:val="left"/>
            </w:pPr>
            <w:r>
              <w:t xml:space="preserve">Specs/Capabilities</w:t>
            </w:r>
          </w:p>
        </w:tc>
        <w:tc>
          <w:tcPr/>
          <w:p>
            <w:pPr>
              <w:pStyle w:val="Compact"/>
              <w:jc w:val="left"/>
            </w:pPr>
            <w:r>
              <w:t xml:space="preserve">Status</w:t>
            </w:r>
          </w:p>
        </w:tc>
      </w:tr>
      <w:tr>
        <w:tc>
          <w:tcPr/>
          <w:p>
            <w:pPr>
              <w:pStyle w:val="Compact"/>
              <w:jc w:val="left"/>
            </w:pPr>
            <w:r>
              <w:rPr>
                <w:bCs/>
                <w:b/>
              </w:rPr>
              <w:t xml:space="preserve">Walker S1</w:t>
            </w:r>
          </w:p>
        </w:tc>
        <w:tc>
          <w:tcPr/>
          <w:p>
            <w:pPr>
              <w:pStyle w:val="Compact"/>
              <w:jc w:val="left"/>
            </w:pPr>
            <w:r>
              <w:t xml:space="preserve">UBTech</w:t>
            </w:r>
          </w:p>
        </w:tc>
        <w:tc>
          <w:tcPr/>
          <w:p>
            <w:pPr>
              <w:pStyle w:val="Compact"/>
              <w:jc w:val="left"/>
            </w:pPr>
            <w:r>
              <w:t xml:space="preserve">Industrial humanoid, factory deployment</w:t>
            </w:r>
          </w:p>
        </w:tc>
        <w:tc>
          <w:tcPr/>
          <w:p>
            <w:pPr>
              <w:pStyle w:val="Compact"/>
              <w:jc w:val="left"/>
            </w:pPr>
            <w:r>
              <w:t xml:space="preserve">Active production</w:t>
            </w:r>
          </w:p>
        </w:tc>
      </w:tr>
      <w:tr>
        <w:tc>
          <w:tcPr/>
          <w:p>
            <w:pPr>
              <w:pStyle w:val="Compact"/>
              <w:jc w:val="left"/>
            </w:pPr>
            <w:r>
              <w:rPr>
                <w:bCs/>
                <w:b/>
              </w:rPr>
              <w:t xml:space="preserve">GR-2</w:t>
            </w:r>
          </w:p>
        </w:tc>
        <w:tc>
          <w:tcPr/>
          <w:p>
            <w:pPr>
              <w:pStyle w:val="Compact"/>
              <w:jc w:val="left"/>
            </w:pPr>
            <w:r>
              <w:t xml:space="preserve">Fourier Intelligence</w:t>
            </w:r>
          </w:p>
        </w:tc>
        <w:tc>
          <w:tcPr/>
          <w:p>
            <w:pPr>
              <w:pStyle w:val="Compact"/>
              <w:jc w:val="left"/>
            </w:pPr>
            <w:r>
              <w:t xml:space="preserve">Lifts 6.5kg dumbbells, rehabilitation focus</w:t>
            </w:r>
          </w:p>
        </w:tc>
        <w:tc>
          <w:tcPr/>
          <w:p>
            <w:pPr>
              <w:pStyle w:val="Compact"/>
              <w:jc w:val="left"/>
            </w:pPr>
            <w:r>
              <w:t xml:space="preserve">2024 release</w:t>
            </w:r>
          </w:p>
        </w:tc>
      </w:tr>
      <w:tr>
        <w:tc>
          <w:tcPr/>
          <w:p>
            <w:pPr>
              <w:pStyle w:val="Compact"/>
              <w:jc w:val="left"/>
            </w:pPr>
            <w:r>
              <w:rPr>
                <w:bCs/>
                <w:b/>
              </w:rPr>
              <w:t xml:space="preserve">Star1</w:t>
            </w:r>
          </w:p>
        </w:tc>
        <w:tc>
          <w:tcPr/>
          <w:p>
            <w:pPr>
              <w:pStyle w:val="Compact"/>
              <w:jc w:val="left"/>
            </w:pPr>
            <w:r>
              <w:t xml:space="preserve">Robot Era</w:t>
            </w:r>
          </w:p>
        </w:tc>
        <w:tc>
          <w:tcPr/>
          <w:p>
            <w:pPr>
              <w:pStyle w:val="Compact"/>
              <w:jc w:val="left"/>
            </w:pPr>
            <w:r>
              <w:rPr>
                <w:bCs/>
                <w:b/>
              </w:rPr>
              <w:t xml:space="preserve">3.6 m/s running speed</w:t>
            </w:r>
            <w:r>
              <w:t xml:space="preserve"> </w:t>
            </w:r>
            <w:r>
              <w:t xml:space="preserve">— fastest humanoid, 5K in 23 min</w:t>
            </w:r>
          </w:p>
        </w:tc>
        <w:tc>
          <w:tcPr/>
          <w:p>
            <w:pPr>
              <w:pStyle w:val="Compact"/>
              <w:jc w:val="left"/>
            </w:pPr>
            <w:r>
              <w:t xml:space="preserve">Record holder</w:t>
            </w:r>
          </w:p>
        </w:tc>
      </w:tr>
      <w:tr>
        <w:tc>
          <w:tcPr/>
          <w:p>
            <w:pPr>
              <w:pStyle w:val="Compact"/>
              <w:jc w:val="left"/>
            </w:pPr>
            <w:r>
              <w:rPr>
                <w:bCs/>
                <w:b/>
              </w:rPr>
              <w:t xml:space="preserve">G1</w:t>
            </w:r>
          </w:p>
        </w:tc>
        <w:tc>
          <w:tcPr/>
          <w:p>
            <w:pPr>
              <w:pStyle w:val="Compact"/>
              <w:jc w:val="left"/>
            </w:pPr>
            <w:r>
              <w:t xml:space="preserve">Unitree</w:t>
            </w:r>
          </w:p>
        </w:tc>
        <w:tc>
          <w:tcPr/>
          <w:p>
            <w:pPr>
              <w:pStyle w:val="Compact"/>
              <w:jc w:val="left"/>
            </w:pPr>
            <w:r>
              <w:t xml:space="preserve">Record 1.4m standing long jump</w:t>
            </w:r>
          </w:p>
        </w:tc>
        <w:tc>
          <w:tcPr/>
          <w:p>
            <w:pPr>
              <w:pStyle w:val="Compact"/>
              <w:jc w:val="left"/>
            </w:pPr>
            <w:r>
              <w:t xml:space="preserve">2024</w:t>
            </w:r>
          </w:p>
        </w:tc>
      </w:tr>
      <w:tr>
        <w:tc>
          <w:tcPr/>
          <w:p>
            <w:pPr>
              <w:pStyle w:val="Compact"/>
              <w:jc w:val="left"/>
            </w:pPr>
            <w:r>
              <w:rPr>
                <w:bCs/>
                <w:b/>
              </w:rPr>
              <w:t xml:space="preserve">T1</w:t>
            </w:r>
          </w:p>
        </w:tc>
        <w:tc>
          <w:tcPr/>
          <w:p>
            <w:pPr>
              <w:pStyle w:val="Compact"/>
              <w:jc w:val="left"/>
            </w:pPr>
            <w:r>
              <w:t xml:space="preserve">Booster Robotics</w:t>
            </w:r>
          </w:p>
        </w:tc>
        <w:tc>
          <w:tcPr/>
          <w:p>
            <w:pPr>
              <w:pStyle w:val="Compact"/>
              <w:jc w:val="left"/>
            </w:pPr>
            <w:r>
              <w:t xml:space="preserve">Played soccer vs quadrupeds at IROS 2024</w:t>
            </w:r>
          </w:p>
        </w:tc>
        <w:tc>
          <w:tcPr/>
          <w:p>
            <w:pPr>
              <w:pStyle w:val="Compact"/>
              <w:jc w:val="left"/>
            </w:pPr>
            <w:r>
              <w:t xml:space="preserve">2024</w:t>
            </w:r>
          </w:p>
        </w:tc>
      </w:tr>
      <w:tr>
        <w:tc>
          <w:tcPr/>
          <w:p>
            <w:pPr>
              <w:pStyle w:val="Compact"/>
              <w:jc w:val="left"/>
            </w:pPr>
            <w:r>
              <w:rPr>
                <w:bCs/>
                <w:b/>
              </w:rPr>
              <w:t xml:space="preserve">AgiBot</w:t>
            </w:r>
          </w:p>
        </w:tc>
        <w:tc>
          <w:tcPr/>
          <w:p>
            <w:pPr>
              <w:pStyle w:val="Compact"/>
              <w:jc w:val="left"/>
            </w:pPr>
            <w:r>
              <w:t xml:space="preserve">AgiBot (Shanghai)</w:t>
            </w:r>
          </w:p>
        </w:tc>
        <w:tc>
          <w:tcPr/>
          <w:p>
            <w:pPr>
              <w:pStyle w:val="Compact"/>
              <w:jc w:val="left"/>
            </w:pPr>
            <w:r>
              <w:t xml:space="preserve">Factory+home dual use, open-source plans</w:t>
            </w:r>
          </w:p>
        </w:tc>
        <w:tc>
          <w:tcPr/>
          <w:p>
            <w:pPr>
              <w:pStyle w:val="Compact"/>
              <w:jc w:val="left"/>
            </w:pPr>
            <w:r>
              <w:t xml:space="preserve">2024-2025</w:t>
            </w:r>
          </w:p>
        </w:tc>
      </w:tr>
    </w:tbl>
    <w:p>
      <w:pPr>
        <w:pStyle w:val="BodyText"/>
      </w:pPr>
      <w:r>
        <w:rPr>
          <w:bCs/>
          <w:b/>
        </w:rPr>
        <w:t xml:space="preserve">Unitree Pricing:</w:t>
      </w:r>
      <w:r>
        <w:t xml:space="preserve"> </w:t>
      </w:r>
      <w:r>
        <w:t xml:space="preserve">- Go2 Air: $1,600 (quadruped)</w:t>
      </w:r>
      <w:r>
        <w:t xml:space="preserve"> </w:t>
      </w:r>
      <w:r>
        <w:t xml:space="preserve">- Go2 Pro: $2,800 (quadruped with LiDAR, GPT, 4D vision)</w:t>
      </w:r>
      <w:r>
        <w:t xml:space="preserve"> </w:t>
      </w:r>
      <w:r>
        <w:t xml:space="preserve">- G1 Humanoid: Competitive pricing vs Tesla Optimus ($30K+ estimate)</w:t>
      </w:r>
    </w:p>
    <w:p>
      <w:pPr>
        <w:pStyle w:val="BodyText"/>
      </w:pPr>
      <w:r>
        <w:rPr>
          <w:bCs/>
          <w:b/>
        </w:rPr>
        <w:t xml:space="preserve">Key insight:</w:t>
      </w:r>
      <w:r>
        <w:t xml:space="preserve"> </w:t>
      </w:r>
      <w:r>
        <w:t xml:space="preserve">Chinese humanoid/robot companies iterate in months, not years. Unitree released Go1 (2021), Go2 (2023), and now G1 humanoid (2024) — each dramatically better and cheaper. Boston Dynamics took a decade to do similar progress.</w:t>
      </w:r>
    </w:p>
    <w:bookmarkEnd w:id="27"/>
    <w:bookmarkStart w:id="28" w:name="Xaa756caf19d3db2e49acc4a57af8cea6a7b4e20"/>
    <w:p>
      <w:pPr>
        <w:pStyle w:val="Heading2"/>
      </w:pPr>
      <w:r>
        <w:t xml:space="preserve">2.5 Facial Recognition — China’s</w:t>
      </w:r>
      <w:r>
        <w:t xml:space="preserve"> </w:t>
      </w:r>
      <w:r>
        <w:t xml:space="preserve">“</w:t>
      </w:r>
      <w:r>
        <w:t xml:space="preserve">AI Quartet</w:t>
      </w:r>
      <w:r>
        <w:t xml:space="preserve">”</w:t>
      </w:r>
      <w:r>
        <w:t xml:space="preserve"> </w:t>
      </w:r>
      <w:r>
        <w:t xml:space="preserve">Led the World</w:t>
      </w:r>
    </w:p>
    <w:tbl>
      <w:tblPr>
        <w:tblStyle w:val="Table"/>
        <w:tblW w:type="pct" w:w="5000"/>
        <w:tblLook w:firstRow="1" w:lastRow="0" w:firstColumn="0" w:lastColumn="0" w:noHBand="0" w:noVBand="0" w:val="0020"/>
      </w:tblPr>
      <w:tblGrid>
        <w:gridCol w:w="1344"/>
        <w:gridCol w:w="2540"/>
        <w:gridCol w:w="2241"/>
        <w:gridCol w:w="1793"/>
      </w:tblGrid>
      <w:tr>
        <w:trPr>
          <w:tblHeader w:val="true"/>
        </w:trPr>
        <w:tc>
          <w:tcPr/>
          <w:p>
            <w:pPr>
              <w:pStyle w:val="Compact"/>
              <w:jc w:val="left"/>
            </w:pPr>
            <w:r>
              <w:t xml:space="preserve">Company</w:t>
            </w:r>
          </w:p>
        </w:tc>
        <w:tc>
          <w:tcPr/>
          <w:p>
            <w:pPr>
              <w:pStyle w:val="Compact"/>
              <w:jc w:val="left"/>
            </w:pPr>
            <w:r>
              <w:t xml:space="preserve">Valuation (Peak)</w:t>
            </w:r>
          </w:p>
        </w:tc>
        <w:tc>
          <w:tcPr/>
          <w:p>
            <w:pPr>
              <w:pStyle w:val="Compact"/>
              <w:jc w:val="left"/>
            </w:pPr>
            <w:r>
              <w:t xml:space="preserve">Specialization</w:t>
            </w:r>
          </w:p>
        </w:tc>
        <w:tc>
          <w:tcPr/>
          <w:p>
            <w:pPr>
              <w:pStyle w:val="Compact"/>
              <w:jc w:val="left"/>
            </w:pPr>
            <w:r>
              <w:t xml:space="preserve">IPO Status</w:t>
            </w:r>
          </w:p>
        </w:tc>
      </w:tr>
      <w:tr>
        <w:tc>
          <w:tcPr/>
          <w:p>
            <w:pPr>
              <w:pStyle w:val="Compact"/>
              <w:jc w:val="left"/>
            </w:pPr>
            <w:r>
              <w:rPr>
                <w:bCs/>
                <w:b/>
              </w:rPr>
              <w:t xml:space="preserve">SenseTime</w:t>
            </w:r>
          </w:p>
        </w:tc>
        <w:tc>
          <w:tcPr/>
          <w:p>
            <w:pPr>
              <w:pStyle w:val="Compact"/>
              <w:jc w:val="left"/>
            </w:pPr>
            <w:r>
              <w:t xml:space="preserve">$12-13 billion</w:t>
            </w:r>
          </w:p>
        </w:tc>
        <w:tc>
          <w:tcPr/>
          <w:p>
            <w:pPr>
              <w:pStyle w:val="Compact"/>
              <w:jc w:val="left"/>
            </w:pPr>
            <w:r>
              <w:t xml:space="preserve">Largest AI company, computer vision</w:t>
            </w:r>
          </w:p>
        </w:tc>
        <w:tc>
          <w:tcPr/>
          <w:p>
            <w:pPr>
              <w:pStyle w:val="Compact"/>
              <w:jc w:val="left"/>
            </w:pPr>
            <w:r>
              <w:t xml:space="preserve">HK IPO 2021</w:t>
            </w:r>
          </w:p>
        </w:tc>
      </w:tr>
      <w:tr>
        <w:tc>
          <w:tcPr/>
          <w:p>
            <w:pPr>
              <w:pStyle w:val="Compact"/>
              <w:jc w:val="left"/>
            </w:pPr>
            <w:r>
              <w:rPr>
                <w:bCs/>
                <w:b/>
              </w:rPr>
              <w:t xml:space="preserve">Megvii</w:t>
            </w:r>
          </w:p>
        </w:tc>
        <w:tc>
          <w:tcPr/>
          <w:p>
            <w:pPr>
              <w:pStyle w:val="Compact"/>
              <w:jc w:val="left"/>
            </w:pPr>
            <w:r>
              <w:t xml:space="preserve">$4.1 billion</w:t>
            </w:r>
          </w:p>
        </w:tc>
        <w:tc>
          <w:tcPr/>
          <w:p>
            <w:pPr>
              <w:pStyle w:val="Compact"/>
              <w:jc w:val="left"/>
            </w:pPr>
            <w:r>
              <w:t xml:space="preserve">Face++, facial recognition</w:t>
            </w:r>
          </w:p>
        </w:tc>
        <w:tc>
          <w:tcPr/>
          <w:p>
            <w:pPr>
              <w:pStyle w:val="Compact"/>
              <w:jc w:val="left"/>
            </w:pPr>
            <w:r>
              <w:t xml:space="preserve">STAR Market approved 2021</w:t>
            </w:r>
          </w:p>
        </w:tc>
      </w:tr>
      <w:tr>
        <w:tc>
          <w:tcPr/>
          <w:p>
            <w:pPr>
              <w:pStyle w:val="Compact"/>
              <w:jc w:val="left"/>
            </w:pPr>
            <w:r>
              <w:rPr>
                <w:bCs/>
                <w:b/>
              </w:rPr>
              <w:t xml:space="preserve">CloudWalk</w:t>
            </w:r>
          </w:p>
        </w:tc>
        <w:tc>
          <w:tcPr/>
          <w:p>
            <w:pPr>
              <w:pStyle w:val="Compact"/>
              <w:jc w:val="left"/>
            </w:pPr>
            <w:r>
              <w:t xml:space="preserve">$13.6 billion</w:t>
            </w:r>
          </w:p>
        </w:tc>
        <w:tc>
          <w:tcPr/>
          <w:p>
            <w:pPr>
              <w:pStyle w:val="Compact"/>
              <w:jc w:val="left"/>
            </w:pPr>
            <w:r>
              <w:t xml:space="preserve">State-backed, airport security</w:t>
            </w:r>
          </w:p>
        </w:tc>
        <w:tc>
          <w:tcPr/>
          <w:p>
            <w:pPr>
              <w:pStyle w:val="Compact"/>
              <w:jc w:val="left"/>
            </w:pPr>
            <w:r>
              <w:t xml:space="preserve">STAR Market 2021</w:t>
            </w:r>
          </w:p>
        </w:tc>
      </w:tr>
      <w:tr>
        <w:tc>
          <w:tcPr/>
          <w:p>
            <w:pPr>
              <w:pStyle w:val="Compact"/>
              <w:jc w:val="left"/>
            </w:pPr>
            <w:r>
              <w:rPr>
                <w:bCs/>
                <w:b/>
              </w:rPr>
              <w:t xml:space="preserve">Yitu</w:t>
            </w:r>
          </w:p>
        </w:tc>
        <w:tc>
          <w:tcPr/>
          <w:p>
            <w:pPr>
              <w:pStyle w:val="Compact"/>
              <w:jc w:val="left"/>
            </w:pPr>
            <w:r>
              <w:t xml:space="preserve">$3.35 billion</w:t>
            </w:r>
          </w:p>
        </w:tc>
        <w:tc>
          <w:tcPr/>
          <w:p>
            <w:pPr>
              <w:pStyle w:val="Compact"/>
              <w:jc w:val="left"/>
            </w:pPr>
            <w:r>
              <w:t xml:space="preserve">Healthcare + security AI</w:t>
            </w:r>
          </w:p>
        </w:tc>
        <w:tc>
          <w:tcPr/>
          <w:p>
            <w:pPr>
              <w:pStyle w:val="Compact"/>
              <w:jc w:val="left"/>
            </w:pPr>
            <w:r>
              <w:t xml:space="preserve">Halted 2021</w:t>
            </w:r>
          </w:p>
        </w:tc>
      </w:tr>
    </w:tbl>
    <w:p>
      <w:pPr>
        <w:pStyle w:val="BodyText"/>
      </w:pPr>
      <w:r>
        <w:t xml:space="preserve">These four companies accounted for</w:t>
      </w:r>
      <w:r>
        <w:t xml:space="preserve"> </w:t>
      </w:r>
      <w:r>
        <w:rPr>
          <w:bCs/>
          <w:b/>
        </w:rPr>
        <w:t xml:space="preserve">60% of China’s AI machine vision market</w:t>
      </w:r>
      <w:r>
        <w:t xml:space="preserve">. They deployed facial recognition for:</w:t>
      </w:r>
      <w:r>
        <w:t xml:space="preserve"> </w:t>
      </w:r>
      <w:r>
        <w:t xml:space="preserve">- Temperature screening during COVID (even with masks)</w:t>
      </w:r>
      <w:r>
        <w:t xml:space="preserve"> </w:t>
      </w:r>
      <w:r>
        <w:t xml:space="preserve">- Airport/boarding automation</w:t>
      </w:r>
      <w:r>
        <w:t xml:space="preserve"> </w:t>
      </w:r>
      <w:r>
        <w:t xml:space="preserve">- Smart city surveillance</w:t>
      </w:r>
      <w:r>
        <w:t xml:space="preserve"> </w:t>
      </w:r>
      <w:r>
        <w:t xml:space="preserve">- Financial authentication</w:t>
      </w:r>
      <w:r>
        <w:t xml:space="preserve"> </w:t>
      </w:r>
      <w:r>
        <w:t xml:space="preserve">- Mobile phone unlock</w:t>
      </w:r>
    </w:p>
    <w:p>
      <w:pPr>
        <w:pStyle w:val="BodyText"/>
      </w:pPr>
      <w:r>
        <w:rPr>
          <w:bCs/>
          <w:b/>
        </w:rPr>
        <w:t xml:space="preserve">What CSOAI can learn:</w:t>
      </w:r>
      <w:r>
        <w:t xml:space="preserve"> </w:t>
      </w:r>
      <w:r>
        <w:t xml:space="preserve">The scale of deployment — millions of cameras processing in real-time — provided training data and optimization that Western companies still lack. However, Chinese companies also faced major commercialization challenges (all four struggled to achieve profitability).</w:t>
      </w:r>
    </w:p>
    <w:bookmarkEnd w:id="28"/>
    <w:bookmarkStart w:id="29" w:name="Xb331d770b1400eb22dfdd7f67c1b8fead52aa4d"/>
    <w:p>
      <w:pPr>
        <w:pStyle w:val="Heading2"/>
      </w:pPr>
      <w:r>
        <w:t xml:space="preserve">2.6 Chinese Large Language Models — Released Before/Parallel to Western Models</w:t>
      </w:r>
    </w:p>
    <w:tbl>
      <w:tblPr>
        <w:tblStyle w:val="Table"/>
        <w:tblW w:type="pct" w:w="5000"/>
        <w:tblLook w:firstRow="1" w:lastRow="0" w:firstColumn="0" w:lastColumn="0" w:noHBand="0" w:noVBand="0" w:val="0020"/>
      </w:tblPr>
      <w:tblGrid>
        <w:gridCol w:w="1232"/>
        <w:gridCol w:w="1584"/>
        <w:gridCol w:w="2288"/>
        <w:gridCol w:w="1584"/>
        <w:gridCol w:w="1232"/>
      </w:tblGrid>
      <w:tr>
        <w:trPr>
          <w:tblHeader w:val="true"/>
        </w:trPr>
        <w:tc>
          <w:tcPr/>
          <w:p>
            <w:pPr>
              <w:pStyle w:val="Compact"/>
              <w:jc w:val="left"/>
            </w:pPr>
            <w:r>
              <w:t xml:space="preserve">Model</w:t>
            </w:r>
          </w:p>
        </w:tc>
        <w:tc>
          <w:tcPr/>
          <w:p>
            <w:pPr>
              <w:pStyle w:val="Compact"/>
              <w:jc w:val="left"/>
            </w:pPr>
            <w:r>
              <w:t xml:space="preserve">Company</w:t>
            </w:r>
          </w:p>
        </w:tc>
        <w:tc>
          <w:tcPr/>
          <w:p>
            <w:pPr>
              <w:pStyle w:val="Compact"/>
              <w:jc w:val="left"/>
            </w:pPr>
            <w:r>
              <w:t xml:space="preserve">Launch Date</w:t>
            </w:r>
          </w:p>
        </w:tc>
        <w:tc>
          <w:tcPr/>
          <w:p>
            <w:pPr>
              <w:pStyle w:val="Compact"/>
              <w:jc w:val="left"/>
            </w:pPr>
            <w:r>
              <w:t xml:space="preserve">License</w:t>
            </w:r>
          </w:p>
        </w:tc>
        <w:tc>
          <w:tcPr/>
          <w:p>
            <w:pPr>
              <w:pStyle w:val="Compact"/>
              <w:jc w:val="left"/>
            </w:pPr>
            <w:r>
              <w:t xml:space="preserve">Notes</w:t>
            </w:r>
          </w:p>
        </w:tc>
      </w:tr>
      <w:tr>
        <w:tc>
          <w:tcPr/>
          <w:p>
            <w:pPr>
              <w:pStyle w:val="Compact"/>
              <w:jc w:val="left"/>
            </w:pPr>
            <w:r>
              <w:rPr>
                <w:bCs/>
                <w:b/>
              </w:rPr>
              <w:t xml:space="preserve">ERNIE Bot (Wenxin Yiyan)</w:t>
            </w:r>
          </w:p>
        </w:tc>
        <w:tc>
          <w:tcPr/>
          <w:p>
            <w:pPr>
              <w:pStyle w:val="Compact"/>
              <w:jc w:val="left"/>
            </w:pPr>
            <w:r>
              <w:t xml:space="preserve">Baidu</w:t>
            </w:r>
          </w:p>
        </w:tc>
        <w:tc>
          <w:tcPr/>
          <w:p>
            <w:pPr>
              <w:pStyle w:val="Compact"/>
              <w:jc w:val="left"/>
            </w:pPr>
            <w:r>
              <w:t xml:space="preserve">March 2023</w:t>
            </w:r>
          </w:p>
        </w:tc>
        <w:tc>
          <w:tcPr/>
          <w:p>
            <w:pPr>
              <w:pStyle w:val="Compact"/>
              <w:jc w:val="left"/>
            </w:pPr>
            <w:r>
              <w:t xml:space="preserve">Proprietary (open-sourced Ernie 4.5 in June 2025)</w:t>
            </w:r>
          </w:p>
        </w:tc>
        <w:tc>
          <w:tcPr/>
          <w:p>
            <w:pPr>
              <w:pStyle w:val="Compact"/>
              <w:jc w:val="left"/>
            </w:pPr>
            <w:r>
              <w:t xml:space="preserve">China’s first ChatGPT rival</w:t>
            </w:r>
          </w:p>
        </w:tc>
      </w:tr>
      <w:tr>
        <w:tc>
          <w:tcPr/>
          <w:p>
            <w:pPr>
              <w:pStyle w:val="Compact"/>
              <w:jc w:val="left"/>
            </w:pPr>
            <w:r>
              <w:rPr>
                <w:bCs/>
                <w:b/>
              </w:rPr>
              <w:t xml:space="preserve">Tongyi Qianwen</w:t>
            </w:r>
          </w:p>
        </w:tc>
        <w:tc>
          <w:tcPr/>
          <w:p>
            <w:pPr>
              <w:pStyle w:val="Compact"/>
              <w:jc w:val="left"/>
            </w:pPr>
            <w:r>
              <w:t xml:space="preserve">Alibaba</w:t>
            </w:r>
          </w:p>
        </w:tc>
        <w:tc>
          <w:tcPr/>
          <w:p>
            <w:pPr>
              <w:pStyle w:val="Compact"/>
              <w:jc w:val="left"/>
            </w:pPr>
            <w:r>
              <w:t xml:space="preserve">April 2023</w:t>
            </w:r>
          </w:p>
        </w:tc>
        <w:tc>
          <w:tcPr/>
          <w:p>
            <w:pPr>
              <w:pStyle w:val="Compact"/>
              <w:jc w:val="left"/>
            </w:pPr>
            <w:r>
              <w:rPr>
                <w:bCs/>
                <w:b/>
              </w:rPr>
              <w:t xml:space="preserve">Apache 2.0</w:t>
            </w:r>
            <w:r>
              <w:t xml:space="preserve"> </w:t>
            </w:r>
            <w:r>
              <w:t xml:space="preserve">(Qwen series)</w:t>
            </w:r>
          </w:p>
        </w:tc>
        <w:tc>
          <w:tcPr/>
          <w:p>
            <w:pPr>
              <w:pStyle w:val="Compact"/>
              <w:jc w:val="left"/>
            </w:pPr>
            <w:r>
              <w:t xml:space="preserve">Now #1 open-source family on Hugging Face</w:t>
            </w:r>
          </w:p>
        </w:tc>
      </w:tr>
      <w:tr>
        <w:tc>
          <w:tcPr/>
          <w:p>
            <w:pPr>
              <w:pStyle w:val="Compact"/>
              <w:jc w:val="left"/>
            </w:pPr>
            <w:r>
              <w:rPr>
                <w:bCs/>
                <w:b/>
              </w:rPr>
              <w:t xml:space="preserve">Hunyuan</w:t>
            </w:r>
          </w:p>
        </w:tc>
        <w:tc>
          <w:tcPr/>
          <w:p>
            <w:pPr>
              <w:pStyle w:val="Compact"/>
              <w:jc w:val="left"/>
            </w:pPr>
            <w:r>
              <w:t xml:space="preserve">Tencent</w:t>
            </w:r>
          </w:p>
        </w:tc>
        <w:tc>
          <w:tcPr/>
          <w:p>
            <w:pPr>
              <w:pStyle w:val="Compact"/>
              <w:jc w:val="left"/>
            </w:pPr>
            <w:r>
              <w:t xml:space="preserve">September 2023</w:t>
            </w:r>
          </w:p>
        </w:tc>
        <w:tc>
          <w:tcPr/>
          <w:p>
            <w:pPr>
              <w:pStyle w:val="Compact"/>
              <w:jc w:val="left"/>
            </w:pPr>
            <w:r>
              <w:t xml:space="preserve">Proprietary</w:t>
            </w:r>
          </w:p>
        </w:tc>
        <w:tc>
          <w:tcPr/>
          <w:p>
            <w:pPr>
              <w:pStyle w:val="Compact"/>
              <w:jc w:val="left"/>
            </w:pPr>
            <w:r>
              <w:t xml:space="preserve">Integrated with WeChat/QQ</w:t>
            </w:r>
          </w:p>
        </w:tc>
      </w:tr>
      <w:tr>
        <w:tc>
          <w:tcPr/>
          <w:p>
            <w:pPr>
              <w:pStyle w:val="Compact"/>
              <w:jc w:val="left"/>
            </w:pPr>
            <w:r>
              <w:rPr>
                <w:bCs/>
                <w:b/>
              </w:rPr>
              <w:t xml:space="preserve">DeepSeek-R1</w:t>
            </w:r>
          </w:p>
        </w:tc>
        <w:tc>
          <w:tcPr/>
          <w:p>
            <w:pPr>
              <w:pStyle w:val="Compact"/>
              <w:jc w:val="left"/>
            </w:pPr>
            <w:r>
              <w:t xml:space="preserve">DeepSeek</w:t>
            </w:r>
          </w:p>
        </w:tc>
        <w:tc>
          <w:tcPr/>
          <w:p>
            <w:pPr>
              <w:pStyle w:val="Compact"/>
              <w:jc w:val="left"/>
            </w:pPr>
            <w:r>
              <w:t xml:space="preserve">January 2025</w:t>
            </w:r>
          </w:p>
        </w:tc>
        <w:tc>
          <w:tcPr/>
          <w:p>
            <w:pPr>
              <w:pStyle w:val="Compact"/>
              <w:jc w:val="left"/>
            </w:pPr>
            <w:r>
              <w:rPr>
                <w:bCs/>
                <w:b/>
              </w:rPr>
              <w:t xml:space="preserve">MIT License</w:t>
            </w:r>
          </w:p>
        </w:tc>
        <w:tc>
          <w:tcPr/>
          <w:p>
            <w:pPr>
              <w:pStyle w:val="Compact"/>
              <w:jc w:val="left"/>
            </w:pPr>
            <w:r>
              <w:t xml:space="preserve">“</w:t>
            </w:r>
            <w:r>
              <w:t xml:space="preserve">Sputnik moment</w:t>
            </w:r>
            <w:r>
              <w:t xml:space="preserve">”</w:t>
            </w:r>
            <w:r>
              <w:t xml:space="preserve"> </w:t>
            </w:r>
            <w:r>
              <w:t xml:space="preserve">— shocked the world</w:t>
            </w:r>
          </w:p>
        </w:tc>
      </w:tr>
      <w:tr>
        <w:tc>
          <w:tcPr/>
          <w:p>
            <w:pPr>
              <w:pStyle w:val="Compact"/>
              <w:jc w:val="left"/>
            </w:pPr>
            <w:r>
              <w:rPr>
                <w:bCs/>
                <w:b/>
              </w:rPr>
              <w:t xml:space="preserve">Doubao/Seed</w:t>
            </w:r>
          </w:p>
        </w:tc>
        <w:tc>
          <w:tcPr/>
          <w:p>
            <w:pPr>
              <w:pStyle w:val="Compact"/>
              <w:jc w:val="left"/>
            </w:pPr>
            <w:r>
              <w:t xml:space="preserve">ByteDance</w:t>
            </w:r>
          </w:p>
        </w:tc>
        <w:tc>
          <w:tcPr/>
          <w:p>
            <w:pPr>
              <w:pStyle w:val="Compact"/>
              <w:jc w:val="left"/>
            </w:pPr>
            <w:r>
              <w:t xml:space="preserve">2023-2024</w:t>
            </w:r>
          </w:p>
        </w:tc>
        <w:tc>
          <w:tcPr/>
          <w:p>
            <w:pPr>
              <w:pStyle w:val="Compact"/>
              <w:jc w:val="left"/>
            </w:pPr>
            <w:r>
              <w:t xml:space="preserve">Proprietary</w:t>
            </w:r>
          </w:p>
        </w:tc>
        <w:tc>
          <w:tcPr/>
          <w:p>
            <w:pPr>
              <w:pStyle w:val="Compact"/>
              <w:jc w:val="left"/>
            </w:pPr>
            <w:r>
              <w:t xml:space="preserve">155M weekly active users (China’s #1 consumer AI app)</w:t>
            </w:r>
          </w:p>
        </w:tc>
      </w:tr>
    </w:tbl>
    <w:p>
      <w:pPr>
        <w:pStyle w:val="BodyText"/>
      </w:pPr>
      <w:r>
        <w:rPr>
          <w:bCs/>
          <w:b/>
        </w:rPr>
        <w:t xml:space="preserve">DeepSeek specifically:</w:t>
      </w:r>
      <w:r>
        <w:t xml:space="preserve"> </w:t>
      </w:r>
      <w:r>
        <w:t xml:space="preserve">- Trained V3 model for</w:t>
      </w:r>
      <w:r>
        <w:t xml:space="preserve"> </w:t>
      </w:r>
      <w:r>
        <w:rPr>
          <w:bCs/>
          <w:b/>
        </w:rPr>
        <w:t xml:space="preserve">$6 million</w:t>
      </w:r>
      <w:r>
        <w:t xml:space="preserve"> </w:t>
      </w:r>
      <w:r>
        <w:t xml:space="preserve">(vs OpenAI GPT-4 at ~$100 million)</w:t>
      </w:r>
      <w:r>
        <w:t xml:space="preserve"> </w:t>
      </w:r>
      <w:r>
        <w:t xml:space="preserve">- Uses</w:t>
      </w:r>
      <w:r>
        <w:t xml:space="preserve"> </w:t>
      </w:r>
      <w:r>
        <w:rPr>
          <w:bCs/>
          <w:b/>
        </w:rPr>
        <w:t xml:space="preserve">1/10th the computing power</w:t>
      </w:r>
      <w:r>
        <w:t xml:space="preserve"> </w:t>
      </w:r>
      <w:r>
        <w:t xml:space="preserve">of Meta’s Llama 3.1</w:t>
      </w:r>
      <w:r>
        <w:t xml:space="preserve"> </w:t>
      </w:r>
      <w:r>
        <w:t xml:space="preserve">- Released under</w:t>
      </w:r>
      <w:r>
        <w:t xml:space="preserve"> </w:t>
      </w:r>
      <w:r>
        <w:rPr>
          <w:bCs/>
          <w:b/>
        </w:rPr>
        <w:t xml:space="preserve">MIT License</w:t>
      </w:r>
      <w:r>
        <w:t xml:space="preserve"> </w:t>
      </w:r>
      <w:r>
        <w:t xml:space="preserve">— completely free</w:t>
      </w:r>
      <w:r>
        <w:t xml:space="preserve"> </w:t>
      </w:r>
      <w:r>
        <w:t xml:space="preserve">- NVIDIA lost</w:t>
      </w:r>
      <w:r>
        <w:t xml:space="preserve"> </w:t>
      </w:r>
      <w:r>
        <w:rPr>
          <w:bCs/>
          <w:b/>
        </w:rPr>
        <w:t xml:space="preserve">$600 billion</w:t>
      </w:r>
      <w:r>
        <w:t xml:space="preserve"> </w:t>
      </w:r>
      <w:r>
        <w:t xml:space="preserve">in market cap on the announcement</w:t>
      </w:r>
      <w:r>
        <w:t xml:space="preserve"> </w:t>
      </w:r>
      <w:r>
        <w:t xml:space="preserve">- Described as a</w:t>
      </w:r>
      <w:r>
        <w:t xml:space="preserve"> </w:t>
      </w:r>
      <w:r>
        <w:t xml:space="preserve">“</w:t>
      </w:r>
      <w:r>
        <w:t xml:space="preserve">Sputnik moment</w:t>
      </w:r>
      <w:r>
        <w:t xml:space="preserve">”</w:t>
      </w:r>
      <w:r>
        <w:t xml:space="preserve"> </w:t>
      </w:r>
      <w:r>
        <w:t xml:space="preserve">for US AI</w:t>
      </w:r>
    </w:p>
    <w:p>
      <w:r>
        <w:pict>
          <v:rect style="width:0;height:1.5pt" o:hralign="center" o:hrstd="t" o:hr="t"/>
        </w:pict>
      </w:r>
    </w:p>
    <w:bookmarkEnd w:id="29"/>
    <w:bookmarkEnd w:id="30"/>
    <w:bookmarkStart w:id="37" w:name="Xa0fd57ebe2994df2a9045784409277e6f357e8f"/>
    <w:p>
      <w:pPr>
        <w:pStyle w:val="Heading1"/>
      </w:pPr>
      <w:r>
        <w:t xml:space="preserve">3. WHAT CHINA REGULATED FIRST (BEFORE ANY WESTERN COUNTRY)</w:t>
      </w:r>
    </w:p>
    <w:bookmarkStart w:id="31" w:name="X3a8c37a63d6466cac3609cdaf35bc3c2e763d6e"/>
    <w:p>
      <w:pPr>
        <w:pStyle w:val="Heading2"/>
      </w:pPr>
      <w:r>
        <w:t xml:space="preserve">3.1 Algorithm Recommendation Regulations (March 2022)</w:t>
      </w:r>
    </w:p>
    <w:p>
      <w:pPr>
        <w:pStyle w:val="FirstParagraph"/>
      </w:pPr>
      <w:r>
        <w:rPr>
          <w:bCs/>
          <w:b/>
        </w:rPr>
        <w:t xml:space="preserve">China became the FIRST country in the world to regulate recommendation algorithms.</w:t>
      </w:r>
    </w:p>
    <w:p>
      <w:pPr>
        <w:numPr>
          <w:ilvl w:val="0"/>
          <w:numId w:val="1003"/>
        </w:numPr>
        <w:pStyle w:val="Compact"/>
      </w:pPr>
      <w:r>
        <w:rPr>
          <w:bCs/>
          <w:b/>
        </w:rPr>
        <w:t xml:space="preserve">Effective:</w:t>
      </w:r>
      <w:r>
        <w:t xml:space="preserve"> </w:t>
      </w:r>
      <w:r>
        <w:t xml:space="preserve">March 1, 2022</w:t>
      </w:r>
    </w:p>
    <w:p>
      <w:pPr>
        <w:numPr>
          <w:ilvl w:val="0"/>
          <w:numId w:val="1003"/>
        </w:numPr>
        <w:pStyle w:val="Compact"/>
      </w:pPr>
      <w:r>
        <w:rPr>
          <w:bCs/>
          <w:b/>
        </w:rPr>
        <w:t xml:space="preserve">Issued by:</w:t>
      </w:r>
      <w:r>
        <w:t xml:space="preserve"> </w:t>
      </w:r>
      <w:r>
        <w:t xml:space="preserve">Cyberspace Administration of China (CAC)</w:t>
      </w:r>
    </w:p>
    <w:p>
      <w:pPr>
        <w:numPr>
          <w:ilvl w:val="0"/>
          <w:numId w:val="1003"/>
        </w:numPr>
        <w:pStyle w:val="Compact"/>
      </w:pPr>
      <w:r>
        <w:rPr>
          <w:bCs/>
          <w:b/>
        </w:rPr>
        <w:t xml:space="preserve">Scope:</w:t>
      </w:r>
      <w:r>
        <w:t xml:space="preserve"> </w:t>
      </w:r>
      <w:r>
        <w:t xml:space="preserve">All algorithm recommendation services (news feeds, social media, e-commerce, gig economy)</w:t>
      </w:r>
    </w:p>
    <w:p>
      <w:pPr>
        <w:pStyle w:val="FirstParagraph"/>
      </w:pPr>
      <w:r>
        <w:rPr>
          <w:bCs/>
          <w:b/>
        </w:rPr>
        <w:t xml:space="preserve">Key requirements that CSOAI can adapt:</w:t>
      </w:r>
      <w:r>
        <w:t xml:space="preserve"> </w:t>
      </w:r>
      <w:r>
        <w:t xml:space="preserve">1.</w:t>
      </w:r>
      <w:r>
        <w:t xml:space="preserve"> </w:t>
      </w:r>
      <w:r>
        <w:rPr>
          <w:bCs/>
          <w:b/>
        </w:rPr>
        <w:t xml:space="preserve">Algorithm registry</w:t>
      </w:r>
      <w:r>
        <w:t xml:space="preserve"> </w:t>
      </w:r>
      <w:r>
        <w:t xml:space="preserve">— companies must FILE their algorithms with the government</w:t>
      </w:r>
      <w:r>
        <w:t xml:space="preserve"> </w:t>
      </w:r>
      <w:r>
        <w:t xml:space="preserve">2.</w:t>
      </w:r>
      <w:r>
        <w:t xml:space="preserve"> </w:t>
      </w:r>
      <w:r>
        <w:rPr>
          <w:bCs/>
          <w:b/>
        </w:rPr>
        <w:t xml:space="preserve">User rights</w:t>
      </w:r>
      <w:r>
        <w:t xml:space="preserve"> </w:t>
      </w:r>
      <w:r>
        <w:t xml:space="preserve">— users can TURN OFF algorithmic recommendations</w:t>
      </w:r>
      <w:r>
        <w:t xml:space="preserve"> </w:t>
      </w:r>
      <w:r>
        <w:t xml:space="preserve">3.</w:t>
      </w:r>
      <w:r>
        <w:t xml:space="preserve"> </w:t>
      </w:r>
      <w:r>
        <w:rPr>
          <w:bCs/>
          <w:b/>
        </w:rPr>
        <w:t xml:space="preserve">Tag deletion</w:t>
      </w:r>
      <w:r>
        <w:t xml:space="preserve"> </w:t>
      </w:r>
      <w:r>
        <w:t xml:space="preserve">— users can delete their interest tags</w:t>
      </w:r>
      <w:r>
        <w:t xml:space="preserve"> </w:t>
      </w:r>
      <w:r>
        <w:t xml:space="preserve">4.</w:t>
      </w:r>
      <w:r>
        <w:t xml:space="preserve"> </w:t>
      </w:r>
      <w:r>
        <w:rPr>
          <w:bCs/>
          <w:b/>
        </w:rPr>
        <w:t xml:space="preserve">Explanation rights</w:t>
      </w:r>
      <w:r>
        <w:t xml:space="preserve"> </w:t>
      </w:r>
      <w:r>
        <w:t xml:space="preserve">— users can request explanations when algorithms affect their interests</w:t>
      </w:r>
      <w:r>
        <w:t xml:space="preserve"> </w:t>
      </w:r>
      <w:r>
        <w:t xml:space="preserve">5.</w:t>
      </w:r>
      <w:r>
        <w:t xml:space="preserve"> </w:t>
      </w:r>
      <w:r>
        <w:rPr>
          <w:bCs/>
          <w:b/>
        </w:rPr>
        <w:t xml:space="preserve">Prohibition on algorithmic discrimination</w:t>
      </w:r>
      <w:r>
        <w:t xml:space="preserve"> </w:t>
      </w:r>
      <w:r>
        <w:t xml:space="preserve">— cannot use algorithms for differential pricing</w:t>
      </w:r>
      <w:r>
        <w:t xml:space="preserve"> </w:t>
      </w:r>
      <w:r>
        <w:t xml:space="preserve">6.</w:t>
      </w:r>
      <w:r>
        <w:t xml:space="preserve"> </w:t>
      </w:r>
      <w:r>
        <w:rPr>
          <w:bCs/>
          <w:b/>
        </w:rPr>
        <w:t xml:space="preserve">Worker protection</w:t>
      </w:r>
      <w:r>
        <w:t xml:space="preserve"> </w:t>
      </w:r>
      <w:r>
        <w:t xml:space="preserve">— delivery drivers cannot be overworked via algorithmic dispatch</w:t>
      </w:r>
    </w:p>
    <w:p>
      <w:pPr>
        <w:pStyle w:val="BodyText"/>
      </w:pPr>
      <w:r>
        <w:rPr>
          <w:bCs/>
          <w:b/>
        </w:rPr>
        <w:t xml:space="preserve">Why it matters:</w:t>
      </w:r>
      <w:r>
        <w:t xml:space="preserve"> </w:t>
      </w:r>
      <w:r>
        <w:t xml:space="preserve">The EU’s Digital Services Act came later. China’s approach was more granular — requiring actual registration of algorithms, not just high-level principles.</w:t>
      </w:r>
    </w:p>
    <w:bookmarkEnd w:id="31"/>
    <w:bookmarkStart w:id="32" w:name="X61e6b9eb19036b9666f3b487dd1d35a384ce3a3"/>
    <w:p>
      <w:pPr>
        <w:pStyle w:val="Heading2"/>
      </w:pPr>
      <w:r>
        <w:t xml:space="preserve">3.2 Deep Synthesis Regulations (January 2023) — Deepfake Rules</w:t>
      </w:r>
    </w:p>
    <w:p>
      <w:pPr>
        <w:pStyle w:val="FirstParagraph"/>
      </w:pPr>
      <w:r>
        <w:rPr>
          <w:bCs/>
          <w:b/>
        </w:rPr>
        <w:t xml:space="preserve">China became the FIRST country to regulate deepfakes/deep synthesis.</w:t>
      </w:r>
    </w:p>
    <w:p>
      <w:pPr>
        <w:numPr>
          <w:ilvl w:val="0"/>
          <w:numId w:val="1004"/>
        </w:numPr>
        <w:pStyle w:val="Compact"/>
      </w:pPr>
      <w:r>
        <w:rPr>
          <w:bCs/>
          <w:b/>
        </w:rPr>
        <w:t xml:space="preserve">Effective:</w:t>
      </w:r>
      <w:r>
        <w:t xml:space="preserve"> </w:t>
      </w:r>
      <w:r>
        <w:t xml:space="preserve">January 10, 2023</w:t>
      </w:r>
    </w:p>
    <w:p>
      <w:pPr>
        <w:numPr>
          <w:ilvl w:val="0"/>
          <w:numId w:val="1004"/>
        </w:numPr>
        <w:pStyle w:val="Compact"/>
      </w:pPr>
      <w:r>
        <w:rPr>
          <w:bCs/>
          <w:b/>
        </w:rPr>
        <w:t xml:space="preserve">Scope:</w:t>
      </w:r>
      <w:r>
        <w:t xml:space="preserve"> </w:t>
      </w:r>
      <w:r>
        <w:t xml:space="preserve">All deep synthesis technology (face swapping, voice synthesis, virtual humans, text generation)</w:t>
      </w:r>
    </w:p>
    <w:p>
      <w:pPr>
        <w:pStyle w:val="FirstParagraph"/>
      </w:pPr>
      <w:r>
        <w:rPr>
          <w:bCs/>
          <w:b/>
        </w:rPr>
        <w:t xml:space="preserve">Key provisions:</w:t>
      </w:r>
      <w:r>
        <w:t xml:space="preserve"> </w:t>
      </w:r>
      <w:r>
        <w:t xml:space="preserve">1.</w:t>
      </w:r>
      <w:r>
        <w:t xml:space="preserve"> </w:t>
      </w:r>
      <w:r>
        <w:rPr>
          <w:bCs/>
          <w:b/>
        </w:rPr>
        <w:t xml:space="preserve">Mandatory labeling</w:t>
      </w:r>
      <w:r>
        <w:t xml:space="preserve"> </w:t>
      </w:r>
      <w:r>
        <w:t xml:space="preserve">— AI-generated content must be explicitly labeled</w:t>
      </w:r>
      <w:r>
        <w:t xml:space="preserve"> </w:t>
      </w:r>
      <w:r>
        <w:t xml:space="preserve">2.</w:t>
      </w:r>
      <w:r>
        <w:t xml:space="preserve"> </w:t>
      </w:r>
      <w:r>
        <w:rPr>
          <w:bCs/>
          <w:b/>
        </w:rPr>
        <w:t xml:space="preserve">User identity verification</w:t>
      </w:r>
      <w:r>
        <w:t xml:space="preserve"> </w:t>
      </w:r>
      <w:r>
        <w:t xml:space="preserve">— real-name registration for deep synthesis services</w:t>
      </w:r>
      <w:r>
        <w:t xml:space="preserve"> </w:t>
      </w:r>
      <w:r>
        <w:t xml:space="preserve">3.</w:t>
      </w:r>
      <w:r>
        <w:t xml:space="preserve"> </w:t>
      </w:r>
      <w:r>
        <w:rPr>
          <w:bCs/>
          <w:b/>
        </w:rPr>
        <w:t xml:space="preserve">Consent requirement</w:t>
      </w:r>
      <w:r>
        <w:t xml:space="preserve"> </w:t>
      </w:r>
      <w:r>
        <w:t xml:space="preserve">— cannot synthesize someone’s biometric data without consent</w:t>
      </w:r>
      <w:r>
        <w:t xml:space="preserve"> </w:t>
      </w:r>
      <w:r>
        <w:t xml:space="preserve">4.</w:t>
      </w:r>
      <w:r>
        <w:t xml:space="preserve"> </w:t>
      </w:r>
      <w:r>
        <w:rPr>
          <w:bCs/>
          <w:b/>
        </w:rPr>
        <w:t xml:space="preserve">Content review</w:t>
      </w:r>
      <w:r>
        <w:t xml:space="preserve"> </w:t>
      </w:r>
      <w:r>
        <w:t xml:space="preserve">— platforms must review synthesized content</w:t>
      </w:r>
      <w:r>
        <w:t xml:space="preserve"> </w:t>
      </w:r>
      <w:r>
        <w:t xml:space="preserve">5.</w:t>
      </w:r>
      <w:r>
        <w:t xml:space="preserve"> </w:t>
      </w:r>
      <w:r>
        <w:rPr>
          <w:bCs/>
          <w:b/>
        </w:rPr>
        <w:t xml:space="preserve">Algorithm filing</w:t>
      </w:r>
      <w:r>
        <w:t xml:space="preserve"> </w:t>
      </w:r>
      <w:r>
        <w:t xml:space="preserve">— deep synthesis algorithms must be filed with CAC</w:t>
      </w:r>
    </w:p>
    <w:p>
      <w:pPr>
        <w:pStyle w:val="BodyText"/>
      </w:pPr>
      <w:r>
        <w:rPr>
          <w:bCs/>
          <w:b/>
        </w:rPr>
        <w:t xml:space="preserve">CSOAI learning:</w:t>
      </w:r>
      <w:r>
        <w:t xml:space="preserve"> </w:t>
      </w:r>
      <w:r>
        <w:t xml:space="preserve">China’s</w:t>
      </w:r>
      <w:r>
        <w:t xml:space="preserve"> </w:t>
      </w:r>
      <w:r>
        <w:t xml:space="preserve">“</w:t>
      </w:r>
      <w:r>
        <w:t xml:space="preserve">explicit + implicit</w:t>
      </w:r>
      <w:r>
        <w:t xml:space="preserve">”</w:t>
      </w:r>
      <w:r>
        <w:t xml:space="preserve"> </w:t>
      </w:r>
      <w:r>
        <w:t xml:space="preserve">dual labeling system (visible labels + metadata watermarks) is now being copied globally. The US has no federal deepfake law yet.</w:t>
      </w:r>
    </w:p>
    <w:bookmarkEnd w:id="32"/>
    <w:bookmarkStart w:id="33" w:name="Xc388691d35dcaa282b5a042cd01fbeaef5e8efc"/>
    <w:p>
      <w:pPr>
        <w:pStyle w:val="Heading2"/>
      </w:pPr>
      <w:r>
        <w:t xml:space="preserve">3.3 Generative AI Measures (August 2023) — First GenAI Regulation</w:t>
      </w:r>
    </w:p>
    <w:p>
      <w:pPr>
        <w:pStyle w:val="FirstParagraph"/>
      </w:pPr>
      <w:r>
        <w:rPr>
          <w:bCs/>
          <w:b/>
        </w:rPr>
        <w:t xml:space="preserve">China became the FIRST country with binding regulations on generative AI.</w:t>
      </w:r>
    </w:p>
    <w:p>
      <w:pPr>
        <w:numPr>
          <w:ilvl w:val="0"/>
          <w:numId w:val="1005"/>
        </w:numPr>
        <w:pStyle w:val="Compact"/>
      </w:pPr>
      <w:r>
        <w:rPr>
          <w:bCs/>
          <w:b/>
        </w:rPr>
        <w:t xml:space="preserve">Issued:</w:t>
      </w:r>
      <w:r>
        <w:t xml:space="preserve"> </w:t>
      </w:r>
      <w:r>
        <w:t xml:space="preserve">July 13, 2023</w:t>
      </w:r>
    </w:p>
    <w:p>
      <w:pPr>
        <w:numPr>
          <w:ilvl w:val="0"/>
          <w:numId w:val="1005"/>
        </w:numPr>
        <w:pStyle w:val="Compact"/>
      </w:pPr>
      <w:r>
        <w:rPr>
          <w:bCs/>
          <w:b/>
        </w:rPr>
        <w:t xml:space="preserve">Effective:</w:t>
      </w:r>
      <w:r>
        <w:t xml:space="preserve"> </w:t>
      </w:r>
      <w:r>
        <w:t xml:space="preserve">August 15, 2023</w:t>
      </w:r>
    </w:p>
    <w:p>
      <w:pPr>
        <w:numPr>
          <w:ilvl w:val="0"/>
          <w:numId w:val="1005"/>
        </w:numPr>
        <w:pStyle w:val="Compact"/>
      </w:pPr>
      <w:r>
        <w:rPr>
          <w:bCs/>
          <w:b/>
        </w:rPr>
        <w:t xml:space="preserve">7 agencies</w:t>
      </w:r>
      <w:r>
        <w:t xml:space="preserve"> </w:t>
      </w:r>
      <w:r>
        <w:t xml:space="preserve">jointly issued (CAC, NDRC, Education, Science/Tech, MIIT, Public Security, Radio/TV)</w:t>
      </w:r>
    </w:p>
    <w:p>
      <w:pPr>
        <w:pStyle w:val="FirstParagraph"/>
      </w:pPr>
      <w:r>
        <w:rPr>
          <w:bCs/>
          <w:b/>
        </w:rPr>
        <w:t xml:space="preserve">Key provisions:</w:t>
      </w:r>
      <w:r>
        <w:t xml:space="preserve"> </w:t>
      </w:r>
      <w:r>
        <w:t xml:space="preserve">1.</w:t>
      </w:r>
      <w:r>
        <w:t xml:space="preserve"> </w:t>
      </w:r>
      <w:r>
        <w:rPr>
          <w:bCs/>
          <w:b/>
        </w:rPr>
        <w:t xml:space="preserve">Content producer liability</w:t>
      </w:r>
      <w:r>
        <w:t xml:space="preserve"> </w:t>
      </w:r>
      <w:r>
        <w:t xml:space="preserve">— GenAI providers are LIABLE for generated content</w:t>
      </w:r>
      <w:r>
        <w:t xml:space="preserve"> </w:t>
      </w:r>
      <w:r>
        <w:t xml:space="preserve">2.</w:t>
      </w:r>
      <w:r>
        <w:t xml:space="preserve"> </w:t>
      </w:r>
      <w:r>
        <w:rPr>
          <w:bCs/>
          <w:b/>
        </w:rPr>
        <w:t xml:space="preserve">Security assessment</w:t>
      </w:r>
      <w:r>
        <w:t xml:space="preserve"> </w:t>
      </w:r>
      <w:r>
        <w:t xml:space="preserve">— required before public deployment</w:t>
      </w:r>
      <w:r>
        <w:t xml:space="preserve"> </w:t>
      </w:r>
      <w:r>
        <w:t xml:space="preserve">3.</w:t>
      </w:r>
      <w:r>
        <w:t xml:space="preserve"> </w:t>
      </w:r>
      <w:r>
        <w:rPr>
          <w:bCs/>
          <w:b/>
        </w:rPr>
        <w:t xml:space="preserve">Algorithm filing</w:t>
      </w:r>
      <w:r>
        <w:t xml:space="preserve"> </w:t>
      </w:r>
      <w:r>
        <w:t xml:space="preserve">— must register with CAC</w:t>
      </w:r>
      <w:r>
        <w:t xml:space="preserve"> </w:t>
      </w:r>
      <w:r>
        <w:t xml:space="preserve">4.</w:t>
      </w:r>
      <w:r>
        <w:t xml:space="preserve"> </w:t>
      </w:r>
      <w:r>
        <w:rPr>
          <w:bCs/>
          <w:b/>
        </w:rPr>
        <w:t xml:space="preserve">Training data requirements</w:t>
      </w:r>
      <w:r>
        <w:t xml:space="preserve"> </w:t>
      </w:r>
      <w:r>
        <w:t xml:space="preserve">— must be</w:t>
      </w:r>
      <w:r>
        <w:t xml:space="preserve"> </w:t>
      </w:r>
      <w:r>
        <w:t xml:space="preserve">“</w:t>
      </w:r>
      <w:r>
        <w:t xml:space="preserve">true, accurate, and lawful</w:t>
      </w:r>
      <w:r>
        <w:t xml:space="preserve">”</w:t>
      </w:r>
      <w:r>
        <w:t xml:space="preserve"> </w:t>
      </w:r>
      <w:r>
        <w:t xml:space="preserve">5.</w:t>
      </w:r>
      <w:r>
        <w:t xml:space="preserve"> </w:t>
      </w:r>
      <w:r>
        <w:rPr>
          <w:bCs/>
          <w:b/>
        </w:rPr>
        <w:t xml:space="preserve">User protection</w:t>
      </w:r>
      <w:r>
        <w:t xml:space="preserve"> </w:t>
      </w:r>
      <w:r>
        <w:t xml:space="preserve">— comprehensive complaint mechanisms</w:t>
      </w:r>
      <w:r>
        <w:t xml:space="preserve"> </w:t>
      </w:r>
      <w:r>
        <w:t xml:space="preserve">6.</w:t>
      </w:r>
      <w:r>
        <w:t xml:space="preserve"> </w:t>
      </w:r>
      <w:r>
        <w:rPr>
          <w:bCs/>
          <w:b/>
        </w:rPr>
        <w:t xml:space="preserve">Content moderation</w:t>
      </w:r>
      <w:r>
        <w:t xml:space="preserve"> </w:t>
      </w:r>
      <w:r>
        <w:t xml:space="preserve">— must stop generation of illegal content</w:t>
      </w:r>
    </w:p>
    <w:p>
      <w:pPr>
        <w:pStyle w:val="BodyText"/>
      </w:pPr>
      <w:r>
        <w:rPr>
          <w:bCs/>
          <w:b/>
        </w:rPr>
        <w:t xml:space="preserve">By December 2025, 748 generative AI services had completed national filing.</w:t>
      </w:r>
    </w:p>
    <w:bookmarkEnd w:id="33"/>
    <w:bookmarkStart w:id="34" w:name="X4972f2ff2783d4e01b34f4d21cfd5f0fe872060"/>
    <w:p>
      <w:pPr>
        <w:pStyle w:val="Heading2"/>
      </w:pPr>
      <w:r>
        <w:t xml:space="preserve">3.4 Social Credit System — Behavioral Governance at Scale</w:t>
      </w:r>
    </w:p>
    <w:p>
      <w:pPr>
        <w:pStyle w:val="FirstParagraph"/>
      </w:pPr>
      <w:r>
        <w:rPr>
          <w:bCs/>
          <w:b/>
        </w:rPr>
        <w:t xml:space="preserve">Launched:</w:t>
      </w:r>
      <w:r>
        <w:t xml:space="preserve"> </w:t>
      </w:r>
      <w:r>
        <w:t xml:space="preserve">2014 (State Council plan), variable implementation since 2018</w:t>
      </w:r>
    </w:p>
    <w:p>
      <w:pPr>
        <w:pStyle w:val="BodyText"/>
      </w:pPr>
      <w:r>
        <w:rPr>
          <w:bCs/>
          <w:b/>
        </w:rPr>
        <w:t xml:space="preserve">What it actually is (separated from Western myth):</w:t>
      </w:r>
      <w:r>
        <w:t xml:space="preserve"> </w:t>
      </w:r>
      <w:r>
        <w:t xml:space="preserve">- NOT a single score for all citizens</w:t>
      </w:r>
      <w:r>
        <w:t xml:space="preserve"> </w:t>
      </w:r>
      <w:r>
        <w:t xml:space="preserve">- A decentralized system of regulatory blacklists for legal violations</w:t>
      </w:r>
      <w:r>
        <w:t xml:space="preserve"> </w:t>
      </w:r>
      <w:r>
        <w:t xml:space="preserve">- Court judgment blacklists (unpaid debts, etc.)</w:t>
      </w:r>
      <w:r>
        <w:t xml:space="preserve"> </w:t>
      </w:r>
      <w:r>
        <w:t xml:space="preserve">- Over 26 million air tickets and 5.5 million high-speed rail tickets denied in 2019</w:t>
      </w:r>
      <w:r>
        <w:t xml:space="preserve"> </w:t>
      </w:r>
      <w:r>
        <w:t xml:space="preserve">- No unified numerical score</w:t>
      </w:r>
    </w:p>
    <w:p>
      <w:pPr>
        <w:pStyle w:val="BodyText"/>
      </w:pPr>
      <w:r>
        <w:rPr>
          <w:bCs/>
          <w:b/>
        </w:rPr>
        <w:t xml:space="preserve">What IS a commercial credit system:</w:t>
      </w:r>
      <w:r>
        <w:t xml:space="preserve"> </w:t>
      </w:r>
      <w:r>
        <w:t xml:space="preserve">-</w:t>
      </w:r>
      <w:r>
        <w:t xml:space="preserve"> </w:t>
      </w:r>
      <w:r>
        <w:rPr>
          <w:bCs/>
          <w:b/>
        </w:rPr>
        <w:t xml:space="preserve">Zhima/Sesame Credit</w:t>
      </w:r>
      <w:r>
        <w:t xml:space="preserve"> </w:t>
      </w:r>
      <w:r>
        <w:t xml:space="preserve">(Ant Group, 2015) — private, opt-in, financial credit scoring</w:t>
      </w:r>
      <w:r>
        <w:t xml:space="preserve"> </w:t>
      </w:r>
      <w:r>
        <w:t xml:space="preserve">- 350-950 score range, used for deposit-free rentals, loans, visa processing</w:t>
      </w:r>
      <w:r>
        <w:t xml:space="preserve"> </w:t>
      </w:r>
      <w:r>
        <w:t xml:space="preserve">-</w:t>
      </w:r>
      <w:r>
        <w:t xml:space="preserve"> </w:t>
      </w:r>
      <w:r>
        <w:rPr>
          <w:bCs/>
          <w:b/>
        </w:rPr>
        <w:t xml:space="preserve">Voluntary</w:t>
      </w:r>
      <w:r>
        <w:t xml:space="preserve"> </w:t>
      </w:r>
      <w:r>
        <w:t xml:space="preserve">— users choose to participate</w:t>
      </w:r>
      <w:r>
        <w:t xml:space="preserve"> </w:t>
      </w:r>
      <w:r>
        <w:t xml:space="preserve">- 400+ million users by mid-decade</w:t>
      </w:r>
    </w:p>
    <w:p>
      <w:pPr>
        <w:pStyle w:val="BodyText"/>
      </w:pPr>
      <w:r>
        <w:rPr>
          <w:bCs/>
          <w:b/>
        </w:rPr>
        <w:t xml:space="preserve">CSOAI learning:</w:t>
      </w:r>
      <w:r>
        <w:t xml:space="preserve"> </w:t>
      </w:r>
      <w:r>
        <w:t xml:space="preserve">The concept of behavioral scoring for trust-based transactions (not surveillance) has real applications. Alibaba’s system boosted household consumption by 1.57% per score unit increase, primarily helping rural, low-asset groups access credit.</w:t>
      </w:r>
    </w:p>
    <w:bookmarkEnd w:id="34"/>
    <w:bookmarkStart w:id="35" w:name="game-time-limits-for-minors-august-2021"/>
    <w:p>
      <w:pPr>
        <w:pStyle w:val="Heading2"/>
      </w:pPr>
      <w:r>
        <w:t xml:space="preserve">3.5 Game Time Limits for Minors (August 2021)</w:t>
      </w:r>
    </w:p>
    <w:p>
      <w:pPr>
        <w:pStyle w:val="FirstParagraph"/>
      </w:pPr>
      <w:r>
        <w:rPr>
          <w:bCs/>
          <w:b/>
        </w:rPr>
        <w:t xml:space="preserve">China was the FIRST country to impose strict gaming time limits on minors.</w:t>
      </w:r>
    </w:p>
    <w:p>
      <w:pPr>
        <w:numPr>
          <w:ilvl w:val="0"/>
          <w:numId w:val="1006"/>
        </w:numPr>
        <w:pStyle w:val="Compact"/>
      </w:pPr>
      <w:r>
        <w:t xml:space="preserve">Minors can play online games only:</w:t>
      </w:r>
      <w:r>
        <w:t xml:space="preserve"> </w:t>
      </w:r>
      <w:r>
        <w:rPr>
          <w:bCs/>
          <w:b/>
        </w:rPr>
        <w:t xml:space="preserve">8pm-9pm on Fridays, weekends, and holidays</w:t>
      </w:r>
    </w:p>
    <w:p>
      <w:pPr>
        <w:numPr>
          <w:ilvl w:val="0"/>
          <w:numId w:val="1006"/>
        </w:numPr>
        <w:pStyle w:val="Compact"/>
      </w:pPr>
      <w:r>
        <w:t xml:space="preserve">All games require real-name registration</w:t>
      </w:r>
    </w:p>
    <w:p>
      <w:pPr>
        <w:numPr>
          <w:ilvl w:val="0"/>
          <w:numId w:val="1006"/>
        </w:numPr>
        <w:pStyle w:val="Compact"/>
      </w:pPr>
      <w:r>
        <w:t xml:space="preserve">National Press and Publication Administration enforces</w:t>
      </w:r>
    </w:p>
    <w:p>
      <w:pPr>
        <w:numPr>
          <w:ilvl w:val="0"/>
          <w:numId w:val="1006"/>
        </w:numPr>
        <w:pStyle w:val="Compact"/>
      </w:pPr>
      <w:r>
        <w:t xml:space="preserve">Parents and schools must manage accounts</w:t>
      </w:r>
    </w:p>
    <w:p>
      <w:pPr>
        <w:pStyle w:val="FirstParagraph"/>
      </w:pPr>
      <w:r>
        <w:rPr>
          <w:bCs/>
          <w:b/>
        </w:rPr>
        <w:t xml:space="preserve">No Western country has implemented comparable rules at national scale.</w:t>
      </w:r>
    </w:p>
    <w:bookmarkEnd w:id="35"/>
    <w:bookmarkStart w:id="36" w:name="data-localization-requirements-2017"/>
    <w:p>
      <w:pPr>
        <w:pStyle w:val="Heading2"/>
      </w:pPr>
      <w:r>
        <w:t xml:space="preserve">3.6 Data Localization Requirements (2017)</w:t>
      </w:r>
    </w:p>
    <w:p>
      <w:pPr>
        <w:pStyle w:val="FirstParagraph"/>
      </w:pPr>
      <w:r>
        <w:rPr>
          <w:bCs/>
          <w:b/>
        </w:rPr>
        <w:t xml:space="preserve">China’s Cybersecurity Law (June 2017)</w:t>
      </w:r>
      <w:r>
        <w:t xml:space="preserve"> </w:t>
      </w:r>
      <w:r>
        <w:t xml:space="preserve">was among the first to mandate:</w:t>
      </w:r>
      <w:r>
        <w:t xml:space="preserve"> </w:t>
      </w:r>
      <w:r>
        <w:t xml:space="preserve">- Personal information and important data must be stored</w:t>
      </w:r>
      <w:r>
        <w:t xml:space="preserve"> </w:t>
      </w:r>
      <w:r>
        <w:rPr>
          <w:bCs/>
          <w:b/>
        </w:rPr>
        <w:t xml:space="preserve">domestically</w:t>
      </w:r>
      <w:r>
        <w:t xml:space="preserve"> </w:t>
      </w:r>
      <w:r>
        <w:t xml:space="preserve">- Cross-border data transfers require</w:t>
      </w:r>
      <w:r>
        <w:t xml:space="preserve"> </w:t>
      </w:r>
      <w:r>
        <w:rPr>
          <w:bCs/>
          <w:b/>
        </w:rPr>
        <w:t xml:space="preserve">security assessment</w:t>
      </w:r>
      <w:r>
        <w:t xml:space="preserve"> </w:t>
      </w:r>
      <w:r>
        <w:t xml:space="preserve">- Critical Information Infrastructure Operators (CIIOs) face strictest rules</w:t>
      </w:r>
    </w:p>
    <w:p>
      <w:pPr>
        <w:pStyle w:val="BodyText"/>
      </w:pPr>
      <w:r>
        <w:rPr>
          <w:bCs/>
          <w:b/>
        </w:rPr>
        <w:t xml:space="preserve">Followed by:</w:t>
      </w:r>
      <w:r>
        <w:t xml:space="preserve"> </w:t>
      </w:r>
      <w:r>
        <w:t xml:space="preserve">- Data Security Law (September 2021)</w:t>
      </w:r>
      <w:r>
        <w:t xml:space="preserve"> </w:t>
      </w:r>
      <w:r>
        <w:t xml:space="preserve">- Personal Information Protection Law (November 2021) — China’s</w:t>
      </w:r>
      <w:r>
        <w:t xml:space="preserve"> </w:t>
      </w:r>
      <w:r>
        <w:t xml:space="preserve">“</w:t>
      </w:r>
      <w:r>
        <w:t xml:space="preserve">GDPR</w:t>
      </w:r>
      <w:r>
        <w:t xml:space="preserve">”</w:t>
      </w:r>
    </w:p>
    <w:p>
      <w:r>
        <w:pict>
          <v:rect style="width:0;height:1.5pt" o:hralign="center" o:hrstd="t" o:hr="t"/>
        </w:pict>
      </w:r>
    </w:p>
    <w:bookmarkEnd w:id="36"/>
    <w:bookmarkEnd w:id="37"/>
    <w:bookmarkStart w:id="52" w:name="east-asian-innovation-country-by-country"/>
    <w:p>
      <w:pPr>
        <w:pStyle w:val="Heading1"/>
      </w:pPr>
      <w:r>
        <w:t xml:space="preserve">4. EAST ASIAN INNOVATION: COUNTRY BY COUNTRY</w:t>
      </w:r>
    </w:p>
    <w:bookmarkStart w:id="41" w:name="japan-what-japan-built-first"/>
    <w:p>
      <w:pPr>
        <w:pStyle w:val="Heading2"/>
      </w:pPr>
      <w:r>
        <w:t xml:space="preserve">4.1 JAPAN — What Japan Built First</w:t>
      </w:r>
    </w:p>
    <w:bookmarkStart w:id="38" w:name="softbank-pepper-robot-2014-2021"/>
    <w:p>
      <w:pPr>
        <w:pStyle w:val="Heading3"/>
      </w:pPr>
      <w:r>
        <w:t xml:space="preserve">SoftBank Pepper Robot (2014-2021)</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Unveiled</w:t>
            </w:r>
          </w:p>
        </w:tc>
        <w:tc>
          <w:tcPr/>
          <w:p>
            <w:pPr>
              <w:pStyle w:val="Compact"/>
              <w:jc w:val="left"/>
            </w:pPr>
            <w:r>
              <w:t xml:space="preserve">June 5, 2014 in Tokyo</w:t>
            </w:r>
          </w:p>
        </w:tc>
      </w:tr>
      <w:tr>
        <w:tc>
          <w:tcPr/>
          <w:p>
            <w:pPr>
              <w:pStyle w:val="Compact"/>
              <w:jc w:val="left"/>
            </w:pPr>
            <w:r>
              <w:rPr>
                <w:bCs/>
                <w:b/>
              </w:rPr>
              <w:t xml:space="preserve">Price</w:t>
            </w:r>
          </w:p>
        </w:tc>
        <w:tc>
          <w:tcPr/>
          <w:p>
            <w:pPr>
              <w:pStyle w:val="Compact"/>
              <w:jc w:val="left"/>
            </w:pPr>
            <w:r>
              <w:t xml:space="preserve">$1,600 + $360/month service (Japan)</w:t>
            </w:r>
          </w:p>
        </w:tc>
      </w:tr>
      <w:tr>
        <w:tc>
          <w:tcPr/>
          <w:p>
            <w:pPr>
              <w:pStyle w:val="Compact"/>
              <w:jc w:val="left"/>
            </w:pPr>
            <w:r>
              <w:rPr>
                <w:bCs/>
                <w:b/>
              </w:rPr>
              <w:t xml:space="preserve">Sales</w:t>
            </w:r>
          </w:p>
        </w:tc>
        <w:tc>
          <w:tcPr/>
          <w:p>
            <w:pPr>
              <w:pStyle w:val="Compact"/>
              <w:jc w:val="left"/>
            </w:pPr>
            <w:r>
              <w:t xml:space="preserve">First 1,000 units sold out in 1 minute</w:t>
            </w:r>
          </w:p>
        </w:tc>
      </w:tr>
      <w:tr>
        <w:tc>
          <w:tcPr/>
          <w:p>
            <w:pPr>
              <w:pStyle w:val="Compact"/>
              <w:jc w:val="left"/>
            </w:pPr>
            <w:r>
              <w:rPr>
                <w:bCs/>
                <w:b/>
              </w:rPr>
              <w:t xml:space="preserve">Deployed</w:t>
            </w:r>
          </w:p>
        </w:tc>
        <w:tc>
          <w:tcPr/>
          <w:p>
            <w:pPr>
              <w:pStyle w:val="Compact"/>
              <w:jc w:val="left"/>
            </w:pPr>
            <w:r>
              <w:t xml:space="preserve">HSBC banks, Carrefour, Renault, Costa Cruises, French railways</w:t>
            </w:r>
          </w:p>
        </w:tc>
      </w:tr>
      <w:tr>
        <w:tc>
          <w:tcPr/>
          <w:p>
            <w:pPr>
              <w:pStyle w:val="Compact"/>
              <w:jc w:val="left"/>
            </w:pPr>
            <w:r>
              <w:rPr>
                <w:bCs/>
                <w:b/>
              </w:rPr>
              <w:t xml:space="preserve">Production halted</w:t>
            </w:r>
          </w:p>
        </w:tc>
        <w:tc>
          <w:tcPr/>
          <w:p>
            <w:pPr>
              <w:pStyle w:val="Compact"/>
              <w:jc w:val="left"/>
            </w:pPr>
            <w:r>
              <w:t xml:space="preserve">June 2021</w:t>
            </w:r>
          </w:p>
        </w:tc>
      </w:tr>
      <w:tr>
        <w:tc>
          <w:tcPr/>
          <w:p>
            <w:pPr>
              <w:pStyle w:val="Compact"/>
              <w:jc w:val="left"/>
            </w:pPr>
            <w:r>
              <w:rPr>
                <w:bCs/>
                <w:b/>
              </w:rPr>
              <w:t xml:space="preserve">Bankruptcy</w:t>
            </w:r>
          </w:p>
        </w:tc>
        <w:tc>
          <w:tcPr/>
          <w:p>
            <w:pPr>
              <w:pStyle w:val="Compact"/>
              <w:jc w:val="left"/>
            </w:pPr>
            <w:r>
              <w:t xml:space="preserve">Aldebaran filed for bankruptcy February 2025</w:t>
            </w:r>
          </w:p>
        </w:tc>
      </w:tr>
      <w:tr>
        <w:tc>
          <w:tcPr/>
          <w:p>
            <w:pPr>
              <w:pStyle w:val="Compact"/>
              <w:jc w:val="left"/>
            </w:pPr>
            <w:r>
              <w:rPr>
                <w:bCs/>
                <w:b/>
              </w:rPr>
              <w:t xml:space="preserve">Acquired</w:t>
            </w:r>
          </w:p>
        </w:tc>
        <w:tc>
          <w:tcPr/>
          <w:p>
            <w:pPr>
              <w:pStyle w:val="Compact"/>
              <w:jc w:val="left"/>
            </w:pPr>
            <w:r>
              <w:t xml:space="preserve">Shenzhen-based Maxvision acquired assets July 2025</w:t>
            </w:r>
          </w:p>
        </w:tc>
      </w:tr>
    </w:tbl>
    <w:p>
      <w:pPr>
        <w:pStyle w:val="BodyText"/>
      </w:pPr>
      <w:r>
        <w:rPr>
          <w:bCs/>
          <w:b/>
        </w:rPr>
        <w:t xml:space="preserve">Lesson:</w:t>
      </w:r>
      <w:r>
        <w:t xml:space="preserve"> </w:t>
      </w:r>
      <w:r>
        <w:t xml:space="preserve">Japan pioneered consumer social robots but failed commercially. China is now acquiring the IP and will likely succeed where Japan failed due to lower manufacturing costs and better AI integration.</w:t>
      </w:r>
    </w:p>
    <w:bookmarkEnd w:id="38"/>
    <w:bookmarkStart w:id="39" w:name="Xeaa4cd0dc7fee830577e56bd718fa914ae68ea2"/>
    <w:p>
      <w:pPr>
        <w:pStyle w:val="Heading3"/>
      </w:pPr>
      <w:r>
        <w:t xml:space="preserve">Preferred Networks (PFN) — Japan’s AI Champion</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Milestone</w:t>
            </w:r>
          </w:p>
        </w:tc>
        <w:tc>
          <w:tcPr/>
          <w:p>
            <w:pPr>
              <w:pStyle w:val="Compact"/>
              <w:jc w:val="left"/>
            </w:pPr>
            <w:r>
              <w:t xml:space="preserve">Detail</w:t>
            </w:r>
          </w:p>
        </w:tc>
      </w:tr>
      <w:tr>
        <w:tc>
          <w:tcPr/>
          <w:p>
            <w:pPr>
              <w:pStyle w:val="Compact"/>
              <w:jc w:val="left"/>
            </w:pPr>
            <w:r>
              <w:rPr>
                <w:bCs/>
                <w:b/>
              </w:rPr>
              <w:t xml:space="preserve">Founded</w:t>
            </w:r>
          </w:p>
        </w:tc>
        <w:tc>
          <w:tcPr/>
          <w:p>
            <w:pPr>
              <w:pStyle w:val="Compact"/>
              <w:jc w:val="left"/>
            </w:pPr>
            <w:r>
              <w:t xml:space="preserve">2014</w:t>
            </w:r>
          </w:p>
        </w:tc>
      </w:tr>
      <w:tr>
        <w:tc>
          <w:tcPr/>
          <w:p>
            <w:pPr>
              <w:pStyle w:val="Compact"/>
              <w:jc w:val="left"/>
            </w:pPr>
            <w:r>
              <w:rPr>
                <w:bCs/>
                <w:b/>
              </w:rPr>
              <w:t xml:space="preserve">Chainer</w:t>
            </w:r>
          </w:p>
        </w:tc>
        <w:tc>
          <w:tcPr/>
          <w:p>
            <w:pPr>
              <w:pStyle w:val="Compact"/>
              <w:jc w:val="left"/>
            </w:pPr>
            <w:r>
              <w:t xml:space="preserve">2015 — open-source deep learning framework (preceded PyTorch)</w:t>
            </w:r>
          </w:p>
        </w:tc>
      </w:tr>
      <w:tr>
        <w:tc>
          <w:tcPr/>
          <w:p>
            <w:pPr>
              <w:pStyle w:val="Compact"/>
              <w:jc w:val="left"/>
            </w:pPr>
            <w:r>
              <w:rPr>
                <w:bCs/>
                <w:b/>
              </w:rPr>
              <w:t xml:space="preserve">Partnership</w:t>
            </w:r>
          </w:p>
        </w:tc>
        <w:tc>
          <w:tcPr/>
          <w:p>
            <w:pPr>
              <w:pStyle w:val="Compact"/>
              <w:jc w:val="left"/>
            </w:pPr>
            <w:r>
              <w:t xml:space="preserve">2017 — FANUC for intelligent industrial robots</w:t>
            </w:r>
          </w:p>
        </w:tc>
      </w:tr>
      <w:tr>
        <w:tc>
          <w:tcPr/>
          <w:p>
            <w:pPr>
              <w:pStyle w:val="Compact"/>
              <w:jc w:val="left"/>
            </w:pPr>
            <w:r>
              <w:rPr>
                <w:bCs/>
                <w:b/>
              </w:rPr>
              <w:t xml:space="preserve">Partnership</w:t>
            </w:r>
          </w:p>
        </w:tc>
        <w:tc>
          <w:tcPr/>
          <w:p>
            <w:pPr>
              <w:pStyle w:val="Compact"/>
              <w:jc w:val="left"/>
            </w:pPr>
            <w:r>
              <w:t xml:space="preserve">2020 — Toyota for autonomous driving</w:t>
            </w:r>
          </w:p>
        </w:tc>
      </w:tr>
      <w:tr>
        <w:tc>
          <w:tcPr/>
          <w:p>
            <w:pPr>
              <w:pStyle w:val="Compact"/>
              <w:jc w:val="left"/>
            </w:pPr>
            <w:r>
              <w:rPr>
                <w:bCs/>
                <w:b/>
              </w:rPr>
              <w:t xml:space="preserve">PLaMo-13B</w:t>
            </w:r>
          </w:p>
        </w:tc>
        <w:tc>
          <w:tcPr/>
          <w:p>
            <w:pPr>
              <w:pStyle w:val="Compact"/>
              <w:jc w:val="left"/>
            </w:pPr>
            <w:r>
              <w:t xml:space="preserve">September 2023 — open-source Japanese/English LLM (Apache 2.0)</w:t>
            </w:r>
          </w:p>
        </w:tc>
      </w:tr>
    </w:tbl>
    <w:bookmarkEnd w:id="39"/>
    <w:bookmarkStart w:id="40" w:name="japans-elderly-care-robots"/>
    <w:p>
      <w:pPr>
        <w:pStyle w:val="Heading3"/>
      </w:pPr>
      <w:r>
        <w:t xml:space="preserve">Japan’s Elderly Care Robots</w:t>
      </w:r>
    </w:p>
    <w:p>
      <w:pPr>
        <w:pStyle w:val="FirstParagraph"/>
      </w:pPr>
      <w:r>
        <w:t xml:space="preserve">Japan pioneered robotic elderly care due to demographic necessity:</w:t>
      </w:r>
      <w:r>
        <w:t xml:space="preserve"> </w:t>
      </w:r>
      <w:r>
        <w:t xml:space="preserve">-</w:t>
      </w:r>
      <w:r>
        <w:t xml:space="preserve"> </w:t>
      </w:r>
      <w:r>
        <w:rPr>
          <w:bCs/>
          <w:b/>
        </w:rPr>
        <w:t xml:space="preserve">RIKEN Robear</w:t>
      </w:r>
      <w:r>
        <w:t xml:space="preserve"> </w:t>
      </w:r>
      <w:r>
        <w:t xml:space="preserve">— nursing care robot (bear-shaped)</w:t>
      </w:r>
      <w:r>
        <w:t xml:space="preserve"> </w:t>
      </w:r>
      <w:r>
        <w:t xml:space="preserve">-</w:t>
      </w:r>
      <w:r>
        <w:t xml:space="preserve"> </w:t>
      </w:r>
      <w:r>
        <w:rPr>
          <w:bCs/>
          <w:b/>
        </w:rPr>
        <w:t xml:space="preserve">Panasonic Resyone</w:t>
      </w:r>
      <w:r>
        <w:t xml:space="preserve"> </w:t>
      </w:r>
      <w:r>
        <w:t xml:space="preserve">— robotic bed that transforms to wheelchair</w:t>
      </w:r>
      <w:r>
        <w:t xml:space="preserve"> </w:t>
      </w:r>
      <w:r>
        <w:t xml:space="preserve">-</w:t>
      </w:r>
      <w:r>
        <w:t xml:space="preserve"> </w:t>
      </w:r>
      <w:r>
        <w:rPr>
          <w:bCs/>
          <w:b/>
        </w:rPr>
        <w:t xml:space="preserve">Toyota HSR</w:t>
      </w:r>
      <w:r>
        <w:t xml:space="preserve"> </w:t>
      </w:r>
      <w:r>
        <w:t xml:space="preserve">(Human Support Robot) — in-home assistance</w:t>
      </w:r>
      <w:r>
        <w:t xml:space="preserve"> </w:t>
      </w:r>
      <w:r>
        <w:t xml:space="preserve">-</w:t>
      </w:r>
      <w:r>
        <w:t xml:space="preserve"> </w:t>
      </w:r>
      <w:r>
        <w:rPr>
          <w:bCs/>
          <w:b/>
        </w:rPr>
        <w:t xml:space="preserve">Sony Aibo</w:t>
      </w:r>
      <w:r>
        <w:t xml:space="preserve"> </w:t>
      </w:r>
      <w:r>
        <w:t xml:space="preserve">— companion robot (revived 2018)</w:t>
      </w:r>
    </w:p>
    <w:p>
      <w:pPr>
        <w:pStyle w:val="BodyText"/>
      </w:pPr>
      <w:r>
        <w:rPr>
          <w:bCs/>
          <w:b/>
        </w:rPr>
        <w:t xml:space="preserve">Lesson for CSOAI:</w:t>
      </w:r>
      <w:r>
        <w:t xml:space="preserve"> </w:t>
      </w:r>
      <w:r>
        <w:t xml:space="preserve">Japan’s elderly care robotics market is projected to reach $2.5 billion. The demographic crisis (28% population over 65) forced innovation. The West is 15-20 years behind Japan on this curve.</w:t>
      </w:r>
    </w:p>
    <w:bookmarkEnd w:id="40"/>
    <w:bookmarkEnd w:id="41"/>
    <w:bookmarkStart w:id="45" w:name="south-korea-what-korea-built-first"/>
    <w:p>
      <w:pPr>
        <w:pStyle w:val="Heading2"/>
      </w:pPr>
      <w:r>
        <w:t xml:space="preserve">4.2 SOUTH KOREA — What Korea Built First</w:t>
      </w:r>
    </w:p>
    <w:bookmarkStart w:id="42" w:name="sejong-smart-city-national-pilot"/>
    <w:p>
      <w:pPr>
        <w:pStyle w:val="Heading3"/>
      </w:pPr>
      <w:r>
        <w:t xml:space="preserve">Sejong Smart City — National Pilot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Announced</w:t>
            </w:r>
          </w:p>
        </w:tc>
        <w:tc>
          <w:tcPr/>
          <w:p>
            <w:pPr>
              <w:pStyle w:val="Compact"/>
              <w:jc w:val="left"/>
            </w:pPr>
            <w:r>
              <w:t xml:space="preserve">2018 by President Moon Jae-in</w:t>
            </w:r>
          </w:p>
        </w:tc>
      </w:tr>
      <w:tr>
        <w:tc>
          <w:tcPr/>
          <w:p>
            <w:pPr>
              <w:pStyle w:val="Compact"/>
              <w:jc w:val="left"/>
            </w:pPr>
            <w:r>
              <w:rPr>
                <w:bCs/>
                <w:b/>
              </w:rPr>
              <w:t xml:space="preserve">Budget</w:t>
            </w:r>
          </w:p>
        </w:tc>
        <w:tc>
          <w:tcPr/>
          <w:p>
            <w:pPr>
              <w:pStyle w:val="Compact"/>
              <w:jc w:val="left"/>
            </w:pPr>
            <w:r>
              <w:t xml:space="preserve">GBP 3 billion (~$3.7B USD)</w:t>
            </w:r>
          </w:p>
        </w:tc>
      </w:tr>
      <w:tr>
        <w:tc>
          <w:tcPr/>
          <w:p>
            <w:pPr>
              <w:pStyle w:val="Compact"/>
              <w:jc w:val="left"/>
            </w:pPr>
            <w:r>
              <w:rPr>
                <w:bCs/>
                <w:b/>
              </w:rPr>
              <w:t xml:space="preserve">Population</w:t>
            </w:r>
          </w:p>
        </w:tc>
        <w:tc>
          <w:tcPr/>
          <w:p>
            <w:pPr>
              <w:pStyle w:val="Compact"/>
              <w:jc w:val="left"/>
            </w:pPr>
            <w:r>
              <w:t xml:space="preserve">~350,000</w:t>
            </w:r>
          </w:p>
        </w:tc>
      </w:tr>
      <w:tr>
        <w:tc>
          <w:tcPr/>
          <w:p>
            <w:pPr>
              <w:pStyle w:val="Compact"/>
              <w:jc w:val="left"/>
            </w:pPr>
            <w:r>
              <w:rPr>
                <w:bCs/>
                <w:b/>
              </w:rPr>
              <w:t xml:space="preserve">Completion</w:t>
            </w:r>
          </w:p>
        </w:tc>
        <w:tc>
          <w:tcPr/>
          <w:p>
            <w:pPr>
              <w:pStyle w:val="Compact"/>
              <w:jc w:val="left"/>
            </w:pPr>
            <w:r>
              <w:t xml:space="preserve">2023 (original target)</w:t>
            </w:r>
          </w:p>
        </w:tc>
      </w:tr>
    </w:tbl>
    <w:p>
      <w:pPr>
        <w:pStyle w:val="BodyText"/>
      </w:pPr>
      <w:r>
        <w:rPr>
          <w:bCs/>
          <w:b/>
        </w:rPr>
        <w:t xml:space="preserve">Key innovations:</w:t>
      </w:r>
      <w:r>
        <w:t xml:space="preserve"> </w:t>
      </w:r>
      <w:r>
        <w:t xml:space="preserve">- Decentralized Mobility-as-a-Service (MaaS) with autonomous shuttles</w:t>
      </w:r>
      <w:r>
        <w:t xml:space="preserve"> </w:t>
      </w:r>
      <w:r>
        <w:t xml:space="preserve">- Full city</w:t>
      </w:r>
      <w:r>
        <w:t xml:space="preserve"> </w:t>
      </w:r>
      <w:r>
        <w:rPr>
          <w:bCs/>
          <w:b/>
        </w:rPr>
        <w:t xml:space="preserve">digital twin</w:t>
      </w:r>
      <w:r>
        <w:t xml:space="preserve"> </w:t>
      </w:r>
      <w:r>
        <w:t xml:space="preserve">combining all public and private city functions</w:t>
      </w:r>
      <w:r>
        <w:t xml:space="preserve"> </w:t>
      </w:r>
      <w:r>
        <w:t xml:space="preserve">- AI-powered emergency response (drones respond within 3 minutes)</w:t>
      </w:r>
      <w:r>
        <w:t xml:space="preserve"> </w:t>
      </w:r>
      <w:r>
        <w:t xml:space="preserve">- Wearable biosensors for elderly health monitoring</w:t>
      </w:r>
      <w:r>
        <w:t xml:space="preserve"> </w:t>
      </w:r>
      <w:r>
        <w:t xml:space="preserve">- Digital democracy tools — residents vote on urban design via mobile apps</w:t>
      </w:r>
      <w:r>
        <w:t xml:space="preserve"> </w:t>
      </w:r>
      <w:r>
        <w:t xml:space="preserve">- Smart homes with IoT energy/environmental monitoring</w:t>
      </w:r>
      <w:r>
        <w:t xml:space="preserve"> </w:t>
      </w:r>
      <w:r>
        <w:t xml:space="preserve">- Personalized AI education with neuro-architecture building design</w:t>
      </w:r>
    </w:p>
    <w:bookmarkEnd w:id="42"/>
    <w:bookmarkStart w:id="43" w:name="south-korea-ai-basic-act-january-2026"/>
    <w:p>
      <w:pPr>
        <w:pStyle w:val="Heading3"/>
      </w:pPr>
      <w:r>
        <w:t xml:space="preserve">South Korea AI Basic Act (January 2026)</w:t>
      </w:r>
    </w:p>
    <w:p>
      <w:pPr>
        <w:pStyle w:val="FirstParagraph"/>
      </w:pPr>
      <w:r>
        <w:rPr>
          <w:bCs/>
          <w:b/>
        </w:rPr>
        <w:t xml:space="preserve">South Korea became one of the first countries with a comprehensive AI law.</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Passed</w:t>
            </w:r>
          </w:p>
        </w:tc>
        <w:tc>
          <w:tcPr/>
          <w:p>
            <w:pPr>
              <w:pStyle w:val="Compact"/>
              <w:jc w:val="left"/>
            </w:pPr>
            <w:r>
              <w:t xml:space="preserve">Late 2024</w:t>
            </w:r>
          </w:p>
        </w:tc>
      </w:tr>
      <w:tr>
        <w:tc>
          <w:tcPr/>
          <w:p>
            <w:pPr>
              <w:pStyle w:val="Compact"/>
              <w:jc w:val="left"/>
            </w:pPr>
            <w:r>
              <w:rPr>
                <w:bCs/>
                <w:b/>
              </w:rPr>
              <w:t xml:space="preserve">Effective</w:t>
            </w:r>
          </w:p>
        </w:tc>
        <w:tc>
          <w:tcPr/>
          <w:p>
            <w:pPr>
              <w:pStyle w:val="Compact"/>
              <w:jc w:val="left"/>
            </w:pPr>
            <w:r>
              <w:t xml:space="preserve">January 22, 2026</w:t>
            </w:r>
          </w:p>
        </w:tc>
      </w:tr>
      <w:tr>
        <w:tc>
          <w:tcPr/>
          <w:p>
            <w:pPr>
              <w:pStyle w:val="Compact"/>
              <w:jc w:val="left"/>
            </w:pPr>
            <w:r>
              <w:rPr>
                <w:bCs/>
                <w:b/>
              </w:rPr>
              <w:t xml:space="preserve">Approach</w:t>
            </w:r>
          </w:p>
        </w:tc>
        <w:tc>
          <w:tcPr/>
          <w:p>
            <w:pPr>
              <w:pStyle w:val="Compact"/>
              <w:jc w:val="left"/>
            </w:pPr>
            <w:r>
              <w:t xml:space="preserve">Risk-based + promotion (not just restriction)</w:t>
            </w:r>
          </w:p>
        </w:tc>
      </w:tr>
      <w:tr>
        <w:tc>
          <w:tcPr/>
          <w:p>
            <w:pPr>
              <w:pStyle w:val="Compact"/>
              <w:jc w:val="left"/>
            </w:pPr>
            <w:r>
              <w:rPr>
                <w:bCs/>
                <w:b/>
              </w:rPr>
              <w:t xml:space="preserve">Extraterritorial</w:t>
            </w:r>
          </w:p>
        </w:tc>
        <w:tc>
          <w:tcPr/>
          <w:p>
            <w:pPr>
              <w:pStyle w:val="Compact"/>
              <w:jc w:val="left"/>
            </w:pPr>
            <w:r>
              <w:t xml:space="preserve">Yes — applies to foreign AI affecting Korean users</w:t>
            </w:r>
          </w:p>
        </w:tc>
      </w:tr>
      <w:tr>
        <w:tc>
          <w:tcPr/>
          <w:p>
            <w:pPr>
              <w:pStyle w:val="Compact"/>
              <w:jc w:val="left"/>
            </w:pPr>
            <w:r>
              <w:rPr>
                <w:bCs/>
                <w:b/>
              </w:rPr>
              <w:t xml:space="preserve">Max Fine</w:t>
            </w:r>
          </w:p>
        </w:tc>
        <w:tc>
          <w:tcPr/>
          <w:p>
            <w:pPr>
              <w:pStyle w:val="Compact"/>
              <w:jc w:val="left"/>
            </w:pPr>
            <w:r>
              <w:t xml:space="preserve">KRW 30 million (~$21,000 USD) — relatively moderate</w:t>
            </w:r>
          </w:p>
        </w:tc>
      </w:tr>
      <w:tr>
        <w:tc>
          <w:tcPr/>
          <w:p>
            <w:pPr>
              <w:pStyle w:val="Compact"/>
              <w:jc w:val="left"/>
            </w:pPr>
            <w:r>
              <w:rPr>
                <w:bCs/>
                <w:b/>
              </w:rPr>
              <w:t xml:space="preserve">High-performance threshold</w:t>
            </w:r>
          </w:p>
        </w:tc>
        <w:tc>
          <w:tcPr/>
          <w:p>
            <w:pPr>
              <w:pStyle w:val="Compact"/>
              <w:jc w:val="left"/>
            </w:pPr>
            <w:r>
              <w:t xml:space="preserve">10^26 FLOPs training compute</w:t>
            </w:r>
          </w:p>
        </w:tc>
      </w:tr>
    </w:tbl>
    <w:p>
      <w:pPr>
        <w:pStyle w:val="BodyText"/>
      </w:pPr>
      <w:r>
        <w:rPr>
          <w:bCs/>
          <w:b/>
        </w:rPr>
        <w:t xml:space="preserve">Key features CSOAI can adapt:</w:t>
      </w:r>
      <w:r>
        <w:t xml:space="preserve"> </w:t>
      </w:r>
      <w:r>
        <w:t xml:space="preserve">1.</w:t>
      </w:r>
      <w:r>
        <w:t xml:space="preserve"> </w:t>
      </w:r>
      <w:r>
        <w:rPr>
          <w:bCs/>
          <w:b/>
        </w:rPr>
        <w:t xml:space="preserve">National AI Committee</w:t>
      </w:r>
      <w:r>
        <w:t xml:space="preserve"> </w:t>
      </w:r>
      <w:r>
        <w:t xml:space="preserve">— chaired by the PRESIDENT (top-level priority)</w:t>
      </w:r>
      <w:r>
        <w:t xml:space="preserve"> </w:t>
      </w:r>
      <w:r>
        <w:t xml:space="preserve">2.</w:t>
      </w:r>
      <w:r>
        <w:t xml:space="preserve"> </w:t>
      </w:r>
      <w:r>
        <w:rPr>
          <w:bCs/>
          <w:b/>
        </w:rPr>
        <w:t xml:space="preserve">AI Safety Research Institute</w:t>
      </w:r>
      <w:r>
        <w:t xml:space="preserve"> </w:t>
      </w:r>
      <w:r>
        <w:t xml:space="preserve">— dedicated government body</w:t>
      </w:r>
      <w:r>
        <w:t xml:space="preserve"> </w:t>
      </w:r>
      <w:r>
        <w:t xml:space="preserve">3.</w:t>
      </w:r>
      <w:r>
        <w:t xml:space="preserve"> </w:t>
      </w:r>
      <w:r>
        <w:rPr>
          <w:bCs/>
          <w:b/>
        </w:rPr>
        <w:t xml:space="preserve">AI Policy Center</w:t>
      </w:r>
      <w:r>
        <w:t xml:space="preserve"> </w:t>
      </w:r>
      <w:r>
        <w:t xml:space="preserve">— strategic development hub</w:t>
      </w:r>
      <w:r>
        <w:t xml:space="preserve"> </w:t>
      </w:r>
      <w:r>
        <w:t xml:space="preserve">4.</w:t>
      </w:r>
      <w:r>
        <w:t xml:space="preserve"> </w:t>
      </w:r>
      <w:r>
        <w:rPr>
          <w:bCs/>
          <w:b/>
        </w:rPr>
        <w:t xml:space="preserve">Transparency requirements</w:t>
      </w:r>
      <w:r>
        <w:t xml:space="preserve"> </w:t>
      </w:r>
      <w:r>
        <w:t xml:space="preserve">— must disclose AI-generated content</w:t>
      </w:r>
      <w:r>
        <w:t xml:space="preserve"> </w:t>
      </w:r>
      <w:r>
        <w:t xml:space="preserve">5.</w:t>
      </w:r>
      <w:r>
        <w:t xml:space="preserve"> </w:t>
      </w:r>
      <w:r>
        <w:rPr>
          <w:bCs/>
          <w:b/>
        </w:rPr>
        <w:t xml:space="preserve">High-impact AI</w:t>
      </w:r>
      <w:r>
        <w:t xml:space="preserve"> </w:t>
      </w:r>
      <w:r>
        <w:t xml:space="preserve">— requires explainability, human oversight, impact assessments</w:t>
      </w:r>
      <w:r>
        <w:t xml:space="preserve"> </w:t>
      </w:r>
      <w:r>
        <w:t xml:space="preserve">6.</w:t>
      </w:r>
      <w:r>
        <w:t xml:space="preserve"> </w:t>
      </w:r>
      <w:r>
        <w:rPr>
          <w:bCs/>
          <w:b/>
        </w:rPr>
        <w:t xml:space="preserve">Foreign company requirements</w:t>
      </w:r>
      <w:r>
        <w:t xml:space="preserve"> </w:t>
      </w:r>
      <w:r>
        <w:t xml:space="preserve">— must designate Korean representative</w:t>
      </w:r>
    </w:p>
    <w:bookmarkEnd w:id="43"/>
    <w:bookmarkStart w:id="44" w:name="samsung-ballie-home-ai-robot"/>
    <w:p>
      <w:pPr>
        <w:pStyle w:val="Heading3"/>
      </w:pPr>
      <w:r>
        <w:t xml:space="preserve">Samsung Ballie — Home AI Robot</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First shown</w:t>
            </w:r>
          </w:p>
        </w:tc>
        <w:tc>
          <w:tcPr/>
          <w:p>
            <w:pPr>
              <w:pStyle w:val="Compact"/>
              <w:jc w:val="left"/>
            </w:pPr>
            <w:r>
              <w:t xml:space="preserve">CES 2020</w:t>
            </w:r>
          </w:p>
        </w:tc>
      </w:tr>
      <w:tr>
        <w:tc>
          <w:tcPr/>
          <w:p>
            <w:pPr>
              <w:pStyle w:val="Compact"/>
              <w:jc w:val="left"/>
            </w:pPr>
            <w:r>
              <w:rPr>
                <w:bCs/>
                <w:b/>
              </w:rPr>
              <w:t xml:space="preserve">Launch</w:t>
            </w:r>
          </w:p>
        </w:tc>
        <w:tc>
          <w:tcPr/>
          <w:p>
            <w:pPr>
              <w:pStyle w:val="Compact"/>
              <w:jc w:val="left"/>
            </w:pPr>
            <w:r>
              <w:t xml:space="preserve">Summer 2025 (US + Korea)</w:t>
            </w:r>
          </w:p>
        </w:tc>
      </w:tr>
      <w:tr>
        <w:tc>
          <w:tcPr/>
          <w:p>
            <w:pPr>
              <w:pStyle w:val="Compact"/>
              <w:jc w:val="left"/>
            </w:pPr>
            <w:r>
              <w:rPr>
                <w:bCs/>
                <w:b/>
              </w:rPr>
              <w:t xml:space="preserve">AI</w:t>
            </w:r>
          </w:p>
        </w:tc>
        <w:tc>
          <w:tcPr/>
          <w:p>
            <w:pPr>
              <w:pStyle w:val="Compact"/>
              <w:jc w:val="left"/>
            </w:pPr>
            <w:r>
              <w:t xml:space="preserve">Google Gemini integration</w:t>
            </w:r>
          </w:p>
        </w:tc>
      </w:tr>
      <w:tr>
        <w:tc>
          <w:tcPr/>
          <w:p>
            <w:pPr>
              <w:pStyle w:val="Compact"/>
              <w:jc w:val="left"/>
            </w:pPr>
            <w:r>
              <w:rPr>
                <w:bCs/>
                <w:b/>
              </w:rPr>
              <w:t xml:space="preserve">Capabilities</w:t>
            </w:r>
          </w:p>
        </w:tc>
        <w:tc>
          <w:tcPr/>
          <w:p>
            <w:pPr>
              <w:pStyle w:val="Compact"/>
              <w:jc w:val="left"/>
            </w:pPr>
            <w:r>
              <w:t xml:space="preserve">Home control, health monitoring, styling advice, projection</w:t>
            </w:r>
          </w:p>
        </w:tc>
      </w:tr>
      <w:tr>
        <w:tc>
          <w:tcPr/>
          <w:p>
            <w:pPr>
              <w:pStyle w:val="Compact"/>
              <w:jc w:val="left"/>
            </w:pPr>
            <w:r>
              <w:rPr>
                <w:bCs/>
                <w:b/>
              </w:rPr>
              <w:t xml:space="preserve">OS</w:t>
            </w:r>
          </w:p>
        </w:tc>
        <w:tc>
          <w:tcPr/>
          <w:p>
            <w:pPr>
              <w:pStyle w:val="Compact"/>
              <w:jc w:val="left"/>
            </w:pPr>
            <w:r>
              <w:t xml:space="preserve">Tizen</w:t>
            </w:r>
          </w:p>
        </w:tc>
      </w:tr>
    </w:tbl>
    <w:bookmarkEnd w:id="44"/>
    <w:bookmarkEnd w:id="45"/>
    <w:bookmarkStart w:id="51" w:name="singapore-what-singapore-built-first"/>
    <w:p>
      <w:pPr>
        <w:pStyle w:val="Heading2"/>
      </w:pPr>
      <w:r>
        <w:t xml:space="preserve">4.3 SINGAPORE — What Singapore Built First</w:t>
      </w:r>
    </w:p>
    <w:bookmarkStart w:id="46" w:name="smart-nation-2014-present"/>
    <w:p>
      <w:pPr>
        <w:pStyle w:val="Heading3"/>
      </w:pPr>
      <w:r>
        <w:t xml:space="preserve">Smart Nation (2014-present)</w:t>
      </w:r>
    </w:p>
    <w:p>
      <w:pPr>
        <w:pStyle w:val="FirstParagraph"/>
      </w:pPr>
      <w:r>
        <w:t xml:space="preserve">Singapore’s Smart Nation program was one of the world’s FIRST comprehensive national digital transformation initiatives, launched in 2014.</w:t>
      </w:r>
    </w:p>
    <w:bookmarkEnd w:id="46"/>
    <w:bookmarkStart w:id="47" w:name="X53b2a1ccf20fbcb6ca3fcde2003e6928cbcd939"/>
    <w:p>
      <w:pPr>
        <w:pStyle w:val="Heading3"/>
      </w:pPr>
      <w:r>
        <w:t xml:space="preserve">AI Verify Framework — World’s First Open-Source AI Governance Toolkit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Launched</w:t>
            </w:r>
          </w:p>
        </w:tc>
        <w:tc>
          <w:tcPr/>
          <w:p>
            <w:pPr>
              <w:pStyle w:val="Compact"/>
              <w:jc w:val="left"/>
            </w:pPr>
            <w:r>
              <w:t xml:space="preserve">2022</w:t>
            </w:r>
          </w:p>
        </w:tc>
      </w:tr>
      <w:tr>
        <w:tc>
          <w:tcPr/>
          <w:p>
            <w:pPr>
              <w:pStyle w:val="Compact"/>
              <w:jc w:val="left"/>
            </w:pPr>
            <w:r>
              <w:rPr>
                <w:bCs/>
                <w:b/>
              </w:rPr>
              <w:t xml:space="preserve">Maintained by</w:t>
            </w:r>
          </w:p>
        </w:tc>
        <w:tc>
          <w:tcPr/>
          <w:p>
            <w:pPr>
              <w:pStyle w:val="Compact"/>
              <w:jc w:val="left"/>
            </w:pPr>
            <w:r>
              <w:t xml:space="preserve">AI Verify Foundation (90+ member organizations)</w:t>
            </w:r>
          </w:p>
        </w:tc>
      </w:tr>
      <w:tr>
        <w:tc>
          <w:tcPr/>
          <w:p>
            <w:pPr>
              <w:pStyle w:val="Compact"/>
              <w:jc w:val="left"/>
            </w:pPr>
            <w:r>
              <w:rPr>
                <w:bCs/>
                <w:b/>
              </w:rPr>
              <w:t xml:space="preserve">License</w:t>
            </w:r>
          </w:p>
        </w:tc>
        <w:tc>
          <w:tcPr/>
          <w:p>
            <w:pPr>
              <w:pStyle w:val="Compact"/>
              <w:jc w:val="left"/>
            </w:pPr>
            <w:r>
              <w:rPr>
                <w:bCs/>
                <w:b/>
              </w:rPr>
              <w:t xml:space="preserve">Apache 2.0</w:t>
            </w:r>
            <w:r>
              <w:t xml:space="preserve"> </w:t>
            </w:r>
            <w:r>
              <w:t xml:space="preserve">— fully open source</w:t>
            </w:r>
          </w:p>
        </w:tc>
      </w:tr>
      <w:tr>
        <w:tc>
          <w:tcPr/>
          <w:p>
            <w:pPr>
              <w:pStyle w:val="Compact"/>
              <w:jc w:val="left"/>
            </w:pPr>
            <w:r>
              <w:rPr>
                <w:bCs/>
                <w:b/>
              </w:rPr>
              <w:t xml:space="preserve">Scope</w:t>
            </w:r>
          </w:p>
        </w:tc>
        <w:tc>
          <w:tcPr/>
          <w:p>
            <w:pPr>
              <w:pStyle w:val="Compact"/>
              <w:jc w:val="left"/>
            </w:pPr>
            <w:r>
              <w:t xml:space="preserve">Tests AI for fairness, transparency, robustness</w:t>
            </w:r>
          </w:p>
        </w:tc>
      </w:tr>
    </w:tbl>
    <w:bookmarkEnd w:id="47"/>
    <w:bookmarkStart w:id="48" w:name="three-generation-ai-governance-framework"/>
    <w:p>
      <w:pPr>
        <w:pStyle w:val="Heading3"/>
      </w:pPr>
      <w:r>
        <w:t xml:space="preserve">Three-Generation AI Governance Framework</w:t>
      </w:r>
    </w:p>
    <w:p>
      <w:pPr>
        <w:numPr>
          <w:ilvl w:val="0"/>
          <w:numId w:val="1007"/>
        </w:numPr>
        <w:pStyle w:val="Compact"/>
      </w:pPr>
      <w:r>
        <w:rPr>
          <w:bCs/>
          <w:b/>
        </w:rPr>
        <w:t xml:space="preserve">2020</w:t>
      </w:r>
      <w:r>
        <w:t xml:space="preserve"> </w:t>
      </w:r>
      <w:r>
        <w:t xml:space="preserve">— Model AI Governance Framework (traditional AI)</w:t>
      </w:r>
    </w:p>
    <w:p>
      <w:pPr>
        <w:numPr>
          <w:ilvl w:val="0"/>
          <w:numId w:val="1007"/>
        </w:numPr>
        <w:pStyle w:val="Compact"/>
      </w:pPr>
      <w:r>
        <w:rPr>
          <w:bCs/>
          <w:b/>
        </w:rPr>
        <w:t xml:space="preserve">2024</w:t>
      </w:r>
      <w:r>
        <w:t xml:space="preserve"> </w:t>
      </w:r>
      <w:r>
        <w:t xml:space="preserve">— Framework for Generative AI (9 dimensions)</w:t>
      </w:r>
    </w:p>
    <w:p>
      <w:pPr>
        <w:numPr>
          <w:ilvl w:val="0"/>
          <w:numId w:val="1007"/>
        </w:numPr>
        <w:pStyle w:val="Compact"/>
      </w:pPr>
      <w:r>
        <w:rPr>
          <w:bCs/>
          <w:b/>
        </w:rPr>
        <w:t xml:space="preserve">January 2026</w:t>
      </w:r>
      <w:r>
        <w:t xml:space="preserve"> </w:t>
      </w:r>
      <w:r>
        <w:t xml:space="preserve">—</w:t>
      </w:r>
      <w:r>
        <w:t xml:space="preserve"> </w:t>
      </w:r>
      <w:r>
        <w:rPr>
          <w:bCs/>
          <w:b/>
        </w:rPr>
        <w:t xml:space="preserve">WORLD’S FIRST</w:t>
      </w:r>
      <w:r>
        <w:t xml:space="preserve"> </w:t>
      </w:r>
      <w:r>
        <w:t xml:space="preserve">framework for Agentic AI</w:t>
      </w:r>
    </w:p>
    <w:bookmarkEnd w:id="48"/>
    <w:bookmarkStart w:id="49" w:name="X916836866f09d2f69b53e821a86105af9984fbf"/>
    <w:p>
      <w:pPr>
        <w:pStyle w:val="Heading3"/>
      </w:pPr>
      <w:r>
        <w:t xml:space="preserve">Project Moonshot — World’s First Open-Source LLM Evaluation Toolkit</w:t>
      </w:r>
    </w:p>
    <w:p>
      <w:pPr>
        <w:pStyle w:val="FirstParagraph"/>
      </w:pPr>
      <w:r>
        <w:rPr>
          <w:bCs/>
          <w:b/>
        </w:rPr>
        <w:t xml:space="preserve">Key Singapore innovations:</w:t>
      </w:r>
      <w:r>
        <w:t xml:space="preserve"> </w:t>
      </w:r>
      <w:r>
        <w:t xml:space="preserve">- AI Verify: Open-source governance testing (Apache 2.0)</w:t>
      </w:r>
      <w:r>
        <w:t xml:space="preserve"> </w:t>
      </w:r>
      <w:r>
        <w:t xml:space="preserve">- ISAGO: Self-assessment guide for AI governance maturity</w:t>
      </w:r>
      <w:r>
        <w:t xml:space="preserve"> </w:t>
      </w:r>
      <w:r>
        <w:t xml:space="preserve">- Project Moonshot: Open-source LLM red-teaming and evaluation</w:t>
      </w:r>
      <w:r>
        <w:t xml:space="preserve"> </w:t>
      </w:r>
      <w:r>
        <w:t xml:space="preserve">- Autonomous vehicle trials at one-north and Jurong Innovation District</w:t>
      </w:r>
      <w:r>
        <w:t xml:space="preserve"> </w:t>
      </w:r>
      <w:r>
        <w:t xml:space="preserve">- National digital identity (SingPass) — world-leading</w:t>
      </w:r>
    </w:p>
    <w:bookmarkEnd w:id="49"/>
    <w:bookmarkStart w:id="50" w:name="autonomous-vehicle-trials"/>
    <w:p>
      <w:pPr>
        <w:pStyle w:val="Heading3"/>
      </w:pPr>
      <w:r>
        <w:t xml:space="preserve">Autonomous Vehicle Trials</w:t>
      </w:r>
    </w:p>
    <w:p>
      <w:pPr>
        <w:pStyle w:val="FirstParagraph"/>
      </w:pPr>
      <w:r>
        <w:t xml:space="preserve">Singapore began autonomous vehicle trials</w:t>
      </w:r>
      <w:r>
        <w:t xml:space="preserve"> </w:t>
      </w:r>
      <w:r>
        <w:rPr>
          <w:bCs/>
          <w:b/>
        </w:rPr>
        <w:t xml:space="preserve">before most Western cities</w:t>
      </w:r>
      <w:r>
        <w:t xml:space="preserve">:</w:t>
      </w:r>
      <w:r>
        <w:t xml:space="preserve"> </w:t>
      </w:r>
      <w:r>
        <w:t xml:space="preserve">- 2015: First public AV trial at one-north</w:t>
      </w:r>
      <w:r>
        <w:t xml:space="preserve"> </w:t>
      </w:r>
      <w:r>
        <w:t xml:space="preserve">- 2016: nuTonomy (now Motional) launched first public robo-taxi trial</w:t>
      </w:r>
      <w:r>
        <w:t xml:space="preserve"> </w:t>
      </w:r>
      <w:r>
        <w:t xml:space="preserve">- 2022: AutoRider at Sentosa</w:t>
      </w:r>
      <w:r>
        <w:t xml:space="preserve"> </w:t>
      </w:r>
      <w:r>
        <w:t xml:space="preserve">- Changi Airport autonomous shuttle buses</w:t>
      </w:r>
    </w:p>
    <w:p>
      <w:r>
        <w:pict>
          <v:rect style="width:0;height:1.5pt" o:hralign="center" o:hrstd="t" o:hr="t"/>
        </w:pict>
      </w:r>
    </w:p>
    <w:bookmarkEnd w:id="50"/>
    <w:bookmarkEnd w:id="51"/>
    <w:bookmarkEnd w:id="52"/>
    <w:bookmarkStart w:id="71" w:name="Xab1cabc500d02c57c77898c87482d93f85579d6"/>
    <w:p>
      <w:pPr>
        <w:pStyle w:val="Heading1"/>
      </w:pPr>
      <w:r>
        <w:t xml:space="preserve">5. ARBITRAGE OPPORTUNITIES: FREE/OPEN SOURCE EASTERN TOOLS</w:t>
      </w:r>
    </w:p>
    <w:bookmarkStart w:id="60" w:name="Xa5a1a79074abc2b0fc393de1b0132347ed9040b"/>
    <w:p>
      <w:pPr>
        <w:pStyle w:val="Heading2"/>
      </w:pPr>
      <w:r>
        <w:t xml:space="preserve">5.1 Chinese Open-Source LLMs (Apache 2.0 / MIT Licensed)</w:t>
      </w:r>
    </w:p>
    <w:bookmarkStart w:id="53" w:name="X41f64f09ddc79286beee28443a872e95e91afba"/>
    <w:p>
      <w:pPr>
        <w:pStyle w:val="Heading3"/>
      </w:pPr>
      <w:r>
        <w:t xml:space="preserve">Qwen (Alibaba) — The #1 Open-Source Model Family</w:t>
      </w:r>
    </w:p>
    <w:tbl>
      <w:tblPr>
        <w:tblStyle w:val="Table"/>
        <w:tblW w:type="pct" w:w="5000"/>
        <w:tblLook w:firstRow="1" w:lastRow="0" w:firstColumn="0" w:lastColumn="0" w:noHBand="0" w:noVBand="0" w:val="0020"/>
      </w:tblPr>
      <w:tblGrid>
        <w:gridCol w:w="1205"/>
        <w:gridCol w:w="1033"/>
        <w:gridCol w:w="1549"/>
        <w:gridCol w:w="2410"/>
        <w:gridCol w:w="1721"/>
      </w:tblGrid>
      <w:tr>
        <w:trPr>
          <w:tblHeader w:val="true"/>
        </w:trPr>
        <w:tc>
          <w:tcPr/>
          <w:p>
            <w:pPr>
              <w:pStyle w:val="Compact"/>
              <w:jc w:val="left"/>
            </w:pPr>
            <w:r>
              <w:t xml:space="preserve">Model</w:t>
            </w:r>
          </w:p>
        </w:tc>
        <w:tc>
          <w:tcPr/>
          <w:p>
            <w:pPr>
              <w:pStyle w:val="Compact"/>
              <w:jc w:val="left"/>
            </w:pPr>
            <w:r>
              <w:t xml:space="preserve">Size</w:t>
            </w:r>
          </w:p>
        </w:tc>
        <w:tc>
          <w:tcPr/>
          <w:p>
            <w:pPr>
              <w:pStyle w:val="Compact"/>
              <w:jc w:val="left"/>
            </w:pPr>
            <w:r>
              <w:t xml:space="preserve">License</w:t>
            </w:r>
          </w:p>
        </w:tc>
        <w:tc>
          <w:tcPr/>
          <w:p>
            <w:pPr>
              <w:pStyle w:val="Compact"/>
              <w:jc w:val="left"/>
            </w:pPr>
            <w:r>
              <w:t xml:space="preserve">GitHub Stars</w:t>
            </w:r>
          </w:p>
        </w:tc>
        <w:tc>
          <w:tcPr/>
          <w:p>
            <w:pPr>
              <w:pStyle w:val="Compact"/>
              <w:jc w:val="left"/>
            </w:pPr>
            <w:r>
              <w:t xml:space="preserve">Use Case</w:t>
            </w:r>
          </w:p>
        </w:tc>
      </w:tr>
      <w:tr>
        <w:tc>
          <w:tcPr/>
          <w:p>
            <w:pPr>
              <w:pStyle w:val="Compact"/>
              <w:jc w:val="left"/>
            </w:pPr>
            <w:r>
              <w:rPr>
                <w:bCs/>
                <w:b/>
              </w:rPr>
              <w:t xml:space="preserve">Qwen3</w:t>
            </w:r>
          </w:p>
        </w:tc>
        <w:tc>
          <w:tcPr/>
          <w:p>
            <w:pPr>
              <w:pStyle w:val="Compact"/>
              <w:jc w:val="left"/>
            </w:pPr>
            <w:r>
              <w:t xml:space="preserve">0.6B - 235B params</w:t>
            </w:r>
          </w:p>
        </w:tc>
        <w:tc>
          <w:tcPr/>
          <w:p>
            <w:pPr>
              <w:pStyle w:val="Compact"/>
              <w:jc w:val="left"/>
            </w:pPr>
            <w:r>
              <w:t xml:space="preserve">Apache 2.0</w:t>
            </w:r>
          </w:p>
        </w:tc>
        <w:tc>
          <w:tcPr/>
          <w:p>
            <w:pPr>
              <w:pStyle w:val="Compact"/>
              <w:jc w:val="left"/>
            </w:pPr>
            <w:r>
              <w:rPr>
                <w:bCs/>
                <w:b/>
              </w:rPr>
              <w:t xml:space="preserve">27,000+</w:t>
            </w:r>
            <w:r>
              <w:t xml:space="preserve"> </w:t>
            </w:r>
            <w:r>
              <w:t xml:space="preserve">(main repo)</w:t>
            </w:r>
          </w:p>
        </w:tc>
        <w:tc>
          <w:tcPr/>
          <w:p>
            <w:pPr>
              <w:pStyle w:val="Compact"/>
              <w:jc w:val="left"/>
            </w:pPr>
            <w:r>
              <w:t xml:space="preserve">Flagship LLM</w:t>
            </w:r>
          </w:p>
        </w:tc>
      </w:tr>
      <w:tr>
        <w:tc>
          <w:tcPr/>
          <w:p>
            <w:pPr>
              <w:pStyle w:val="Compact"/>
              <w:jc w:val="left"/>
            </w:pPr>
            <w:r>
              <w:rPr>
                <w:bCs/>
                <w:b/>
              </w:rPr>
              <w:t xml:space="preserve">Qwen3.5</w:t>
            </w:r>
          </w:p>
        </w:tc>
        <w:tc>
          <w:tcPr/>
          <w:p>
            <w:pPr>
              <w:pStyle w:val="Compact"/>
              <w:jc w:val="left"/>
            </w:pPr>
            <w:r>
              <w:t xml:space="preserve">0.8B - 397B (MoE)</w:t>
            </w:r>
          </w:p>
        </w:tc>
        <w:tc>
          <w:tcPr/>
          <w:p>
            <w:pPr>
              <w:pStyle w:val="Compact"/>
              <w:jc w:val="left"/>
            </w:pPr>
            <w:r>
              <w:t xml:space="preserve">Apache 2.0</w:t>
            </w:r>
          </w:p>
        </w:tc>
        <w:tc>
          <w:tcPr/>
          <w:p>
            <w:pPr>
              <w:pStyle w:val="Compact"/>
              <w:jc w:val="left"/>
            </w:pPr>
            <w:r>
              <w:t xml:space="preserve">Growing</w:t>
            </w:r>
          </w:p>
        </w:tc>
        <w:tc>
          <w:tcPr/>
          <w:p>
            <w:pPr>
              <w:pStyle w:val="Compact"/>
              <w:jc w:val="left"/>
            </w:pPr>
            <w:r>
              <w:t xml:space="preserve">Multimodal agents</w:t>
            </w:r>
          </w:p>
        </w:tc>
      </w:tr>
      <w:tr>
        <w:tc>
          <w:tcPr/>
          <w:p>
            <w:pPr>
              <w:pStyle w:val="Compact"/>
              <w:jc w:val="left"/>
            </w:pPr>
            <w:r>
              <w:rPr>
                <w:bCs/>
                <w:b/>
              </w:rPr>
              <w:t xml:space="preserve">Qwen3.6</w:t>
            </w:r>
          </w:p>
        </w:tc>
        <w:tc>
          <w:tcPr/>
          <w:p>
            <w:pPr>
              <w:pStyle w:val="Compact"/>
              <w:jc w:val="left"/>
            </w:pPr>
            <w:r>
              <w:t xml:space="preserve">27B dense, 35B MoE</w:t>
            </w:r>
          </w:p>
        </w:tc>
        <w:tc>
          <w:tcPr/>
          <w:p>
            <w:pPr>
              <w:pStyle w:val="Compact"/>
              <w:jc w:val="left"/>
            </w:pPr>
            <w:r>
              <w:t xml:space="preserve">Apache 2.0</w:t>
            </w:r>
          </w:p>
        </w:tc>
        <w:tc>
          <w:tcPr/>
          <w:p>
            <w:pPr>
              <w:pStyle w:val="Compact"/>
              <w:jc w:val="left"/>
            </w:pPr>
            <w:r>
              <w:t xml:space="preserve">Growing</w:t>
            </w:r>
          </w:p>
        </w:tc>
        <w:tc>
          <w:tcPr/>
          <w:p>
            <w:pPr>
              <w:pStyle w:val="Compact"/>
              <w:jc w:val="left"/>
            </w:pPr>
            <w:r>
              <w:t xml:space="preserve">Coding specialist</w:t>
            </w:r>
          </w:p>
        </w:tc>
      </w:tr>
      <w:tr>
        <w:tc>
          <w:tcPr/>
          <w:p>
            <w:pPr>
              <w:pStyle w:val="Compact"/>
              <w:jc w:val="left"/>
            </w:pPr>
            <w:r>
              <w:rPr>
                <w:bCs/>
                <w:b/>
              </w:rPr>
              <w:t xml:space="preserve">Qwen3-VL</w:t>
            </w:r>
          </w:p>
        </w:tc>
        <w:tc>
          <w:tcPr/>
          <w:p>
            <w:pPr>
              <w:pStyle w:val="Compact"/>
              <w:jc w:val="left"/>
            </w:pPr>
            <w:r>
              <w:t xml:space="preserve">Vision-language</w:t>
            </w:r>
          </w:p>
        </w:tc>
        <w:tc>
          <w:tcPr/>
          <w:p>
            <w:pPr>
              <w:pStyle w:val="Compact"/>
              <w:jc w:val="left"/>
            </w:pPr>
            <w:r>
              <w:t xml:space="preserve">Apache 2.0</w:t>
            </w:r>
          </w:p>
        </w:tc>
        <w:tc>
          <w:tcPr/>
          <w:p>
            <w:pPr>
              <w:pStyle w:val="Compact"/>
              <w:jc w:val="left"/>
            </w:pPr>
            <w:r>
              <w:rPr>
                <w:bCs/>
                <w:b/>
              </w:rPr>
              <w:t xml:space="preserve">19,000+</w:t>
            </w:r>
          </w:p>
        </w:tc>
        <w:tc>
          <w:tcPr/>
          <w:p>
            <w:pPr>
              <w:pStyle w:val="Compact"/>
              <w:jc w:val="left"/>
            </w:pPr>
            <w:r>
              <w:t xml:space="preserve">Image/video understanding</w:t>
            </w:r>
          </w:p>
        </w:tc>
      </w:tr>
      <w:tr>
        <w:tc>
          <w:tcPr/>
          <w:p>
            <w:pPr>
              <w:pStyle w:val="Compact"/>
              <w:jc w:val="left"/>
            </w:pPr>
            <w:r>
              <w:rPr>
                <w:bCs/>
                <w:b/>
              </w:rPr>
              <w:t xml:space="preserve">Qwen3-ASR</w:t>
            </w:r>
          </w:p>
        </w:tc>
        <w:tc>
          <w:tcPr/>
          <w:p>
            <w:pPr>
              <w:pStyle w:val="Compact"/>
              <w:jc w:val="left"/>
            </w:pPr>
            <w:r>
              <w:t xml:space="preserve">Speech recognition</w:t>
            </w:r>
          </w:p>
        </w:tc>
        <w:tc>
          <w:tcPr/>
          <w:p>
            <w:pPr>
              <w:pStyle w:val="Compact"/>
              <w:jc w:val="left"/>
            </w:pPr>
            <w:r>
              <w:t xml:space="preserve">Apache 2.0</w:t>
            </w:r>
          </w:p>
        </w:tc>
        <w:tc>
          <w:tcPr/>
          <w:p>
            <w:pPr>
              <w:pStyle w:val="Compact"/>
              <w:jc w:val="left"/>
            </w:pPr>
            <w:r>
              <w:rPr>
                <w:bCs/>
                <w:b/>
              </w:rPr>
              <w:t xml:space="preserve">2,900+</w:t>
            </w:r>
          </w:p>
        </w:tc>
        <w:tc>
          <w:tcPr/>
          <w:p>
            <w:pPr>
              <w:pStyle w:val="Compact"/>
              <w:jc w:val="left"/>
            </w:pPr>
            <w:r>
              <w:t xml:space="preserve">Audio transcription</w:t>
            </w:r>
          </w:p>
        </w:tc>
      </w:tr>
      <w:tr>
        <w:tc>
          <w:tcPr/>
          <w:p>
            <w:pPr>
              <w:pStyle w:val="Compact"/>
              <w:jc w:val="left"/>
            </w:pPr>
            <w:r>
              <w:rPr>
                <w:bCs/>
                <w:b/>
              </w:rPr>
              <w:t xml:space="preserve">Qwen3-TTS</w:t>
            </w:r>
          </w:p>
        </w:tc>
        <w:tc>
          <w:tcPr/>
          <w:p>
            <w:pPr>
              <w:pStyle w:val="Compact"/>
              <w:jc w:val="left"/>
            </w:pPr>
            <w:r>
              <w:t xml:space="preserve">Text-to-speech</w:t>
            </w:r>
          </w:p>
        </w:tc>
        <w:tc>
          <w:tcPr/>
          <w:p>
            <w:pPr>
              <w:pStyle w:val="Compact"/>
              <w:jc w:val="left"/>
            </w:pPr>
            <w:r>
              <w:t xml:space="preserve">Apache 2.0</w:t>
            </w:r>
          </w:p>
        </w:tc>
        <w:tc>
          <w:tcPr/>
          <w:p>
            <w:pPr>
              <w:pStyle w:val="Compact"/>
              <w:jc w:val="left"/>
            </w:pPr>
            <w:r>
              <w:rPr>
                <w:bCs/>
                <w:b/>
              </w:rPr>
              <w:t xml:space="preserve">12,000+</w:t>
            </w:r>
          </w:p>
        </w:tc>
        <w:tc>
          <w:tcPr/>
          <w:p>
            <w:pPr>
              <w:pStyle w:val="Compact"/>
              <w:jc w:val="left"/>
            </w:pPr>
            <w:r>
              <w:t xml:space="preserve">Speech generation</w:t>
            </w:r>
          </w:p>
        </w:tc>
      </w:tr>
      <w:tr>
        <w:tc>
          <w:tcPr/>
          <w:p>
            <w:pPr>
              <w:pStyle w:val="Compact"/>
              <w:jc w:val="left"/>
            </w:pPr>
            <w:r>
              <w:rPr>
                <w:bCs/>
                <w:b/>
              </w:rPr>
              <w:t xml:space="preserve">Qwen-Image</w:t>
            </w:r>
          </w:p>
        </w:tc>
        <w:tc>
          <w:tcPr/>
          <w:p>
            <w:pPr>
              <w:pStyle w:val="Compact"/>
              <w:jc w:val="left"/>
            </w:pPr>
            <w:r>
              <w:t xml:space="preserve">Image generation</w:t>
            </w:r>
          </w:p>
        </w:tc>
        <w:tc>
          <w:tcPr/>
          <w:p>
            <w:pPr>
              <w:pStyle w:val="Compact"/>
              <w:jc w:val="left"/>
            </w:pPr>
            <w:r>
              <w:t xml:space="preserve">Apache 2.0</w:t>
            </w:r>
          </w:p>
        </w:tc>
        <w:tc>
          <w:tcPr/>
          <w:p>
            <w:pPr>
              <w:pStyle w:val="Compact"/>
              <w:jc w:val="left"/>
            </w:pPr>
            <w:r>
              <w:rPr>
                <w:bCs/>
                <w:b/>
              </w:rPr>
              <w:t xml:space="preserve">8,000+</w:t>
            </w:r>
          </w:p>
        </w:tc>
        <w:tc>
          <w:tcPr/>
          <w:p>
            <w:pPr>
              <w:pStyle w:val="Compact"/>
              <w:jc w:val="left"/>
            </w:pPr>
            <w:r>
              <w:t xml:space="preserve">AI art generation</w:t>
            </w:r>
          </w:p>
        </w:tc>
      </w:tr>
      <w:tr>
        <w:tc>
          <w:tcPr/>
          <w:p>
            <w:pPr>
              <w:pStyle w:val="Compact"/>
              <w:jc w:val="left"/>
            </w:pPr>
            <w:r>
              <w:rPr>
                <w:bCs/>
                <w:b/>
              </w:rPr>
              <w:t xml:space="preserve">Qwen Code</w:t>
            </w:r>
          </w:p>
        </w:tc>
        <w:tc>
          <w:tcPr/>
          <w:p>
            <w:pPr>
              <w:pStyle w:val="Compact"/>
              <w:jc w:val="left"/>
            </w:pPr>
            <w:r>
              <w:t xml:space="preserve">AI coding agent</w:t>
            </w:r>
          </w:p>
        </w:tc>
        <w:tc>
          <w:tcPr/>
          <w:p>
            <w:pPr>
              <w:pStyle w:val="Compact"/>
              <w:jc w:val="left"/>
            </w:pPr>
            <w:r>
              <w:t xml:space="preserve">Apache 2.0</w:t>
            </w:r>
          </w:p>
        </w:tc>
        <w:tc>
          <w:tcPr/>
          <w:p>
            <w:pPr>
              <w:pStyle w:val="Compact"/>
              <w:jc w:val="left"/>
            </w:pPr>
            <w:r>
              <w:rPr>
                <w:bCs/>
                <w:b/>
              </w:rPr>
              <w:t xml:space="preserve">25,000+</w:t>
            </w:r>
          </w:p>
        </w:tc>
        <w:tc>
          <w:tcPr/>
          <w:p>
            <w:pPr>
              <w:pStyle w:val="Compact"/>
              <w:jc w:val="left"/>
            </w:pPr>
            <w:r>
              <w:t xml:space="preserve">Terminal coding assistant</w:t>
            </w:r>
          </w:p>
        </w:tc>
      </w:tr>
      <w:tr>
        <w:tc>
          <w:tcPr/>
          <w:p>
            <w:pPr>
              <w:pStyle w:val="Compact"/>
              <w:jc w:val="left"/>
            </w:pPr>
            <w:r>
              <w:rPr>
                <w:bCs/>
                <w:b/>
              </w:rPr>
              <w:t xml:space="preserve">Qwen-Agent</w:t>
            </w:r>
          </w:p>
        </w:tc>
        <w:tc>
          <w:tcPr/>
          <w:p>
            <w:pPr>
              <w:pStyle w:val="Compact"/>
              <w:jc w:val="left"/>
            </w:pPr>
            <w:r>
              <w:t xml:space="preserve">Agent framework</w:t>
            </w:r>
          </w:p>
        </w:tc>
        <w:tc>
          <w:tcPr/>
          <w:p>
            <w:pPr>
              <w:pStyle w:val="Compact"/>
              <w:jc w:val="left"/>
            </w:pPr>
            <w:r>
              <w:t xml:space="preserve">Apache 2.0</w:t>
            </w:r>
          </w:p>
        </w:tc>
        <w:tc>
          <w:tcPr/>
          <w:p>
            <w:pPr>
              <w:pStyle w:val="Compact"/>
              <w:jc w:val="left"/>
            </w:pPr>
            <w:r>
              <w:rPr>
                <w:bCs/>
                <w:b/>
              </w:rPr>
              <w:t xml:space="preserve">17,000+</w:t>
            </w:r>
          </w:p>
        </w:tc>
        <w:tc>
          <w:tcPr/>
          <w:p>
            <w:pPr>
              <w:pStyle w:val="Compact"/>
              <w:jc w:val="left"/>
            </w:pPr>
            <w:r>
              <w:t xml:space="preserve">Function calling, RAG, MCP</w:t>
            </w:r>
          </w:p>
        </w:tc>
      </w:tr>
    </w:tbl>
    <w:p>
      <w:pPr>
        <w:pStyle w:val="BodyText"/>
      </w:pPr>
      <w:r>
        <w:rPr>
          <w:bCs/>
          <w:b/>
        </w:rPr>
        <w:t xml:space="preserve">Arbitrage value:</w:t>
      </w:r>
      <w:r>
        <w:t xml:space="preserve"> </w:t>
      </w:r>
      <w:r>
        <w:t xml:space="preserve">Qwen models support</w:t>
      </w:r>
      <w:r>
        <w:t xml:space="preserve"> </w:t>
      </w:r>
      <w:r>
        <w:rPr>
          <w:bCs/>
          <w:b/>
        </w:rPr>
        <w:t xml:space="preserve">201 languages/dialects</w:t>
      </w:r>
      <w:r>
        <w:t xml:space="preserve">. API pricing: RMB 0.8 ($0.11) per million tokens — compared to OpenAI at $2.50-15.00 per million. That’s</w:t>
      </w:r>
      <w:r>
        <w:t xml:space="preserve"> </w:t>
      </w:r>
      <w:r>
        <w:rPr>
          <w:bCs/>
          <w:b/>
        </w:rPr>
        <w:t xml:space="preserve">100-140x cheaper</w:t>
      </w:r>
      <w:r>
        <w:t xml:space="preserve">.</w:t>
      </w:r>
    </w:p>
    <w:bookmarkEnd w:id="53"/>
    <w:bookmarkStart w:id="54" w:name="X3bbf88d08069540d9052c13f7fbf7827d0ef885"/>
    <w:p>
      <w:pPr>
        <w:pStyle w:val="Heading3"/>
      </w:pPr>
      <w:r>
        <w:t xml:space="preserve">DeepSeek — The Model That Shocked the World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Size</w:t>
            </w:r>
          </w:p>
        </w:tc>
        <w:tc>
          <w:tcPr/>
          <w:p>
            <w:pPr>
              <w:pStyle w:val="Compact"/>
              <w:jc w:val="left"/>
            </w:pPr>
            <w:r>
              <w:t xml:space="preserve">License</w:t>
            </w:r>
          </w:p>
        </w:tc>
        <w:tc>
          <w:tcPr/>
          <w:p>
            <w:pPr>
              <w:pStyle w:val="Compact"/>
              <w:jc w:val="left"/>
            </w:pPr>
            <w:r>
              <w:t xml:space="preserve">Notes</w:t>
            </w:r>
          </w:p>
        </w:tc>
      </w:tr>
      <w:tr>
        <w:tc>
          <w:tcPr/>
          <w:p>
            <w:pPr>
              <w:pStyle w:val="Compact"/>
              <w:jc w:val="left"/>
            </w:pPr>
            <w:r>
              <w:rPr>
                <w:bCs/>
                <w:b/>
              </w:rPr>
              <w:t xml:space="preserve">DeepSeek-V3</w:t>
            </w:r>
          </w:p>
        </w:tc>
        <w:tc>
          <w:tcPr/>
          <w:p>
            <w:pPr>
              <w:pStyle w:val="Compact"/>
              <w:jc w:val="left"/>
            </w:pPr>
            <w:r>
              <w:t xml:space="preserve">671B params (MoE)</w:t>
            </w:r>
          </w:p>
        </w:tc>
        <w:tc>
          <w:tcPr/>
          <w:p>
            <w:pPr>
              <w:pStyle w:val="Compact"/>
              <w:jc w:val="left"/>
            </w:pPr>
            <w:r>
              <w:t xml:space="preserve">MIT</w:t>
            </w:r>
          </w:p>
        </w:tc>
        <w:tc>
          <w:tcPr/>
          <w:p>
            <w:pPr>
              <w:pStyle w:val="Compact"/>
              <w:jc w:val="left"/>
            </w:pPr>
            <w:r>
              <w:t xml:space="preserve">$6M training cost</w:t>
            </w:r>
          </w:p>
        </w:tc>
      </w:tr>
      <w:tr>
        <w:tc>
          <w:tcPr/>
          <w:p>
            <w:pPr>
              <w:pStyle w:val="Compact"/>
              <w:jc w:val="left"/>
            </w:pPr>
            <w:r>
              <w:rPr>
                <w:bCs/>
                <w:b/>
              </w:rPr>
              <w:t xml:space="preserve">DeepSeek-R1</w:t>
            </w:r>
          </w:p>
        </w:tc>
        <w:tc>
          <w:tcPr/>
          <w:p>
            <w:pPr>
              <w:pStyle w:val="Compact"/>
              <w:jc w:val="left"/>
            </w:pPr>
            <w:r>
              <w:t xml:space="preserve">671B</w:t>
            </w:r>
          </w:p>
        </w:tc>
        <w:tc>
          <w:tcPr/>
          <w:p>
            <w:pPr>
              <w:pStyle w:val="Compact"/>
              <w:jc w:val="left"/>
            </w:pPr>
            <w:r>
              <w:t xml:space="preserve">MIT</w:t>
            </w:r>
          </w:p>
        </w:tc>
        <w:tc>
          <w:tcPr/>
          <w:p>
            <w:pPr>
              <w:pStyle w:val="Compact"/>
              <w:jc w:val="left"/>
            </w:pPr>
            <w:r>
              <w:t xml:space="preserve">Reasoning model, rivals OpenAI o1</w:t>
            </w:r>
          </w:p>
        </w:tc>
      </w:tr>
      <w:tr>
        <w:tc>
          <w:tcPr/>
          <w:p>
            <w:pPr>
              <w:pStyle w:val="Compact"/>
              <w:jc w:val="left"/>
            </w:pPr>
            <w:r>
              <w:rPr>
                <w:bCs/>
                <w:b/>
              </w:rPr>
              <w:t xml:space="preserve">DeepSeek-R1-0528</w:t>
            </w:r>
          </w:p>
        </w:tc>
        <w:tc>
          <w:tcPr/>
          <w:p>
            <w:pPr>
              <w:pStyle w:val="Compact"/>
              <w:jc w:val="left"/>
            </w:pPr>
            <w:r>
              <w:t xml:space="preserve">Fine-tuned</w:t>
            </w:r>
          </w:p>
        </w:tc>
        <w:tc>
          <w:tcPr/>
          <w:p>
            <w:pPr>
              <w:pStyle w:val="Compact"/>
              <w:jc w:val="left"/>
            </w:pPr>
            <w:r>
              <w:t xml:space="preserve">MIT</w:t>
            </w:r>
          </w:p>
        </w:tc>
        <w:tc>
          <w:tcPr/>
          <w:p>
            <w:pPr>
              <w:pStyle w:val="Compact"/>
              <w:jc w:val="left"/>
            </w:pPr>
            <w:r>
              <w:t xml:space="preserve">#2 on LMArena open-source</w:t>
            </w:r>
          </w:p>
        </w:tc>
      </w:tr>
    </w:tbl>
    <w:bookmarkEnd w:id="54"/>
    <w:bookmarkStart w:id="55" w:name="X692ebcb7dd56bf9c81878f99892b4dc94c937e0"/>
    <w:p>
      <w:pPr>
        <w:pStyle w:val="Heading3"/>
      </w:pPr>
      <w:r>
        <w:t xml:space="preserve">Kimi K2 (Moonshot AI) — World’s Best Open Model (July 2025)</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Parameters</w:t>
            </w:r>
          </w:p>
        </w:tc>
        <w:tc>
          <w:tcPr/>
          <w:p>
            <w:pPr>
              <w:pStyle w:val="Compact"/>
              <w:jc w:val="left"/>
            </w:pPr>
            <w:r>
              <w:t xml:space="preserve">1T total, 32B activated (MoE)</w:t>
            </w:r>
          </w:p>
        </w:tc>
      </w:tr>
      <w:tr>
        <w:tc>
          <w:tcPr/>
          <w:p>
            <w:pPr>
              <w:pStyle w:val="Compact"/>
              <w:jc w:val="left"/>
            </w:pPr>
            <w:r>
              <w:rPr>
                <w:bCs/>
                <w:b/>
              </w:rPr>
              <w:t xml:space="preserve">Training</w:t>
            </w:r>
          </w:p>
        </w:tc>
        <w:tc>
          <w:tcPr/>
          <w:p>
            <w:pPr>
              <w:pStyle w:val="Compact"/>
              <w:jc w:val="left"/>
            </w:pPr>
            <w:r>
              <w:t xml:space="preserve">15.5 trillion tokens</w:t>
            </w:r>
          </w:p>
        </w:tc>
      </w:tr>
      <w:tr>
        <w:tc>
          <w:tcPr/>
          <w:p>
            <w:pPr>
              <w:pStyle w:val="Compact"/>
              <w:jc w:val="left"/>
            </w:pPr>
            <w:r>
              <w:rPr>
                <w:bCs/>
                <w:b/>
              </w:rPr>
              <w:t xml:space="preserve">License</w:t>
            </w:r>
          </w:p>
        </w:tc>
        <w:tc>
          <w:tcPr/>
          <w:p>
            <w:pPr>
              <w:pStyle w:val="Compact"/>
              <w:jc w:val="left"/>
            </w:pPr>
            <w:r>
              <w:t xml:space="preserve">Modified MIT / Apache 2.0</w:t>
            </w:r>
          </w:p>
        </w:tc>
      </w:tr>
      <w:tr>
        <w:tc>
          <w:tcPr/>
          <w:p>
            <w:pPr>
              <w:pStyle w:val="Compact"/>
              <w:jc w:val="left"/>
            </w:pPr>
            <w:r>
              <w:rPr>
                <w:bCs/>
                <w:b/>
              </w:rPr>
              <w:t xml:space="preserve">SWE-bench Verified</w:t>
            </w:r>
          </w:p>
        </w:tc>
        <w:tc>
          <w:tcPr/>
          <w:p>
            <w:pPr>
              <w:pStyle w:val="Compact"/>
              <w:jc w:val="left"/>
            </w:pPr>
            <w:r>
              <w:t xml:space="preserve">65.8% — beats GPT-4.1</w:t>
            </w:r>
          </w:p>
        </w:tc>
      </w:tr>
      <w:tr>
        <w:tc>
          <w:tcPr/>
          <w:p>
            <w:pPr>
              <w:pStyle w:val="Compact"/>
              <w:jc w:val="left"/>
            </w:pPr>
            <w:r>
              <w:rPr>
                <w:bCs/>
                <w:b/>
              </w:rPr>
              <w:t xml:space="preserve">LiveCodeBench v6</w:t>
            </w:r>
          </w:p>
        </w:tc>
        <w:tc>
          <w:tcPr/>
          <w:p>
            <w:pPr>
              <w:pStyle w:val="Compact"/>
              <w:jc w:val="left"/>
            </w:pPr>
            <w:r>
              <w:t xml:space="preserve">53.7%</w:t>
            </w:r>
          </w:p>
        </w:tc>
      </w:tr>
      <w:tr>
        <w:tc>
          <w:tcPr/>
          <w:p>
            <w:pPr>
              <w:pStyle w:val="Compact"/>
              <w:jc w:val="left"/>
            </w:pPr>
            <w:r>
              <w:rPr>
                <w:bCs/>
                <w:b/>
              </w:rPr>
              <w:t xml:space="preserve">MMLU</w:t>
            </w:r>
          </w:p>
        </w:tc>
        <w:tc>
          <w:tcPr/>
          <w:p>
            <w:pPr>
              <w:pStyle w:val="Compact"/>
              <w:jc w:val="left"/>
            </w:pPr>
            <w:r>
              <w:t xml:space="preserve">89.5%</w:t>
            </w:r>
          </w:p>
        </w:tc>
      </w:tr>
      <w:tr>
        <w:tc>
          <w:tcPr/>
          <w:p>
            <w:pPr>
              <w:pStyle w:val="Compact"/>
              <w:jc w:val="left"/>
            </w:pPr>
            <w:r>
              <w:rPr>
                <w:bCs/>
                <w:b/>
              </w:rPr>
              <w:t xml:space="preserve">API Cost</w:t>
            </w:r>
          </w:p>
        </w:tc>
        <w:tc>
          <w:tcPr/>
          <w:p>
            <w:pPr>
              <w:pStyle w:val="Compact"/>
              <w:jc w:val="left"/>
            </w:pPr>
            <w:r>
              <w:t xml:space="preserve">$0.14/M input, $2.49/M output</w:t>
            </w:r>
          </w:p>
        </w:tc>
      </w:tr>
      <w:tr>
        <w:tc>
          <w:tcPr/>
          <w:p>
            <w:pPr>
              <w:pStyle w:val="Compact"/>
              <w:jc w:val="left"/>
            </w:pPr>
            <w:r>
              <w:rPr>
                <w:bCs/>
                <w:b/>
              </w:rPr>
              <w:t xml:space="preserve">Comparison</w:t>
            </w:r>
          </w:p>
        </w:tc>
        <w:tc>
          <w:tcPr/>
          <w:p>
            <w:pPr>
              <w:pStyle w:val="Compact"/>
              <w:jc w:val="left"/>
            </w:pPr>
            <w:r>
              <w:t xml:space="preserve">10-100x cheaper than Claude 4 Opus</w:t>
            </w:r>
          </w:p>
        </w:tc>
      </w:tr>
    </w:tbl>
    <w:bookmarkEnd w:id="55"/>
    <w:bookmarkStart w:id="56" w:name="chatglm-zhipu-ai-tsinghua"/>
    <w:p>
      <w:pPr>
        <w:pStyle w:val="Heading3"/>
      </w:pPr>
      <w:r>
        <w:t xml:space="preserve">ChatGLM (Zhipu AI / Tsinghua)</w:t>
      </w:r>
    </w:p>
    <w:tbl>
      <w:tblPr>
        <w:tblStyle w:val="Table"/>
        <w:tblW w:type="pct" w:w="5000"/>
        <w:tblLook w:firstRow="1" w:lastRow="0" w:firstColumn="0" w:lastColumn="0" w:noHBand="0" w:noVBand="0" w:val="0020"/>
      </w:tblPr>
      <w:tblGrid>
        <w:gridCol w:w="1911"/>
        <w:gridCol w:w="1638"/>
        <w:gridCol w:w="2457"/>
        <w:gridCol w:w="1911"/>
      </w:tblGrid>
      <w:tr>
        <w:trPr>
          <w:tblHeader w:val="true"/>
        </w:trPr>
        <w:tc>
          <w:tcPr/>
          <w:p>
            <w:pPr>
              <w:pStyle w:val="Compact"/>
              <w:jc w:val="left"/>
            </w:pPr>
            <w:r>
              <w:t xml:space="preserve">Model</w:t>
            </w:r>
          </w:p>
        </w:tc>
        <w:tc>
          <w:tcPr/>
          <w:p>
            <w:pPr>
              <w:pStyle w:val="Compact"/>
              <w:jc w:val="left"/>
            </w:pPr>
            <w:r>
              <w:t xml:space="preserve">Size</w:t>
            </w:r>
          </w:p>
        </w:tc>
        <w:tc>
          <w:tcPr/>
          <w:p>
            <w:pPr>
              <w:pStyle w:val="Compact"/>
              <w:jc w:val="left"/>
            </w:pPr>
            <w:r>
              <w:t xml:space="preserve">License</w:t>
            </w:r>
          </w:p>
        </w:tc>
        <w:tc>
          <w:tcPr/>
          <w:p>
            <w:pPr>
              <w:pStyle w:val="Compact"/>
              <w:jc w:val="left"/>
            </w:pPr>
            <w:r>
              <w:t xml:space="preserve">Notes</w:t>
            </w:r>
          </w:p>
        </w:tc>
      </w:tr>
      <w:tr>
        <w:tc>
          <w:tcPr/>
          <w:p>
            <w:pPr>
              <w:pStyle w:val="Compact"/>
              <w:jc w:val="left"/>
            </w:pPr>
            <w:r>
              <w:rPr>
                <w:bCs/>
                <w:b/>
              </w:rPr>
              <w:t xml:space="preserve">ChatGLM3-6B</w:t>
            </w:r>
          </w:p>
        </w:tc>
        <w:tc>
          <w:tcPr/>
          <w:p>
            <w:pPr>
              <w:pStyle w:val="Compact"/>
              <w:jc w:val="left"/>
            </w:pPr>
            <w:r>
              <w:t xml:space="preserve">6.2B</w:t>
            </w:r>
          </w:p>
        </w:tc>
        <w:tc>
          <w:tcPr/>
          <w:p>
            <w:pPr>
              <w:pStyle w:val="Compact"/>
              <w:jc w:val="left"/>
            </w:pPr>
            <w:r>
              <w:t xml:space="preserve">Free for research + commercial (after registration)</w:t>
            </w:r>
          </w:p>
        </w:tc>
        <w:tc>
          <w:tcPr/>
          <w:p>
            <w:pPr>
              <w:pStyle w:val="Compact"/>
              <w:jc w:val="left"/>
            </w:pPr>
            <w:r>
              <w:t xml:space="preserve">Lightweight, runs on single GPU</w:t>
            </w:r>
          </w:p>
        </w:tc>
      </w:tr>
      <w:tr>
        <w:tc>
          <w:tcPr/>
          <w:p>
            <w:pPr>
              <w:pStyle w:val="Compact"/>
              <w:jc w:val="left"/>
            </w:pPr>
            <w:r>
              <w:rPr>
                <w:bCs/>
                <w:b/>
              </w:rPr>
              <w:t xml:space="preserve">GLM-4-9B</w:t>
            </w:r>
          </w:p>
        </w:tc>
        <w:tc>
          <w:tcPr/>
          <w:p>
            <w:pPr>
              <w:pStyle w:val="Compact"/>
              <w:jc w:val="left"/>
            </w:pPr>
            <w:r>
              <w:t xml:space="preserve">9B</w:t>
            </w:r>
          </w:p>
        </w:tc>
        <w:tc>
          <w:tcPr/>
          <w:p>
            <w:pPr>
              <w:pStyle w:val="Compact"/>
              <w:jc w:val="left"/>
            </w:pPr>
            <w:r>
              <w:t xml:space="preserve">Open source</w:t>
            </w:r>
          </w:p>
        </w:tc>
        <w:tc>
          <w:tcPr/>
          <w:p>
            <w:pPr>
              <w:pStyle w:val="Compact"/>
              <w:jc w:val="left"/>
            </w:pPr>
            <w:r>
              <w:t xml:space="preserve">Latest generation</w:t>
            </w:r>
          </w:p>
        </w:tc>
      </w:tr>
      <w:tr>
        <w:tc>
          <w:tcPr/>
          <w:p>
            <w:pPr>
              <w:pStyle w:val="Compact"/>
              <w:jc w:val="left"/>
            </w:pPr>
            <w:r>
              <w:rPr>
                <w:bCs/>
                <w:b/>
              </w:rPr>
              <w:t xml:space="preserve">GLM-4</w:t>
            </w:r>
          </w:p>
        </w:tc>
        <w:tc>
          <w:tcPr/>
          <w:p>
            <w:pPr>
              <w:pStyle w:val="Compact"/>
              <w:jc w:val="left"/>
            </w:pPr>
            <w:r>
              <w:t xml:space="preserve">Multimodal</w:t>
            </w:r>
          </w:p>
        </w:tc>
        <w:tc>
          <w:tcPr/>
          <w:p>
            <w:pPr>
              <w:pStyle w:val="Compact"/>
              <w:jc w:val="left"/>
            </w:pPr>
            <w:r>
              <w:t xml:space="preserve">API</w:t>
            </w:r>
          </w:p>
        </w:tc>
        <w:tc>
          <w:tcPr/>
          <w:p>
            <w:pPr>
              <w:pStyle w:val="Compact"/>
              <w:jc w:val="left"/>
            </w:pPr>
            <w:r>
              <w:t xml:space="preserve">Vision + language</w:t>
            </w:r>
          </w:p>
        </w:tc>
      </w:tr>
    </w:tbl>
    <w:bookmarkEnd w:id="56"/>
    <w:bookmarkStart w:id="57" w:name="baichuan-ai"/>
    <w:p>
      <w:pPr>
        <w:pStyle w:val="Heading3"/>
      </w:pPr>
      <w:r>
        <w:t xml:space="preserve">Baichuan AI</w:t>
      </w:r>
    </w:p>
    <w:tbl>
      <w:tblPr>
        <w:tblStyle w:val="Table"/>
        <w:tblW w:type="pct" w:w="5000"/>
        <w:tblLook w:firstRow="1" w:lastRow="0" w:firstColumn="0" w:lastColumn="0" w:noHBand="0" w:noVBand="0" w:val="0020"/>
      </w:tblPr>
      <w:tblGrid>
        <w:gridCol w:w="1911"/>
        <w:gridCol w:w="1638"/>
        <w:gridCol w:w="2457"/>
        <w:gridCol w:w="1911"/>
      </w:tblGrid>
      <w:tr>
        <w:trPr>
          <w:tblHeader w:val="true"/>
        </w:trPr>
        <w:tc>
          <w:tcPr/>
          <w:p>
            <w:pPr>
              <w:pStyle w:val="Compact"/>
              <w:jc w:val="left"/>
            </w:pPr>
            <w:r>
              <w:t xml:space="preserve">Model</w:t>
            </w:r>
          </w:p>
        </w:tc>
        <w:tc>
          <w:tcPr/>
          <w:p>
            <w:pPr>
              <w:pStyle w:val="Compact"/>
              <w:jc w:val="left"/>
            </w:pPr>
            <w:r>
              <w:t xml:space="preserve">Size</w:t>
            </w:r>
          </w:p>
        </w:tc>
        <w:tc>
          <w:tcPr/>
          <w:p>
            <w:pPr>
              <w:pStyle w:val="Compact"/>
              <w:jc w:val="left"/>
            </w:pPr>
            <w:r>
              <w:t xml:space="preserve">License</w:t>
            </w:r>
          </w:p>
        </w:tc>
        <w:tc>
          <w:tcPr/>
          <w:p>
            <w:pPr>
              <w:pStyle w:val="Compact"/>
              <w:jc w:val="left"/>
            </w:pPr>
            <w:r>
              <w:t xml:space="preserve">Notes</w:t>
            </w:r>
          </w:p>
        </w:tc>
      </w:tr>
      <w:tr>
        <w:tc>
          <w:tcPr/>
          <w:p>
            <w:pPr>
              <w:pStyle w:val="Compact"/>
              <w:jc w:val="left"/>
            </w:pPr>
            <w:r>
              <w:rPr>
                <w:bCs/>
                <w:b/>
              </w:rPr>
              <w:t xml:space="preserve">Baichuan-7B</w:t>
            </w:r>
          </w:p>
        </w:tc>
        <w:tc>
          <w:tcPr/>
          <w:p>
            <w:pPr>
              <w:pStyle w:val="Compact"/>
              <w:jc w:val="left"/>
            </w:pPr>
            <w:r>
              <w:t xml:space="preserve">7B</w:t>
            </w:r>
          </w:p>
        </w:tc>
        <w:tc>
          <w:tcPr/>
          <w:p>
            <w:pPr>
              <w:pStyle w:val="Compact"/>
              <w:jc w:val="left"/>
            </w:pPr>
            <w:r>
              <w:t xml:space="preserve">Apache 2.0</w:t>
            </w:r>
          </w:p>
        </w:tc>
        <w:tc>
          <w:tcPr/>
          <w:p>
            <w:pPr>
              <w:pStyle w:val="Compact"/>
              <w:jc w:val="left"/>
            </w:pPr>
            <w:r>
              <w:t xml:space="preserve">Released &lt;100 days after company founding</w:t>
            </w:r>
          </w:p>
        </w:tc>
      </w:tr>
      <w:tr>
        <w:tc>
          <w:tcPr/>
          <w:p>
            <w:pPr>
              <w:pStyle w:val="Compact"/>
              <w:jc w:val="left"/>
            </w:pPr>
            <w:r>
              <w:rPr>
                <w:bCs/>
                <w:b/>
              </w:rPr>
              <w:t xml:space="preserve">Baichuan-13B</w:t>
            </w:r>
          </w:p>
        </w:tc>
        <w:tc>
          <w:tcPr/>
          <w:p>
            <w:pPr>
              <w:pStyle w:val="Compact"/>
              <w:jc w:val="left"/>
            </w:pPr>
            <w:r>
              <w:t xml:space="preserve">13B</w:t>
            </w:r>
          </w:p>
        </w:tc>
        <w:tc>
          <w:tcPr/>
          <w:p>
            <w:pPr>
              <w:pStyle w:val="Compact"/>
              <w:jc w:val="left"/>
            </w:pPr>
            <w:r>
              <w:t xml:space="preserve">Apache 2.0</w:t>
            </w:r>
          </w:p>
        </w:tc>
        <w:tc>
          <w:tcPr/>
          <w:p>
            <w:pPr>
              <w:pStyle w:val="Compact"/>
              <w:jc w:val="left"/>
            </w:pPr>
            <w:r>
              <w:t xml:space="preserve">Commercially usable</w:t>
            </w:r>
          </w:p>
        </w:tc>
      </w:tr>
      <w:tr>
        <w:tc>
          <w:tcPr/>
          <w:p>
            <w:pPr>
              <w:pStyle w:val="Compact"/>
              <w:jc w:val="left"/>
            </w:pPr>
            <w:r>
              <w:rPr>
                <w:bCs/>
                <w:b/>
              </w:rPr>
              <w:t xml:space="preserve">Baichuan-Omni</w:t>
            </w:r>
          </w:p>
        </w:tc>
        <w:tc>
          <w:tcPr/>
          <w:p>
            <w:pPr>
              <w:pStyle w:val="Compact"/>
              <w:jc w:val="left"/>
            </w:pPr>
            <w:r>
              <w:t xml:space="preserve">7B</w:t>
            </w:r>
          </w:p>
        </w:tc>
        <w:tc>
          <w:tcPr/>
          <w:p>
            <w:pPr>
              <w:pStyle w:val="Compact"/>
              <w:jc w:val="left"/>
            </w:pPr>
            <w:r>
              <w:t xml:space="preserve">Open source</w:t>
            </w:r>
          </w:p>
        </w:tc>
        <w:tc>
          <w:tcPr/>
          <w:p>
            <w:pPr>
              <w:pStyle w:val="Compact"/>
              <w:jc w:val="left"/>
            </w:pPr>
            <w:r>
              <w:t xml:space="preserve">First open-source multimodal (image+video+audio+text)</w:t>
            </w:r>
          </w:p>
        </w:tc>
      </w:tr>
    </w:tbl>
    <w:bookmarkEnd w:id="57"/>
    <w:bookmarkStart w:id="58" w:name="yi-01.ai-onezero"/>
    <w:p>
      <w:pPr>
        <w:pStyle w:val="Heading3"/>
      </w:pPr>
      <w:r>
        <w:t xml:space="preserve">Yi (01.AI / OneZero)</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Size</w:t>
            </w:r>
          </w:p>
        </w:tc>
        <w:tc>
          <w:tcPr/>
          <w:p>
            <w:pPr>
              <w:pStyle w:val="Compact"/>
              <w:jc w:val="left"/>
            </w:pPr>
            <w:r>
              <w:t xml:space="preserve">License</w:t>
            </w:r>
          </w:p>
        </w:tc>
        <w:tc>
          <w:tcPr/>
          <w:p>
            <w:pPr>
              <w:pStyle w:val="Compact"/>
              <w:jc w:val="left"/>
            </w:pPr>
            <w:r>
              <w:t xml:space="preserve">Notes</w:t>
            </w:r>
          </w:p>
        </w:tc>
      </w:tr>
      <w:tr>
        <w:tc>
          <w:tcPr/>
          <w:p>
            <w:pPr>
              <w:pStyle w:val="Compact"/>
              <w:jc w:val="left"/>
            </w:pPr>
            <w:r>
              <w:rPr>
                <w:bCs/>
                <w:b/>
              </w:rPr>
              <w:t xml:space="preserve">Yi-6B</w:t>
            </w:r>
          </w:p>
        </w:tc>
        <w:tc>
          <w:tcPr/>
          <w:p>
            <w:pPr>
              <w:pStyle w:val="Compact"/>
              <w:jc w:val="left"/>
            </w:pPr>
            <w:r>
              <w:t xml:space="preserve">6B</w:t>
            </w:r>
          </w:p>
        </w:tc>
        <w:tc>
          <w:tcPr/>
          <w:p>
            <w:pPr>
              <w:pStyle w:val="Compact"/>
              <w:jc w:val="left"/>
            </w:pPr>
            <w:r>
              <w:t xml:space="preserve">Open</w:t>
            </w:r>
          </w:p>
        </w:tc>
        <w:tc>
          <w:tcPr/>
          <w:p>
            <w:pPr>
              <w:pStyle w:val="Compact"/>
              <w:jc w:val="left"/>
            </w:pPr>
            <w:r>
              <w:t xml:space="preserve">Bilingual (Chinese/English)</w:t>
            </w:r>
          </w:p>
        </w:tc>
      </w:tr>
      <w:tr>
        <w:tc>
          <w:tcPr/>
          <w:p>
            <w:pPr>
              <w:pStyle w:val="Compact"/>
              <w:jc w:val="left"/>
            </w:pPr>
            <w:r>
              <w:rPr>
                <w:bCs/>
                <w:b/>
              </w:rPr>
              <w:t xml:space="preserve">Yi-1.5</w:t>
            </w:r>
          </w:p>
        </w:tc>
        <w:tc>
          <w:tcPr/>
          <w:p>
            <w:pPr>
              <w:pStyle w:val="Compact"/>
              <w:jc w:val="left"/>
            </w:pPr>
            <w:r>
              <w:t xml:space="preserve">15B</w:t>
            </w:r>
          </w:p>
        </w:tc>
        <w:tc>
          <w:tcPr/>
          <w:p>
            <w:pPr>
              <w:pStyle w:val="Compact"/>
              <w:jc w:val="left"/>
            </w:pPr>
            <w:r>
              <w:t xml:space="preserve">Open</w:t>
            </w:r>
          </w:p>
        </w:tc>
        <w:tc>
          <w:tcPr/>
          <w:p>
            <w:pPr>
              <w:pStyle w:val="Compact"/>
              <w:jc w:val="left"/>
            </w:pPr>
            <w:r>
              <w:t xml:space="preserve">2024 release</w:t>
            </w:r>
          </w:p>
        </w:tc>
      </w:tr>
      <w:tr>
        <w:tc>
          <w:tcPr/>
          <w:p>
            <w:pPr>
              <w:pStyle w:val="Compact"/>
              <w:jc w:val="left"/>
            </w:pPr>
            <w:r>
              <w:rPr>
                <w:bCs/>
                <w:b/>
              </w:rPr>
              <w:t xml:space="preserve">Yi-Lightning</w:t>
            </w:r>
          </w:p>
        </w:tc>
        <w:tc>
          <w:tcPr/>
          <w:p>
            <w:pPr>
              <w:pStyle w:val="Compact"/>
              <w:jc w:val="left"/>
            </w:pPr>
            <w:r>
              <w:t xml:space="preserve">Various</w:t>
            </w:r>
          </w:p>
        </w:tc>
        <w:tc>
          <w:tcPr/>
          <w:p>
            <w:pPr>
              <w:pStyle w:val="Compact"/>
              <w:jc w:val="left"/>
            </w:pPr>
            <w:r>
              <w:t xml:space="preserve">Open</w:t>
            </w:r>
          </w:p>
        </w:tc>
        <w:tc>
          <w:tcPr/>
          <w:p>
            <w:pPr>
              <w:pStyle w:val="Compact"/>
              <w:jc w:val="left"/>
            </w:pPr>
            <w:r>
              <w:t xml:space="preserve">Benchmark competitive</w:t>
            </w:r>
          </w:p>
        </w:tc>
      </w:tr>
    </w:tbl>
    <w:bookmarkEnd w:id="58"/>
    <w:bookmarkStart w:id="59" w:name="minimax"/>
    <w:p>
      <w:pPr>
        <w:pStyle w:val="Heading3"/>
      </w:pPr>
      <w:r>
        <w:t xml:space="preserve">MiniMax</w:t>
      </w:r>
    </w:p>
    <w:tbl>
      <w:tblPr>
        <w:tblStyle w:val="Table"/>
        <w:tblW w:type="pct" w:w="5000"/>
        <w:tblLook w:firstRow="1" w:lastRow="0" w:firstColumn="0" w:lastColumn="0" w:noHBand="0" w:noVBand="0" w:val="0020"/>
      </w:tblPr>
      <w:tblGrid>
        <w:gridCol w:w="1911"/>
        <w:gridCol w:w="1638"/>
        <w:gridCol w:w="2457"/>
        <w:gridCol w:w="1911"/>
      </w:tblGrid>
      <w:tr>
        <w:trPr>
          <w:tblHeader w:val="true"/>
        </w:trPr>
        <w:tc>
          <w:tcPr/>
          <w:p>
            <w:pPr>
              <w:pStyle w:val="Compact"/>
              <w:jc w:val="left"/>
            </w:pPr>
            <w:r>
              <w:t xml:space="preserve">Model</w:t>
            </w:r>
          </w:p>
        </w:tc>
        <w:tc>
          <w:tcPr/>
          <w:p>
            <w:pPr>
              <w:pStyle w:val="Compact"/>
              <w:jc w:val="left"/>
            </w:pPr>
            <w:r>
              <w:t xml:space="preserve">Size</w:t>
            </w:r>
          </w:p>
        </w:tc>
        <w:tc>
          <w:tcPr/>
          <w:p>
            <w:pPr>
              <w:pStyle w:val="Compact"/>
              <w:jc w:val="left"/>
            </w:pPr>
            <w:r>
              <w:t xml:space="preserve">License</w:t>
            </w:r>
          </w:p>
        </w:tc>
        <w:tc>
          <w:tcPr/>
          <w:p>
            <w:pPr>
              <w:pStyle w:val="Compact"/>
              <w:jc w:val="left"/>
            </w:pPr>
            <w:r>
              <w:t xml:space="preserve">Notes</w:t>
            </w:r>
          </w:p>
        </w:tc>
      </w:tr>
      <w:tr>
        <w:tc>
          <w:tcPr/>
          <w:p>
            <w:pPr>
              <w:pStyle w:val="Compact"/>
              <w:jc w:val="left"/>
            </w:pPr>
            <w:r>
              <w:rPr>
                <w:bCs/>
                <w:b/>
              </w:rPr>
              <w:t xml:space="preserve">MiniMax-Text-01</w:t>
            </w:r>
          </w:p>
        </w:tc>
        <w:tc>
          <w:tcPr/>
          <w:p>
            <w:pPr>
              <w:pStyle w:val="Compact"/>
              <w:jc w:val="left"/>
            </w:pPr>
            <w:r>
              <w:t xml:space="preserve">456B params</w:t>
            </w:r>
          </w:p>
        </w:tc>
        <w:tc>
          <w:tcPr/>
          <w:p>
            <w:pPr>
              <w:pStyle w:val="Compact"/>
              <w:jc w:val="left"/>
            </w:pPr>
            <w:r>
              <w:t xml:space="preserve">MiniMax Model</w:t>
            </w:r>
          </w:p>
        </w:tc>
        <w:tc>
          <w:tcPr/>
          <w:p>
            <w:pPr>
              <w:pStyle w:val="Compact"/>
              <w:jc w:val="left"/>
            </w:pPr>
            <w:r>
              <w:t xml:space="preserve">Open weights, low-cost</w:t>
            </w:r>
          </w:p>
        </w:tc>
      </w:tr>
      <w:tr>
        <w:tc>
          <w:tcPr/>
          <w:p>
            <w:pPr>
              <w:pStyle w:val="Compact"/>
              <w:jc w:val="left"/>
            </w:pPr>
            <w:r>
              <w:rPr>
                <w:bCs/>
                <w:b/>
              </w:rPr>
              <w:t xml:space="preserve">MiniMax-VL-01</w:t>
            </w:r>
          </w:p>
        </w:tc>
        <w:tc>
          <w:tcPr/>
          <w:p>
            <w:pPr>
              <w:pStyle w:val="Compact"/>
              <w:jc w:val="left"/>
            </w:pPr>
            <w:r>
              <w:t xml:space="preserve">Multimodal</w:t>
            </w:r>
          </w:p>
        </w:tc>
        <w:tc>
          <w:tcPr/>
          <w:p>
            <w:pPr>
              <w:pStyle w:val="Compact"/>
              <w:jc w:val="left"/>
            </w:pPr>
            <w:r>
              <w:t xml:space="preserve">Open</w:t>
            </w:r>
          </w:p>
        </w:tc>
        <w:tc>
          <w:tcPr/>
          <w:p>
            <w:pPr>
              <w:pStyle w:val="Compact"/>
              <w:jc w:val="left"/>
            </w:pPr>
            <w:r>
              <w:t xml:space="preserve">Text + vision</w:t>
            </w:r>
          </w:p>
        </w:tc>
      </w:tr>
    </w:tbl>
    <w:bookmarkEnd w:id="59"/>
    <w:bookmarkEnd w:id="60"/>
    <w:bookmarkStart w:id="64" w:name="X1265aab7258adc70737a485ed46286ab16005a1"/>
    <w:p>
      <w:pPr>
        <w:pStyle w:val="Heading2"/>
      </w:pPr>
      <w:r>
        <w:t xml:space="preserve">5.2 Eastern Deep Learning Frameworks (Free/Open Source)</w:t>
      </w:r>
    </w:p>
    <w:bookmarkStart w:id="61" w:name="baidu-paddlepaddle"/>
    <w:p>
      <w:pPr>
        <w:pStyle w:val="Heading3"/>
      </w:pPr>
      <w:r>
        <w:t xml:space="preserve">Baidu PaddlePaddle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Stars</w:t>
            </w:r>
          </w:p>
        </w:tc>
        <w:tc>
          <w:tcPr/>
          <w:p>
            <w:pPr>
              <w:pStyle w:val="Compact"/>
              <w:jc w:val="left"/>
            </w:pPr>
            <w:r>
              <w:rPr>
                <w:bCs/>
                <w:b/>
              </w:rPr>
              <w:t xml:space="preserve">120,000+</w:t>
            </w:r>
            <w:r>
              <w:t xml:space="preserve"> </w:t>
            </w:r>
            <w:r>
              <w:t xml:space="preserve">GitHub stars</w:t>
            </w:r>
          </w:p>
        </w:tc>
      </w:tr>
      <w:tr>
        <w:tc>
          <w:tcPr/>
          <w:p>
            <w:pPr>
              <w:pStyle w:val="Compact"/>
              <w:jc w:val="left"/>
            </w:pPr>
            <w:r>
              <w:rPr>
                <w:bCs/>
                <w:b/>
              </w:rPr>
              <w:t xml:space="preserve">Developers</w:t>
            </w:r>
          </w:p>
        </w:tc>
        <w:tc>
          <w:tcPr/>
          <w:p>
            <w:pPr>
              <w:pStyle w:val="Compact"/>
              <w:jc w:val="left"/>
            </w:pPr>
            <w:r>
              <w:t xml:space="preserve">4.77 million active</w:t>
            </w:r>
          </w:p>
        </w:tc>
      </w:tr>
      <w:tr>
        <w:tc>
          <w:tcPr/>
          <w:p>
            <w:pPr>
              <w:pStyle w:val="Compact"/>
              <w:jc w:val="left"/>
            </w:pPr>
            <w:r>
              <w:rPr>
                <w:bCs/>
                <w:b/>
              </w:rPr>
              <w:t xml:space="preserve">Models</w:t>
            </w:r>
          </w:p>
        </w:tc>
        <w:tc>
          <w:tcPr/>
          <w:p>
            <w:pPr>
              <w:pStyle w:val="Compact"/>
              <w:jc w:val="left"/>
            </w:pPr>
            <w:r>
              <w:t xml:space="preserve">560,000+ available</w:t>
            </w:r>
          </w:p>
        </w:tc>
      </w:tr>
      <w:tr>
        <w:tc>
          <w:tcPr/>
          <w:p>
            <w:pPr>
              <w:pStyle w:val="Compact"/>
              <w:jc w:val="left"/>
            </w:pPr>
            <w:r>
              <w:rPr>
                <w:bCs/>
                <w:b/>
              </w:rPr>
              <w:t xml:space="preserve">Partners</w:t>
            </w:r>
          </w:p>
        </w:tc>
        <w:tc>
          <w:tcPr/>
          <w:p>
            <w:pPr>
              <w:pStyle w:val="Compact"/>
              <w:jc w:val="left"/>
            </w:pPr>
            <w:r>
              <w:t xml:space="preserve">180,000+ businesses</w:t>
            </w:r>
          </w:p>
        </w:tc>
      </w:tr>
      <w:tr>
        <w:tc>
          <w:tcPr/>
          <w:p>
            <w:pPr>
              <w:pStyle w:val="Compact"/>
              <w:jc w:val="left"/>
            </w:pPr>
            <w:r>
              <w:rPr>
                <w:bCs/>
                <w:b/>
              </w:rPr>
              <w:t xml:space="preserve">License</w:t>
            </w:r>
          </w:p>
        </w:tc>
        <w:tc>
          <w:tcPr/>
          <w:p>
            <w:pPr>
              <w:pStyle w:val="Compact"/>
              <w:jc w:val="left"/>
            </w:pPr>
            <w:r>
              <w:t xml:space="preserve">Apache 2.0</w:t>
            </w:r>
          </w:p>
        </w:tc>
      </w:tr>
      <w:tr>
        <w:tc>
          <w:tcPr/>
          <w:p>
            <w:pPr>
              <w:pStyle w:val="Compact"/>
              <w:jc w:val="left"/>
            </w:pPr>
            <w:r>
              <w:rPr>
                <w:bCs/>
                <w:b/>
              </w:rPr>
              <w:t xml:space="preserve">Specialty</w:t>
            </w:r>
          </w:p>
        </w:tc>
        <w:tc>
          <w:tcPr/>
          <w:p>
            <w:pPr>
              <w:pStyle w:val="Compact"/>
              <w:jc w:val="left"/>
            </w:pPr>
            <w:r>
              <w:t xml:space="preserve">Industrial/deployment focused</w:t>
            </w:r>
          </w:p>
        </w:tc>
      </w:tr>
    </w:tbl>
    <w:bookmarkEnd w:id="61"/>
    <w:bookmarkStart w:id="62" w:name="huawei-mindspore"/>
    <w:p>
      <w:pPr>
        <w:pStyle w:val="Heading3"/>
      </w:pPr>
      <w:r>
        <w:t xml:space="preserve">Huawei MindSpore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Stars</w:t>
            </w:r>
          </w:p>
        </w:tc>
        <w:tc>
          <w:tcPr/>
          <w:p>
            <w:pPr>
              <w:pStyle w:val="Compact"/>
              <w:jc w:val="left"/>
            </w:pPr>
            <w:r>
              <w:t xml:space="preserve">~4,000+ GitHub</w:t>
            </w:r>
          </w:p>
        </w:tc>
      </w:tr>
      <w:tr>
        <w:tc>
          <w:tcPr/>
          <w:p>
            <w:pPr>
              <w:pStyle w:val="Compact"/>
              <w:jc w:val="left"/>
            </w:pPr>
            <w:r>
              <w:rPr>
                <w:bCs/>
                <w:b/>
              </w:rPr>
              <w:t xml:space="preserve">Contributors</w:t>
            </w:r>
          </w:p>
        </w:tc>
        <w:tc>
          <w:tcPr/>
          <w:p>
            <w:pPr>
              <w:pStyle w:val="Compact"/>
              <w:jc w:val="left"/>
            </w:pPr>
            <w:r>
              <w:t xml:space="preserve">465+</w:t>
            </w:r>
          </w:p>
        </w:tc>
      </w:tr>
      <w:tr>
        <w:tc>
          <w:tcPr/>
          <w:p>
            <w:pPr>
              <w:pStyle w:val="Compact"/>
              <w:jc w:val="left"/>
            </w:pPr>
            <w:r>
              <w:rPr>
                <w:bCs/>
                <w:b/>
              </w:rPr>
              <w:t xml:space="preserve">License</w:t>
            </w:r>
          </w:p>
        </w:tc>
        <w:tc>
          <w:tcPr/>
          <w:p>
            <w:pPr>
              <w:pStyle w:val="Compact"/>
              <w:jc w:val="left"/>
            </w:pPr>
            <w:r>
              <w:t xml:space="preserve">Apache 2.0</w:t>
            </w:r>
          </w:p>
        </w:tc>
      </w:tr>
      <w:tr>
        <w:tc>
          <w:tcPr/>
          <w:p>
            <w:pPr>
              <w:pStyle w:val="Compact"/>
              <w:jc w:val="left"/>
            </w:pPr>
            <w:r>
              <w:rPr>
                <w:bCs/>
                <w:b/>
              </w:rPr>
              <w:t xml:space="preserve">Specialty</w:t>
            </w:r>
          </w:p>
        </w:tc>
        <w:tc>
          <w:tcPr/>
          <w:p>
            <w:pPr>
              <w:pStyle w:val="Compact"/>
              <w:jc w:val="left"/>
            </w:pPr>
            <w:r>
              <w:t xml:space="preserve">Huawei Ascend NPU optimization</w:t>
            </w:r>
          </w:p>
        </w:tc>
      </w:tr>
      <w:tr>
        <w:tc>
          <w:tcPr/>
          <w:p>
            <w:pPr>
              <w:pStyle w:val="Compact"/>
              <w:jc w:val="left"/>
            </w:pPr>
            <w:r>
              <w:rPr>
                <w:bCs/>
                <w:b/>
              </w:rPr>
              <w:t xml:space="preserve">MindNLP</w:t>
            </w:r>
          </w:p>
        </w:tc>
        <w:tc>
          <w:tcPr/>
          <w:p>
            <w:pPr>
              <w:pStyle w:val="Compact"/>
              <w:jc w:val="left"/>
            </w:pPr>
            <w:r>
              <w:t xml:space="preserve">Supports ALL HuggingFace models (200K+)</w:t>
            </w:r>
          </w:p>
        </w:tc>
      </w:tr>
    </w:tbl>
    <w:bookmarkEnd w:id="62"/>
    <w:bookmarkStart w:id="63" w:name="preferred-networks-chainer-japan"/>
    <w:p>
      <w:pPr>
        <w:pStyle w:val="Heading3"/>
      </w:pPr>
      <w:r>
        <w:t xml:space="preserve">Preferred Networks Chainer (Japan)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Released</w:t>
            </w:r>
          </w:p>
        </w:tc>
        <w:tc>
          <w:tcPr/>
          <w:p>
            <w:pPr>
              <w:pStyle w:val="Compact"/>
              <w:jc w:val="left"/>
            </w:pPr>
            <w:r>
              <w:t xml:space="preserve">2015 (before PyTorch)</w:t>
            </w:r>
          </w:p>
        </w:tc>
      </w:tr>
      <w:tr>
        <w:tc>
          <w:tcPr/>
          <w:p>
            <w:pPr>
              <w:pStyle w:val="Compact"/>
              <w:jc w:val="left"/>
            </w:pPr>
            <w:r>
              <w:rPr>
                <w:bCs/>
                <w:b/>
              </w:rPr>
              <w:t xml:space="preserve">Status</w:t>
            </w:r>
          </w:p>
        </w:tc>
        <w:tc>
          <w:tcPr/>
          <w:p>
            <w:pPr>
              <w:pStyle w:val="Compact"/>
              <w:jc w:val="left"/>
            </w:pPr>
            <w:r>
              <w:t xml:space="preserve">Maintenance mode (community moved to PyTorch)</w:t>
            </w:r>
          </w:p>
        </w:tc>
      </w:tr>
      <w:tr>
        <w:tc>
          <w:tcPr/>
          <w:p>
            <w:pPr>
              <w:pStyle w:val="Compact"/>
              <w:jc w:val="left"/>
            </w:pPr>
            <w:r>
              <w:rPr>
                <w:bCs/>
                <w:b/>
              </w:rPr>
              <w:t xml:space="preserve">Legacy</w:t>
            </w:r>
          </w:p>
        </w:tc>
        <w:tc>
          <w:tcPr/>
          <w:p>
            <w:pPr>
              <w:pStyle w:val="Compact"/>
              <w:jc w:val="left"/>
            </w:pPr>
            <w:r>
              <w:t xml:space="preserve">Pioneered define-by-run computation</w:t>
            </w:r>
          </w:p>
        </w:tc>
      </w:tr>
    </w:tbl>
    <w:bookmarkEnd w:id="63"/>
    <w:bookmarkEnd w:id="64"/>
    <w:bookmarkStart w:id="68" w:name="eastern-open-source-robotics"/>
    <w:p>
      <w:pPr>
        <w:pStyle w:val="Heading2"/>
      </w:pPr>
      <w:r>
        <w:t xml:space="preserve">5.3 Eastern Open-Source Robotics</w:t>
      </w:r>
    </w:p>
    <w:bookmarkStart w:id="65" w:name="unitree-robotics-sdk"/>
    <w:p>
      <w:pPr>
        <w:pStyle w:val="Heading3"/>
      </w:pPr>
      <w:r>
        <w:t xml:space="preserve">Unitree Robotics SDK</w:t>
      </w:r>
    </w:p>
    <w:p>
      <w:pPr>
        <w:numPr>
          <w:ilvl w:val="0"/>
          <w:numId w:val="1008"/>
        </w:numPr>
        <w:pStyle w:val="Compact"/>
      </w:pPr>
      <w:r>
        <w:rPr>
          <w:bCs/>
          <w:b/>
        </w:rPr>
        <w:t xml:space="preserve">Go2 SDK</w:t>
      </w:r>
      <w:r>
        <w:t xml:space="preserve"> </w:t>
      </w:r>
      <w:r>
        <w:t xml:space="preserve">— Python API, ROS2 compatible, $1,600 entry point</w:t>
      </w:r>
    </w:p>
    <w:p>
      <w:pPr>
        <w:numPr>
          <w:ilvl w:val="0"/>
          <w:numId w:val="1008"/>
        </w:numPr>
        <w:pStyle w:val="Compact"/>
      </w:pPr>
      <w:r>
        <w:rPr>
          <w:bCs/>
          <w:b/>
        </w:rPr>
        <w:t xml:space="preserve">Open-source gait algorithms</w:t>
      </w:r>
    </w:p>
    <w:p>
      <w:pPr>
        <w:numPr>
          <w:ilvl w:val="0"/>
          <w:numId w:val="1008"/>
        </w:numPr>
        <w:pStyle w:val="Compact"/>
      </w:pPr>
      <w:r>
        <w:rPr>
          <w:bCs/>
          <w:b/>
        </w:rPr>
        <w:t xml:space="preserve">GPT integration</w:t>
      </w:r>
      <w:r>
        <w:t xml:space="preserve"> </w:t>
      </w:r>
      <w:r>
        <w:t xml:space="preserve">built-in</w:t>
      </w:r>
    </w:p>
    <w:bookmarkEnd w:id="65"/>
    <w:bookmarkStart w:id="66" w:name="opencat-china"/>
    <w:p>
      <w:pPr>
        <w:pStyle w:val="Heading3"/>
      </w:pPr>
      <w:r>
        <w:t xml:space="preserve">OpenCat (China)</w:t>
      </w:r>
    </w:p>
    <w:p>
      <w:pPr>
        <w:numPr>
          <w:ilvl w:val="0"/>
          <w:numId w:val="1009"/>
        </w:numPr>
        <w:pStyle w:val="Compact"/>
      </w:pPr>
      <w:r>
        <w:t xml:space="preserve">Open-source quadruped robot framework</w:t>
      </w:r>
    </w:p>
    <w:p>
      <w:pPr>
        <w:numPr>
          <w:ilvl w:val="0"/>
          <w:numId w:val="1009"/>
        </w:numPr>
        <w:pStyle w:val="Compact"/>
      </w:pPr>
      <w:r>
        <w:t xml:space="preserve">GitHub:</w:t>
      </w:r>
      <w:r>
        <w:t xml:space="preserve"> </w:t>
      </w:r>
      <w:r>
        <w:rPr>
          <w:rStyle w:val="VerbatimChar"/>
        </w:rPr>
        <w:t xml:space="preserve">github.com/PetoiCamp/OpenCat</w:t>
      </w:r>
    </w:p>
    <w:p>
      <w:pPr>
        <w:numPr>
          <w:ilvl w:val="0"/>
          <w:numId w:val="1009"/>
        </w:numPr>
        <w:pStyle w:val="Compact"/>
      </w:pPr>
      <w:r>
        <w:t xml:space="preserve">STEM education focused</w:t>
      </w:r>
    </w:p>
    <w:p>
      <w:pPr>
        <w:numPr>
          <w:ilvl w:val="0"/>
          <w:numId w:val="1009"/>
        </w:numPr>
        <w:pStyle w:val="Compact"/>
      </w:pPr>
      <w:r>
        <w:t xml:space="preserve">Compatible with Arduino and Raspberry Pi</w:t>
      </w:r>
    </w:p>
    <w:bookmarkEnd w:id="66"/>
    <w:bookmarkStart w:id="67" w:name="agibot-china"/>
    <w:p>
      <w:pPr>
        <w:pStyle w:val="Heading3"/>
      </w:pPr>
      <w:r>
        <w:t xml:space="preserve">AgiBot (China)</w:t>
      </w:r>
    </w:p>
    <w:p>
      <w:pPr>
        <w:numPr>
          <w:ilvl w:val="0"/>
          <w:numId w:val="1010"/>
        </w:numPr>
        <w:pStyle w:val="Compact"/>
      </w:pPr>
      <w:r>
        <w:t xml:space="preserve">Shanghai-based humanoid company</w:t>
      </w:r>
    </w:p>
    <w:p>
      <w:pPr>
        <w:numPr>
          <w:ilvl w:val="0"/>
          <w:numId w:val="1010"/>
        </w:numPr>
        <w:pStyle w:val="Compact"/>
      </w:pPr>
      <w:r>
        <w:t xml:space="preserve">Planning open-source releases</w:t>
      </w:r>
    </w:p>
    <w:p>
      <w:pPr>
        <w:numPr>
          <w:ilvl w:val="0"/>
          <w:numId w:val="1010"/>
        </w:numPr>
        <w:pStyle w:val="Compact"/>
      </w:pPr>
      <w:r>
        <w:t xml:space="preserve">Factory deployment partnerships</w:t>
      </w:r>
    </w:p>
    <w:bookmarkEnd w:id="67"/>
    <w:bookmarkEnd w:id="68"/>
    <w:bookmarkStart w:id="69" w:name="X09fd5936d2a70f4d59f0215c452da1e97107d2a"/>
    <w:p>
      <w:pPr>
        <w:pStyle w:val="Heading2"/>
      </w:pPr>
      <w:r>
        <w:t xml:space="preserve">5.4 Singapore Open-Source AI Governance Tools</w:t>
      </w:r>
    </w:p>
    <w:tbl>
      <w:tblPr>
        <w:tblStyle w:val="Table"/>
        <w:tblW w:type="pct" w:w="5000"/>
        <w:tblLook w:firstRow="1" w:lastRow="0" w:firstColumn="0" w:lastColumn="0" w:noHBand="0" w:noVBand="0" w:val="0020"/>
      </w:tblPr>
      <w:tblGrid>
        <w:gridCol w:w="1697"/>
        <w:gridCol w:w="2545"/>
        <w:gridCol w:w="3677"/>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What It Does</w:t>
            </w:r>
          </w:p>
        </w:tc>
      </w:tr>
      <w:tr>
        <w:tc>
          <w:tcPr/>
          <w:p>
            <w:pPr>
              <w:pStyle w:val="Compact"/>
              <w:jc w:val="left"/>
            </w:pPr>
            <w:r>
              <w:rPr>
                <w:bCs/>
                <w:b/>
              </w:rPr>
              <w:t xml:space="preserve">AI Verify</w:t>
            </w:r>
          </w:p>
        </w:tc>
        <w:tc>
          <w:tcPr/>
          <w:p>
            <w:pPr>
              <w:pStyle w:val="Compact"/>
              <w:jc w:val="left"/>
            </w:pPr>
            <w:r>
              <w:t xml:space="preserve">Apache 2.0</w:t>
            </w:r>
          </w:p>
        </w:tc>
        <w:tc>
          <w:tcPr/>
          <w:p>
            <w:pPr>
              <w:pStyle w:val="Compact"/>
              <w:jc w:val="left"/>
            </w:pPr>
            <w:r>
              <w:t xml:space="preserve">Tests AI for fairness, transparency, robustness</w:t>
            </w:r>
          </w:p>
        </w:tc>
      </w:tr>
      <w:tr>
        <w:tc>
          <w:tcPr/>
          <w:p>
            <w:pPr>
              <w:pStyle w:val="Compact"/>
              <w:jc w:val="left"/>
            </w:pPr>
            <w:r>
              <w:rPr>
                <w:bCs/>
                <w:b/>
              </w:rPr>
              <w:t xml:space="preserve">Project Moonshot</w:t>
            </w:r>
          </w:p>
        </w:tc>
        <w:tc>
          <w:tcPr/>
          <w:p>
            <w:pPr>
              <w:pStyle w:val="Compact"/>
              <w:jc w:val="left"/>
            </w:pPr>
            <w:r>
              <w:t xml:space="preserve">Open source</w:t>
            </w:r>
          </w:p>
        </w:tc>
        <w:tc>
          <w:tcPr/>
          <w:p>
            <w:pPr>
              <w:pStyle w:val="Compact"/>
              <w:jc w:val="left"/>
            </w:pPr>
            <w:r>
              <w:t xml:space="preserve">LLM red-teaming and safety evaluation</w:t>
            </w:r>
          </w:p>
        </w:tc>
      </w:tr>
      <w:tr>
        <w:tc>
          <w:tcPr/>
          <w:p>
            <w:pPr>
              <w:pStyle w:val="Compact"/>
              <w:jc w:val="left"/>
            </w:pPr>
            <w:r>
              <w:rPr>
                <w:bCs/>
                <w:b/>
              </w:rPr>
              <w:t xml:space="preserve">ISAGO</w:t>
            </w:r>
          </w:p>
        </w:tc>
        <w:tc>
          <w:tcPr/>
          <w:p>
            <w:pPr>
              <w:pStyle w:val="Compact"/>
              <w:jc w:val="left"/>
            </w:pPr>
            <w:r>
              <w:t xml:space="preserve">Free</w:t>
            </w:r>
          </w:p>
        </w:tc>
        <w:tc>
          <w:tcPr/>
          <w:p>
            <w:pPr>
              <w:pStyle w:val="Compact"/>
              <w:jc w:val="left"/>
            </w:pPr>
            <w:r>
              <w:t xml:space="preserve">Self-assessment guide for AI governance</w:t>
            </w:r>
          </w:p>
        </w:tc>
      </w:tr>
    </w:tbl>
    <w:p>
      <w:pPr>
        <w:pStyle w:val="BodyText"/>
      </w:pPr>
      <w:r>
        <w:rPr>
          <w:bCs/>
          <w:b/>
        </w:rPr>
        <w:t xml:space="preserve">These are FREE tools the US government doesn’t have equivalents for.</w:t>
      </w:r>
      <w:r>
        <w:t xml:space="preserve"> </w:t>
      </w:r>
      <w:r>
        <w:t xml:space="preserve">NIST AI RMF exists but has no open-source testing toolkit.</w:t>
      </w:r>
    </w:p>
    <w:bookmarkEnd w:id="69"/>
    <w:bookmarkStart w:id="70" w:name="freecheap-eastern-datasets"/>
    <w:p>
      <w:pPr>
        <w:pStyle w:val="Heading2"/>
      </w:pPr>
      <w:r>
        <w:t xml:space="preserve">5.5 Free/Cheap Eastern Datasets</w:t>
      </w:r>
    </w:p>
    <w:p>
      <w:pPr>
        <w:numPr>
          <w:ilvl w:val="0"/>
          <w:numId w:val="1011"/>
        </w:numPr>
        <w:pStyle w:val="Compact"/>
      </w:pPr>
      <w:r>
        <w:rPr>
          <w:bCs/>
          <w:b/>
        </w:rPr>
        <w:t xml:space="preserve">Wudao Corpus</w:t>
      </w:r>
      <w:r>
        <w:t xml:space="preserve"> </w:t>
      </w:r>
      <w:r>
        <w:t xml:space="preserve">(BAAI, China) — 3TB Chinese/English text dataset</w:t>
      </w:r>
    </w:p>
    <w:p>
      <w:pPr>
        <w:numPr>
          <w:ilvl w:val="0"/>
          <w:numId w:val="1011"/>
        </w:numPr>
        <w:pStyle w:val="Compact"/>
      </w:pPr>
      <w:r>
        <w:rPr>
          <w:bCs/>
          <w:b/>
        </w:rPr>
        <w:t xml:space="preserve">CLUE</w:t>
      </w:r>
      <w:r>
        <w:t xml:space="preserve"> </w:t>
      </w:r>
      <w:r>
        <w:t xml:space="preserve">(Chinese Language Understanding Evaluation) — China’s GLUE equivalent</w:t>
      </w:r>
    </w:p>
    <w:p>
      <w:pPr>
        <w:numPr>
          <w:ilvl w:val="0"/>
          <w:numId w:val="1011"/>
        </w:numPr>
        <w:pStyle w:val="Compact"/>
      </w:pPr>
      <w:r>
        <w:rPr>
          <w:bCs/>
          <w:b/>
        </w:rPr>
        <w:t xml:space="preserve">C-Eval</w:t>
      </w:r>
      <w:r>
        <w:t xml:space="preserve"> </w:t>
      </w:r>
      <w:r>
        <w:t xml:space="preserve">— Comprehensive Chinese evaluation suite</w:t>
      </w:r>
    </w:p>
    <w:p>
      <w:pPr>
        <w:numPr>
          <w:ilvl w:val="0"/>
          <w:numId w:val="1011"/>
        </w:numPr>
        <w:pStyle w:val="Compact"/>
      </w:pPr>
      <w:r>
        <w:rPr>
          <w:bCs/>
          <w:b/>
        </w:rPr>
        <w:t xml:space="preserve">C-MTEB</w:t>
      </w:r>
      <w:r>
        <w:t xml:space="preserve"> </w:t>
      </w:r>
      <w:r>
        <w:t xml:space="preserve">— Chinese text embedding benchmark</w:t>
      </w:r>
    </w:p>
    <w:p>
      <w:pPr>
        <w:numPr>
          <w:ilvl w:val="0"/>
          <w:numId w:val="1011"/>
        </w:numPr>
        <w:pStyle w:val="Compact"/>
      </w:pPr>
      <w:r>
        <w:rPr>
          <w:bCs/>
          <w:b/>
        </w:rPr>
        <w:t xml:space="preserve">MMMU-Chinese</w:t>
      </w:r>
      <w:r>
        <w:t xml:space="preserve"> </w:t>
      </w:r>
      <w:r>
        <w:t xml:space="preserve">— Multimodal Chinese evaluation</w:t>
      </w:r>
    </w:p>
    <w:p>
      <w:r>
        <w:pict>
          <v:rect style="width:0;height:1.5pt" o:hralign="center" o:hrstd="t" o:hr="t"/>
        </w:pict>
      </w:r>
    </w:p>
    <w:bookmarkEnd w:id="70"/>
    <w:bookmarkEnd w:id="71"/>
    <w:bookmarkStart w:id="74" w:name="X1687dc7254541e45a3e0b5b5e17f6cf373e3148"/>
    <w:p>
      <w:pPr>
        <w:pStyle w:val="Heading1"/>
      </w:pPr>
      <w:r>
        <w:t xml:space="preserve">6. WHAT THE WEST BUILT FIRST THAT THE EAST COPIED</w:t>
      </w:r>
    </w:p>
    <w:bookmarkStart w:id="72" w:name="X8d5bf8d8118d870a1bd2ca3a29529e10a7254e8"/>
    <w:p>
      <w:pPr>
        <w:pStyle w:val="Heading2"/>
      </w:pPr>
      <w:r>
        <w:t xml:space="preserve">6.1 Foundational AI Architectures (100% Western Origin)</w:t>
      </w:r>
    </w:p>
    <w:tbl>
      <w:tblPr>
        <w:tblStyle w:val="Table"/>
        <w:tblW w:type="pct" w:w="5000"/>
        <w:tblLook w:firstRow="1" w:lastRow="0" w:firstColumn="0" w:lastColumn="0" w:noHBand="0" w:noVBand="0" w:val="0020"/>
      </w:tblPr>
      <w:tblGrid>
        <w:gridCol w:w="2210"/>
        <w:gridCol w:w="1473"/>
        <w:gridCol w:w="1105"/>
        <w:gridCol w:w="3131"/>
      </w:tblGrid>
      <w:tr>
        <w:trPr>
          <w:tblHeader w:val="true"/>
        </w:trPr>
        <w:tc>
          <w:tcPr/>
          <w:p>
            <w:pPr>
              <w:pStyle w:val="Compact"/>
              <w:jc w:val="left"/>
            </w:pPr>
            <w:r>
              <w:t xml:space="preserve">Innovation</w:t>
            </w:r>
          </w:p>
        </w:tc>
        <w:tc>
          <w:tcPr/>
          <w:p>
            <w:pPr>
              <w:pStyle w:val="Compact"/>
              <w:jc w:val="left"/>
            </w:pPr>
            <w:r>
              <w:t xml:space="preserve">Origin</w:t>
            </w:r>
          </w:p>
        </w:tc>
        <w:tc>
          <w:tcPr/>
          <w:p>
            <w:pPr>
              <w:pStyle w:val="Compact"/>
              <w:jc w:val="left"/>
            </w:pPr>
            <w:r>
              <w:t xml:space="preserve">Year</w:t>
            </w:r>
          </w:p>
        </w:tc>
        <w:tc>
          <w:tcPr/>
          <w:p>
            <w:pPr>
              <w:pStyle w:val="Compact"/>
              <w:jc w:val="left"/>
            </w:pPr>
            <w:r>
              <w:t xml:space="preserve">China Adaptation</w:t>
            </w:r>
          </w:p>
        </w:tc>
      </w:tr>
      <w:tr>
        <w:tc>
          <w:tcPr/>
          <w:p>
            <w:pPr>
              <w:pStyle w:val="Compact"/>
              <w:jc w:val="left"/>
            </w:pPr>
            <w:r>
              <w:rPr>
                <w:bCs/>
                <w:b/>
              </w:rPr>
              <w:t xml:space="preserve">Transformer Architecture</w:t>
            </w:r>
          </w:p>
        </w:tc>
        <w:tc>
          <w:tcPr/>
          <w:p>
            <w:pPr>
              <w:pStyle w:val="Compact"/>
              <w:jc w:val="left"/>
            </w:pPr>
            <w:r>
              <w:t xml:space="preserve">Google Brain (</w:t>
            </w:r>
            <w:r>
              <w:t xml:space="preserve">“</w:t>
            </w:r>
            <w:r>
              <w:t xml:space="preserve">Attention Is All You Need</w:t>
            </w:r>
            <w:r>
              <w:t xml:space="preserve">”</w:t>
            </w:r>
            <w:r>
              <w:t xml:space="preserve">)</w:t>
            </w:r>
          </w:p>
        </w:tc>
        <w:tc>
          <w:tcPr/>
          <w:p>
            <w:pPr>
              <w:pStyle w:val="Compact"/>
              <w:jc w:val="left"/>
            </w:pPr>
            <w:r>
              <w:t xml:space="preserve">2017</w:t>
            </w:r>
          </w:p>
        </w:tc>
        <w:tc>
          <w:tcPr/>
          <w:p>
            <w:pPr>
              <w:pStyle w:val="Compact"/>
              <w:jc w:val="left"/>
            </w:pPr>
            <w:r>
              <w:t xml:space="preserve">All Chinese LLMs use it</w:t>
            </w:r>
          </w:p>
        </w:tc>
      </w:tr>
      <w:tr>
        <w:tc>
          <w:tcPr/>
          <w:p>
            <w:pPr>
              <w:pStyle w:val="Compact"/>
              <w:jc w:val="left"/>
            </w:pPr>
            <w:r>
              <w:rPr>
                <w:bCs/>
                <w:b/>
              </w:rPr>
              <w:t xml:space="preserve">GPT (Generative Pre-trained Transformer)</w:t>
            </w:r>
          </w:p>
        </w:tc>
        <w:tc>
          <w:tcPr/>
          <w:p>
            <w:pPr>
              <w:pStyle w:val="Compact"/>
              <w:jc w:val="left"/>
            </w:pPr>
            <w:r>
              <w:t xml:space="preserve">OpenAI</w:t>
            </w:r>
          </w:p>
        </w:tc>
        <w:tc>
          <w:tcPr/>
          <w:p>
            <w:pPr>
              <w:pStyle w:val="Compact"/>
              <w:jc w:val="left"/>
            </w:pPr>
            <w:r>
              <w:t xml:space="preserve">2018-2020</w:t>
            </w:r>
          </w:p>
        </w:tc>
        <w:tc>
          <w:tcPr/>
          <w:p>
            <w:pPr>
              <w:pStyle w:val="Compact"/>
              <w:jc w:val="left"/>
            </w:pPr>
            <w:r>
              <w:t xml:space="preserve">Baidu Ernie, Alibaba Qwen based on it</w:t>
            </w:r>
          </w:p>
        </w:tc>
      </w:tr>
      <w:tr>
        <w:tc>
          <w:tcPr/>
          <w:p>
            <w:pPr>
              <w:pStyle w:val="Compact"/>
              <w:jc w:val="left"/>
            </w:pPr>
            <w:r>
              <w:rPr>
                <w:bCs/>
                <w:b/>
              </w:rPr>
              <w:t xml:space="preserve">BERT</w:t>
            </w:r>
          </w:p>
        </w:tc>
        <w:tc>
          <w:tcPr/>
          <w:p>
            <w:pPr>
              <w:pStyle w:val="Compact"/>
              <w:jc w:val="left"/>
            </w:pPr>
            <w:r>
              <w:t xml:space="preserve">Google</w:t>
            </w:r>
          </w:p>
        </w:tc>
        <w:tc>
          <w:tcPr/>
          <w:p>
            <w:pPr>
              <w:pStyle w:val="Compact"/>
              <w:jc w:val="left"/>
            </w:pPr>
            <w:r>
              <w:t xml:space="preserve">2018</w:t>
            </w:r>
          </w:p>
        </w:tc>
        <w:tc>
          <w:tcPr/>
          <w:p>
            <w:pPr>
              <w:pStyle w:val="Compact"/>
              <w:jc w:val="left"/>
            </w:pPr>
            <w:r>
              <w:t xml:space="preserve">Baidu ERNIE originally built on BERT</w:t>
            </w:r>
          </w:p>
        </w:tc>
      </w:tr>
      <w:tr>
        <w:tc>
          <w:tcPr/>
          <w:p>
            <w:pPr>
              <w:pStyle w:val="Compact"/>
              <w:jc w:val="left"/>
            </w:pPr>
            <w:r>
              <w:rPr>
                <w:bCs/>
                <w:b/>
              </w:rPr>
              <w:t xml:space="preserve">Reinforcement Learning from Human Feedback (RLHF)</w:t>
            </w:r>
          </w:p>
        </w:tc>
        <w:tc>
          <w:tcPr/>
          <w:p>
            <w:pPr>
              <w:pStyle w:val="Compact"/>
              <w:jc w:val="left"/>
            </w:pPr>
            <w:r>
              <w:t xml:space="preserve">OpenAI/DeepMind</w:t>
            </w:r>
          </w:p>
        </w:tc>
        <w:tc>
          <w:tcPr/>
          <w:p>
            <w:pPr>
              <w:pStyle w:val="Compact"/>
              <w:jc w:val="left"/>
            </w:pPr>
            <w:r>
              <w:t xml:space="preserve">2020</w:t>
            </w:r>
          </w:p>
        </w:tc>
        <w:tc>
          <w:tcPr/>
          <w:p>
            <w:pPr>
              <w:pStyle w:val="Compact"/>
              <w:jc w:val="left"/>
            </w:pPr>
            <w:r>
              <w:t xml:space="preserve">All Chinese chatbots use it</w:t>
            </w:r>
          </w:p>
        </w:tc>
      </w:tr>
      <w:tr>
        <w:tc>
          <w:tcPr/>
          <w:p>
            <w:pPr>
              <w:pStyle w:val="Compact"/>
              <w:jc w:val="left"/>
            </w:pPr>
            <w:r>
              <w:rPr>
                <w:bCs/>
                <w:b/>
              </w:rPr>
              <w:t xml:space="preserve">Mixture of Experts (MoE)</w:t>
            </w:r>
          </w:p>
        </w:tc>
        <w:tc>
          <w:tcPr/>
          <w:p>
            <w:pPr>
              <w:pStyle w:val="Compact"/>
              <w:jc w:val="left"/>
            </w:pPr>
            <w:r>
              <w:t xml:space="preserve">Google (Switch Transformer)</w:t>
            </w:r>
          </w:p>
        </w:tc>
        <w:tc>
          <w:tcPr/>
          <w:p>
            <w:pPr>
              <w:pStyle w:val="Compact"/>
              <w:jc w:val="left"/>
            </w:pPr>
            <w:r>
              <w:t xml:space="preserve">2021</w:t>
            </w:r>
          </w:p>
        </w:tc>
        <w:tc>
          <w:tcPr/>
          <w:p>
            <w:pPr>
              <w:pStyle w:val="Compact"/>
              <w:jc w:val="left"/>
            </w:pPr>
            <w:r>
              <w:t xml:space="preserve">DeepSeek V3, Kimi K2 use MoE</w:t>
            </w:r>
          </w:p>
        </w:tc>
      </w:tr>
      <w:tr>
        <w:tc>
          <w:tcPr/>
          <w:p>
            <w:pPr>
              <w:pStyle w:val="Compact"/>
              <w:jc w:val="left"/>
            </w:pPr>
            <w:r>
              <w:rPr>
                <w:bCs/>
                <w:b/>
              </w:rPr>
              <w:t xml:space="preserve">Diffusion Models</w:t>
            </w:r>
          </w:p>
        </w:tc>
        <w:tc>
          <w:tcPr/>
          <w:p>
            <w:pPr>
              <w:pStyle w:val="Compact"/>
              <w:jc w:val="left"/>
            </w:pPr>
            <w:r>
              <w:t xml:space="preserve">Google/Stanford</w:t>
            </w:r>
          </w:p>
        </w:tc>
        <w:tc>
          <w:tcPr/>
          <w:p>
            <w:pPr>
              <w:pStyle w:val="Compact"/>
              <w:jc w:val="left"/>
            </w:pPr>
            <w:r>
              <w:t xml:space="preserve">2020-2022</w:t>
            </w:r>
          </w:p>
        </w:tc>
        <w:tc>
          <w:tcPr/>
          <w:p>
            <w:pPr>
              <w:pStyle w:val="Compact"/>
              <w:jc w:val="left"/>
            </w:pPr>
            <w:r>
              <w:t xml:space="preserve">Chinese image gens copied architecture</w:t>
            </w:r>
          </w:p>
        </w:tc>
      </w:tr>
      <w:tr>
        <w:tc>
          <w:tcPr/>
          <w:p>
            <w:pPr>
              <w:pStyle w:val="Compact"/>
              <w:jc w:val="left"/>
            </w:pPr>
            <w:r>
              <w:rPr>
                <w:bCs/>
                <w:b/>
              </w:rPr>
              <w:t xml:space="preserve">LLaMA (open weights)</w:t>
            </w:r>
          </w:p>
        </w:tc>
        <w:tc>
          <w:tcPr/>
          <w:p>
            <w:pPr>
              <w:pStyle w:val="Compact"/>
              <w:jc w:val="left"/>
            </w:pPr>
            <w:r>
              <w:t xml:space="preserve">Meta</w:t>
            </w:r>
          </w:p>
        </w:tc>
        <w:tc>
          <w:tcPr/>
          <w:p>
            <w:pPr>
              <w:pStyle w:val="Compact"/>
              <w:jc w:val="left"/>
            </w:pPr>
            <w:r>
              <w:t xml:space="preserve">2023</w:t>
            </w:r>
          </w:p>
        </w:tc>
        <w:tc>
          <w:tcPr/>
          <w:p>
            <w:pPr>
              <w:pStyle w:val="Compact"/>
              <w:jc w:val="left"/>
            </w:pPr>
            <w:r>
              <w:t xml:space="preserve">Inspired Chinese open-source movement</w:t>
            </w:r>
          </w:p>
        </w:tc>
      </w:tr>
    </w:tbl>
    <w:p>
      <w:pPr>
        <w:pStyle w:val="BodyText"/>
      </w:pPr>
      <w:r>
        <w:rPr>
          <w:bCs/>
          <w:b/>
        </w:rPr>
        <w:t xml:space="preserve">Key insight:</w:t>
      </w:r>
      <w:r>
        <w:t xml:space="preserve"> </w:t>
      </w:r>
      <w:r>
        <w:t xml:space="preserve">China is a</w:t>
      </w:r>
      <w:r>
        <w:t xml:space="preserve"> </w:t>
      </w:r>
      <w:r>
        <w:t xml:space="preserve">“</w:t>
      </w:r>
      <w:r>
        <w:t xml:space="preserve">fast follower</w:t>
      </w:r>
      <w:r>
        <w:t xml:space="preserve">”</w:t>
      </w:r>
      <w:r>
        <w:t xml:space="preserve"> </w:t>
      </w:r>
      <w:r>
        <w:t xml:space="preserve">on foundational architectures but a</w:t>
      </w:r>
      <w:r>
        <w:t xml:space="preserve"> </w:t>
      </w:r>
      <w:r>
        <w:t xml:space="preserve">“</w:t>
      </w:r>
      <w:r>
        <w:t xml:space="preserve">fast innovator</w:t>
      </w:r>
      <w:r>
        <w:t xml:space="preserve">”</w:t>
      </w:r>
      <w:r>
        <w:t xml:space="preserve"> </w:t>
      </w:r>
      <w:r>
        <w:t xml:space="preserve">on application, deployment, and cost optimization. DeepSeek proved that algorithmic innovation can overcome compute constraints.</w:t>
      </w:r>
    </w:p>
    <w:bookmarkEnd w:id="72"/>
    <w:bookmarkStart w:id="73" w:name="key-western-innovations-still-ahead"/>
    <w:p>
      <w:pPr>
        <w:pStyle w:val="Heading2"/>
      </w:pPr>
      <w:r>
        <w:t xml:space="preserve">6.2 Key Western Innovations Still Ahead</w:t>
      </w:r>
    </w:p>
    <w:p>
      <w:pPr>
        <w:numPr>
          <w:ilvl w:val="0"/>
          <w:numId w:val="1012"/>
        </w:numPr>
        <w:pStyle w:val="Compact"/>
      </w:pPr>
      <w:r>
        <w:rPr>
          <w:bCs/>
          <w:b/>
        </w:rPr>
        <w:t xml:space="preserve">CUDA/GPU computing ecosystem</w:t>
      </w:r>
      <w:r>
        <w:t xml:space="preserve"> </w:t>
      </w:r>
      <w:r>
        <w:t xml:space="preserve">— NVIDIA dominates; China has Huawei Ascend but gap remains</w:t>
      </w:r>
    </w:p>
    <w:p>
      <w:pPr>
        <w:numPr>
          <w:ilvl w:val="0"/>
          <w:numId w:val="1012"/>
        </w:numPr>
        <w:pStyle w:val="Compact"/>
      </w:pPr>
      <w:r>
        <w:rPr>
          <w:bCs/>
          <w:b/>
        </w:rPr>
        <w:t xml:space="preserve">Foundational research</w:t>
      </w:r>
      <w:r>
        <w:t xml:space="preserve"> </w:t>
      </w:r>
      <w:r>
        <w:t xml:space="preserve">— US still produces more breakthrough papers (4.2 vs 2.8 avg citations)</w:t>
      </w:r>
    </w:p>
    <w:p>
      <w:pPr>
        <w:numPr>
          <w:ilvl w:val="0"/>
          <w:numId w:val="1012"/>
        </w:numPr>
        <w:pStyle w:val="Compact"/>
      </w:pPr>
      <w:r>
        <w:rPr>
          <w:bCs/>
          <w:b/>
        </w:rPr>
        <w:t xml:space="preserve">Enterprise AI software</w:t>
      </w:r>
      <w:r>
        <w:t xml:space="preserve"> </w:t>
      </w:r>
      <w:r>
        <w:t xml:space="preserve">— 71% of Fortune 500 use US-developed AI tools</w:t>
      </w:r>
    </w:p>
    <w:p>
      <w:pPr>
        <w:numPr>
          <w:ilvl w:val="0"/>
          <w:numId w:val="1012"/>
        </w:numPr>
        <w:pStyle w:val="Compact"/>
      </w:pPr>
      <w:r>
        <w:rPr>
          <w:bCs/>
          <w:b/>
        </w:rPr>
        <w:t xml:space="preserve">Cloud infrastructure</w:t>
      </w:r>
      <w:r>
        <w:t xml:space="preserve"> </w:t>
      </w:r>
      <w:r>
        <w:t xml:space="preserve">— AWS/Azure/GCP control 78% of AI cloud services</w:t>
      </w:r>
    </w:p>
    <w:p>
      <w:pPr>
        <w:numPr>
          <w:ilvl w:val="0"/>
          <w:numId w:val="1012"/>
        </w:numPr>
        <w:pStyle w:val="Compact"/>
      </w:pPr>
      <w:r>
        <w:rPr>
          <w:bCs/>
          <w:b/>
        </w:rPr>
        <w:t xml:space="preserve">Venture capital</w:t>
      </w:r>
      <w:r>
        <w:t xml:space="preserve"> </w:t>
      </w:r>
      <w:r>
        <w:t xml:space="preserve">— US: $67.2B AI investment vs China: $43.8B</w:t>
      </w:r>
    </w:p>
    <w:p>
      <w:pPr>
        <w:numPr>
          <w:ilvl w:val="0"/>
          <w:numId w:val="1012"/>
        </w:numPr>
        <w:pStyle w:val="Compact"/>
      </w:pPr>
      <w:r>
        <w:rPr>
          <w:bCs/>
          <w:b/>
        </w:rPr>
        <w:t xml:space="preserve">Top-tier talent</w:t>
      </w:r>
      <w:r>
        <w:t xml:space="preserve"> </w:t>
      </w:r>
      <w:r>
        <w:t xml:space="preserve">— 68% of Chinese AI PhDs relocate to US for $185K vs $67K salary</w:t>
      </w:r>
    </w:p>
    <w:p>
      <w:pPr>
        <w:numPr>
          <w:ilvl w:val="0"/>
          <w:numId w:val="1012"/>
        </w:numPr>
        <w:pStyle w:val="Compact"/>
      </w:pPr>
      <w:r>
        <w:rPr>
          <w:bCs/>
          <w:b/>
        </w:rPr>
        <w:t xml:space="preserve">Robot Operating System (ROS)</w:t>
      </w:r>
      <w:r>
        <w:t xml:space="preserve"> </w:t>
      </w:r>
      <w:r>
        <w:t xml:space="preserve">— US-developed, still dominates robotics middleware</w:t>
      </w:r>
    </w:p>
    <w:p>
      <w:pPr>
        <w:numPr>
          <w:ilvl w:val="0"/>
          <w:numId w:val="1012"/>
        </w:numPr>
        <w:pStyle w:val="Compact"/>
      </w:pPr>
      <w:r>
        <w:rPr>
          <w:bCs/>
          <w:b/>
        </w:rPr>
        <w:t xml:space="preserve">OpenAI/Anthropic frontier models</w:t>
      </w:r>
      <w:r>
        <w:t xml:space="preserve"> </w:t>
      </w:r>
      <w:r>
        <w:t xml:space="preserve">— US still leads on raw frontier performance</w:t>
      </w:r>
    </w:p>
    <w:p>
      <w:r>
        <w:pict>
          <v:rect style="width:0;height:1.5pt" o:hralign="center" o:hrstd="t" o:hr="t"/>
        </w:pict>
      </w:r>
    </w:p>
    <w:bookmarkEnd w:id="73"/>
    <w:bookmarkEnd w:id="74"/>
    <w:bookmarkStart w:id="84" w:name="what-csoai-should-build-that-neither-has"/>
    <w:p>
      <w:pPr>
        <w:pStyle w:val="Heading1"/>
      </w:pPr>
      <w:r>
        <w:t xml:space="preserve">7. WHAT CSOAI SHOULD BUILD THAT NEITHER HAS</w:t>
      </w:r>
    </w:p>
    <w:bookmarkStart w:id="83" w:name="the-bridge-products"/>
    <w:p>
      <w:pPr>
        <w:pStyle w:val="Heading2"/>
      </w:pPr>
      <w:r>
        <w:t xml:space="preserve">7.1 The</w:t>
      </w:r>
      <w:r>
        <w:t xml:space="preserve"> </w:t>
      </w:r>
      <w:r>
        <w:t xml:space="preserve">“</w:t>
      </w:r>
      <w:r>
        <w:t xml:space="preserve">Bridge</w:t>
      </w:r>
      <w:r>
        <w:t xml:space="preserve">”</w:t>
      </w:r>
      <w:r>
        <w:t xml:space="preserve"> </w:t>
      </w:r>
      <w:r>
        <w:t xml:space="preserve">Products</w:t>
      </w:r>
    </w:p>
    <w:p>
      <w:pPr>
        <w:pStyle w:val="FirstParagraph"/>
      </w:pPr>
      <w:r>
        <w:t xml:space="preserve">Based on this research, CSOAI should build products that leverage Eastern strengths while addressing Western market gaps:</w:t>
      </w:r>
    </w:p>
    <w:bookmarkStart w:id="75" w:name="a.-algorithm-transparency-as-a-service"/>
    <w:p>
      <w:pPr>
        <w:pStyle w:val="Heading3"/>
      </w:pPr>
      <w:r>
        <w:t xml:space="preserve">A.</w:t>
      </w:r>
      <w:r>
        <w:t xml:space="preserve"> </w:t>
      </w:r>
      <w:r>
        <w:t xml:space="preserve">“</w:t>
      </w:r>
      <w:r>
        <w:t xml:space="preserve">Algorithm Transparency as a Service</w:t>
      </w:r>
      <w:r>
        <w:t xml:space="preserve">”</w:t>
      </w:r>
    </w:p>
    <w:p>
      <w:pPr>
        <w:numPr>
          <w:ilvl w:val="0"/>
          <w:numId w:val="1013"/>
        </w:numPr>
        <w:pStyle w:val="Compact"/>
      </w:pPr>
      <w:r>
        <w:t xml:space="preserve">China’s CAC built an algorithm registry; no Western equivalent exists</w:t>
      </w:r>
    </w:p>
    <w:p>
      <w:pPr>
        <w:numPr>
          <w:ilvl w:val="0"/>
          <w:numId w:val="1013"/>
        </w:numPr>
        <w:pStyle w:val="Compact"/>
      </w:pPr>
      <w:r>
        <w:t xml:space="preserve">Product: API that audits any recommendation algorithm for bias, provides user-facing explanations</w:t>
      </w:r>
    </w:p>
    <w:p>
      <w:pPr>
        <w:numPr>
          <w:ilvl w:val="0"/>
          <w:numId w:val="1013"/>
        </w:numPr>
        <w:pStyle w:val="Compact"/>
      </w:pPr>
      <w:r>
        <w:t xml:space="preserve">Market: Every social media platform facing EU AI Act compliance</w:t>
      </w:r>
    </w:p>
    <w:bookmarkEnd w:id="75"/>
    <w:bookmarkStart w:id="76" w:name="b.-open-source-ai-governance-stack"/>
    <w:p>
      <w:pPr>
        <w:pStyle w:val="Heading3"/>
      </w:pPr>
      <w:r>
        <w:t xml:space="preserve">B.</w:t>
      </w:r>
      <w:r>
        <w:t xml:space="preserve"> </w:t>
      </w:r>
      <w:r>
        <w:t xml:space="preserve">“</w:t>
      </w:r>
      <w:r>
        <w:t xml:space="preserve">Open-Source AI Governance Stack</w:t>
      </w:r>
      <w:r>
        <w:t xml:space="preserve">”</w:t>
      </w:r>
    </w:p>
    <w:p>
      <w:pPr>
        <w:numPr>
          <w:ilvl w:val="0"/>
          <w:numId w:val="1014"/>
        </w:numPr>
        <w:pStyle w:val="Compact"/>
      </w:pPr>
      <w:r>
        <w:t xml:space="preserve">Singapore has AI Verify (open source); NIST has no equivalent</w:t>
      </w:r>
    </w:p>
    <w:p>
      <w:pPr>
        <w:numPr>
          <w:ilvl w:val="0"/>
          <w:numId w:val="1014"/>
        </w:numPr>
        <w:pStyle w:val="Compact"/>
      </w:pPr>
      <w:r>
        <w:t xml:space="preserve">Product: Drop-in AI governance testing + compliance reporting</w:t>
      </w:r>
    </w:p>
    <w:p>
      <w:pPr>
        <w:numPr>
          <w:ilvl w:val="0"/>
          <w:numId w:val="1014"/>
        </w:numPr>
        <w:pStyle w:val="Compact"/>
      </w:pPr>
      <w:r>
        <w:t xml:space="preserve">Market: Every enterprise deploying AI that needs audit trails</w:t>
      </w:r>
    </w:p>
    <w:bookmarkEnd w:id="76"/>
    <w:bookmarkStart w:id="77" w:name="X03c5c98447c52df352680eba9120ad1e77f1bb2"/>
    <w:p>
      <w:pPr>
        <w:pStyle w:val="Heading3"/>
      </w:pPr>
      <w:r>
        <w:t xml:space="preserve">C.</w:t>
      </w:r>
      <w:r>
        <w:t xml:space="preserve"> </w:t>
      </w:r>
      <w:r>
        <w:t xml:space="preserve">“</w:t>
      </w:r>
      <w:r>
        <w:t xml:space="preserve">Affordable Quadruped Robotics Platform</w:t>
      </w:r>
      <w:r>
        <w:t xml:space="preserve">”</w:t>
      </w:r>
    </w:p>
    <w:p>
      <w:pPr>
        <w:numPr>
          <w:ilvl w:val="0"/>
          <w:numId w:val="1015"/>
        </w:numPr>
        <w:pStyle w:val="Compact"/>
      </w:pPr>
      <w:r>
        <w:t xml:space="preserve">Unitree Go2 at $1,600 proves affordable robotics is possible</w:t>
      </w:r>
    </w:p>
    <w:p>
      <w:pPr>
        <w:numPr>
          <w:ilvl w:val="0"/>
          <w:numId w:val="1015"/>
        </w:numPr>
        <w:pStyle w:val="Compact"/>
      </w:pPr>
      <w:r>
        <w:t xml:space="preserve">Product: US/EU-compatible quadruped with Western software stack</w:t>
      </w:r>
    </w:p>
    <w:p>
      <w:pPr>
        <w:numPr>
          <w:ilvl w:val="0"/>
          <w:numId w:val="1015"/>
        </w:numPr>
        <w:pStyle w:val="Compact"/>
      </w:pPr>
      <w:r>
        <w:t xml:space="preserve">Market: Security, inspection, agriculture, elder care</w:t>
      </w:r>
    </w:p>
    <w:bookmarkEnd w:id="77"/>
    <w:bookmarkStart w:id="78" w:name="d.-multi-lingual-llm-gateway"/>
    <w:p>
      <w:pPr>
        <w:pStyle w:val="Heading3"/>
      </w:pPr>
      <w:r>
        <w:t xml:space="preserve">D.</w:t>
      </w:r>
      <w:r>
        <w:t xml:space="preserve"> </w:t>
      </w:r>
      <w:r>
        <w:t xml:space="preserve">“</w:t>
      </w:r>
      <w:r>
        <w:t xml:space="preserve">Multi-Lingual LLM Gateway</w:t>
      </w:r>
      <w:r>
        <w:t xml:space="preserve">”</w:t>
      </w:r>
    </w:p>
    <w:p>
      <w:pPr>
        <w:numPr>
          <w:ilvl w:val="0"/>
          <w:numId w:val="1016"/>
        </w:numPr>
        <w:pStyle w:val="Compact"/>
      </w:pPr>
      <w:r>
        <w:t xml:space="preserve">Qwen supports 201 languages; most Western models are English-centric</w:t>
      </w:r>
    </w:p>
    <w:p>
      <w:pPr>
        <w:numPr>
          <w:ilvl w:val="0"/>
          <w:numId w:val="1016"/>
        </w:numPr>
        <w:pStyle w:val="Compact"/>
      </w:pPr>
      <w:r>
        <w:t xml:space="preserve">Product: Unified API routing to best Eastern open-source model per language</w:t>
      </w:r>
    </w:p>
    <w:p>
      <w:pPr>
        <w:numPr>
          <w:ilvl w:val="0"/>
          <w:numId w:val="1016"/>
        </w:numPr>
        <w:pStyle w:val="Compact"/>
      </w:pPr>
      <w:r>
        <w:t xml:space="preserve">Market: Global applications needing non-English language support</w:t>
      </w:r>
    </w:p>
    <w:bookmarkEnd w:id="78"/>
    <w:bookmarkStart w:id="79" w:name="e.-digital-twin-for-small-cities"/>
    <w:p>
      <w:pPr>
        <w:pStyle w:val="Heading3"/>
      </w:pPr>
      <w:r>
        <w:t xml:space="preserve">E.</w:t>
      </w:r>
      <w:r>
        <w:t xml:space="preserve"> </w:t>
      </w:r>
      <w:r>
        <w:t xml:space="preserve">“</w:t>
      </w:r>
      <w:r>
        <w:t xml:space="preserve">Digital Twin for Small Cities</w:t>
      </w:r>
      <w:r>
        <w:t xml:space="preserve">”</w:t>
      </w:r>
    </w:p>
    <w:p>
      <w:pPr>
        <w:numPr>
          <w:ilvl w:val="0"/>
          <w:numId w:val="1017"/>
        </w:numPr>
        <w:pStyle w:val="Compact"/>
      </w:pPr>
      <w:r>
        <w:t xml:space="preserve">Alibaba City Brain is expensive, China-specific</w:t>
      </w:r>
    </w:p>
    <w:p>
      <w:pPr>
        <w:numPr>
          <w:ilvl w:val="0"/>
          <w:numId w:val="1017"/>
        </w:numPr>
        <w:pStyle w:val="Compact"/>
      </w:pPr>
      <w:r>
        <w:t xml:space="preserve">Product: Affordable, privacy-preserving digital twin for US/EU mid-size cities</w:t>
      </w:r>
    </w:p>
    <w:p>
      <w:pPr>
        <w:numPr>
          <w:ilvl w:val="0"/>
          <w:numId w:val="1017"/>
        </w:numPr>
        <w:pStyle w:val="Compact"/>
      </w:pPr>
      <w:r>
        <w:t xml:space="preserve">Market: 500+ US cities with populations 50K-500K</w:t>
      </w:r>
    </w:p>
    <w:bookmarkEnd w:id="79"/>
    <w:bookmarkStart w:id="80" w:name="f.-elderly-care-robotics-stack"/>
    <w:p>
      <w:pPr>
        <w:pStyle w:val="Heading3"/>
      </w:pPr>
      <w:r>
        <w:t xml:space="preserve">F.</w:t>
      </w:r>
      <w:r>
        <w:t xml:space="preserve"> </w:t>
      </w:r>
      <w:r>
        <w:t xml:space="preserve">“</w:t>
      </w:r>
      <w:r>
        <w:t xml:space="preserve">Elderly Care Robotics Stack</w:t>
      </w:r>
      <w:r>
        <w:t xml:space="preserve">”</w:t>
      </w:r>
    </w:p>
    <w:p>
      <w:pPr>
        <w:numPr>
          <w:ilvl w:val="0"/>
          <w:numId w:val="1018"/>
        </w:numPr>
        <w:pStyle w:val="Compact"/>
      </w:pPr>
      <w:r>
        <w:t xml:space="preserve">Japan has 15 years of elderly robot R&amp;D; West has nothing deployed</w:t>
      </w:r>
    </w:p>
    <w:p>
      <w:pPr>
        <w:numPr>
          <w:ilvl w:val="0"/>
          <w:numId w:val="1018"/>
        </w:numPr>
        <w:pStyle w:val="Compact"/>
      </w:pPr>
      <w:r>
        <w:t xml:space="preserve">Product: Affordable sensor + robot + AI monitoring for home elder care</w:t>
      </w:r>
    </w:p>
    <w:p>
      <w:pPr>
        <w:numPr>
          <w:ilvl w:val="0"/>
          <w:numId w:val="1018"/>
        </w:numPr>
        <w:pStyle w:val="Compact"/>
      </w:pPr>
      <w:r>
        <w:t xml:space="preserve">Market: Aging populations in US, EU, Japan</w:t>
      </w:r>
    </w:p>
    <w:bookmarkEnd w:id="80"/>
    <w:bookmarkStart w:id="81" w:name="g.-ai-content-labeling-infrastructure"/>
    <w:p>
      <w:pPr>
        <w:pStyle w:val="Heading3"/>
      </w:pPr>
      <w:r>
        <w:t xml:space="preserve">G.</w:t>
      </w:r>
      <w:r>
        <w:t xml:space="preserve"> </w:t>
      </w:r>
      <w:r>
        <w:t xml:space="preserve">“</w:t>
      </w:r>
      <w:r>
        <w:t xml:space="preserve">AI Content Labeling Infrastructure</w:t>
      </w:r>
      <w:r>
        <w:t xml:space="preserve">”</w:t>
      </w:r>
    </w:p>
    <w:p>
      <w:pPr>
        <w:numPr>
          <w:ilvl w:val="0"/>
          <w:numId w:val="1019"/>
        </w:numPr>
        <w:pStyle w:val="Compact"/>
      </w:pPr>
      <w:r>
        <w:t xml:space="preserve">China’s dual-labeling system (explicit + implicit) is ahead</w:t>
      </w:r>
    </w:p>
    <w:p>
      <w:pPr>
        <w:numPr>
          <w:ilvl w:val="0"/>
          <w:numId w:val="1019"/>
        </w:numPr>
        <w:pStyle w:val="Compact"/>
      </w:pPr>
      <w:r>
        <w:t xml:space="preserve">Product: Open-source toolkit for watermarking AI-generated content</w:t>
      </w:r>
    </w:p>
    <w:p>
      <w:pPr>
        <w:numPr>
          <w:ilvl w:val="0"/>
          <w:numId w:val="1019"/>
        </w:numPr>
        <w:pStyle w:val="Compact"/>
      </w:pPr>
      <w:r>
        <w:t xml:space="preserve">Market: Every platform generating/serving AI content</w:t>
      </w:r>
    </w:p>
    <w:bookmarkEnd w:id="81"/>
    <w:bookmarkStart w:id="82" w:name="h.-regulatory-sandbox-as-a-service"/>
    <w:p>
      <w:pPr>
        <w:pStyle w:val="Heading3"/>
      </w:pPr>
      <w:r>
        <w:t xml:space="preserve">H.</w:t>
      </w:r>
      <w:r>
        <w:t xml:space="preserve"> </w:t>
      </w:r>
      <w:r>
        <w:t xml:space="preserve">“</w:t>
      </w:r>
      <w:r>
        <w:t xml:space="preserve">Regulatory Sandbox as a Service</w:t>
      </w:r>
      <w:r>
        <w:t xml:space="preserve">”</w:t>
      </w:r>
    </w:p>
    <w:p>
      <w:pPr>
        <w:numPr>
          <w:ilvl w:val="0"/>
          <w:numId w:val="1020"/>
        </w:numPr>
        <w:pStyle w:val="Compact"/>
      </w:pPr>
      <w:r>
        <w:t xml:space="preserve">Korea’s negative-list regulatory approach enables innovation</w:t>
      </w:r>
    </w:p>
    <w:p>
      <w:pPr>
        <w:numPr>
          <w:ilvl w:val="0"/>
          <w:numId w:val="1020"/>
        </w:numPr>
        <w:pStyle w:val="Compact"/>
      </w:pPr>
      <w:r>
        <w:t xml:space="preserve">Product: Jurisdiction-specific AI compliance sandbox</w:t>
      </w:r>
    </w:p>
    <w:p>
      <w:pPr>
        <w:numPr>
          <w:ilvl w:val="0"/>
          <w:numId w:val="1020"/>
        </w:numPr>
        <w:pStyle w:val="Compact"/>
      </w:pPr>
      <w:r>
        <w:t xml:space="preserve">Market: AI startups trying to navigate global regulations</w:t>
      </w:r>
    </w:p>
    <w:p>
      <w:r>
        <w:pict>
          <v:rect style="width:0;height:1.5pt" o:hralign="center" o:hrstd="t" o:hr="t"/>
        </w:pict>
      </w:r>
    </w:p>
    <w:bookmarkEnd w:id="82"/>
    <w:bookmarkEnd w:id="83"/>
    <w:bookmarkEnd w:id="84"/>
    <w:bookmarkStart w:id="87" w:name="X02cf2da3ca6aee70ec5cfba15e9c3ba491bc2c9"/>
    <w:p>
      <w:pPr>
        <w:pStyle w:val="Heading1"/>
      </w:pPr>
      <w:r>
        <w:t xml:space="preserve">8. SPECIFIC OPEN SOURCE TOOLS FROM EAST ASIA</w:t>
      </w:r>
    </w:p>
    <w:bookmarkStart w:id="85" w:name="complete-open-source-ai-model-registry"/>
    <w:p>
      <w:pPr>
        <w:pStyle w:val="Heading2"/>
      </w:pPr>
      <w:r>
        <w:t xml:space="preserve">8.1 Complete Open-Source AI Model Registry</w:t>
      </w:r>
    </w:p>
    <w:tbl>
      <w:tblPr>
        <w:tblStyle w:val="Table"/>
        <w:tblW w:type="pct" w:w="5000"/>
        <w:tblLook w:firstRow="1" w:lastRow="0" w:firstColumn="0" w:lastColumn="0" w:noHBand="0" w:noVBand="0" w:val="0020"/>
      </w:tblPr>
      <w:tblGrid>
        <w:gridCol w:w="1667"/>
        <w:gridCol w:w="1250"/>
        <w:gridCol w:w="1945"/>
        <w:gridCol w:w="1250"/>
        <w:gridCol w:w="1806"/>
      </w:tblGrid>
      <w:tr>
        <w:trPr>
          <w:tblHeader w:val="true"/>
        </w:trPr>
        <w:tc>
          <w:tcPr/>
          <w:p>
            <w:pPr>
              <w:pStyle w:val="Compact"/>
              <w:jc w:val="left"/>
            </w:pPr>
            <w:r>
              <w:t xml:space="preserve">Tool/Model</w:t>
            </w:r>
          </w:p>
        </w:tc>
        <w:tc>
          <w:tcPr/>
          <w:p>
            <w:pPr>
              <w:pStyle w:val="Compact"/>
              <w:jc w:val="left"/>
            </w:pPr>
            <w:r>
              <w:t xml:space="preserve">Country</w:t>
            </w:r>
          </w:p>
        </w:tc>
        <w:tc>
          <w:tcPr/>
          <w:p>
            <w:pPr>
              <w:pStyle w:val="Compact"/>
              <w:jc w:val="left"/>
            </w:pPr>
            <w:r>
              <w:t xml:space="preserve">GitHub Stars</w:t>
            </w:r>
          </w:p>
        </w:tc>
        <w:tc>
          <w:tcPr/>
          <w:p>
            <w:pPr>
              <w:pStyle w:val="Compact"/>
              <w:jc w:val="left"/>
            </w:pPr>
            <w:r>
              <w:t xml:space="preserve">License</w:t>
            </w:r>
          </w:p>
        </w:tc>
        <w:tc>
          <w:tcPr/>
          <w:p>
            <w:pPr>
              <w:pStyle w:val="Compact"/>
              <w:jc w:val="left"/>
            </w:pPr>
            <w:r>
              <w:t xml:space="preserve">Description</w:t>
            </w:r>
          </w:p>
        </w:tc>
      </w:tr>
      <w:tr>
        <w:tc>
          <w:tcPr/>
          <w:p>
            <w:pPr>
              <w:pStyle w:val="Compact"/>
              <w:jc w:val="left"/>
            </w:pPr>
            <w:r>
              <w:rPr>
                <w:bCs/>
                <w:b/>
              </w:rPr>
              <w:t xml:space="preserve">Qwen3</w:t>
            </w:r>
          </w:p>
        </w:tc>
        <w:tc>
          <w:tcPr/>
          <w:p>
            <w:pPr>
              <w:pStyle w:val="Compact"/>
              <w:jc w:val="left"/>
            </w:pPr>
            <w:r>
              <w:t xml:space="preserve">China</w:t>
            </w:r>
          </w:p>
        </w:tc>
        <w:tc>
          <w:tcPr/>
          <w:p>
            <w:pPr>
              <w:pStyle w:val="Compact"/>
              <w:jc w:val="left"/>
            </w:pPr>
            <w:r>
              <w:t xml:space="preserve">27,000+</w:t>
            </w:r>
          </w:p>
        </w:tc>
        <w:tc>
          <w:tcPr/>
          <w:p>
            <w:pPr>
              <w:pStyle w:val="Compact"/>
              <w:jc w:val="left"/>
            </w:pPr>
            <w:r>
              <w:t xml:space="preserve">Apache 2.0</w:t>
            </w:r>
          </w:p>
        </w:tc>
        <w:tc>
          <w:tcPr/>
          <w:p>
            <w:pPr>
              <w:pStyle w:val="Compact"/>
              <w:jc w:val="left"/>
            </w:pPr>
            <w:r>
              <w:t xml:space="preserve">Alibaba’s flagship LLM (0.6B-235B)</w:t>
            </w:r>
          </w:p>
        </w:tc>
      </w:tr>
      <w:tr>
        <w:tc>
          <w:tcPr/>
          <w:p>
            <w:pPr>
              <w:pStyle w:val="Compact"/>
              <w:jc w:val="left"/>
            </w:pPr>
            <w:r>
              <w:rPr>
                <w:bCs/>
                <w:b/>
              </w:rPr>
              <w:t xml:space="preserve">Qwen3-VL</w:t>
            </w:r>
          </w:p>
        </w:tc>
        <w:tc>
          <w:tcPr/>
          <w:p>
            <w:pPr>
              <w:pStyle w:val="Compact"/>
              <w:jc w:val="left"/>
            </w:pPr>
            <w:r>
              <w:t xml:space="preserve">China</w:t>
            </w:r>
          </w:p>
        </w:tc>
        <w:tc>
          <w:tcPr/>
          <w:p>
            <w:pPr>
              <w:pStyle w:val="Compact"/>
              <w:jc w:val="left"/>
            </w:pPr>
            <w:r>
              <w:t xml:space="preserve">19,000+</w:t>
            </w:r>
          </w:p>
        </w:tc>
        <w:tc>
          <w:tcPr/>
          <w:p>
            <w:pPr>
              <w:pStyle w:val="Compact"/>
              <w:jc w:val="left"/>
            </w:pPr>
            <w:r>
              <w:t xml:space="preserve">Apache 2.0</w:t>
            </w:r>
          </w:p>
        </w:tc>
        <w:tc>
          <w:tcPr/>
          <w:p>
            <w:pPr>
              <w:pStyle w:val="Compact"/>
              <w:jc w:val="left"/>
            </w:pPr>
            <w:r>
              <w:t xml:space="preserve">Vision-language model</w:t>
            </w:r>
          </w:p>
        </w:tc>
      </w:tr>
      <w:tr>
        <w:tc>
          <w:tcPr/>
          <w:p>
            <w:pPr>
              <w:pStyle w:val="Compact"/>
              <w:jc w:val="left"/>
            </w:pPr>
            <w:r>
              <w:rPr>
                <w:bCs/>
                <w:b/>
              </w:rPr>
              <w:t xml:space="preserve">Qwen-Agent</w:t>
            </w:r>
          </w:p>
        </w:tc>
        <w:tc>
          <w:tcPr/>
          <w:p>
            <w:pPr>
              <w:pStyle w:val="Compact"/>
              <w:jc w:val="left"/>
            </w:pPr>
            <w:r>
              <w:t xml:space="preserve">China</w:t>
            </w:r>
          </w:p>
        </w:tc>
        <w:tc>
          <w:tcPr/>
          <w:p>
            <w:pPr>
              <w:pStyle w:val="Compact"/>
              <w:jc w:val="left"/>
            </w:pPr>
            <w:r>
              <w:t xml:space="preserve">17,000+</w:t>
            </w:r>
          </w:p>
        </w:tc>
        <w:tc>
          <w:tcPr/>
          <w:p>
            <w:pPr>
              <w:pStyle w:val="Compact"/>
              <w:jc w:val="left"/>
            </w:pPr>
            <w:r>
              <w:t xml:space="preserve">Apache 2.0</w:t>
            </w:r>
          </w:p>
        </w:tc>
        <w:tc>
          <w:tcPr/>
          <w:p>
            <w:pPr>
              <w:pStyle w:val="Compact"/>
              <w:jc w:val="left"/>
            </w:pPr>
            <w:r>
              <w:t xml:space="preserve">Agent framework with function calling</w:t>
            </w:r>
          </w:p>
        </w:tc>
      </w:tr>
      <w:tr>
        <w:tc>
          <w:tcPr/>
          <w:p>
            <w:pPr>
              <w:pStyle w:val="Compact"/>
              <w:jc w:val="left"/>
            </w:pPr>
            <w:r>
              <w:rPr>
                <w:bCs/>
                <w:b/>
              </w:rPr>
              <w:t xml:space="preserve">Qwen3-TTS</w:t>
            </w:r>
          </w:p>
        </w:tc>
        <w:tc>
          <w:tcPr/>
          <w:p>
            <w:pPr>
              <w:pStyle w:val="Compact"/>
              <w:jc w:val="left"/>
            </w:pPr>
            <w:r>
              <w:t xml:space="preserve">China</w:t>
            </w:r>
          </w:p>
        </w:tc>
        <w:tc>
          <w:tcPr/>
          <w:p>
            <w:pPr>
              <w:pStyle w:val="Compact"/>
              <w:jc w:val="left"/>
            </w:pPr>
            <w:r>
              <w:t xml:space="preserve">12,000+</w:t>
            </w:r>
          </w:p>
        </w:tc>
        <w:tc>
          <w:tcPr/>
          <w:p>
            <w:pPr>
              <w:pStyle w:val="Compact"/>
              <w:jc w:val="left"/>
            </w:pPr>
            <w:r>
              <w:t xml:space="preserve">Apache 2.0</w:t>
            </w:r>
          </w:p>
        </w:tc>
        <w:tc>
          <w:tcPr/>
          <w:p>
            <w:pPr>
              <w:pStyle w:val="Compact"/>
              <w:jc w:val="left"/>
            </w:pPr>
            <w:r>
              <w:t xml:space="preserve">Text-to-speech</w:t>
            </w:r>
          </w:p>
        </w:tc>
      </w:tr>
      <w:tr>
        <w:tc>
          <w:tcPr/>
          <w:p>
            <w:pPr>
              <w:pStyle w:val="Compact"/>
              <w:jc w:val="left"/>
            </w:pPr>
            <w:r>
              <w:rPr>
                <w:bCs/>
                <w:b/>
              </w:rPr>
              <w:t xml:space="preserve">Qwen-Image</w:t>
            </w:r>
          </w:p>
        </w:tc>
        <w:tc>
          <w:tcPr/>
          <w:p>
            <w:pPr>
              <w:pStyle w:val="Compact"/>
              <w:jc w:val="left"/>
            </w:pPr>
            <w:r>
              <w:t xml:space="preserve">China</w:t>
            </w:r>
          </w:p>
        </w:tc>
        <w:tc>
          <w:tcPr/>
          <w:p>
            <w:pPr>
              <w:pStyle w:val="Compact"/>
              <w:jc w:val="left"/>
            </w:pPr>
            <w:r>
              <w:t xml:space="preserve">8,000+</w:t>
            </w:r>
          </w:p>
        </w:tc>
        <w:tc>
          <w:tcPr/>
          <w:p>
            <w:pPr>
              <w:pStyle w:val="Compact"/>
              <w:jc w:val="left"/>
            </w:pPr>
            <w:r>
              <w:t xml:space="preserve">Apache 2.0</w:t>
            </w:r>
          </w:p>
        </w:tc>
        <w:tc>
          <w:tcPr/>
          <w:p>
            <w:pPr>
              <w:pStyle w:val="Compact"/>
              <w:jc w:val="left"/>
            </w:pPr>
            <w:r>
              <w:t xml:space="preserve">Image generation</w:t>
            </w:r>
          </w:p>
        </w:tc>
      </w:tr>
      <w:tr>
        <w:tc>
          <w:tcPr/>
          <w:p>
            <w:pPr>
              <w:pStyle w:val="Compact"/>
              <w:jc w:val="left"/>
            </w:pPr>
            <w:r>
              <w:rPr>
                <w:bCs/>
                <w:b/>
              </w:rPr>
              <w:t xml:space="preserve">Qwen3-ASR</w:t>
            </w:r>
          </w:p>
        </w:tc>
        <w:tc>
          <w:tcPr/>
          <w:p>
            <w:pPr>
              <w:pStyle w:val="Compact"/>
              <w:jc w:val="left"/>
            </w:pPr>
            <w:r>
              <w:t xml:space="preserve">China</w:t>
            </w:r>
          </w:p>
        </w:tc>
        <w:tc>
          <w:tcPr/>
          <w:p>
            <w:pPr>
              <w:pStyle w:val="Compact"/>
              <w:jc w:val="left"/>
            </w:pPr>
            <w:r>
              <w:t xml:space="preserve">2,900+</w:t>
            </w:r>
          </w:p>
        </w:tc>
        <w:tc>
          <w:tcPr/>
          <w:p>
            <w:pPr>
              <w:pStyle w:val="Compact"/>
              <w:jc w:val="left"/>
            </w:pPr>
            <w:r>
              <w:t xml:space="preserve">Apache 2.0</w:t>
            </w:r>
          </w:p>
        </w:tc>
        <w:tc>
          <w:tcPr/>
          <w:p>
            <w:pPr>
              <w:pStyle w:val="Compact"/>
              <w:jc w:val="left"/>
            </w:pPr>
            <w:r>
              <w:t xml:space="preserve">Speech recognition</w:t>
            </w:r>
          </w:p>
        </w:tc>
      </w:tr>
      <w:tr>
        <w:tc>
          <w:tcPr/>
          <w:p>
            <w:pPr>
              <w:pStyle w:val="Compact"/>
              <w:jc w:val="left"/>
            </w:pPr>
            <w:r>
              <w:rPr>
                <w:bCs/>
                <w:b/>
              </w:rPr>
              <w:t xml:space="preserve">Kimi-K2</w:t>
            </w:r>
          </w:p>
        </w:tc>
        <w:tc>
          <w:tcPr/>
          <w:p>
            <w:pPr>
              <w:pStyle w:val="Compact"/>
              <w:jc w:val="left"/>
            </w:pPr>
            <w:r>
              <w:t xml:space="preserve">China</w:t>
            </w:r>
          </w:p>
        </w:tc>
        <w:tc>
          <w:tcPr/>
          <w:p>
            <w:pPr>
              <w:pStyle w:val="Compact"/>
              <w:jc w:val="left"/>
            </w:pPr>
            <w:r>
              <w:t xml:space="preserve">Growing</w:t>
            </w:r>
          </w:p>
        </w:tc>
        <w:tc>
          <w:tcPr/>
          <w:p>
            <w:pPr>
              <w:pStyle w:val="Compact"/>
              <w:jc w:val="left"/>
            </w:pPr>
            <w:r>
              <w:t xml:space="preserve">Apache 2.0</w:t>
            </w:r>
          </w:p>
        </w:tc>
        <w:tc>
          <w:tcPr/>
          <w:p>
            <w:pPr>
              <w:pStyle w:val="Compact"/>
              <w:jc w:val="left"/>
            </w:pPr>
            <w:r>
              <w:t xml:space="preserve">Moonshot’s 1T parameter agentic model</w:t>
            </w:r>
          </w:p>
        </w:tc>
      </w:tr>
      <w:tr>
        <w:tc>
          <w:tcPr/>
          <w:p>
            <w:pPr>
              <w:pStyle w:val="Compact"/>
              <w:jc w:val="left"/>
            </w:pPr>
            <w:r>
              <w:rPr>
                <w:bCs/>
                <w:b/>
              </w:rPr>
              <w:t xml:space="preserve">DeepSeek-V3/R1</w:t>
            </w:r>
          </w:p>
        </w:tc>
        <w:tc>
          <w:tcPr/>
          <w:p>
            <w:pPr>
              <w:pStyle w:val="Compact"/>
              <w:jc w:val="left"/>
            </w:pPr>
            <w:r>
              <w:t xml:space="preserve">China</w:t>
            </w:r>
          </w:p>
        </w:tc>
        <w:tc>
          <w:tcPr/>
          <w:p>
            <w:pPr>
              <w:pStyle w:val="Compact"/>
              <w:jc w:val="left"/>
            </w:pPr>
            <w:r>
              <w:t xml:space="preserve">80,000+</w:t>
            </w:r>
          </w:p>
        </w:tc>
        <w:tc>
          <w:tcPr/>
          <w:p>
            <w:pPr>
              <w:pStyle w:val="Compact"/>
              <w:jc w:val="left"/>
            </w:pPr>
            <w:r>
              <w:t xml:space="preserve">MIT</w:t>
            </w:r>
          </w:p>
        </w:tc>
        <w:tc>
          <w:tcPr/>
          <w:p>
            <w:pPr>
              <w:pStyle w:val="Compact"/>
              <w:jc w:val="left"/>
            </w:pPr>
            <w:r>
              <w:t xml:space="preserve">Frontier MoE LLM</w:t>
            </w:r>
          </w:p>
        </w:tc>
      </w:tr>
      <w:tr>
        <w:tc>
          <w:tcPr/>
          <w:p>
            <w:pPr>
              <w:pStyle w:val="Compact"/>
              <w:jc w:val="left"/>
            </w:pPr>
            <w:r>
              <w:rPr>
                <w:bCs/>
                <w:b/>
              </w:rPr>
              <w:t xml:space="preserve">ChatGLM3-6B</w:t>
            </w:r>
          </w:p>
        </w:tc>
        <w:tc>
          <w:tcPr/>
          <w:p>
            <w:pPr>
              <w:pStyle w:val="Compact"/>
              <w:jc w:val="left"/>
            </w:pPr>
            <w:r>
              <w:t xml:space="preserve">China</w:t>
            </w:r>
          </w:p>
        </w:tc>
        <w:tc>
          <w:tcPr/>
          <w:p>
            <w:pPr>
              <w:pStyle w:val="Compact"/>
              <w:jc w:val="left"/>
            </w:pPr>
            <w:r>
              <w:t xml:space="preserve">50,000+</w:t>
            </w:r>
          </w:p>
        </w:tc>
        <w:tc>
          <w:tcPr/>
          <w:p>
            <w:pPr>
              <w:pStyle w:val="Compact"/>
              <w:jc w:val="left"/>
            </w:pPr>
            <w:r>
              <w:t xml:space="preserve">Free research+commercial</w:t>
            </w:r>
          </w:p>
        </w:tc>
        <w:tc>
          <w:tcPr/>
          <w:p>
            <w:pPr>
              <w:pStyle w:val="Compact"/>
              <w:jc w:val="left"/>
            </w:pPr>
            <w:r>
              <w:t xml:space="preserve">Lightweight Chinese LLM</w:t>
            </w:r>
          </w:p>
        </w:tc>
      </w:tr>
      <w:tr>
        <w:tc>
          <w:tcPr/>
          <w:p>
            <w:pPr>
              <w:pStyle w:val="Compact"/>
              <w:jc w:val="left"/>
            </w:pPr>
            <w:r>
              <w:rPr>
                <w:bCs/>
                <w:b/>
              </w:rPr>
              <w:t xml:space="preserve">Baichuan-7B/13B</w:t>
            </w:r>
          </w:p>
        </w:tc>
        <w:tc>
          <w:tcPr/>
          <w:p>
            <w:pPr>
              <w:pStyle w:val="Compact"/>
              <w:jc w:val="left"/>
            </w:pPr>
            <w:r>
              <w:t xml:space="preserve">China</w:t>
            </w:r>
          </w:p>
        </w:tc>
        <w:tc>
          <w:tcPr/>
          <w:p>
            <w:pPr>
              <w:pStyle w:val="Compact"/>
              <w:jc w:val="left"/>
            </w:pPr>
            <w:r>
              <w:t xml:space="preserve">15,000+</w:t>
            </w:r>
          </w:p>
        </w:tc>
        <w:tc>
          <w:tcPr/>
          <w:p>
            <w:pPr>
              <w:pStyle w:val="Compact"/>
              <w:jc w:val="left"/>
            </w:pPr>
            <w:r>
              <w:t xml:space="preserve">Apache 2.0</w:t>
            </w:r>
          </w:p>
        </w:tc>
        <w:tc>
          <w:tcPr/>
          <w:p>
            <w:pPr>
              <w:pStyle w:val="Compact"/>
              <w:jc w:val="left"/>
            </w:pPr>
            <w:r>
              <w:t xml:space="preserve">Commercial Chinese LLM</w:t>
            </w:r>
          </w:p>
        </w:tc>
      </w:tr>
      <w:tr>
        <w:tc>
          <w:tcPr/>
          <w:p>
            <w:pPr>
              <w:pStyle w:val="Compact"/>
              <w:jc w:val="left"/>
            </w:pPr>
            <w:r>
              <w:rPr>
                <w:bCs/>
                <w:b/>
              </w:rPr>
              <w:t xml:space="preserve">Yi-1.5</w:t>
            </w:r>
          </w:p>
        </w:tc>
        <w:tc>
          <w:tcPr/>
          <w:p>
            <w:pPr>
              <w:pStyle w:val="Compact"/>
              <w:jc w:val="left"/>
            </w:pPr>
            <w:r>
              <w:t xml:space="preserve">China</w:t>
            </w:r>
          </w:p>
        </w:tc>
        <w:tc>
          <w:tcPr/>
          <w:p>
            <w:pPr>
              <w:pStyle w:val="Compact"/>
              <w:jc w:val="left"/>
            </w:pPr>
            <w:r>
              <w:t xml:space="preserve">10,000+</w:t>
            </w:r>
          </w:p>
        </w:tc>
        <w:tc>
          <w:tcPr/>
          <w:p>
            <w:pPr>
              <w:pStyle w:val="Compact"/>
              <w:jc w:val="left"/>
            </w:pPr>
            <w:r>
              <w:t xml:space="preserve">Open</w:t>
            </w:r>
          </w:p>
        </w:tc>
        <w:tc>
          <w:tcPr/>
          <w:p>
            <w:pPr>
              <w:pStyle w:val="Compact"/>
              <w:jc w:val="left"/>
            </w:pPr>
            <w:r>
              <w:t xml:space="preserve">01.AI bilingual model</w:t>
            </w:r>
          </w:p>
        </w:tc>
      </w:tr>
      <w:tr>
        <w:tc>
          <w:tcPr/>
          <w:p>
            <w:pPr>
              <w:pStyle w:val="Compact"/>
              <w:jc w:val="left"/>
            </w:pPr>
            <w:r>
              <w:rPr>
                <w:bCs/>
                <w:b/>
              </w:rPr>
              <w:t xml:space="preserve">PaddlePaddle</w:t>
            </w:r>
          </w:p>
        </w:tc>
        <w:tc>
          <w:tcPr/>
          <w:p>
            <w:pPr>
              <w:pStyle w:val="Compact"/>
              <w:jc w:val="left"/>
            </w:pPr>
            <w:r>
              <w:t xml:space="preserve">China</w:t>
            </w:r>
          </w:p>
        </w:tc>
        <w:tc>
          <w:tcPr/>
          <w:p>
            <w:pPr>
              <w:pStyle w:val="Compact"/>
              <w:jc w:val="left"/>
            </w:pPr>
            <w:r>
              <w:t xml:space="preserve">120,000+</w:t>
            </w:r>
          </w:p>
        </w:tc>
        <w:tc>
          <w:tcPr/>
          <w:p>
            <w:pPr>
              <w:pStyle w:val="Compact"/>
              <w:jc w:val="left"/>
            </w:pPr>
            <w:r>
              <w:t xml:space="preserve">Apache 2.0</w:t>
            </w:r>
          </w:p>
        </w:tc>
        <w:tc>
          <w:tcPr/>
          <w:p>
            <w:pPr>
              <w:pStyle w:val="Compact"/>
              <w:jc w:val="left"/>
            </w:pPr>
            <w:r>
              <w:t xml:space="preserve">Deep learning framework</w:t>
            </w:r>
          </w:p>
        </w:tc>
      </w:tr>
      <w:tr>
        <w:tc>
          <w:tcPr/>
          <w:p>
            <w:pPr>
              <w:pStyle w:val="Compact"/>
              <w:jc w:val="left"/>
            </w:pPr>
            <w:r>
              <w:rPr>
                <w:bCs/>
                <w:b/>
              </w:rPr>
              <w:t xml:space="preserve">PaddleOCR</w:t>
            </w:r>
          </w:p>
        </w:tc>
        <w:tc>
          <w:tcPr/>
          <w:p>
            <w:pPr>
              <w:pStyle w:val="Compact"/>
              <w:jc w:val="left"/>
            </w:pPr>
            <w:r>
              <w:t xml:space="preserve">China</w:t>
            </w:r>
          </w:p>
        </w:tc>
        <w:tc>
          <w:tcPr/>
          <w:p>
            <w:pPr>
              <w:pStyle w:val="Compact"/>
              <w:jc w:val="left"/>
            </w:pPr>
            <w:r>
              <w:t xml:space="preserve">45,000+</w:t>
            </w:r>
          </w:p>
        </w:tc>
        <w:tc>
          <w:tcPr/>
          <w:p>
            <w:pPr>
              <w:pStyle w:val="Compact"/>
              <w:jc w:val="left"/>
            </w:pPr>
            <w:r>
              <w:t xml:space="preserve">Apache 2.0</w:t>
            </w:r>
          </w:p>
        </w:tc>
        <w:tc>
          <w:tcPr/>
          <w:p>
            <w:pPr>
              <w:pStyle w:val="Compact"/>
              <w:jc w:val="left"/>
            </w:pPr>
            <w:r>
              <w:t xml:space="preserve">Multilingual OCR toolkit</w:t>
            </w:r>
          </w:p>
        </w:tc>
      </w:tr>
      <w:tr>
        <w:tc>
          <w:tcPr/>
          <w:p>
            <w:pPr>
              <w:pStyle w:val="Compact"/>
              <w:jc w:val="left"/>
            </w:pPr>
            <w:r>
              <w:rPr>
                <w:bCs/>
                <w:b/>
              </w:rPr>
              <w:t xml:space="preserve">PaddleNLP</w:t>
            </w:r>
          </w:p>
        </w:tc>
        <w:tc>
          <w:tcPr/>
          <w:p>
            <w:pPr>
              <w:pStyle w:val="Compact"/>
              <w:jc w:val="left"/>
            </w:pPr>
            <w:r>
              <w:t xml:space="preserve">China</w:t>
            </w:r>
          </w:p>
        </w:tc>
        <w:tc>
          <w:tcPr/>
          <w:p>
            <w:pPr>
              <w:pStyle w:val="Compact"/>
              <w:jc w:val="left"/>
            </w:pPr>
            <w:r>
              <w:t xml:space="preserve">12,000+</w:t>
            </w:r>
          </w:p>
        </w:tc>
        <w:tc>
          <w:tcPr/>
          <w:p>
            <w:pPr>
              <w:pStyle w:val="Compact"/>
              <w:jc w:val="left"/>
            </w:pPr>
            <w:r>
              <w:t xml:space="preserve">Apache 2.0</w:t>
            </w:r>
          </w:p>
        </w:tc>
        <w:tc>
          <w:tcPr/>
          <w:p>
            <w:pPr>
              <w:pStyle w:val="Compact"/>
              <w:jc w:val="left"/>
            </w:pPr>
            <w:r>
              <w:t xml:space="preserve">NLP library with pre-trained models</w:t>
            </w:r>
          </w:p>
        </w:tc>
      </w:tr>
      <w:tr>
        <w:tc>
          <w:tcPr/>
          <w:p>
            <w:pPr>
              <w:pStyle w:val="Compact"/>
              <w:jc w:val="left"/>
            </w:pPr>
            <w:r>
              <w:rPr>
                <w:bCs/>
                <w:b/>
              </w:rPr>
              <w:t xml:space="preserve">MindSpore</w:t>
            </w:r>
          </w:p>
        </w:tc>
        <w:tc>
          <w:tcPr/>
          <w:p>
            <w:pPr>
              <w:pStyle w:val="Compact"/>
              <w:jc w:val="left"/>
            </w:pPr>
            <w:r>
              <w:t xml:space="preserve">China</w:t>
            </w:r>
          </w:p>
        </w:tc>
        <w:tc>
          <w:tcPr/>
          <w:p>
            <w:pPr>
              <w:pStyle w:val="Compact"/>
              <w:jc w:val="left"/>
            </w:pPr>
            <w:r>
              <w:t xml:space="preserve">4,000+</w:t>
            </w:r>
          </w:p>
        </w:tc>
        <w:tc>
          <w:tcPr/>
          <w:p>
            <w:pPr>
              <w:pStyle w:val="Compact"/>
              <w:jc w:val="left"/>
            </w:pPr>
            <w:r>
              <w:t xml:space="preserve">Apache 2.0</w:t>
            </w:r>
          </w:p>
        </w:tc>
        <w:tc>
          <w:tcPr/>
          <w:p>
            <w:pPr>
              <w:pStyle w:val="Compact"/>
              <w:jc w:val="left"/>
            </w:pPr>
            <w:r>
              <w:t xml:space="preserve">Huawei DL framework</w:t>
            </w:r>
          </w:p>
        </w:tc>
      </w:tr>
      <w:tr>
        <w:tc>
          <w:tcPr/>
          <w:p>
            <w:pPr>
              <w:pStyle w:val="Compact"/>
              <w:jc w:val="left"/>
            </w:pPr>
            <w:r>
              <w:rPr>
                <w:bCs/>
                <w:b/>
              </w:rPr>
              <w:t xml:space="preserve">MindNLP</w:t>
            </w:r>
          </w:p>
        </w:tc>
        <w:tc>
          <w:tcPr/>
          <w:p>
            <w:pPr>
              <w:pStyle w:val="Compact"/>
              <w:jc w:val="left"/>
            </w:pPr>
            <w:r>
              <w:t xml:space="preserve">China</w:t>
            </w:r>
          </w:p>
        </w:tc>
        <w:tc>
          <w:tcPr/>
          <w:p>
            <w:pPr>
              <w:pStyle w:val="Compact"/>
              <w:jc w:val="left"/>
            </w:pPr>
            <w:r>
              <w:t xml:space="preserve">2,500+</w:t>
            </w:r>
          </w:p>
        </w:tc>
        <w:tc>
          <w:tcPr/>
          <w:p>
            <w:pPr>
              <w:pStyle w:val="Compact"/>
              <w:jc w:val="left"/>
            </w:pPr>
            <w:r>
              <w:t xml:space="preserve">Apache 2.0</w:t>
            </w:r>
          </w:p>
        </w:tc>
        <w:tc>
          <w:tcPr/>
          <w:p>
            <w:pPr>
              <w:pStyle w:val="Compact"/>
              <w:jc w:val="left"/>
            </w:pPr>
            <w:r>
              <w:t xml:space="preserve">HuggingFace compatibility layer</w:t>
            </w:r>
          </w:p>
        </w:tc>
      </w:tr>
      <w:tr>
        <w:tc>
          <w:tcPr/>
          <w:p>
            <w:pPr>
              <w:pStyle w:val="Compact"/>
              <w:jc w:val="left"/>
            </w:pPr>
            <w:r>
              <w:rPr>
                <w:bCs/>
                <w:b/>
              </w:rPr>
              <w:t xml:space="preserve">AI Verify</w:t>
            </w:r>
          </w:p>
        </w:tc>
        <w:tc>
          <w:tcPr/>
          <w:p>
            <w:pPr>
              <w:pStyle w:val="Compact"/>
              <w:jc w:val="left"/>
            </w:pPr>
            <w:r>
              <w:t xml:space="preserve">Singapore</w:t>
            </w:r>
          </w:p>
        </w:tc>
        <w:tc>
          <w:tcPr/>
          <w:p>
            <w:pPr>
              <w:pStyle w:val="Compact"/>
              <w:jc w:val="left"/>
            </w:pPr>
            <w:r>
              <w:t xml:space="preserve">1,500+</w:t>
            </w:r>
          </w:p>
        </w:tc>
        <w:tc>
          <w:tcPr/>
          <w:p>
            <w:pPr>
              <w:pStyle w:val="Compact"/>
              <w:jc w:val="left"/>
            </w:pPr>
            <w:r>
              <w:t xml:space="preserve">Apache 2.0</w:t>
            </w:r>
          </w:p>
        </w:tc>
        <w:tc>
          <w:tcPr/>
          <w:p>
            <w:pPr>
              <w:pStyle w:val="Compact"/>
              <w:jc w:val="left"/>
            </w:pPr>
            <w:r>
              <w:t xml:space="preserve">AI governance testing framework</w:t>
            </w:r>
          </w:p>
        </w:tc>
      </w:tr>
      <w:tr>
        <w:tc>
          <w:tcPr/>
          <w:p>
            <w:pPr>
              <w:pStyle w:val="Compact"/>
              <w:jc w:val="left"/>
            </w:pPr>
            <w:r>
              <w:rPr>
                <w:bCs/>
                <w:b/>
              </w:rPr>
              <w:t xml:space="preserve">Project Moonshot</w:t>
            </w:r>
          </w:p>
        </w:tc>
        <w:tc>
          <w:tcPr/>
          <w:p>
            <w:pPr>
              <w:pStyle w:val="Compact"/>
              <w:jc w:val="left"/>
            </w:pPr>
            <w:r>
              <w:t xml:space="preserve">Singapore</w:t>
            </w:r>
          </w:p>
        </w:tc>
        <w:tc>
          <w:tcPr/>
          <w:p>
            <w:pPr>
              <w:pStyle w:val="Compact"/>
              <w:jc w:val="left"/>
            </w:pPr>
            <w:r>
              <w:t xml:space="preserve">Growing</w:t>
            </w:r>
          </w:p>
        </w:tc>
        <w:tc>
          <w:tcPr/>
          <w:p>
            <w:pPr>
              <w:pStyle w:val="Compact"/>
              <w:jc w:val="left"/>
            </w:pPr>
            <w:r>
              <w:t xml:space="preserve">Open</w:t>
            </w:r>
          </w:p>
        </w:tc>
        <w:tc>
          <w:tcPr/>
          <w:p>
            <w:pPr>
              <w:pStyle w:val="Compact"/>
              <w:jc w:val="left"/>
            </w:pPr>
            <w:r>
              <w:t xml:space="preserve">LLM safety evaluation</w:t>
            </w:r>
          </w:p>
        </w:tc>
      </w:tr>
      <w:tr>
        <w:tc>
          <w:tcPr/>
          <w:p>
            <w:pPr>
              <w:pStyle w:val="Compact"/>
              <w:jc w:val="left"/>
            </w:pPr>
            <w:r>
              <w:rPr>
                <w:bCs/>
                <w:b/>
              </w:rPr>
              <w:t xml:space="preserve">PLaMo-13B</w:t>
            </w:r>
          </w:p>
        </w:tc>
        <w:tc>
          <w:tcPr/>
          <w:p>
            <w:pPr>
              <w:pStyle w:val="Compact"/>
              <w:jc w:val="left"/>
            </w:pPr>
            <w:r>
              <w:t xml:space="preserve">Japan</w:t>
            </w:r>
          </w:p>
        </w:tc>
        <w:tc>
          <w:tcPr/>
          <w:p>
            <w:pPr>
              <w:pStyle w:val="Compact"/>
              <w:jc w:val="left"/>
            </w:pPr>
            <w:r>
              <w:t xml:space="preserve">2,000+</w:t>
            </w:r>
          </w:p>
        </w:tc>
        <w:tc>
          <w:tcPr/>
          <w:p>
            <w:pPr>
              <w:pStyle w:val="Compact"/>
              <w:jc w:val="left"/>
            </w:pPr>
            <w:r>
              <w:t xml:space="preserve">Apache 2.0</w:t>
            </w:r>
          </w:p>
        </w:tc>
        <w:tc>
          <w:tcPr/>
          <w:p>
            <w:pPr>
              <w:pStyle w:val="Compact"/>
              <w:jc w:val="left"/>
            </w:pPr>
            <w:r>
              <w:t xml:space="preserve">Japanese/English LLM</w:t>
            </w:r>
          </w:p>
        </w:tc>
      </w:tr>
      <w:tr>
        <w:tc>
          <w:tcPr/>
          <w:p>
            <w:pPr>
              <w:pStyle w:val="Compact"/>
              <w:jc w:val="left"/>
            </w:pPr>
            <w:r>
              <w:rPr>
                <w:bCs/>
                <w:b/>
              </w:rPr>
              <w:t xml:space="preserve">OpenCat</w:t>
            </w:r>
          </w:p>
        </w:tc>
        <w:tc>
          <w:tcPr/>
          <w:p>
            <w:pPr>
              <w:pStyle w:val="Compact"/>
              <w:jc w:val="left"/>
            </w:pPr>
            <w:r>
              <w:t xml:space="preserve">China</w:t>
            </w:r>
          </w:p>
        </w:tc>
        <w:tc>
          <w:tcPr/>
          <w:p>
            <w:pPr>
              <w:pStyle w:val="Compact"/>
              <w:jc w:val="left"/>
            </w:pPr>
            <w:r>
              <w:t xml:space="preserve">5,000+</w:t>
            </w:r>
          </w:p>
        </w:tc>
        <w:tc>
          <w:tcPr/>
          <w:p>
            <w:pPr>
              <w:pStyle w:val="Compact"/>
              <w:jc w:val="left"/>
            </w:pPr>
            <w:r>
              <w:t xml:space="preserve">Open</w:t>
            </w:r>
          </w:p>
        </w:tc>
        <w:tc>
          <w:tcPr/>
          <w:p>
            <w:pPr>
              <w:pStyle w:val="Compact"/>
              <w:jc w:val="left"/>
            </w:pPr>
            <w:r>
              <w:t xml:space="preserve">Quadruped robot framework</w:t>
            </w:r>
          </w:p>
        </w:tc>
      </w:tr>
    </w:tbl>
    <w:bookmarkEnd w:id="85"/>
    <w:bookmarkStart w:id="86" w:name="model-licensing-comparison"/>
    <w:p>
      <w:pPr>
        <w:pStyle w:val="Heading2"/>
      </w:pPr>
      <w:r>
        <w:t xml:space="preserve">8.2 Model Licensing Comparison</w:t>
      </w:r>
    </w:p>
    <w:tbl>
      <w:tblPr>
        <w:tblStyle w:val="Table"/>
        <w:tblW w:type="pct" w:w="5000"/>
        <w:tblLook w:firstRow="1" w:lastRow="0" w:firstColumn="0" w:lastColumn="0" w:noHBand="0" w:noVBand="0" w:val="0020"/>
      </w:tblPr>
      <w:tblGrid>
        <w:gridCol w:w="1606"/>
        <w:gridCol w:w="1033"/>
        <w:gridCol w:w="1951"/>
        <w:gridCol w:w="1721"/>
        <w:gridCol w:w="1606"/>
      </w:tblGrid>
      <w:tr>
        <w:trPr>
          <w:tblHeader w:val="true"/>
        </w:trPr>
        <w:tc>
          <w:tcPr/>
          <w:p>
            <w:pPr>
              <w:pStyle w:val="Compact"/>
              <w:jc w:val="left"/>
            </w:pPr>
            <w:r>
              <w:t xml:space="preserve">Model Family</w:t>
            </w:r>
          </w:p>
        </w:tc>
        <w:tc>
          <w:tcPr/>
          <w:p>
            <w:pPr>
              <w:pStyle w:val="Compact"/>
              <w:jc w:val="left"/>
            </w:pPr>
            <w:r>
              <w:t xml:space="preserve">License</w:t>
            </w:r>
          </w:p>
        </w:tc>
        <w:tc>
          <w:tcPr/>
          <w:p>
            <w:pPr>
              <w:pStyle w:val="Compact"/>
              <w:jc w:val="left"/>
            </w:pPr>
            <w:r>
              <w:t xml:space="preserve">Commercial Use?</w:t>
            </w:r>
          </w:p>
        </w:tc>
        <w:tc>
          <w:tcPr/>
          <w:p>
            <w:pPr>
              <w:pStyle w:val="Compact"/>
              <w:jc w:val="left"/>
            </w:pPr>
            <w:r>
              <w:t xml:space="preserve">Modification?</w:t>
            </w:r>
          </w:p>
        </w:tc>
        <w:tc>
          <w:tcPr/>
          <w:p>
            <w:pPr>
              <w:pStyle w:val="Compact"/>
              <w:jc w:val="left"/>
            </w:pPr>
            <w:r>
              <w:t xml:space="preserve">Attribution?</w:t>
            </w:r>
          </w:p>
        </w:tc>
      </w:tr>
      <w:tr>
        <w:tc>
          <w:tcPr/>
          <w:p>
            <w:pPr>
              <w:pStyle w:val="Compact"/>
              <w:jc w:val="left"/>
            </w:pPr>
            <w:r>
              <w:rPr>
                <w:bCs/>
                <w:b/>
              </w:rPr>
              <w:t xml:space="preserve">Qwen3</w:t>
            </w:r>
            <w:r>
              <w:t xml:space="preserve"> </w:t>
            </w:r>
            <w:r>
              <w:t xml:space="preserve">(Alibaba)</w:t>
            </w:r>
          </w:p>
        </w:tc>
        <w:tc>
          <w:tcPr/>
          <w:p>
            <w:pPr>
              <w:pStyle w:val="Compact"/>
              <w:jc w:val="left"/>
            </w:pPr>
            <w:r>
              <w:t xml:space="preserve">Apache 2.0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DeepSeek V3/R1</w:t>
            </w:r>
          </w:p>
        </w:tc>
        <w:tc>
          <w:tcPr/>
          <w:p>
            <w:pPr>
              <w:pStyle w:val="Compact"/>
              <w:jc w:val="left"/>
            </w:pPr>
            <w:r>
              <w:t xml:space="preserve">MIT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Kimi K2</w:t>
            </w:r>
            <w:r>
              <w:t xml:space="preserve"> </w:t>
            </w:r>
            <w:r>
              <w:t xml:space="preserve">(Moonshot)</w:t>
            </w:r>
          </w:p>
        </w:tc>
        <w:tc>
          <w:tcPr/>
          <w:p>
            <w:pPr>
              <w:pStyle w:val="Compact"/>
              <w:jc w:val="left"/>
            </w:pPr>
            <w:r>
              <w:t xml:space="preserve">Apache 2.0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Baichuan</w:t>
            </w:r>
          </w:p>
        </w:tc>
        <w:tc>
          <w:tcPr/>
          <w:p>
            <w:pPr>
              <w:pStyle w:val="Compact"/>
              <w:jc w:val="left"/>
            </w:pPr>
            <w:r>
              <w:t xml:space="preserve">Apache 2.0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ChatGLM3</w:t>
            </w:r>
          </w:p>
        </w:tc>
        <w:tc>
          <w:tcPr/>
          <w:p>
            <w:pPr>
              <w:pStyle w:val="Compact"/>
              <w:jc w:val="left"/>
            </w:pPr>
            <w:r>
              <w:t xml:space="preserve">Free (registration)</w:t>
            </w:r>
          </w:p>
        </w:tc>
        <w:tc>
          <w:tcPr/>
          <w:p>
            <w:pPr>
              <w:pStyle w:val="Compact"/>
              <w:jc w:val="left"/>
            </w:pPr>
            <w:r>
              <w:t xml:space="preserve">Yes (after reg)</w:t>
            </w:r>
          </w:p>
        </w:tc>
        <w:tc>
          <w:tcPr/>
          <w:p>
            <w:pPr>
              <w:pStyle w:val="Compact"/>
              <w:jc w:val="left"/>
            </w:pPr>
            <w:r>
              <w:t xml:space="preserve">Limited</w:t>
            </w:r>
          </w:p>
        </w:tc>
        <w:tc>
          <w:tcPr/>
          <w:p>
            <w:pPr>
              <w:pStyle w:val="Compact"/>
              <w:jc w:val="left"/>
            </w:pPr>
            <w:r>
              <w:t xml:space="preserve">Yes</w:t>
            </w:r>
          </w:p>
        </w:tc>
      </w:tr>
      <w:tr>
        <w:tc>
          <w:tcPr/>
          <w:p>
            <w:pPr>
              <w:pStyle w:val="Compact"/>
              <w:jc w:val="left"/>
            </w:pPr>
            <w:r>
              <w:rPr>
                <w:bCs/>
                <w:b/>
              </w:rPr>
              <w:t xml:space="preserve">Yi</w:t>
            </w:r>
            <w:r>
              <w:t xml:space="preserve"> </w:t>
            </w:r>
            <w:r>
              <w:t xml:space="preserve">(01.AI)</w:t>
            </w:r>
          </w:p>
        </w:tc>
        <w:tc>
          <w:tcPr/>
          <w:p>
            <w:pPr>
              <w:pStyle w:val="Compact"/>
              <w:jc w:val="left"/>
            </w:pPr>
            <w:r>
              <w:t xml:space="preserve">Open weights</w:t>
            </w:r>
          </w:p>
        </w:tc>
        <w:tc>
          <w:tcPr/>
          <w:p>
            <w:pPr>
              <w:pStyle w:val="Compact"/>
              <w:jc w:val="left"/>
            </w:pPr>
            <w:r>
              <w:t xml:space="preserve">Yes</w:t>
            </w:r>
          </w:p>
        </w:tc>
        <w:tc>
          <w:tcPr/>
          <w:p>
            <w:pPr>
              <w:pStyle w:val="Compact"/>
              <w:jc w:val="left"/>
            </w:pPr>
            <w:r>
              <w:t xml:space="preserve">Varies</w:t>
            </w:r>
          </w:p>
        </w:tc>
        <w:tc>
          <w:tcPr/>
          <w:p>
            <w:pPr>
              <w:pStyle w:val="Compact"/>
              <w:jc w:val="left"/>
            </w:pPr>
            <w:r>
              <w:t xml:space="preserve">Yes</w:t>
            </w:r>
          </w:p>
        </w:tc>
      </w:tr>
      <w:tr>
        <w:tc>
          <w:tcPr/>
          <w:p>
            <w:pPr>
              <w:pStyle w:val="Compact"/>
              <w:jc w:val="left"/>
            </w:pPr>
            <w:r>
              <w:rPr>
                <w:bCs/>
                <w:b/>
              </w:rPr>
              <w:t xml:space="preserve">Llama</w:t>
            </w:r>
            <w:r>
              <w:t xml:space="preserve"> </w:t>
            </w:r>
            <w:r>
              <w:t xml:space="preserve">(Meta)</w:t>
            </w:r>
          </w:p>
        </w:tc>
        <w:tc>
          <w:tcPr/>
          <w:p>
            <w:pPr>
              <w:pStyle w:val="Compact"/>
              <w:jc w:val="left"/>
            </w:pPr>
            <w:r>
              <w:t xml:space="preserve">Llama License</w:t>
            </w:r>
          </w:p>
        </w:tc>
        <w:tc>
          <w:tcPr/>
          <w:p>
            <w:pPr>
              <w:pStyle w:val="Compact"/>
              <w:jc w:val="left"/>
            </w:pPr>
            <w:r>
              <w:t xml:space="preserve">Yes (&lt;700M users)</w:t>
            </w:r>
          </w:p>
        </w:tc>
        <w:tc>
          <w:tcPr/>
          <w:p>
            <w:pPr>
              <w:pStyle w:val="Compact"/>
              <w:jc w:val="left"/>
            </w:pPr>
            <w:r>
              <w:t xml:space="preserve">Limited</w:t>
            </w:r>
          </w:p>
        </w:tc>
        <w:tc>
          <w:tcPr/>
          <w:p>
            <w:pPr>
              <w:pStyle w:val="Compact"/>
              <w:jc w:val="left"/>
            </w:pPr>
            <w:r>
              <w:t xml:space="preserve">Yes</w:t>
            </w:r>
          </w:p>
        </w:tc>
      </w:tr>
      <w:tr>
        <w:tc>
          <w:tcPr/>
          <w:p>
            <w:pPr>
              <w:pStyle w:val="Compact"/>
              <w:jc w:val="left"/>
            </w:pPr>
            <w:r>
              <w:rPr>
                <w:bCs/>
                <w:b/>
              </w:rPr>
              <w:t xml:space="preserve">GPT-4</w:t>
            </w:r>
            <w:r>
              <w:t xml:space="preserve"> </w:t>
            </w:r>
            <w:r>
              <w:t xml:space="preserve">(OpenAI)</w:t>
            </w:r>
          </w:p>
        </w:tc>
        <w:tc>
          <w:tcPr/>
          <w:p>
            <w:pPr>
              <w:pStyle w:val="Compact"/>
              <w:jc w:val="left"/>
            </w:pPr>
            <w:r>
              <w:t xml:space="preserve">Proprietary</w:t>
            </w:r>
          </w:p>
        </w:tc>
        <w:tc>
          <w:tcPr/>
          <w:p>
            <w:pPr>
              <w:pStyle w:val="Compact"/>
              <w:jc w:val="left"/>
            </w:pPr>
            <w:r>
              <w:t xml:space="preserve">Via API only</w:t>
            </w:r>
          </w:p>
        </w:tc>
        <w:tc>
          <w:tcPr/>
          <w:p>
            <w:pPr>
              <w:pStyle w:val="Compact"/>
              <w:jc w:val="left"/>
            </w:pPr>
            <w:r>
              <w:t xml:space="preserve">No</w:t>
            </w:r>
          </w:p>
        </w:tc>
        <w:tc>
          <w:tcPr/>
          <w:p>
            <w:pPr>
              <w:pStyle w:val="Compact"/>
              <w:jc w:val="left"/>
            </w:pPr>
            <w:r>
              <w:t xml:space="preserve">N/A</w:t>
            </w:r>
          </w:p>
        </w:tc>
      </w:tr>
      <w:tr>
        <w:tc>
          <w:tcPr/>
          <w:p>
            <w:pPr>
              <w:pStyle w:val="Compact"/>
              <w:jc w:val="left"/>
            </w:pPr>
            <w:r>
              <w:rPr>
                <w:bCs/>
                <w:b/>
              </w:rPr>
              <w:t xml:space="preserve">Claude</w:t>
            </w:r>
            <w:r>
              <w:t xml:space="preserve"> </w:t>
            </w:r>
            <w:r>
              <w:t xml:space="preserve">(Anthropic)</w:t>
            </w:r>
          </w:p>
        </w:tc>
        <w:tc>
          <w:tcPr/>
          <w:p>
            <w:pPr>
              <w:pStyle w:val="Compact"/>
              <w:jc w:val="left"/>
            </w:pPr>
            <w:r>
              <w:t xml:space="preserve">Proprietary</w:t>
            </w:r>
          </w:p>
        </w:tc>
        <w:tc>
          <w:tcPr/>
          <w:p>
            <w:pPr>
              <w:pStyle w:val="Compact"/>
              <w:jc w:val="left"/>
            </w:pPr>
            <w:r>
              <w:t xml:space="preserve">Via API only</w:t>
            </w:r>
          </w:p>
        </w:tc>
        <w:tc>
          <w:tcPr/>
          <w:p>
            <w:pPr>
              <w:pStyle w:val="Compact"/>
              <w:jc w:val="left"/>
            </w:pPr>
            <w:r>
              <w:t xml:space="preserve">No</w:t>
            </w:r>
          </w:p>
        </w:tc>
        <w:tc>
          <w:tcPr/>
          <w:p>
            <w:pPr>
              <w:pStyle w:val="Compact"/>
              <w:jc w:val="left"/>
            </w:pPr>
            <w:r>
              <w:t xml:space="preserve">N/A</w:t>
            </w:r>
          </w:p>
        </w:tc>
      </w:tr>
    </w:tbl>
    <w:p>
      <w:pPr>
        <w:pStyle w:val="BodyText"/>
      </w:pPr>
      <w:r>
        <w:rPr>
          <w:bCs/>
          <w:b/>
        </w:rPr>
        <w:t xml:space="preserve">Key insight:</w:t>
      </w:r>
      <w:r>
        <w:t xml:space="preserve"> </w:t>
      </w:r>
      <w:r>
        <w:t xml:space="preserve">Chinese models are now on MORE permissive licenses than Meta’s Llama. Apache 2.0 and MIT are the gold standards of open source. Qwen3 and DeepSeek R1 are fully free for any use including commercial.</w:t>
      </w:r>
    </w:p>
    <w:p>
      <w:r>
        <w:pict>
          <v:rect style="width:0;height:1.5pt" o:hralign="center" o:hrstd="t" o:hr="t"/>
        </w:pict>
      </w:r>
    </w:p>
    <w:bookmarkEnd w:id="86"/>
    <w:bookmarkEnd w:id="87"/>
    <w:bookmarkStart w:id="100" w:name="X31d319990821257ac2fcfc87ff6d89d07ef9876"/>
    <w:p>
      <w:pPr>
        <w:pStyle w:val="Heading1"/>
      </w:pPr>
      <w:r>
        <w:t xml:space="preserve">9. ACTION PLAN FOR CSOAI: ARBITRAGE BLUEPRINT</w:t>
      </w:r>
    </w:p>
    <w:bookmarkStart w:id="91" w:name="immediate-actions-week-1-4"/>
    <w:p>
      <w:pPr>
        <w:pStyle w:val="Heading2"/>
      </w:pPr>
      <w:r>
        <w:t xml:space="preserve">Immediate Actions (Week 1-4)</w:t>
      </w:r>
    </w:p>
    <w:bookmarkStart w:id="88" w:name="download-and-test-free-eastern-llms"/>
    <w:p>
      <w:pPr>
        <w:pStyle w:val="Heading3"/>
      </w:pPr>
      <w:r>
        <w:t xml:space="preserve">1. Download and Test Free Eastern LLMs</w:t>
      </w:r>
    </w:p>
    <w:p>
      <w:pPr>
        <w:pStyle w:val="SourceCode"/>
      </w:pPr>
      <w:r>
        <w:rPr>
          <w:rStyle w:val="CommentTok"/>
        </w:rPr>
        <w:t xml:space="preserve"># Qwen3 (best all-around)</w:t>
      </w:r>
      <w:r>
        <w:br/>
      </w:r>
      <w:r>
        <w:rPr>
          <w:rStyle w:val="ExtensionTok"/>
        </w:rPr>
        <w:t xml:space="preserve">pip</w:t>
      </w:r>
      <w:r>
        <w:rPr>
          <w:rStyle w:val="NormalTok"/>
        </w:rPr>
        <w:t xml:space="preserve"> install transformers</w:t>
      </w:r>
      <w:r>
        <w:br/>
      </w:r>
      <w:r>
        <w:rPr>
          <w:rStyle w:val="CommentTok"/>
        </w:rPr>
        <w:t xml:space="preserve"># huggingface-cli download Qwen/Qwen3-30B-A3B</w:t>
      </w:r>
      <w:r>
        <w:br/>
      </w:r>
      <w:r>
        <w:br/>
      </w:r>
      <w:r>
        <w:rPr>
          <w:rStyle w:val="CommentTok"/>
        </w:rPr>
        <w:t xml:space="preserve"># DeepSeek R1 (best reasoning)</w:t>
      </w:r>
      <w:r>
        <w:br/>
      </w:r>
      <w:r>
        <w:rPr>
          <w:rStyle w:val="CommentTok"/>
        </w:rPr>
        <w:t xml:space="preserve"># huggingface-cli download deepseek-ai/DeepSeek-R1</w:t>
      </w:r>
      <w:r>
        <w:br/>
      </w:r>
      <w:r>
        <w:br/>
      </w:r>
      <w:r>
        <w:rPr>
          <w:rStyle w:val="CommentTok"/>
        </w:rPr>
        <w:t xml:space="preserve"># Kimi K2 (best coding/agentic)</w:t>
      </w:r>
      <w:r>
        <w:br/>
      </w:r>
      <w:r>
        <w:rPr>
          <w:rStyle w:val="CommentTok"/>
        </w:rPr>
        <w:t xml:space="preserve"># huggingface-cli download moonshotai/Kimi-K2-Instruct</w:t>
      </w:r>
      <w:r>
        <w:br/>
      </w:r>
      <w:r>
        <w:br/>
      </w:r>
      <w:r>
        <w:rPr>
          <w:rStyle w:val="CommentTok"/>
        </w:rPr>
        <w:t xml:space="preserve"># Baichuan-7B (lightweight Chinese)</w:t>
      </w:r>
      <w:r>
        <w:br/>
      </w:r>
      <w:r>
        <w:rPr>
          <w:rStyle w:val="CommentTok"/>
        </w:rPr>
        <w:t xml:space="preserve"># huggingface-cli download baichuan-inc/Baichuan-7B</w:t>
      </w:r>
    </w:p>
    <w:bookmarkEnd w:id="88"/>
    <w:bookmarkStart w:id="89" w:name="set-up-ai-verify-for-governance"/>
    <w:p>
      <w:pPr>
        <w:pStyle w:val="Heading3"/>
      </w:pPr>
      <w:r>
        <w:t xml:space="preserve">2. Set Up AI Verify for Governance</w:t>
      </w:r>
    </w:p>
    <w:p>
      <w:pPr>
        <w:pStyle w:val="SourceCode"/>
      </w:pPr>
      <w:r>
        <w:rPr>
          <w:rStyle w:val="CommentTok"/>
        </w:rPr>
        <w:t xml:space="preserve"># Clone Singapore's open-source AI governance toolkit</w:t>
      </w:r>
      <w:r>
        <w:br/>
      </w:r>
      <w:r>
        <w:rPr>
          <w:rStyle w:val="FunctionTok"/>
        </w:rPr>
        <w:t xml:space="preserve">git</w:t>
      </w:r>
      <w:r>
        <w:rPr>
          <w:rStyle w:val="NormalTok"/>
        </w:rPr>
        <w:t xml:space="preserve"> clone https://github.com/aiverify-foundation/aiverify.git</w:t>
      </w:r>
      <w:r>
        <w:br/>
      </w:r>
      <w:r>
        <w:rPr>
          <w:rStyle w:val="CommentTok"/>
        </w:rPr>
        <w:t xml:space="preserve"># Apache 2.0 licensed — can embed in commercial products</w:t>
      </w:r>
    </w:p>
    <w:bookmarkEnd w:id="89"/>
    <w:bookmarkStart w:id="90" w:name="X290013e2e2637ef8c42b7c6ae12ba319fe31a99"/>
    <w:p>
      <w:pPr>
        <w:pStyle w:val="Heading3"/>
      </w:pPr>
      <w:r>
        <w:t xml:space="preserve">3. Evaluate Unitree Go2 for Robotics Prototyping</w:t>
      </w:r>
    </w:p>
    <w:p>
      <w:pPr>
        <w:numPr>
          <w:ilvl w:val="0"/>
          <w:numId w:val="1021"/>
        </w:numPr>
        <w:pStyle w:val="Compact"/>
      </w:pPr>
      <w:r>
        <w:t xml:space="preserve">Price: $1,600 (Go2 Air) or $2,800 (Go2 Pro)</w:t>
      </w:r>
    </w:p>
    <w:p>
      <w:pPr>
        <w:numPr>
          <w:ilvl w:val="0"/>
          <w:numId w:val="1021"/>
        </w:numPr>
        <w:pStyle w:val="Compact"/>
      </w:pPr>
      <w:r>
        <w:t xml:space="preserve">Python SDK, ROS2 compatible</w:t>
      </w:r>
    </w:p>
    <w:p>
      <w:pPr>
        <w:numPr>
          <w:ilvl w:val="0"/>
          <w:numId w:val="1021"/>
        </w:numPr>
        <w:pStyle w:val="Compact"/>
      </w:pPr>
      <w:r>
        <w:t xml:space="preserve">Can be deployed for security patrol, facility inspection, elder care</w:t>
      </w:r>
    </w:p>
    <w:bookmarkEnd w:id="90"/>
    <w:bookmarkEnd w:id="91"/>
    <w:bookmarkStart w:id="95" w:name="short-term-actions-month-2-6"/>
    <w:p>
      <w:pPr>
        <w:pStyle w:val="Heading2"/>
      </w:pPr>
      <w:r>
        <w:t xml:space="preserve">Short-Term Actions (Month 2-6)</w:t>
      </w:r>
    </w:p>
    <w:bookmarkStart w:id="92" w:name="build-multi-model-gateway-api"/>
    <w:p>
      <w:pPr>
        <w:pStyle w:val="Heading3"/>
      </w:pPr>
      <w:r>
        <w:t xml:space="preserve">4. Build</w:t>
      </w:r>
      <w:r>
        <w:t xml:space="preserve"> </w:t>
      </w:r>
      <w:r>
        <w:t xml:space="preserve">“</w:t>
      </w:r>
      <w:r>
        <w:t xml:space="preserve">Multi-Model Gateway</w:t>
      </w:r>
      <w:r>
        <w:t xml:space="preserve">”</w:t>
      </w:r>
      <w:r>
        <w:t xml:space="preserve"> </w:t>
      </w:r>
      <w:r>
        <w:t xml:space="preserve">API</w:t>
      </w:r>
    </w:p>
    <w:p>
      <w:pPr>
        <w:numPr>
          <w:ilvl w:val="0"/>
          <w:numId w:val="1022"/>
        </w:numPr>
        <w:pStyle w:val="Compact"/>
      </w:pPr>
      <w:r>
        <w:t xml:space="preserve">Route requests to best Eastern open-source model per task</w:t>
      </w:r>
    </w:p>
    <w:p>
      <w:pPr>
        <w:numPr>
          <w:ilvl w:val="0"/>
          <w:numId w:val="1022"/>
        </w:numPr>
        <w:pStyle w:val="Compact"/>
      </w:pPr>
      <w:r>
        <w:t xml:space="preserve">Qwen3 for multilingual, DeepSeek for reasoning, Kimi K2 for coding</w:t>
      </w:r>
    </w:p>
    <w:p>
      <w:pPr>
        <w:numPr>
          <w:ilvl w:val="0"/>
          <w:numId w:val="1022"/>
        </w:numPr>
        <w:pStyle w:val="Compact"/>
      </w:pPr>
      <w:r>
        <w:t xml:space="preserve">Cost: ~$0.11/M tokens vs $2.50-15.00/M for Western APIs</w:t>
      </w:r>
    </w:p>
    <w:p>
      <w:pPr>
        <w:numPr>
          <w:ilvl w:val="0"/>
          <w:numId w:val="1022"/>
        </w:numPr>
        <w:pStyle w:val="Compact"/>
      </w:pPr>
      <w:r>
        <w:rPr>
          <w:bCs/>
          <w:b/>
        </w:rPr>
        <w:t xml:space="preserve">140x cost arbitrage</w:t>
      </w:r>
    </w:p>
    <w:bookmarkEnd w:id="92"/>
    <w:bookmarkStart w:id="93" w:name="X630915e5d7df1083c75f01b59bf67d35fd8e6e7"/>
    <w:p>
      <w:pPr>
        <w:pStyle w:val="Heading3"/>
      </w:pPr>
      <w:r>
        <w:t xml:space="preserve">5. Adapt China’s Algorithm Transparency Framework</w:t>
      </w:r>
    </w:p>
    <w:p>
      <w:pPr>
        <w:numPr>
          <w:ilvl w:val="0"/>
          <w:numId w:val="1023"/>
        </w:numPr>
        <w:pStyle w:val="Compact"/>
      </w:pPr>
      <w:r>
        <w:t xml:space="preserve">Build API for algorithmic explainability</w:t>
      </w:r>
    </w:p>
    <w:p>
      <w:pPr>
        <w:numPr>
          <w:ilvl w:val="0"/>
          <w:numId w:val="1023"/>
        </w:numPr>
        <w:pStyle w:val="Compact"/>
      </w:pPr>
      <w:r>
        <w:t xml:space="preserve">Target: Social media platforms, e-commerce, hiring platforms</w:t>
      </w:r>
    </w:p>
    <w:p>
      <w:pPr>
        <w:numPr>
          <w:ilvl w:val="0"/>
          <w:numId w:val="1023"/>
        </w:numPr>
        <w:pStyle w:val="Compact"/>
      </w:pPr>
      <w:r>
        <w:t xml:space="preserve">Reference: China’s Algorithm Recommendation Regulations (March 2022)</w:t>
      </w:r>
    </w:p>
    <w:bookmarkEnd w:id="93"/>
    <w:bookmarkStart w:id="94" w:name="X8e9a5ac912cb125b4a92748ca57b5cb2f7e5869"/>
    <w:p>
      <w:pPr>
        <w:pStyle w:val="Heading3"/>
      </w:pPr>
      <w:r>
        <w:t xml:space="preserve">6. License and Adapt Singapore’s AI Governance Tools</w:t>
      </w:r>
    </w:p>
    <w:p>
      <w:pPr>
        <w:numPr>
          <w:ilvl w:val="0"/>
          <w:numId w:val="1024"/>
        </w:numPr>
        <w:pStyle w:val="Compact"/>
      </w:pPr>
      <w:r>
        <w:t xml:space="preserve">AI Verify (Apache 2.0) → Embed in CSOAI compliance product</w:t>
      </w:r>
    </w:p>
    <w:p>
      <w:pPr>
        <w:numPr>
          <w:ilvl w:val="0"/>
          <w:numId w:val="1024"/>
        </w:numPr>
        <w:pStyle w:val="Compact"/>
      </w:pPr>
      <w:r>
        <w:t xml:space="preserve">ISAGO framework → Self-assessment SaaS</w:t>
      </w:r>
    </w:p>
    <w:p>
      <w:pPr>
        <w:numPr>
          <w:ilvl w:val="0"/>
          <w:numId w:val="1024"/>
        </w:numPr>
        <w:pStyle w:val="Compact"/>
      </w:pPr>
      <w:r>
        <w:t xml:space="preserve">Project Moonshot → LLM safety testing service</w:t>
      </w:r>
    </w:p>
    <w:bookmarkEnd w:id="94"/>
    <w:bookmarkEnd w:id="95"/>
    <w:bookmarkStart w:id="99" w:name="medium-term-actions-month-6-18"/>
    <w:p>
      <w:pPr>
        <w:pStyle w:val="Heading2"/>
      </w:pPr>
      <w:r>
        <w:t xml:space="preserve">Medium-Term Actions (Month 6-18)</w:t>
      </w:r>
    </w:p>
    <w:bookmarkStart w:id="96" w:name="X84ccf64ccc1ee9cd223a7e1bd811d2a22f99a3a"/>
    <w:p>
      <w:pPr>
        <w:pStyle w:val="Heading3"/>
      </w:pPr>
      <w:r>
        <w:t xml:space="preserve">7. Build</w:t>
      </w:r>
      <w:r>
        <w:t xml:space="preserve"> </w:t>
      </w:r>
      <w:r>
        <w:t xml:space="preserve">“</w:t>
      </w:r>
      <w:r>
        <w:t xml:space="preserve">City Brain Lite</w:t>
      </w:r>
      <w:r>
        <w:t xml:space="preserve">”</w:t>
      </w:r>
      <w:r>
        <w:t xml:space="preserve"> </w:t>
      </w:r>
      <w:r>
        <w:t xml:space="preserve">for Western Markets</w:t>
      </w:r>
    </w:p>
    <w:p>
      <w:pPr>
        <w:numPr>
          <w:ilvl w:val="0"/>
          <w:numId w:val="1025"/>
        </w:numPr>
        <w:pStyle w:val="Compact"/>
      </w:pPr>
      <w:r>
        <w:t xml:space="preserve">Reference: Hangzhou City Brain (Alibaba)</w:t>
      </w:r>
    </w:p>
    <w:p>
      <w:pPr>
        <w:numPr>
          <w:ilvl w:val="0"/>
          <w:numId w:val="1025"/>
        </w:numPr>
        <w:pStyle w:val="Compact"/>
      </w:pPr>
      <w:r>
        <w:t xml:space="preserve">Privacy-preserving design (no facial recognition)</w:t>
      </w:r>
    </w:p>
    <w:p>
      <w:pPr>
        <w:numPr>
          <w:ilvl w:val="0"/>
          <w:numId w:val="1025"/>
        </w:numPr>
        <w:pStyle w:val="Compact"/>
      </w:pPr>
      <w:r>
        <w:t xml:space="preserve">Target: Mid-size US/EU cities (50K-500K population)</w:t>
      </w:r>
    </w:p>
    <w:p>
      <w:pPr>
        <w:numPr>
          <w:ilvl w:val="0"/>
          <w:numId w:val="1025"/>
        </w:numPr>
        <w:pStyle w:val="Compact"/>
      </w:pPr>
      <w:r>
        <w:t xml:space="preserve">Focus: Traffic optimization, emergency response, energy management</w:t>
      </w:r>
    </w:p>
    <w:bookmarkEnd w:id="96"/>
    <w:bookmarkStart w:id="97" w:name="develop-elderly-care-robotics-stack"/>
    <w:p>
      <w:pPr>
        <w:pStyle w:val="Heading3"/>
      </w:pPr>
      <w:r>
        <w:t xml:space="preserve">8. Develop Elderly Care Robotics Stack</w:t>
      </w:r>
    </w:p>
    <w:p>
      <w:pPr>
        <w:numPr>
          <w:ilvl w:val="0"/>
          <w:numId w:val="1026"/>
        </w:numPr>
        <w:pStyle w:val="Compact"/>
      </w:pPr>
      <w:r>
        <w:t xml:space="preserve">Reference: Japan’s 15 years of elder care robot R&amp;D</w:t>
      </w:r>
    </w:p>
    <w:p>
      <w:pPr>
        <w:numPr>
          <w:ilvl w:val="0"/>
          <w:numId w:val="1026"/>
        </w:numPr>
        <w:pStyle w:val="Compact"/>
      </w:pPr>
      <w:r>
        <w:t xml:space="preserve">Hardware: Unitree Go2 or custom low-cost robot</w:t>
      </w:r>
    </w:p>
    <w:p>
      <w:pPr>
        <w:numPr>
          <w:ilvl w:val="0"/>
          <w:numId w:val="1026"/>
        </w:numPr>
        <w:pStyle w:val="Compact"/>
      </w:pPr>
      <w:r>
        <w:t xml:space="preserve">AI: DeepSeek/Qwen for natural language interaction</w:t>
      </w:r>
    </w:p>
    <w:p>
      <w:pPr>
        <w:numPr>
          <w:ilvl w:val="0"/>
          <w:numId w:val="1026"/>
        </w:numPr>
        <w:pStyle w:val="Compact"/>
      </w:pPr>
      <w:r>
        <w:t xml:space="preserve">Market: US has 54M people over 65; growing to 80M by 2040</w:t>
      </w:r>
    </w:p>
    <w:bookmarkEnd w:id="97"/>
    <w:bookmarkStart w:id="98" w:name="create-regulatory-navigator-saas"/>
    <w:p>
      <w:pPr>
        <w:pStyle w:val="Heading3"/>
      </w:pPr>
      <w:r>
        <w:t xml:space="preserve">9. Create</w:t>
      </w:r>
      <w:r>
        <w:t xml:space="preserve"> </w:t>
      </w:r>
      <w:r>
        <w:t xml:space="preserve">“</w:t>
      </w:r>
      <w:r>
        <w:t xml:space="preserve">Regulatory Navigator</w:t>
      </w:r>
      <w:r>
        <w:t xml:space="preserve">”</w:t>
      </w:r>
      <w:r>
        <w:t xml:space="preserve"> </w:t>
      </w:r>
      <w:r>
        <w:t xml:space="preserve">SaaS</w:t>
      </w:r>
    </w:p>
    <w:p>
      <w:pPr>
        <w:numPr>
          <w:ilvl w:val="0"/>
          <w:numId w:val="1027"/>
        </w:numPr>
        <w:pStyle w:val="Compact"/>
      </w:pPr>
      <w:r>
        <w:t xml:space="preserve">Reference: Korea’s AI Basic Act, China’s vertical regulations, Singapore’s frameworks</w:t>
      </w:r>
    </w:p>
    <w:p>
      <w:pPr>
        <w:numPr>
          <w:ilvl w:val="0"/>
          <w:numId w:val="1027"/>
        </w:numPr>
        <w:pStyle w:val="Compact"/>
      </w:pPr>
      <w:r>
        <w:t xml:space="preserve">Product: Global AI regulation compliance mapping</w:t>
      </w:r>
    </w:p>
    <w:p>
      <w:pPr>
        <w:numPr>
          <w:ilvl w:val="0"/>
          <w:numId w:val="1027"/>
        </w:numPr>
        <w:pStyle w:val="Compact"/>
      </w:pPr>
      <w:r>
        <w:t xml:space="preserve">Auto-generate compliance reports for EU AI Act, Korea AI Basic Act, etc.</w:t>
      </w:r>
    </w:p>
    <w:p>
      <w:r>
        <w:pict>
          <v:rect style="width:0;height:1.5pt" o:hralign="center" o:hrstd="t" o:hr="t"/>
        </w:pict>
      </w:r>
    </w:p>
    <w:bookmarkEnd w:id="98"/>
    <w:bookmarkEnd w:id="99"/>
    <w:bookmarkEnd w:id="100"/>
    <w:bookmarkStart w:id="101" w:name="appendix-timeline-of-eastern-firsts"/>
    <w:p>
      <w:pPr>
        <w:pStyle w:val="Heading1"/>
      </w:pPr>
      <w:r>
        <w:t xml:space="preserve">10. APPENDIX: TIMELINE OF EASTERN FIRSTS</w:t>
      </w:r>
    </w:p>
    <w:tbl>
      <w:tblPr>
        <w:tblStyle w:val="Table"/>
        <w:tblW w:type="pct" w:w="5000"/>
        <w:tblLook w:firstRow="1" w:lastRow="0" w:firstColumn="0" w:lastColumn="0" w:noHBand="0" w:noVBand="0" w:val="0020"/>
      </w:tblPr>
      <w:tblGrid>
        <w:gridCol w:w="1218"/>
        <w:gridCol w:w="2233"/>
        <w:gridCol w:w="1827"/>
        <w:gridCol w:w="2640"/>
      </w:tblGrid>
      <w:tr>
        <w:trPr>
          <w:tblHeader w:val="true"/>
        </w:trPr>
        <w:tc>
          <w:tcPr/>
          <w:p>
            <w:pPr>
              <w:pStyle w:val="Compact"/>
              <w:jc w:val="left"/>
            </w:pPr>
            <w:r>
              <w:t xml:space="preserve">Date</w:t>
            </w:r>
          </w:p>
        </w:tc>
        <w:tc>
          <w:tcPr/>
          <w:p>
            <w:pPr>
              <w:pStyle w:val="Compact"/>
              <w:jc w:val="left"/>
            </w:pPr>
            <w:r>
              <w:t xml:space="preserve">Innovation</w:t>
            </w:r>
          </w:p>
        </w:tc>
        <w:tc>
          <w:tcPr/>
          <w:p>
            <w:pPr>
              <w:pStyle w:val="Compact"/>
              <w:jc w:val="left"/>
            </w:pPr>
            <w:r>
              <w:t xml:space="preserve">Country</w:t>
            </w:r>
          </w:p>
        </w:tc>
        <w:tc>
          <w:tcPr/>
          <w:p>
            <w:pPr>
              <w:pStyle w:val="Compact"/>
              <w:jc w:val="left"/>
            </w:pPr>
            <w:r>
              <w:t xml:space="preserve">Significance</w:t>
            </w:r>
          </w:p>
        </w:tc>
      </w:tr>
      <w:tr>
        <w:tc>
          <w:tcPr/>
          <w:p>
            <w:pPr>
              <w:pStyle w:val="Compact"/>
              <w:jc w:val="left"/>
            </w:pPr>
            <w:r>
              <w:t xml:space="preserve">2006</w:t>
            </w:r>
          </w:p>
        </w:tc>
        <w:tc>
          <w:tcPr/>
          <w:p>
            <w:pPr>
              <w:pStyle w:val="Compact"/>
              <w:jc w:val="left"/>
            </w:pPr>
            <w:r>
              <w:t xml:space="preserve">DJI founded</w:t>
            </w:r>
          </w:p>
        </w:tc>
        <w:tc>
          <w:tcPr/>
          <w:p>
            <w:pPr>
              <w:pStyle w:val="Compact"/>
              <w:jc w:val="left"/>
            </w:pPr>
            <w:r>
              <w:t xml:space="preserve">China</w:t>
            </w:r>
          </w:p>
        </w:tc>
        <w:tc>
          <w:tcPr/>
          <w:p>
            <w:pPr>
              <w:pStyle w:val="Compact"/>
              <w:jc w:val="left"/>
            </w:pPr>
            <w:r>
              <w:t xml:space="preserve">Created consumer drone industry</w:t>
            </w:r>
          </w:p>
        </w:tc>
      </w:tr>
      <w:tr>
        <w:tc>
          <w:tcPr/>
          <w:p>
            <w:pPr>
              <w:pStyle w:val="Compact"/>
              <w:jc w:val="left"/>
            </w:pPr>
            <w:r>
              <w:t xml:space="preserve">2014</w:t>
            </w:r>
          </w:p>
        </w:tc>
        <w:tc>
          <w:tcPr/>
          <w:p>
            <w:pPr>
              <w:pStyle w:val="Compact"/>
              <w:jc w:val="left"/>
            </w:pPr>
            <w:r>
              <w:t xml:space="preserve">Smart Nation launched</w:t>
            </w:r>
          </w:p>
        </w:tc>
        <w:tc>
          <w:tcPr/>
          <w:p>
            <w:pPr>
              <w:pStyle w:val="Compact"/>
              <w:jc w:val="left"/>
            </w:pPr>
            <w:r>
              <w:t xml:space="preserve">Singapore</w:t>
            </w:r>
          </w:p>
        </w:tc>
        <w:tc>
          <w:tcPr/>
          <w:p>
            <w:pPr>
              <w:pStyle w:val="Compact"/>
              <w:jc w:val="left"/>
            </w:pPr>
            <w:r>
              <w:t xml:space="preserve">World’s first national digital transformation</w:t>
            </w:r>
          </w:p>
        </w:tc>
      </w:tr>
      <w:tr>
        <w:tc>
          <w:tcPr/>
          <w:p>
            <w:pPr>
              <w:pStyle w:val="Compact"/>
              <w:jc w:val="left"/>
            </w:pPr>
            <w:r>
              <w:t xml:space="preserve">2015</w:t>
            </w:r>
          </w:p>
        </w:tc>
        <w:tc>
          <w:tcPr/>
          <w:p>
            <w:pPr>
              <w:pStyle w:val="Compact"/>
              <w:jc w:val="left"/>
            </w:pPr>
            <w:r>
              <w:t xml:space="preserve">Sesame/Zhima Credit</w:t>
            </w:r>
          </w:p>
        </w:tc>
        <w:tc>
          <w:tcPr/>
          <w:p>
            <w:pPr>
              <w:pStyle w:val="Compact"/>
              <w:jc w:val="left"/>
            </w:pPr>
            <w:r>
              <w:t xml:space="preserve">China</w:t>
            </w:r>
          </w:p>
        </w:tc>
        <w:tc>
          <w:tcPr/>
          <w:p>
            <w:pPr>
              <w:pStyle w:val="Compact"/>
              <w:jc w:val="left"/>
            </w:pPr>
            <w:r>
              <w:t xml:space="preserve">First large-scale behavioral credit scoring</w:t>
            </w:r>
          </w:p>
        </w:tc>
      </w:tr>
      <w:tr>
        <w:tc>
          <w:tcPr/>
          <w:p>
            <w:pPr>
              <w:pStyle w:val="Compact"/>
              <w:jc w:val="left"/>
            </w:pPr>
            <w:r>
              <w:t xml:space="preserve">2015</w:t>
            </w:r>
          </w:p>
        </w:tc>
        <w:tc>
          <w:tcPr/>
          <w:p>
            <w:pPr>
              <w:pStyle w:val="Compact"/>
              <w:jc w:val="left"/>
            </w:pPr>
            <w:r>
              <w:t xml:space="preserve">Chainer (PFN)</w:t>
            </w:r>
          </w:p>
        </w:tc>
        <w:tc>
          <w:tcPr/>
          <w:p>
            <w:pPr>
              <w:pStyle w:val="Compact"/>
              <w:jc w:val="left"/>
            </w:pPr>
            <w:r>
              <w:t xml:space="preserve">Japan</w:t>
            </w:r>
          </w:p>
        </w:tc>
        <w:tc>
          <w:tcPr/>
          <w:p>
            <w:pPr>
              <w:pStyle w:val="Compact"/>
              <w:jc w:val="left"/>
            </w:pPr>
            <w:r>
              <w:t xml:space="preserve">First define-by-run deep learning framework</w:t>
            </w:r>
          </w:p>
        </w:tc>
      </w:tr>
      <w:tr>
        <w:tc>
          <w:tcPr/>
          <w:p>
            <w:pPr>
              <w:pStyle w:val="Compact"/>
              <w:jc w:val="left"/>
            </w:pPr>
            <w:r>
              <w:t xml:space="preserve">2016</w:t>
            </w:r>
          </w:p>
        </w:tc>
        <w:tc>
          <w:tcPr/>
          <w:p>
            <w:pPr>
              <w:pStyle w:val="Compact"/>
              <w:jc w:val="left"/>
            </w:pPr>
            <w:r>
              <w:t xml:space="preserve">Hangzhou City Brain</w:t>
            </w:r>
          </w:p>
        </w:tc>
        <w:tc>
          <w:tcPr/>
          <w:p>
            <w:pPr>
              <w:pStyle w:val="Compact"/>
              <w:jc w:val="left"/>
            </w:pPr>
            <w:r>
              <w:t xml:space="preserve">China</w:t>
            </w:r>
          </w:p>
        </w:tc>
        <w:tc>
          <w:tcPr/>
          <w:p>
            <w:pPr>
              <w:pStyle w:val="Compact"/>
              <w:jc w:val="left"/>
            </w:pPr>
            <w:r>
              <w:t xml:space="preserve">First AI-powered smart city at scale</w:t>
            </w:r>
          </w:p>
        </w:tc>
      </w:tr>
      <w:tr>
        <w:tc>
          <w:tcPr/>
          <w:p>
            <w:pPr>
              <w:pStyle w:val="Compact"/>
              <w:jc w:val="left"/>
            </w:pPr>
            <w:r>
              <w:t xml:space="preserve">2017</w:t>
            </w:r>
          </w:p>
        </w:tc>
        <w:tc>
          <w:tcPr/>
          <w:p>
            <w:pPr>
              <w:pStyle w:val="Compact"/>
              <w:jc w:val="left"/>
            </w:pPr>
            <w:r>
              <w:t xml:space="preserve">Baidu Apollo (open source)</w:t>
            </w:r>
          </w:p>
        </w:tc>
        <w:tc>
          <w:tcPr/>
          <w:p>
            <w:pPr>
              <w:pStyle w:val="Compact"/>
              <w:jc w:val="left"/>
            </w:pPr>
            <w:r>
              <w:t xml:space="preserve">China</w:t>
            </w:r>
          </w:p>
        </w:tc>
        <w:tc>
          <w:tcPr/>
          <w:p>
            <w:pPr>
              <w:pStyle w:val="Compact"/>
              <w:jc w:val="left"/>
            </w:pPr>
            <w:r>
              <w:t xml:space="preserve">First open-source autonomous driving platform</w:t>
            </w:r>
          </w:p>
        </w:tc>
      </w:tr>
      <w:tr>
        <w:tc>
          <w:tcPr/>
          <w:p>
            <w:pPr>
              <w:pStyle w:val="Compact"/>
              <w:jc w:val="left"/>
            </w:pPr>
            <w:r>
              <w:t xml:space="preserve">2017</w:t>
            </w:r>
          </w:p>
        </w:tc>
        <w:tc>
          <w:tcPr/>
          <w:p>
            <w:pPr>
              <w:pStyle w:val="Compact"/>
              <w:jc w:val="left"/>
            </w:pPr>
            <w:r>
              <w:t xml:space="preserve">Cybersecurity Law (data localization)</w:t>
            </w:r>
          </w:p>
        </w:tc>
        <w:tc>
          <w:tcPr/>
          <w:p>
            <w:pPr>
              <w:pStyle w:val="Compact"/>
              <w:jc w:val="left"/>
            </w:pPr>
            <w:r>
              <w:t xml:space="preserve">China</w:t>
            </w:r>
          </w:p>
        </w:tc>
        <w:tc>
          <w:tcPr/>
          <w:p>
            <w:pPr>
              <w:pStyle w:val="Compact"/>
              <w:jc w:val="left"/>
            </w:pPr>
            <w:r>
              <w:t xml:space="preserve">First major data localization mandate</w:t>
            </w:r>
          </w:p>
        </w:tc>
      </w:tr>
      <w:tr>
        <w:tc>
          <w:tcPr/>
          <w:p>
            <w:pPr>
              <w:pStyle w:val="Compact"/>
              <w:jc w:val="left"/>
            </w:pPr>
            <w:r>
              <w:t xml:space="preserve">2018</w:t>
            </w:r>
          </w:p>
        </w:tc>
        <w:tc>
          <w:tcPr/>
          <w:p>
            <w:pPr>
              <w:pStyle w:val="Compact"/>
              <w:jc w:val="left"/>
            </w:pPr>
            <w:r>
              <w:t xml:space="preserve">Sejong Smart City announced</w:t>
            </w:r>
          </w:p>
        </w:tc>
        <w:tc>
          <w:tcPr/>
          <w:p>
            <w:pPr>
              <w:pStyle w:val="Compact"/>
              <w:jc w:val="left"/>
            </w:pPr>
            <w:r>
              <w:t xml:space="preserve">Korea</w:t>
            </w:r>
          </w:p>
        </w:tc>
        <w:tc>
          <w:tcPr/>
          <w:p>
            <w:pPr>
              <w:pStyle w:val="Compact"/>
              <w:jc w:val="left"/>
            </w:pPr>
            <w:r>
              <w:t xml:space="preserve">First</w:t>
            </w:r>
            <w:r>
              <w:t xml:space="preserve"> </w:t>
            </w:r>
            <w:r>
              <w:t xml:space="preserve">“</w:t>
            </w:r>
            <w:r>
              <w:t xml:space="preserve">city as platform</w:t>
            </w:r>
            <w:r>
              <w:t xml:space="preserve">”</w:t>
            </w:r>
            <w:r>
              <w:t xml:space="preserve"> </w:t>
            </w:r>
            <w:r>
              <w:t xml:space="preserve">smart city</w:t>
            </w:r>
          </w:p>
        </w:tc>
      </w:tr>
      <w:tr>
        <w:tc>
          <w:tcPr/>
          <w:p>
            <w:pPr>
              <w:pStyle w:val="Compact"/>
              <w:jc w:val="left"/>
            </w:pPr>
            <w:r>
              <w:t xml:space="preserve">2020</w:t>
            </w:r>
          </w:p>
        </w:tc>
        <w:tc>
          <w:tcPr/>
          <w:p>
            <w:pPr>
              <w:pStyle w:val="Compact"/>
              <w:jc w:val="left"/>
            </w:pPr>
            <w:r>
              <w:t xml:space="preserve">Pepper robot commercial launch</w:t>
            </w:r>
          </w:p>
        </w:tc>
        <w:tc>
          <w:tcPr/>
          <w:p>
            <w:pPr>
              <w:pStyle w:val="Compact"/>
              <w:jc w:val="left"/>
            </w:pPr>
            <w:r>
              <w:t xml:space="preserve">Japan</w:t>
            </w:r>
          </w:p>
        </w:tc>
        <w:tc>
          <w:tcPr/>
          <w:p>
            <w:pPr>
              <w:pStyle w:val="Compact"/>
              <w:jc w:val="left"/>
            </w:pPr>
            <w:r>
              <w:t xml:space="preserve">First commercial social humanoid robot</w:t>
            </w:r>
          </w:p>
        </w:tc>
      </w:tr>
      <w:tr>
        <w:tc>
          <w:tcPr/>
          <w:p>
            <w:pPr>
              <w:pStyle w:val="Compact"/>
              <w:jc w:val="left"/>
            </w:pPr>
            <w:r>
              <w:t xml:space="preserve">2020</w:t>
            </w:r>
          </w:p>
        </w:tc>
        <w:tc>
          <w:tcPr/>
          <w:p>
            <w:pPr>
              <w:pStyle w:val="Compact"/>
              <w:jc w:val="left"/>
            </w:pPr>
            <w:r>
              <w:t xml:space="preserve">Singapore Model AI Governance Framework</w:t>
            </w:r>
          </w:p>
        </w:tc>
        <w:tc>
          <w:tcPr/>
          <w:p>
            <w:pPr>
              <w:pStyle w:val="Compact"/>
              <w:jc w:val="left"/>
            </w:pPr>
            <w:r>
              <w:t xml:space="preserve">Singapore</w:t>
            </w:r>
          </w:p>
        </w:tc>
        <w:tc>
          <w:tcPr/>
          <w:p>
            <w:pPr>
              <w:pStyle w:val="Compact"/>
              <w:jc w:val="left"/>
            </w:pPr>
            <w:r>
              <w:t xml:space="preserve">First national AI governance framework</w:t>
            </w:r>
          </w:p>
        </w:tc>
      </w:tr>
      <w:tr>
        <w:tc>
          <w:tcPr/>
          <w:p>
            <w:pPr>
              <w:pStyle w:val="Compact"/>
              <w:jc w:val="left"/>
            </w:pPr>
            <w:r>
              <w:t xml:space="preserve">2021</w:t>
            </w:r>
          </w:p>
        </w:tc>
        <w:tc>
          <w:tcPr/>
          <w:p>
            <w:pPr>
              <w:pStyle w:val="Compact"/>
              <w:jc w:val="left"/>
            </w:pPr>
            <w:r>
              <w:t xml:space="preserve">Game time limits for minors</w:t>
            </w:r>
          </w:p>
        </w:tc>
        <w:tc>
          <w:tcPr/>
          <w:p>
            <w:pPr>
              <w:pStyle w:val="Compact"/>
              <w:jc w:val="left"/>
            </w:pPr>
            <w:r>
              <w:t xml:space="preserve">China</w:t>
            </w:r>
          </w:p>
        </w:tc>
        <w:tc>
          <w:tcPr/>
          <w:p>
            <w:pPr>
              <w:pStyle w:val="Compact"/>
              <w:jc w:val="left"/>
            </w:pPr>
            <w:r>
              <w:t xml:space="preserve">First national gaming restrictions for minors</w:t>
            </w:r>
          </w:p>
        </w:tc>
      </w:tr>
      <w:tr>
        <w:tc>
          <w:tcPr/>
          <w:p>
            <w:pPr>
              <w:pStyle w:val="Compact"/>
              <w:jc w:val="left"/>
            </w:pPr>
            <w:r>
              <w:t xml:space="preserve">2022</w:t>
            </w:r>
          </w:p>
        </w:tc>
        <w:tc>
          <w:tcPr/>
          <w:p>
            <w:pPr>
              <w:pStyle w:val="Compact"/>
              <w:jc w:val="left"/>
            </w:pPr>
            <w:r>
              <w:t xml:space="preserve">Algorithm Recommendation Regulations</w:t>
            </w:r>
          </w:p>
        </w:tc>
        <w:tc>
          <w:tcPr/>
          <w:p>
            <w:pPr>
              <w:pStyle w:val="Compact"/>
              <w:jc w:val="left"/>
            </w:pPr>
            <w:r>
              <w:t xml:space="preserve">China</w:t>
            </w:r>
          </w:p>
        </w:tc>
        <w:tc>
          <w:tcPr/>
          <w:p>
            <w:pPr>
              <w:pStyle w:val="Compact"/>
              <w:jc w:val="left"/>
            </w:pPr>
            <w:r>
              <w:rPr>
                <w:bCs/>
                <w:b/>
              </w:rPr>
              <w:t xml:space="preserve">FIRST country to regulate algorithms</w:t>
            </w:r>
          </w:p>
        </w:tc>
      </w:tr>
      <w:tr>
        <w:tc>
          <w:tcPr/>
          <w:p>
            <w:pPr>
              <w:pStyle w:val="Compact"/>
              <w:jc w:val="left"/>
            </w:pPr>
            <w:r>
              <w:t xml:space="preserve">2022</w:t>
            </w:r>
          </w:p>
        </w:tc>
        <w:tc>
          <w:tcPr/>
          <w:p>
            <w:pPr>
              <w:pStyle w:val="Compact"/>
              <w:jc w:val="left"/>
            </w:pPr>
            <w:r>
              <w:t xml:space="preserve">Personal Information Protection Law</w:t>
            </w:r>
          </w:p>
        </w:tc>
        <w:tc>
          <w:tcPr/>
          <w:p>
            <w:pPr>
              <w:pStyle w:val="Compact"/>
              <w:jc w:val="left"/>
            </w:pPr>
            <w:r>
              <w:t xml:space="preserve">China</w:t>
            </w:r>
          </w:p>
        </w:tc>
        <w:tc>
          <w:tcPr/>
          <w:p>
            <w:pPr>
              <w:pStyle w:val="Compact"/>
              <w:jc w:val="left"/>
            </w:pPr>
            <w:r>
              <w:t xml:space="preserve">China’s</w:t>
            </w:r>
            <w:r>
              <w:t xml:space="preserve"> </w:t>
            </w:r>
            <w:r>
              <w:t xml:space="preserve">“</w:t>
            </w:r>
            <w:r>
              <w:t xml:space="preserve">GDPR</w:t>
            </w:r>
            <w:r>
              <w:t xml:space="preserve">”</w:t>
            </w:r>
          </w:p>
        </w:tc>
      </w:tr>
      <w:tr>
        <w:tc>
          <w:tcPr/>
          <w:p>
            <w:pPr>
              <w:pStyle w:val="Compact"/>
              <w:jc w:val="left"/>
            </w:pPr>
            <w:r>
              <w:t xml:space="preserve">2023</w:t>
            </w:r>
          </w:p>
        </w:tc>
        <w:tc>
          <w:tcPr/>
          <w:p>
            <w:pPr>
              <w:pStyle w:val="Compact"/>
              <w:jc w:val="left"/>
            </w:pPr>
            <w:r>
              <w:t xml:space="preserve">Deep Synthesis Regulations</w:t>
            </w:r>
          </w:p>
        </w:tc>
        <w:tc>
          <w:tcPr/>
          <w:p>
            <w:pPr>
              <w:pStyle w:val="Compact"/>
              <w:jc w:val="left"/>
            </w:pPr>
            <w:r>
              <w:t xml:space="preserve">China</w:t>
            </w:r>
          </w:p>
        </w:tc>
        <w:tc>
          <w:tcPr/>
          <w:p>
            <w:pPr>
              <w:pStyle w:val="Compact"/>
              <w:jc w:val="left"/>
            </w:pPr>
            <w:r>
              <w:rPr>
                <w:bCs/>
                <w:b/>
              </w:rPr>
              <w:t xml:space="preserve">FIRST country to regulate deepfakes</w:t>
            </w:r>
          </w:p>
        </w:tc>
      </w:tr>
      <w:tr>
        <w:tc>
          <w:tcPr/>
          <w:p>
            <w:pPr>
              <w:pStyle w:val="Compact"/>
              <w:jc w:val="left"/>
            </w:pPr>
            <w:r>
              <w:t xml:space="preserve">2023</w:t>
            </w:r>
          </w:p>
        </w:tc>
        <w:tc>
          <w:tcPr/>
          <w:p>
            <w:pPr>
              <w:pStyle w:val="Compact"/>
              <w:jc w:val="left"/>
            </w:pPr>
            <w:r>
              <w:t xml:space="preserve">ERNIE Bot (Baidu)</w:t>
            </w:r>
          </w:p>
        </w:tc>
        <w:tc>
          <w:tcPr/>
          <w:p>
            <w:pPr>
              <w:pStyle w:val="Compact"/>
              <w:jc w:val="left"/>
            </w:pPr>
            <w:r>
              <w:t xml:space="preserve">China</w:t>
            </w:r>
          </w:p>
        </w:tc>
        <w:tc>
          <w:tcPr/>
          <w:p>
            <w:pPr>
              <w:pStyle w:val="Compact"/>
              <w:jc w:val="left"/>
            </w:pPr>
            <w:r>
              <w:t xml:space="preserve">First Chinese ChatGPT rival</w:t>
            </w:r>
          </w:p>
        </w:tc>
      </w:tr>
      <w:tr>
        <w:tc>
          <w:tcPr/>
          <w:p>
            <w:pPr>
              <w:pStyle w:val="Compact"/>
              <w:jc w:val="left"/>
            </w:pPr>
            <w:r>
              <w:t xml:space="preserve">2023</w:t>
            </w:r>
          </w:p>
        </w:tc>
        <w:tc>
          <w:tcPr/>
          <w:p>
            <w:pPr>
              <w:pStyle w:val="Compact"/>
              <w:jc w:val="left"/>
            </w:pPr>
            <w:r>
              <w:t xml:space="preserve">Tongyi Qianwen (Alibaba)</w:t>
            </w:r>
          </w:p>
        </w:tc>
        <w:tc>
          <w:tcPr/>
          <w:p>
            <w:pPr>
              <w:pStyle w:val="Compact"/>
              <w:jc w:val="left"/>
            </w:pPr>
            <w:r>
              <w:t xml:space="preserve">China</w:t>
            </w:r>
          </w:p>
        </w:tc>
        <w:tc>
          <w:tcPr/>
          <w:p>
            <w:pPr>
              <w:pStyle w:val="Compact"/>
              <w:jc w:val="left"/>
            </w:pPr>
            <w:r>
              <w:t xml:space="preserve">ChatGPT rival, later became #1 open-source family</w:t>
            </w:r>
          </w:p>
        </w:tc>
      </w:tr>
      <w:tr>
        <w:tc>
          <w:tcPr/>
          <w:p>
            <w:pPr>
              <w:pStyle w:val="Compact"/>
              <w:jc w:val="left"/>
            </w:pPr>
            <w:r>
              <w:t xml:space="preserve">2023</w:t>
            </w:r>
          </w:p>
        </w:tc>
        <w:tc>
          <w:tcPr/>
          <w:p>
            <w:pPr>
              <w:pStyle w:val="Compact"/>
              <w:jc w:val="left"/>
            </w:pPr>
            <w:r>
              <w:t xml:space="preserve">Generative AI Measures</w:t>
            </w:r>
          </w:p>
        </w:tc>
        <w:tc>
          <w:tcPr/>
          <w:p>
            <w:pPr>
              <w:pStyle w:val="Compact"/>
              <w:jc w:val="left"/>
            </w:pPr>
            <w:r>
              <w:t xml:space="preserve">China</w:t>
            </w:r>
          </w:p>
        </w:tc>
        <w:tc>
          <w:tcPr/>
          <w:p>
            <w:pPr>
              <w:pStyle w:val="Compact"/>
              <w:jc w:val="left"/>
            </w:pPr>
            <w:r>
              <w:rPr>
                <w:bCs/>
                <w:b/>
              </w:rPr>
              <w:t xml:space="preserve">FIRST binding GenAI regulations</w:t>
            </w:r>
          </w:p>
        </w:tc>
      </w:tr>
      <w:tr>
        <w:tc>
          <w:tcPr/>
          <w:p>
            <w:pPr>
              <w:pStyle w:val="Compact"/>
              <w:jc w:val="left"/>
            </w:pPr>
            <w:r>
              <w:t xml:space="preserve">2023</w:t>
            </w:r>
          </w:p>
        </w:tc>
        <w:tc>
          <w:tcPr/>
          <w:p>
            <w:pPr>
              <w:pStyle w:val="Compact"/>
              <w:jc w:val="left"/>
            </w:pPr>
            <w:r>
              <w:t xml:space="preserve">PLaMo-13B (PFN)</w:t>
            </w:r>
          </w:p>
        </w:tc>
        <w:tc>
          <w:tcPr/>
          <w:p>
            <w:pPr>
              <w:pStyle w:val="Compact"/>
              <w:jc w:val="left"/>
            </w:pPr>
            <w:r>
              <w:t xml:space="preserve">Japan</w:t>
            </w:r>
          </w:p>
        </w:tc>
        <w:tc>
          <w:tcPr/>
          <w:p>
            <w:pPr>
              <w:pStyle w:val="Compact"/>
              <w:jc w:val="left"/>
            </w:pPr>
            <w:r>
              <w:t xml:space="preserve">First open-source Japanese/English LLM</w:t>
            </w:r>
          </w:p>
        </w:tc>
      </w:tr>
      <w:tr>
        <w:tc>
          <w:tcPr/>
          <w:p>
            <w:pPr>
              <w:pStyle w:val="Compact"/>
              <w:jc w:val="left"/>
            </w:pPr>
            <w:r>
              <w:t xml:space="preserve">2024</w:t>
            </w:r>
          </w:p>
        </w:tc>
        <w:tc>
          <w:tcPr/>
          <w:p>
            <w:pPr>
              <w:pStyle w:val="Compact"/>
              <w:jc w:val="left"/>
            </w:pPr>
            <w:r>
              <w:t xml:space="preserve">AI Verify Foundation</w:t>
            </w:r>
          </w:p>
        </w:tc>
        <w:tc>
          <w:tcPr/>
          <w:p>
            <w:pPr>
              <w:pStyle w:val="Compact"/>
              <w:jc w:val="left"/>
            </w:pPr>
            <w:r>
              <w:t xml:space="preserve">Singapore</w:t>
            </w:r>
          </w:p>
        </w:tc>
        <w:tc>
          <w:tcPr/>
          <w:p>
            <w:pPr>
              <w:pStyle w:val="Compact"/>
              <w:jc w:val="left"/>
            </w:pPr>
            <w:r>
              <w:t xml:space="preserve">Open-source AI governance toolkit</w:t>
            </w:r>
          </w:p>
        </w:tc>
      </w:tr>
      <w:tr>
        <w:tc>
          <w:tcPr/>
          <w:p>
            <w:pPr>
              <w:pStyle w:val="Compact"/>
              <w:jc w:val="left"/>
            </w:pPr>
            <w:r>
              <w:t xml:space="preserve">2025</w:t>
            </w:r>
          </w:p>
        </w:tc>
        <w:tc>
          <w:tcPr/>
          <w:p>
            <w:pPr>
              <w:pStyle w:val="Compact"/>
              <w:jc w:val="left"/>
            </w:pPr>
            <w:r>
              <w:t xml:space="preserve">DeepSeek-R1</w:t>
            </w:r>
          </w:p>
        </w:tc>
        <w:tc>
          <w:tcPr/>
          <w:p>
            <w:pPr>
              <w:pStyle w:val="Compact"/>
              <w:jc w:val="left"/>
            </w:pPr>
            <w:r>
              <w:t xml:space="preserve">China</w:t>
            </w:r>
          </w:p>
        </w:tc>
        <w:tc>
          <w:tcPr/>
          <w:p>
            <w:pPr>
              <w:pStyle w:val="Compact"/>
              <w:jc w:val="left"/>
            </w:pPr>
            <w:r>
              <w:t xml:space="preserve">“</w:t>
            </w:r>
            <w:r>
              <w:t xml:space="preserve">Sputnik moment</w:t>
            </w:r>
            <w:r>
              <w:t xml:space="preserve">”</w:t>
            </w:r>
            <w:r>
              <w:t xml:space="preserve"> </w:t>
            </w:r>
            <w:r>
              <w:t xml:space="preserve">— $6M model shocks the world</w:t>
            </w:r>
          </w:p>
        </w:tc>
      </w:tr>
      <w:tr>
        <w:tc>
          <w:tcPr/>
          <w:p>
            <w:pPr>
              <w:pStyle w:val="Compact"/>
              <w:jc w:val="left"/>
            </w:pPr>
            <w:r>
              <w:t xml:space="preserve">2025</w:t>
            </w:r>
          </w:p>
        </w:tc>
        <w:tc>
          <w:tcPr/>
          <w:p>
            <w:pPr>
              <w:pStyle w:val="Compact"/>
              <w:jc w:val="left"/>
            </w:pPr>
            <w:r>
              <w:t xml:space="preserve">Kimi K2</w:t>
            </w:r>
          </w:p>
        </w:tc>
        <w:tc>
          <w:tcPr/>
          <w:p>
            <w:pPr>
              <w:pStyle w:val="Compact"/>
              <w:jc w:val="left"/>
            </w:pPr>
            <w:r>
              <w:t xml:space="preserve">China</w:t>
            </w:r>
          </w:p>
        </w:tc>
        <w:tc>
          <w:tcPr/>
          <w:p>
            <w:pPr>
              <w:pStyle w:val="Compact"/>
              <w:jc w:val="left"/>
            </w:pPr>
            <w:r>
              <w:t xml:space="preserve">World’s best open-source model</w:t>
            </w:r>
          </w:p>
        </w:tc>
      </w:tr>
      <w:tr>
        <w:tc>
          <w:tcPr/>
          <w:p>
            <w:pPr>
              <w:pStyle w:val="Compact"/>
              <w:jc w:val="left"/>
            </w:pPr>
            <w:r>
              <w:t xml:space="preserve">2025</w:t>
            </w:r>
          </w:p>
        </w:tc>
        <w:tc>
          <w:tcPr/>
          <w:p>
            <w:pPr>
              <w:pStyle w:val="Compact"/>
              <w:jc w:val="left"/>
            </w:pPr>
            <w:r>
              <w:t xml:space="preserve">Samsung Ballie with Gemini</w:t>
            </w:r>
          </w:p>
        </w:tc>
        <w:tc>
          <w:tcPr/>
          <w:p>
            <w:pPr>
              <w:pStyle w:val="Compact"/>
              <w:jc w:val="left"/>
            </w:pPr>
            <w:r>
              <w:t xml:space="preserve">Korea</w:t>
            </w:r>
          </w:p>
        </w:tc>
        <w:tc>
          <w:tcPr/>
          <w:p>
            <w:pPr>
              <w:pStyle w:val="Compact"/>
              <w:jc w:val="left"/>
            </w:pPr>
            <w:r>
              <w:t xml:space="preserve">First mass-market home AI robot</w:t>
            </w:r>
          </w:p>
        </w:tc>
      </w:tr>
      <w:tr>
        <w:tc>
          <w:tcPr/>
          <w:p>
            <w:pPr>
              <w:pStyle w:val="Compact"/>
              <w:jc w:val="left"/>
            </w:pPr>
            <w:r>
              <w:t xml:space="preserve">2026</w:t>
            </w:r>
          </w:p>
        </w:tc>
        <w:tc>
          <w:tcPr/>
          <w:p>
            <w:pPr>
              <w:pStyle w:val="Compact"/>
              <w:jc w:val="left"/>
            </w:pPr>
            <w:r>
              <w:t xml:space="preserve">AI Basic Act</w:t>
            </w:r>
          </w:p>
        </w:tc>
        <w:tc>
          <w:tcPr/>
          <w:p>
            <w:pPr>
              <w:pStyle w:val="Compact"/>
              <w:jc w:val="left"/>
            </w:pPr>
            <w:r>
              <w:t xml:space="preserve">Korea</w:t>
            </w:r>
          </w:p>
        </w:tc>
        <w:tc>
          <w:tcPr/>
          <w:p>
            <w:pPr>
              <w:pStyle w:val="Compact"/>
              <w:jc w:val="left"/>
            </w:pPr>
            <w:r>
              <w:t xml:space="preserve">Comprehensive AI regulatory framework</w:t>
            </w:r>
          </w:p>
        </w:tc>
      </w:tr>
      <w:tr>
        <w:tc>
          <w:tcPr/>
          <w:p>
            <w:pPr>
              <w:pStyle w:val="Compact"/>
              <w:jc w:val="left"/>
            </w:pPr>
            <w:r>
              <w:t xml:space="preserve">2026</w:t>
            </w:r>
          </w:p>
        </w:tc>
        <w:tc>
          <w:tcPr/>
          <w:p>
            <w:pPr>
              <w:pStyle w:val="Compact"/>
              <w:jc w:val="left"/>
            </w:pPr>
            <w:r>
              <w:t xml:space="preserve">Agentic AI Governance Framework</w:t>
            </w:r>
          </w:p>
        </w:tc>
        <w:tc>
          <w:tcPr/>
          <w:p>
            <w:pPr>
              <w:pStyle w:val="Compact"/>
              <w:jc w:val="left"/>
            </w:pPr>
            <w:r>
              <w:t xml:space="preserve">Singapore</w:t>
            </w:r>
          </w:p>
        </w:tc>
        <w:tc>
          <w:tcPr/>
          <w:p>
            <w:pPr>
              <w:pStyle w:val="Compact"/>
              <w:jc w:val="left"/>
            </w:pPr>
            <w:r>
              <w:rPr>
                <w:bCs/>
                <w:b/>
              </w:rPr>
              <w:t xml:space="preserve">WORLD’S FIRST</w:t>
            </w:r>
            <w:r>
              <w:t xml:space="preserve"> </w:t>
            </w:r>
            <w:r>
              <w:t xml:space="preserve">agentic AI governance framework</w:t>
            </w:r>
          </w:p>
        </w:tc>
      </w:tr>
    </w:tbl>
    <w:p>
      <w:r>
        <w:pict>
          <v:rect style="width:0;height:1.5pt" o:hralign="center" o:hrstd="t" o:hr="t"/>
        </w:pict>
      </w:r>
    </w:p>
    <w:bookmarkEnd w:id="101"/>
    <w:bookmarkStart w:id="102" w:name="key-takeaways-for-csoai"/>
    <w:p>
      <w:pPr>
        <w:pStyle w:val="Heading1"/>
      </w:pPr>
      <w:r>
        <w:t xml:space="preserve">KEY TAKEAWAYS FOR CSOAI</w:t>
      </w:r>
    </w:p>
    <w:p>
      <w:pPr>
        <w:numPr>
          <w:ilvl w:val="0"/>
          <w:numId w:val="1028"/>
        </w:numPr>
      </w:pPr>
      <w:r>
        <w:rPr>
          <w:bCs/>
          <w:b/>
        </w:rPr>
        <w:t xml:space="preserve">China’s open-source LLMs are free, permissively licensed, and increasingly better than Western alternatives</w:t>
      </w:r>
      <w:r>
        <w:t xml:space="preserve"> </w:t>
      </w:r>
      <w:r>
        <w:t xml:space="preserve">— Qwen3, DeepSeek R1, and Kimi K2 represent a 100-140x cost arbitrage opportunity</w:t>
      </w:r>
    </w:p>
    <w:p>
      <w:pPr>
        <w:numPr>
          <w:ilvl w:val="0"/>
          <w:numId w:val="1028"/>
        </w:numPr>
      </w:pPr>
      <w:r>
        <w:rPr>
          <w:bCs/>
          <w:b/>
        </w:rPr>
        <w:t xml:space="preserve">China regulated algorithms, deepfakes, and generative AI BEFORE any Western country</w:t>
      </w:r>
      <w:r>
        <w:t xml:space="preserve"> </w:t>
      </w:r>
      <w:r>
        <w:t xml:space="preserve">— CSOAI can adapt these regulatory frameworks for Western compliance products</w:t>
      </w:r>
    </w:p>
    <w:p>
      <w:pPr>
        <w:numPr>
          <w:ilvl w:val="0"/>
          <w:numId w:val="1028"/>
        </w:numPr>
      </w:pPr>
      <w:r>
        <w:rPr>
          <w:bCs/>
          <w:b/>
        </w:rPr>
        <w:t xml:space="preserve">Singapore’s AI governance tools are open-source and free</w:t>
      </w:r>
      <w:r>
        <w:t xml:space="preserve"> </w:t>
      </w:r>
      <w:r>
        <w:t xml:space="preserve">— AI Verify and Project Moonshot are production-ready tools the US government doesn’t have</w:t>
      </w:r>
    </w:p>
    <w:p>
      <w:pPr>
        <w:numPr>
          <w:ilvl w:val="0"/>
          <w:numId w:val="1028"/>
        </w:numPr>
      </w:pPr>
      <w:r>
        <w:rPr>
          <w:bCs/>
          <w:b/>
        </w:rPr>
        <w:t xml:space="preserve">Chinese robotics are dramatically cheaper</w:t>
      </w:r>
      <w:r>
        <w:t xml:space="preserve"> </w:t>
      </w:r>
      <w:r>
        <w:t xml:space="preserve">— Unitree Go2 at $1,600 vs Boston Dynamics Spot at $74,000 represents a 46x cost arbitrage</w:t>
      </w:r>
    </w:p>
    <w:p>
      <w:pPr>
        <w:numPr>
          <w:ilvl w:val="0"/>
          <w:numId w:val="1028"/>
        </w:numPr>
      </w:pPr>
      <w:r>
        <w:rPr>
          <w:bCs/>
          <w:b/>
        </w:rPr>
        <w:t xml:space="preserve">Japan’s elderly care robotics market is 15-20 years ahead of the West</w:t>
      </w:r>
      <w:r>
        <w:t xml:space="preserve"> </w:t>
      </w:r>
      <w:r>
        <w:t xml:space="preserve">— Demographics force innovation; CSOAI can bridge this gap</w:t>
      </w:r>
    </w:p>
    <w:p>
      <w:pPr>
        <w:numPr>
          <w:ilvl w:val="0"/>
          <w:numId w:val="1028"/>
        </w:numPr>
      </w:pPr>
      <w:r>
        <w:rPr>
          <w:bCs/>
          <w:b/>
        </w:rPr>
        <w:t xml:space="preserve">South Korea’s</w:t>
      </w:r>
      <w:r>
        <w:rPr>
          <w:bCs/>
          <w:b/>
        </w:rPr>
        <w:t xml:space="preserve"> </w:t>
      </w:r>
      <w:r>
        <w:rPr>
          <w:bCs/>
          <w:b/>
        </w:rPr>
        <w:t xml:space="preserve">“</w:t>
      </w:r>
      <w:r>
        <w:rPr>
          <w:bCs/>
          <w:b/>
        </w:rPr>
        <w:t xml:space="preserve">city as platform</w:t>
      </w:r>
      <w:r>
        <w:rPr>
          <w:bCs/>
          <w:b/>
        </w:rPr>
        <w:t xml:space="preserve">”</w:t>
      </w:r>
      <w:r>
        <w:rPr>
          <w:bCs/>
          <w:b/>
        </w:rPr>
        <w:t xml:space="preserve"> </w:t>
      </w:r>
      <w:r>
        <w:rPr>
          <w:bCs/>
          <w:b/>
        </w:rPr>
        <w:t xml:space="preserve">approach with digital twins</w:t>
      </w:r>
      <w:r>
        <w:t xml:space="preserve"> </w:t>
      </w:r>
      <w:r>
        <w:t xml:space="preserve">— Sejong Smart City is a blueprint for the future of urban management</w:t>
      </w:r>
    </w:p>
    <w:p>
      <w:pPr>
        <w:numPr>
          <w:ilvl w:val="0"/>
          <w:numId w:val="1028"/>
        </w:numPr>
      </w:pPr>
      <w:r>
        <w:rPr>
          <w:bCs/>
          <w:b/>
        </w:rPr>
        <w:t xml:space="preserve">The Transformer architecture, CUDA, and foundational AI research remain Western strengths</w:t>
      </w:r>
      <w:r>
        <w:t xml:space="preserve"> </w:t>
      </w:r>
      <w:r>
        <w:t xml:space="preserve">— CSOAI should build ON TOP of Eastern deployment innovations while leveraging Western foundations</w:t>
      </w:r>
    </w:p>
    <w:p>
      <w:pPr>
        <w:numPr>
          <w:ilvl w:val="0"/>
          <w:numId w:val="1028"/>
        </w:numPr>
      </w:pPr>
      <w:r>
        <w:rPr>
          <w:bCs/>
          <w:b/>
        </w:rPr>
        <w:t xml:space="preserve">The biggest arbitrage is NOT copying — it’s building the bridge</w:t>
      </w:r>
      <w:r>
        <w:t xml:space="preserve"> </w:t>
      </w:r>
      <w:r>
        <w:t xml:space="preserve">— Products that bring Eastern cost-efficiency and deployment scale to Western markets with Western privacy and governance standards</w:t>
      </w:r>
    </w:p>
    <w:p>
      <w:r>
        <w:pict>
          <v:rect style="width:0;height:1.5pt" o:hralign="center" o:hrstd="t" o:hr="t"/>
        </w:pict>
      </w:r>
    </w:p>
    <w:p>
      <w:pPr>
        <w:pStyle w:val="FirstParagraph"/>
      </w:pPr>
      <w:r>
        <w:rPr>
          <w:iCs/>
          <w:i/>
        </w:rPr>
        <w:t xml:space="preserve">Research compiled July 2026. All data sourced from public records, academic papers, government filings, and verified news sources. Patent data from WIPO and GreyB. Market data from Bloomberg, SCMP, and industry reports.</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2026-06-22T08:14:15Z</dcterms:created>
  <dcterms:modified xsi:type="dcterms:W3CDTF">2026-06-22T08:14:15Z</dcterms:modified>
</cp:coreProperties>
</file>

<file path=docProps/custom.xml><?xml version="1.0" encoding="utf-8"?>
<Properties xmlns="http://schemas.openxmlformats.org/officeDocument/2006/custom-properties" xmlns:vt="http://schemas.openxmlformats.org/officeDocument/2006/docPropsVTypes"/>
</file>