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72"/>
          <w:szCs w:val="72"/>
        </w:rPr>
        <w:t xml:space="preserve">AI DOME</w:t>
      </w:r>
    </w:p>
    <w:p>
      <w:pPr>
        <w:spacing w:after="200"/>
        <w:jc w:val="center"/>
      </w:pPr>
      <w:r>
        <w:rPr>
          <w:rFonts w:ascii="Arial" w:cs="Arial" w:eastAsia="Arial" w:hAnsi="Arial"/>
          <w:b/>
          <w:bCs/>
          <w:color w:val="E65100"/>
          <w:sz w:val="48"/>
          <w:szCs w:val="48"/>
        </w:rPr>
        <w:t xml:space="preserve">OPEN-SOURCE ARSENAL</w:t>
      </w:r>
    </w:p>
    <w:p>
      <w:pPr>
        <w:spacing w:after="600"/>
        <w:jc w:val="center"/>
      </w:pPr>
      <w:r>
        <w:rPr>
          <w:rFonts w:ascii="Arial" w:cs="Arial" w:eastAsia="Arial" w:hAnsi="Arial"/>
          <w:color w:val="666666"/>
          <w:sz w:val="28"/>
          <w:szCs w:val="28"/>
        </w:rPr>
        <w:t xml:space="preserve">17 Free Tools to Build the World's Most Secure AI Platform</w:t>
      </w:r>
    </w:p>
    <w:p>
      <w:pPr>
        <w:pBdr>
          <w:top w:val="single" w:color="1B3A5C" w:sz="3"/>
        </w:pBdr>
        <w:spacing w:after="100"/>
        <w:jc w:val="center"/>
      </w:pPr>
      <w:r>
        <w:rPr>
          <w:rFonts w:ascii="Arial" w:cs="Arial" w:eastAsia="Arial" w:hAnsi="Arial"/>
          <w:sz w:val="12"/>
          <w:szCs w:val="12"/>
        </w:rPr>
        <w:t xml:space="preserve"> </w:t>
      </w:r>
    </w:p>
    <w:p>
      <w:pPr>
        <w:spacing w:after="80"/>
        <w:jc w:val="center"/>
      </w:pPr>
      <w:r>
        <w:rPr>
          <w:rFonts w:ascii="Arial" w:cs="Arial" w:eastAsia="Arial" w:hAnsi="Arial"/>
          <w:color w:val="1B3A5C"/>
          <w:sz w:val="24"/>
          <w:szCs w:val="24"/>
        </w:rPr>
        <w:t xml:space="preserve">Prepared by CSGA / CSOAI Research Division</w:t>
      </w:r>
    </w:p>
    <w:p>
      <w:pPr>
        <w:spacing w:after="80"/>
        <w:jc w:val="center"/>
      </w:pPr>
      <w:r>
        <w:rPr>
          <w:rFonts w:ascii="Arial" w:cs="Arial" w:eastAsia="Arial" w:hAnsi="Arial"/>
          <w:color w:val="666666"/>
          <w:sz w:val="22"/>
          <w:szCs w:val="22"/>
        </w:rPr>
        <w:t xml:space="preserve">February 2026</w:t>
      </w:r>
    </w:p>
    <w:p>
      <w:pPr>
        <w:spacing w:after="200"/>
        <w:jc w:val="center"/>
      </w:pPr>
      <w:r>
        <w:rPr>
          <w:rFonts w:ascii="Arial" w:cs="Arial" w:eastAsia="Arial" w:hAnsi="Arial"/>
          <w:b/>
          <w:bCs/>
          <w:color w:val="E65100"/>
          <w:sz w:val="18"/>
          <w:szCs w:val="18"/>
        </w:rPr>
        <w:t xml:space="preserve">CONFIDENTIAL - STRATEGIC TECHNOLOGY ASSESSMENT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Executive Summary</w:t>
      </w:r>
    </w:p>
    <w:p>
      <w:pPr>
        <w:spacing w:after="120"/>
      </w:pPr>
      <w:r>
        <w:rPr>
          <w:rFonts w:ascii="Arial" w:cs="Arial" w:eastAsia="Arial" w:hAnsi="Arial"/>
          <w:sz w:val="22"/>
          <w:szCs w:val="22"/>
        </w:rPr>
        <w:t xml:space="preserve">This document identifies 17 open-source tools, all available at zero licensing cost, that can be integrated into AI Dome's security stack to create the most comprehensive AI safety platform on the market. By combining these free technologies with AI Dome's proprietary innovations (prompt whitelisting, Byzantine Council verification, CSOAI governance framework), AI Dome transforms from a platform with identified security gaps into an 8-layer defense system that no competitor can match.</w:t>
      </w:r>
    </w:p>
    <w:p>
      <w:pPr>
        <w:spacing w:after="120"/>
      </w:pPr>
      <w:r>
        <w:rPr>
          <w:rFonts w:ascii="Arial" w:cs="Arial" w:eastAsia="Arial" w:hAnsi="Arial"/>
          <w:sz w:val="22"/>
          <w:szCs w:val="22"/>
        </w:rPr>
        <w:t xml:space="preserve">The total cost of these open-source components is zero dollars in licensing fees. The only costs are engineering time for integration and optional enterprise support subscriptions. This means AI Dome can achieve enterprise-grade security infrastructure while maintaining its competitive pricing advantage.</w:t>
      </w:r>
    </w:p>
    <w:p>
      <w:pPr>
        <w:spacing w:after="120"/>
      </w:pPr>
      <w:r>
        <w:rPr>
          <w:rFonts w:ascii="Arial" w:cs="Arial" w:eastAsia="Arial" w:hAnsi="Arial"/>
          <w:b/>
          <w:bCs/>
          <w:sz w:val="22"/>
          <w:szCs w:val="22"/>
        </w:rPr>
        <w:t xml:space="preserve">Strategic Insight: </w:t>
      </w:r>
      <w:r>
        <w:rPr>
          <w:rFonts w:ascii="Arial" w:cs="Arial" w:eastAsia="Arial" w:hAnsi="Arial"/>
          <w:sz w:val="22"/>
          <w:szCs w:val="22"/>
        </w:rPr>
        <w:t xml:space="preserve">Rather than competing against these tools, AI Dome absorbs them. NVIDIA, Meta, Microsoft, and Protect AI have collectively invested hundreds of millions in R&amp;D that AI Dome can leverage for free. AI Dome's unique value becomes the governance, certification, and compliance layer that sits on top of this open-source foundation - something none of these tools provide.</w:t>
      </w:r>
    </w:p>
    <w:p>
      <w:r>
        <w:br w:type="page"/>
      </w:r>
    </w:p>
    <w:p>
      <w:pPr>
        <w:pStyle w:val="Heading1"/>
      </w:pPr>
      <w:r>
        <w:rPr>
          <w:rFonts w:ascii="Arial" w:cs="Arial" w:eastAsia="Arial" w:hAnsi="Arial"/>
          <w:b/>
          <w:bCs/>
        </w:rPr>
        <w:t xml:space="preserve">Master Comparison: All 17 Open-Source Tools</w:t>
      </w:r>
    </w:p>
    <w:p>
      <w:pPr>
        <w:spacing w:after="120"/>
      </w:pPr>
      <w:r>
        <w:rPr>
          <w:rFonts w:ascii="Arial" w:cs="Arial" w:eastAsia="Arial" w:hAnsi="Arial"/>
          <w:sz w:val="22"/>
          <w:szCs w:val="22"/>
        </w:rPr>
        <w:t xml:space="preserve">The following table provides a complete overview of every tool identified, categorized by function, license, cost, integration priority, and the AI Dome layer it maps to.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200"/>
        <w:gridCol w:w="2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rFonts w:ascii="Arial" w:cs="Arial" w:eastAsia="Arial" w:hAnsi="Arial"/>
                <w:b/>
                <w:bCs/>
                <w:color w:val="FFFFFF"/>
                <w:sz w:val="18"/>
                <w:szCs w:val="18"/>
              </w:rPr>
              <w:t xml:space="preserve">Tool</w:t>
            </w:r>
          </w:p>
        </w:tc>
        <w:tc>
          <w:tcPr>
            <w:tcW w:type="dxa" w:w="14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rFonts w:ascii="Arial" w:cs="Arial" w:eastAsia="Arial" w:hAnsi="Arial"/>
                <w:b/>
                <w:bCs/>
                <w:color w:val="FFFFFF"/>
                <w:sz w:val="18"/>
                <w:szCs w:val="18"/>
              </w:rPr>
              <w:t xml:space="preserve">License</w:t>
            </w:r>
          </w:p>
        </w:tc>
        <w:tc>
          <w:tcPr>
            <w:tcW w:type="dxa" w:w="12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rFonts w:ascii="Arial" w:cs="Arial" w:eastAsia="Arial" w:hAnsi="Arial"/>
                <w:b/>
                <w:bCs/>
                <w:color w:val="FFFFFF"/>
                <w:sz w:val="18"/>
                <w:szCs w:val="18"/>
              </w:rPr>
              <w:t xml:space="preserve">Cost</w:t>
            </w:r>
          </w:p>
        </w:tc>
        <w:tc>
          <w:tcPr>
            <w:tcW w:type="dxa" w:w="120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rFonts w:ascii="Arial" w:cs="Arial" w:eastAsia="Arial" w:hAnsi="Arial"/>
                <w:b/>
                <w:bCs/>
                <w:color w:val="FFFFFF"/>
                <w:sz w:val="18"/>
                <w:szCs w:val="18"/>
              </w:rPr>
              <w:t xml:space="preserve">Priority</w:t>
            </w:r>
          </w:p>
        </w:tc>
        <w:tc>
          <w:tcPr>
            <w:tcW w:type="dxa" w:w="216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rFonts w:ascii="Arial" w:cs="Arial" w:eastAsia="Arial" w:hAnsi="Arial"/>
                <w:b/>
                <w:bCs/>
                <w:color w:val="FFFFFF"/>
                <w:sz w:val="18"/>
                <w:szCs w:val="18"/>
              </w:rPr>
              <w:t xml:space="preserve">AI Dome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NeMo Guardrails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I/O Guardrails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Apache 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Input/Output Filter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LlamaFirewall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Security Firewall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Agent Security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LLM Guard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I/O Scanning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Scanner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PromptGuard 2</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Injection Defense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Llama License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Prompt Shield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Guardrails AI</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Validation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Apache 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Output Validation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Promptfoo</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Red Teaming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Testing Pipeline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Garak</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Vuln Scanning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Apache 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Automated Testing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PyRIT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Red Teaming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Security Testing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DeepTeam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Red Teaming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Apache 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Attack Simulation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Rebuff</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Injection Defense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Apache 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Multi-layer Defense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Langfuse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Observability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Monitoring/Tracing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Microsoft Presidio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PII Protection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Data Privacy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CodeShield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Code Security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Code Output Filter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VerifyWise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AI Governance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BSL 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Compliance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BingoGuard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Content Mod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Safety Classifier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Vigil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Input Scanning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YARA Scanner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PIGuard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Injection Defense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Lightweight Shield</w:t>
            </w:r>
          </w:p>
        </w:tc>
      </w:tr>
    </w:tbl>
    <w:p>
      <w:pPr>
        <w:spacing w:after="120"/>
      </w:pPr>
      <w:r>
        <w:rPr>
          <w:rFonts w:ascii="Arial" w:cs="Arial" w:eastAsia="Arial" w:hAnsi="Arial"/>
          <w:i/>
          <w:iCs/>
          <w:sz w:val="18"/>
          <w:szCs w:val="18"/>
        </w:rPr>
        <w:t xml:space="preserve">* Free self-hosted; paid cloud tiers available for convenience.</w:t>
      </w:r>
    </w:p>
    <w:p>
      <w:r>
        <w:br w:type="page"/>
      </w:r>
    </w:p>
    <w:p>
      <w:pPr>
        <w:pStyle w:val="Heading1"/>
      </w:pPr>
      <w:r>
        <w:rPr>
          <w:rFonts w:ascii="Arial" w:cs="Arial" w:eastAsia="Arial" w:hAnsi="Arial"/>
          <w:b/>
          <w:bCs/>
        </w:rPr>
        <w:t xml:space="preserve">8-Layer Defense Architecture</w:t>
      </w:r>
    </w:p>
    <w:p>
      <w:pPr>
        <w:spacing w:after="120"/>
      </w:pPr>
      <w:r>
        <w:rPr>
          <w:rFonts w:ascii="Arial" w:cs="Arial" w:eastAsia="Arial" w:hAnsi="Arial"/>
          <w:sz w:val="22"/>
          <w:szCs w:val="22"/>
        </w:rPr>
        <w:t xml:space="preserve">By mapping open-source tools to AI Dome's proprietary technology, we create an 8-layer defense architecture that is unprecedented in the AI security market. No competitor offers this depth of protection.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E7D32" w:val="clear"/>
            <w:tcMar>
              <w:top w:type="dxa" w:w="60"/>
              <w:left w:type="dxa" w:w="80"/>
              <w:bottom w:type="dxa" w:w="60"/>
              <w:right w:type="dxa" w:w="80"/>
            </w:tcMar>
          </w:tcPr>
          <w:p>
            <w:r>
              <w:rPr>
                <w:rFonts w:ascii="Arial" w:cs="Arial" w:eastAsia="Arial" w:hAnsi="Arial"/>
                <w:b/>
                <w:bCs/>
                <w:color w:val="FFFFFF"/>
                <w:sz w:val="18"/>
                <w:szCs w:val="18"/>
              </w:rPr>
              <w:t xml:space="preserve">Layer</w:t>
            </w:r>
          </w:p>
        </w:tc>
        <w:tc>
          <w:tcPr>
            <w:tcW w:type="dxa" w:w="2500"/>
            <w:tcBorders>
              <w:top w:val="single" w:color="CCCCCC" w:sz="1"/>
              <w:left w:val="single" w:color="CCCCCC" w:sz="1"/>
              <w:bottom w:val="single" w:color="CCCCCC" w:sz="1"/>
              <w:right w:val="single" w:color="CCCCCC" w:sz="1"/>
            </w:tcBorders>
            <w:shd w:fill="2E7D32" w:val="clear"/>
            <w:tcMar>
              <w:top w:type="dxa" w:w="60"/>
              <w:left w:type="dxa" w:w="80"/>
              <w:bottom w:type="dxa" w:w="60"/>
              <w:right w:type="dxa" w:w="80"/>
            </w:tcMar>
          </w:tcPr>
          <w:p>
            <w:r>
              <w:rPr>
                <w:rFonts w:ascii="Arial" w:cs="Arial" w:eastAsia="Arial" w:hAnsi="Arial"/>
                <w:b/>
                <w:bCs/>
                <w:color w:val="FFFFFF"/>
                <w:sz w:val="18"/>
                <w:szCs w:val="18"/>
              </w:rPr>
              <w:t xml:space="preserve">Open-Source Tools</w:t>
            </w:r>
          </w:p>
        </w:tc>
        <w:tc>
          <w:tcPr>
            <w:tcW w:type="dxa" w:w="2500"/>
            <w:tcBorders>
              <w:top w:val="single" w:color="CCCCCC" w:sz="1"/>
              <w:left w:val="single" w:color="CCCCCC" w:sz="1"/>
              <w:bottom w:val="single" w:color="CCCCCC" w:sz="1"/>
              <w:right w:val="single" w:color="CCCCCC" w:sz="1"/>
            </w:tcBorders>
            <w:shd w:fill="2E7D32" w:val="clear"/>
            <w:tcMar>
              <w:top w:type="dxa" w:w="60"/>
              <w:left w:type="dxa" w:w="80"/>
              <w:bottom w:type="dxa" w:w="60"/>
              <w:right w:type="dxa" w:w="80"/>
            </w:tcMar>
          </w:tcPr>
          <w:p>
            <w:r>
              <w:rPr>
                <w:rFonts w:ascii="Arial" w:cs="Arial" w:eastAsia="Arial" w:hAnsi="Arial"/>
                <w:b/>
                <w:bCs/>
                <w:color w:val="FFFFFF"/>
                <w:sz w:val="18"/>
                <w:szCs w:val="18"/>
              </w:rPr>
              <w:t xml:space="preserve">AI Dome Proprietary</w:t>
            </w:r>
          </w:p>
        </w:tc>
        <w:tc>
          <w:tcPr>
            <w:tcW w:type="dxa" w:w="2560"/>
            <w:tcBorders>
              <w:top w:val="single" w:color="CCCCCC" w:sz="1"/>
              <w:left w:val="single" w:color="CCCCCC" w:sz="1"/>
              <w:bottom w:val="single" w:color="CCCCCC" w:sz="1"/>
              <w:right w:val="single" w:color="CCCCCC" w:sz="1"/>
            </w:tcBorders>
            <w:shd w:fill="2E7D32" w:val="clear"/>
            <w:tcMar>
              <w:top w:type="dxa" w:w="60"/>
              <w:left w:type="dxa" w:w="80"/>
              <w:bottom w:type="dxa" w:w="60"/>
              <w:right w:type="dxa" w:w="8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L1: Perimeter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NeMo Guardrails + PromptGuard 2</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Prompt Whitelist Engine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Block malicious input before LLM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L2: Firewall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LlamaFirewall + LLM Guard</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NetBird ZTNA VPN</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Network + AI-level firewall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L3: Validation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Guardrails AI + BingoGuard</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Byzantine Council (33-LLM)</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Verify output safety &amp; accuracy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L4: Privacy</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Microsoft Presidio</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Keycloak SSO + RBAC</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PII protection &amp; access control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L5: Code Safety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CodeShield (LlamaFirewall)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Custom static analysis</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Prevent insecure code output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L6: Monitoring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Langfuse + Opik</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CSOAI Audit Dashboard</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Full observability &amp; tracing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L7: Testing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Promptfoo + Garak + DeepTeam</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10-Test Security Playbook</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Continuous red teaming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L8: Governance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VerifyWise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CSOAI 52-Article Framework</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Regulatory compliance &amp; audit</w:t>
            </w:r>
          </w:p>
        </w:tc>
      </w:tr>
    </w:tbl>
    <w:p>
      <w:pPr>
        <w:spacing w:before="200"/>
      </w:pPr>
      <w:r>
        <w:rPr>
          <w:rFonts w:ascii="Arial" w:cs="Arial" w:eastAsia="Arial" w:hAnsi="Arial"/>
          <w:b/>
          <w:bCs/>
          <w:sz w:val="22"/>
          <w:szCs w:val="22"/>
        </w:rPr>
        <w:t xml:space="preserve">Why 8 layers matters: </w:t>
      </w:r>
      <w:r>
        <w:rPr>
          <w:rFonts w:ascii="Arial" w:cs="Arial" w:eastAsia="Arial" w:hAnsi="Arial"/>
          <w:sz w:val="22"/>
          <w:szCs w:val="22"/>
        </w:rPr>
        <w:t xml:space="preserve">Most competitors offer 1-2 layers (typically just I/O filtering). AWS Bedrock Guardrails provides 3 layers. AI Dome with this open-source stack provides 8 layers, making it the deepest defense-in-depth AI security platform available.</w:t>
      </w:r>
    </w:p>
    <w:p>
      <w:r>
        <w:br w:type="page"/>
      </w:r>
    </w:p>
    <w:p>
      <w:pPr>
        <w:pStyle w:val="Heading1"/>
      </w:pPr>
      <w:r>
        <w:rPr>
          <w:rFonts w:ascii="Arial" w:cs="Arial" w:eastAsia="Arial" w:hAnsi="Arial"/>
          <w:b/>
          <w:bCs/>
        </w:rPr>
        <w:t xml:space="preserve">Critical Priority Tools (Integrate First)</w:t>
      </w:r>
    </w:p>
    <w:p>
      <w:pPr>
        <w:pBdr>
          <w:bottom w:val="single" w:color="1B3A5C" w:sz="3"/>
        </w:pBdr>
        <w:spacing w:before="200" w:after="80"/>
      </w:pPr>
      <w:r>
        <w:rPr>
          <w:rFonts w:ascii="Arial" w:cs="Arial" w:eastAsia="Arial" w:hAnsi="Arial"/>
          <w:b/>
          <w:bCs/>
          <w:color w:val="1B3A5C"/>
          <w:sz w:val="26"/>
          <w:szCs w:val="26"/>
        </w:rPr>
        <w:t xml:space="preserve">1. NVIDIA NeMo Guardrails</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Input/Output Guardrails Engine  |  </w:t>
      </w:r>
      <w:r>
        <w:rPr>
          <w:rFonts w:ascii="Arial" w:cs="Arial" w:eastAsia="Arial" w:hAnsi="Arial"/>
          <w:b/>
          <w:bCs/>
          <w:sz w:val="20"/>
          <w:szCs w:val="20"/>
        </w:rPr>
        <w:t xml:space="preserve">License: </w:t>
      </w:r>
      <w:r>
        <w:rPr>
          <w:rFonts w:ascii="Arial" w:cs="Arial" w:eastAsia="Arial" w:hAnsi="Arial"/>
          <w:sz w:val="20"/>
          <w:szCs w:val="20"/>
        </w:rPr>
        <w:t xml:space="preserve">Apache 2.0 (Free)</w:t>
      </w:r>
    </w:p>
    <w:p>
      <w:pPr>
        <w:spacing w:after="120"/>
      </w:pPr>
      <w:r>
        <w:rPr>
          <w:rFonts w:ascii="Arial" w:cs="Arial" w:eastAsia="Arial" w:hAnsi="Arial"/>
          <w:sz w:val="22"/>
          <w:szCs w:val="22"/>
        </w:rPr>
        <w:t xml:space="preserve">The most mature open-source guardrails toolkit available. Created by NVIDIA, it provides programmable rails for controlling LLM behavior including topic control, jailbreak detection, content moderation, PII filtering, and fact-checking. Integrates seamlessly with LangChain and works with any LLM provider.</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Programmable Colang rules for deterministic I/O filtering</w:t>
      </w:r>
    </w:p>
    <w:p>
      <w:pPr>
        <w:pStyle w:val="ListParagraph"/>
        <w:numPr>
          <w:ilvl w:val="0"/>
          <w:numId w:val="2"/>
        </w:numPr>
        <w:spacing w:after="40"/>
      </w:pPr>
      <w:r>
        <w:rPr>
          <w:rFonts w:ascii="Arial" w:cs="Arial" w:eastAsia="Arial" w:hAnsi="Arial"/>
          <w:sz w:val="20"/>
          <w:szCs w:val="20"/>
        </w:rPr>
        <w:t xml:space="preserve">Topical rails to keep conversations within approved domains</w:t>
      </w:r>
    </w:p>
    <w:p>
      <w:pPr>
        <w:pStyle w:val="ListParagraph"/>
        <w:numPr>
          <w:ilvl w:val="0"/>
          <w:numId w:val="2"/>
        </w:numPr>
        <w:spacing w:after="40"/>
      </w:pPr>
      <w:r>
        <w:rPr>
          <w:rFonts w:ascii="Arial" w:cs="Arial" w:eastAsia="Arial" w:hAnsi="Arial"/>
          <w:sz w:val="20"/>
          <w:szCs w:val="20"/>
        </w:rPr>
        <w:t xml:space="preserve">Jailbreak detection with Nemotron Safety Guard models</w:t>
      </w:r>
    </w:p>
    <w:p>
      <w:pPr>
        <w:pStyle w:val="ListParagraph"/>
        <w:numPr>
          <w:ilvl w:val="0"/>
          <w:numId w:val="2"/>
        </w:numPr>
        <w:spacing w:after="40"/>
      </w:pPr>
      <w:r>
        <w:rPr>
          <w:rFonts w:ascii="Arial" w:cs="Arial" w:eastAsia="Arial" w:hAnsi="Arial"/>
          <w:sz w:val="20"/>
          <w:szCs w:val="20"/>
        </w:rPr>
        <w:t xml:space="preserve">Fact-checking rails to reduce hallucinations</w:t>
      </w:r>
    </w:p>
    <w:p>
      <w:pPr>
        <w:pStyle w:val="ListParagraph"/>
        <w:numPr>
          <w:ilvl w:val="0"/>
          <w:numId w:val="2"/>
        </w:numPr>
        <w:spacing w:after="40"/>
      </w:pPr>
      <w:r>
        <w:rPr>
          <w:rFonts w:ascii="Arial" w:cs="Arial" w:eastAsia="Arial" w:hAnsi="Arial"/>
          <w:sz w:val="20"/>
          <w:szCs w:val="20"/>
        </w:rPr>
        <w:t xml:space="preserve">Content moderation with customizable safety policies</w:t>
      </w:r>
    </w:p>
    <w:p>
      <w:pPr>
        <w:pStyle w:val="ListParagraph"/>
        <w:numPr>
          <w:ilvl w:val="0"/>
          <w:numId w:val="2"/>
        </w:numPr>
        <w:spacing w:after="40"/>
      </w:pPr>
      <w:r>
        <w:rPr>
          <w:rFonts w:ascii="Arial" w:cs="Arial" w:eastAsia="Arial" w:hAnsi="Arial"/>
          <w:sz w:val="20"/>
          <w:szCs w:val="20"/>
        </w:rPr>
        <w:t xml:space="preserve">0.5s average latency overhead - production-ready performance</w:t>
      </w:r>
    </w:p>
    <w:p>
      <w:pPr>
        <w:pStyle w:val="ListParagraph"/>
        <w:numPr>
          <w:ilvl w:val="0"/>
          <w:numId w:val="2"/>
        </w:numPr>
        <w:spacing w:after="40"/>
      </w:pPr>
      <w:r>
        <w:rPr>
          <w:rFonts w:ascii="Arial" w:cs="Arial" w:eastAsia="Arial" w:hAnsi="Arial"/>
          <w:sz w:val="20"/>
          <w:szCs w:val="20"/>
        </w:rPr>
        <w:t xml:space="preserve">Works with GPT, Claude, Llama, and any LLM via API</w:t>
      </w:r>
    </w:p>
    <w:p>
      <w:pPr>
        <w:pStyle w:val="ListParagraph"/>
        <w:numPr>
          <w:ilvl w:val="0"/>
          <w:numId w:val="2"/>
        </w:numPr>
        <w:spacing w:after="40"/>
      </w:pPr>
      <w:r>
        <w:rPr>
          <w:rFonts w:ascii="Arial" w:cs="Arial" w:eastAsia="Arial" w:hAnsi="Arial"/>
          <w:sz w:val="20"/>
          <w:szCs w:val="20"/>
        </w:rPr>
        <w:t xml:space="preserve">Enterprise NIMs available at $4,500/GPU/year for scaled deployment</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Becomes the core I/O filtering engine for AI Dome. Every prompt entering the platform and every response leaving it passes through NeMo rails. This directly addresses the #1 finding from our February 2026 pen test: AI Dome had no deterministic filtering layer. NeMo solves this immediately. Layer on top of it with Nick's prompt whitelist innovation for the hash-based double-prompt prevention that NeMo doesn't have.</w:t>
      </w:r>
    </w:p>
    <w:p>
      <w:pPr>
        <w:spacing w:after="80"/>
      </w:pPr>
      <w:hyperlink w:history="1" r:id="rIdrtvw-pju6uljrayp8flmc">
        <w:r>
          <w:rPr>
            <w:rStyle w:val="Hyperlink"/>
            <w:rFonts w:ascii="Arial" w:cs="Arial" w:eastAsia="Arial" w:hAnsi="Arial"/>
            <w:sz w:val="18"/>
            <w:szCs w:val="18"/>
          </w:rPr>
          <w:t xml:space="preserve">https://github.com/NVIDIA/NeMo-Guardrails</w:t>
        </w:r>
      </w:hyperlink>
    </w:p>
    <w:p>
      <w:r>
        <w:br w:type="page"/>
      </w:r>
    </w:p>
    <w:p>
      <w:pPr>
        <w:pBdr>
          <w:bottom w:val="single" w:color="1B3A5C" w:sz="3"/>
        </w:pBdr>
        <w:spacing w:before="200" w:after="80"/>
      </w:pPr>
      <w:r>
        <w:rPr>
          <w:rFonts w:ascii="Arial" w:cs="Arial" w:eastAsia="Arial" w:hAnsi="Arial"/>
          <w:b/>
          <w:bCs/>
          <w:color w:val="1B3A5C"/>
          <w:sz w:val="26"/>
          <w:szCs w:val="26"/>
        </w:rPr>
        <w:t xml:space="preserve">2. Meta LlamaFirewall</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System-Level AI Security Firewall  |  </w:t>
      </w:r>
      <w:r>
        <w:rPr>
          <w:rFonts w:ascii="Arial" w:cs="Arial" w:eastAsia="Arial" w:hAnsi="Arial"/>
          <w:b/>
          <w:bCs/>
          <w:sz w:val="20"/>
          <w:szCs w:val="20"/>
        </w:rPr>
        <w:t xml:space="preserve">License: </w:t>
      </w:r>
      <w:r>
        <w:rPr>
          <w:rFonts w:ascii="Arial" w:cs="Arial" w:eastAsia="Arial" w:hAnsi="Arial"/>
          <w:sz w:val="20"/>
          <w:szCs w:val="20"/>
        </w:rPr>
        <w:t xml:space="preserve">MIT License (Free)</w:t>
      </w:r>
    </w:p>
    <w:p>
      <w:pPr>
        <w:spacing w:after="120"/>
      </w:pPr>
      <w:r>
        <w:rPr>
          <w:rFonts w:ascii="Arial" w:cs="Arial" w:eastAsia="Arial" w:hAnsi="Arial"/>
          <w:sz w:val="22"/>
          <w:szCs w:val="22"/>
        </w:rPr>
        <w:t xml:space="preserve">Meta's comprehensive security framework released in May 2025, specifically designed for agentic AI systems. Unlike content moderation tools, LlamaFirewall provides system-level defenses against prompt injection, goal hijacking, and insecure code generation. It's the first open-source tool to audit LLM chain-of-thought reasoning in real time.</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PromptGuard 2: 86M parameter jailbreak detector (DeBERTa architecture), runs on CPU or GPU</w:t>
      </w:r>
    </w:p>
    <w:p>
      <w:pPr>
        <w:pStyle w:val="ListParagraph"/>
        <w:numPr>
          <w:ilvl w:val="0"/>
          <w:numId w:val="2"/>
        </w:numPr>
        <w:spacing w:after="40"/>
      </w:pPr>
      <w:r>
        <w:rPr>
          <w:rFonts w:ascii="Arial" w:cs="Arial" w:eastAsia="Arial" w:hAnsi="Arial"/>
          <w:sz w:val="20"/>
          <w:szCs w:val="20"/>
        </w:rPr>
        <w:t xml:space="preserve">Agent Alignment Checks: Real-time chain-of-thought auditing for goal hijacking detection</w:t>
      </w:r>
    </w:p>
    <w:p>
      <w:pPr>
        <w:pStyle w:val="ListParagraph"/>
        <w:numPr>
          <w:ilvl w:val="0"/>
          <w:numId w:val="2"/>
        </w:numPr>
        <w:spacing w:after="40"/>
      </w:pPr>
      <w:r>
        <w:rPr>
          <w:rFonts w:ascii="Arial" w:cs="Arial" w:eastAsia="Arial" w:hAnsi="Arial"/>
          <w:sz w:val="20"/>
          <w:szCs w:val="20"/>
        </w:rPr>
        <w:t xml:space="preserve">CodeShield: Static analysis engine preventing generation of insecure code</w:t>
      </w:r>
    </w:p>
    <w:p>
      <w:pPr>
        <w:pStyle w:val="ListParagraph"/>
        <w:numPr>
          <w:ilvl w:val="0"/>
          <w:numId w:val="2"/>
        </w:numPr>
        <w:spacing w:after="40"/>
      </w:pPr>
      <w:r>
        <w:rPr>
          <w:rFonts w:ascii="Arial" w:cs="Arial" w:eastAsia="Arial" w:hAnsi="Arial"/>
          <w:sz w:val="20"/>
          <w:szCs w:val="20"/>
        </w:rPr>
        <w:t xml:space="preserve">Custom scanner framework: Add rules via regex or LLM prompts</w:t>
      </w:r>
    </w:p>
    <w:p>
      <w:pPr>
        <w:pStyle w:val="ListParagraph"/>
        <w:numPr>
          <w:ilvl w:val="0"/>
          <w:numId w:val="2"/>
        </w:numPr>
        <w:spacing w:after="40"/>
      </w:pPr>
      <w:r>
        <w:rPr>
          <w:rFonts w:ascii="Arial" w:cs="Arial" w:eastAsia="Arial" w:hAnsi="Arial"/>
          <w:sz w:val="20"/>
          <w:szCs w:val="20"/>
        </w:rPr>
        <w:t xml:space="preserve">Detects both direct and indirect prompt injection (including obfuscated attacks)</w:t>
      </w:r>
    </w:p>
    <w:p>
      <w:pPr>
        <w:pStyle w:val="ListParagraph"/>
        <w:numPr>
          <w:ilvl w:val="0"/>
          <w:numId w:val="2"/>
        </w:numPr>
        <w:spacing w:after="40"/>
      </w:pPr>
      <w:r>
        <w:rPr>
          <w:rFonts w:ascii="Arial" w:cs="Arial" w:eastAsia="Arial" w:hAnsi="Arial"/>
          <w:sz w:val="20"/>
          <w:szCs w:val="20"/>
        </w:rPr>
        <w:t xml:space="preserve">Low-latency, production-ready architecture for high-throughput pipelines</w:t>
      </w:r>
    </w:p>
    <w:p>
      <w:pPr>
        <w:pStyle w:val="ListParagraph"/>
        <w:numPr>
          <w:ilvl w:val="0"/>
          <w:numId w:val="2"/>
        </w:numPr>
        <w:spacing w:after="40"/>
      </w:pPr>
      <w:r>
        <w:rPr>
          <w:rFonts w:ascii="Arial" w:cs="Arial" w:eastAsia="Arial" w:hAnsi="Arial"/>
          <w:sz w:val="20"/>
          <w:szCs w:val="20"/>
        </w:rPr>
        <w:t xml:space="preserve">Modular design supports layered, adaptive defense strategies</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Deploys as AI Dome's agent-level security layer. While NeMo handles I/O filtering, LlamaFirewall monitors the internal reasoning of AI agents operating within the platform. PromptGuard 2 becomes the first-line jailbreak detector. CodeShield prevents any code generation attacks. Agent Alignment Checks ensure AI agents operating through AI Dome cannot be hijacked via indirect prompt injection - a critical capability for enterprise customers running autonomous AI workflows.</w:t>
      </w:r>
    </w:p>
    <w:p>
      <w:pPr>
        <w:spacing w:after="80"/>
      </w:pPr>
      <w:hyperlink w:history="1" r:id="rIdgrkslqkkdehrn8xib32cs">
        <w:r>
          <w:rPr>
            <w:rStyle w:val="Hyperlink"/>
            <w:rFonts w:ascii="Arial" w:cs="Arial" w:eastAsia="Arial" w:hAnsi="Arial"/>
            <w:sz w:val="18"/>
            <w:szCs w:val="18"/>
          </w:rPr>
          <w:t xml:space="preserve">https://github.com/meta-llama/PurpleLlama/tree/main/LlamaFirewall</w:t>
        </w:r>
      </w:hyperlink>
    </w:p>
    <w:p>
      <w:r>
        <w:br w:type="page"/>
      </w:r>
    </w:p>
    <w:p>
      <w:pPr>
        <w:pBdr>
          <w:bottom w:val="single" w:color="1B3A5C" w:sz="3"/>
        </w:pBdr>
        <w:spacing w:before="200" w:after="80"/>
      </w:pPr>
      <w:r>
        <w:rPr>
          <w:rFonts w:ascii="Arial" w:cs="Arial" w:eastAsia="Arial" w:hAnsi="Arial"/>
          <w:b/>
          <w:bCs/>
          <w:color w:val="1B3A5C"/>
          <w:sz w:val="26"/>
          <w:szCs w:val="26"/>
        </w:rPr>
        <w:t xml:space="preserve">3. Protect AI LLM Guard</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Comprehensive I/O Scanner Suite  |  </w:t>
      </w:r>
      <w:r>
        <w:rPr>
          <w:rFonts w:ascii="Arial" w:cs="Arial" w:eastAsia="Arial" w:hAnsi="Arial"/>
          <w:b/>
          <w:bCs/>
          <w:sz w:val="20"/>
          <w:szCs w:val="20"/>
        </w:rPr>
        <w:t xml:space="preserve">License: </w:t>
      </w:r>
      <w:r>
        <w:rPr>
          <w:rFonts w:ascii="Arial" w:cs="Arial" w:eastAsia="Arial" w:hAnsi="Arial"/>
          <w:sz w:val="20"/>
          <w:szCs w:val="20"/>
        </w:rPr>
        <w:t xml:space="preserve">MIT License (Free)</w:t>
      </w:r>
    </w:p>
    <w:p>
      <w:pPr>
        <w:spacing w:after="120"/>
      </w:pPr>
      <w:r>
        <w:rPr>
          <w:rFonts w:ascii="Arial" w:cs="Arial" w:eastAsia="Arial" w:hAnsi="Arial"/>
          <w:sz w:val="22"/>
          <w:szCs w:val="22"/>
        </w:rPr>
        <w:t xml:space="preserve">A self-hosted security toolkit that runs 15 input scanners and 20 output scanners on every LLM interaction. It sits between the application and the language model, scanning text regardless of which LLM provider is used. Data never leaves your infrastructure.</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15 input scanners: prompt injection, PII detection, toxicity, secrets, banned topics, code detection, language filtering, gibberish detection, and more</w:t>
      </w:r>
    </w:p>
    <w:p>
      <w:pPr>
        <w:pStyle w:val="ListParagraph"/>
        <w:numPr>
          <w:ilvl w:val="0"/>
          <w:numId w:val="2"/>
        </w:numPr>
        <w:spacing w:after="40"/>
      </w:pPr>
      <w:r>
        <w:rPr>
          <w:rFonts w:ascii="Arial" w:cs="Arial" w:eastAsia="Arial" w:hAnsi="Arial"/>
          <w:sz w:val="20"/>
          <w:szCs w:val="20"/>
        </w:rPr>
        <w:t xml:space="preserve">20 output scanners: bias detection, URL sanitization, malware detection, sentiment analysis, factual consistency, relevance scoring</w:t>
      </w:r>
    </w:p>
    <w:p>
      <w:pPr>
        <w:pStyle w:val="ListParagraph"/>
        <w:numPr>
          <w:ilvl w:val="0"/>
          <w:numId w:val="2"/>
        </w:numPr>
        <w:spacing w:after="40"/>
      </w:pPr>
      <w:r>
        <w:rPr>
          <w:rFonts w:ascii="Arial" w:cs="Arial" w:eastAsia="Arial" w:hAnsi="Arial"/>
          <w:sz w:val="20"/>
          <w:szCs w:val="20"/>
        </w:rPr>
        <w:t xml:space="preserve">PII anonymization with Faker-generated replacement data</w:t>
      </w:r>
    </w:p>
    <w:p>
      <w:pPr>
        <w:pStyle w:val="ListParagraph"/>
        <w:numPr>
          <w:ilvl w:val="0"/>
          <w:numId w:val="2"/>
        </w:numPr>
        <w:spacing w:after="40"/>
      </w:pPr>
      <w:r>
        <w:rPr>
          <w:rFonts w:ascii="Arial" w:cs="Arial" w:eastAsia="Arial" w:hAnsi="Arial"/>
          <w:sz w:val="20"/>
          <w:szCs w:val="20"/>
        </w:rPr>
        <w:t xml:space="preserve">Works with any LLM (OpenAI, Anthropic, open-source, custom)</w:t>
      </w:r>
    </w:p>
    <w:p>
      <w:pPr>
        <w:pStyle w:val="ListParagraph"/>
        <w:numPr>
          <w:ilvl w:val="0"/>
          <w:numId w:val="2"/>
        </w:numPr>
        <w:spacing w:after="40"/>
      </w:pPr>
      <w:r>
        <w:rPr>
          <w:rFonts w:ascii="Arial" w:cs="Arial" w:eastAsia="Arial" w:hAnsi="Arial"/>
          <w:sz w:val="20"/>
          <w:szCs w:val="20"/>
        </w:rPr>
        <w:t xml:space="preserve">Self-hosted: zero data leaves your infrastructure</w:t>
      </w:r>
    </w:p>
    <w:p>
      <w:pPr>
        <w:pStyle w:val="ListParagraph"/>
        <w:numPr>
          <w:ilvl w:val="0"/>
          <w:numId w:val="2"/>
        </w:numPr>
        <w:spacing w:after="40"/>
      </w:pPr>
      <w:r>
        <w:rPr>
          <w:rFonts w:ascii="Arial" w:cs="Arial" w:eastAsia="Arial" w:hAnsi="Arial"/>
          <w:sz w:val="20"/>
          <w:szCs w:val="20"/>
        </w:rPr>
        <w:t xml:space="preserve">Modular: enable only the scanners you need</w:t>
      </w:r>
    </w:p>
    <w:p>
      <w:pPr>
        <w:pStyle w:val="ListParagraph"/>
        <w:numPr>
          <w:ilvl w:val="0"/>
          <w:numId w:val="2"/>
        </w:numPr>
        <w:spacing w:after="40"/>
      </w:pPr>
      <w:r>
        <w:rPr>
          <w:rFonts w:ascii="Arial" w:cs="Arial" w:eastAsia="Arial" w:hAnsi="Arial"/>
          <w:sz w:val="20"/>
          <w:szCs w:val="20"/>
        </w:rPr>
        <w:t xml:space="preserve">REST API for easy integration into any architecture</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Provides the granular scanning layer that complements NeMo's policy-based rails. LLM Guard's 35 specialized scanners catch specific threat vectors (secrets in code, URL injection, malware signatures) that policy-based systems might miss. Its PII anonymization capability directly serves GDPR/HIPAA compliance requirements for regulated sectors (healthcare, finance, government) that AI Dome targets.</w:t>
      </w:r>
    </w:p>
    <w:p>
      <w:pPr>
        <w:spacing w:after="80"/>
      </w:pPr>
      <w:hyperlink w:history="1" r:id="rIdepjksqveztuslad5-ebpy">
        <w:r>
          <w:rPr>
            <w:rStyle w:val="Hyperlink"/>
            <w:rFonts w:ascii="Arial" w:cs="Arial" w:eastAsia="Arial" w:hAnsi="Arial"/>
            <w:sz w:val="18"/>
            <w:szCs w:val="18"/>
          </w:rPr>
          <w:t xml:space="preserve">https://github.com/protectai/llm-guard</w:t>
        </w:r>
      </w:hyperlink>
    </w:p>
    <w:p>
      <w:r>
        <w:br w:type="page"/>
      </w:r>
    </w:p>
    <w:p>
      <w:pPr>
        <w:pStyle w:val="Heading1"/>
      </w:pPr>
      <w:r>
        <w:rPr>
          <w:rFonts w:ascii="Arial" w:cs="Arial" w:eastAsia="Arial" w:hAnsi="Arial"/>
          <w:b/>
          <w:bCs/>
        </w:rPr>
        <w:t xml:space="preserve">High Priority Tools (Phase 2 Integration)</w:t>
      </w:r>
    </w:p>
    <w:p>
      <w:pPr>
        <w:pBdr>
          <w:bottom w:val="single" w:color="1B3A5C" w:sz="3"/>
        </w:pBdr>
        <w:spacing w:before="200" w:after="80"/>
      </w:pPr>
      <w:r>
        <w:rPr>
          <w:rFonts w:ascii="Arial" w:cs="Arial" w:eastAsia="Arial" w:hAnsi="Arial"/>
          <w:b/>
          <w:bCs/>
          <w:color w:val="1B3A5C"/>
          <w:sz w:val="26"/>
          <w:szCs w:val="26"/>
        </w:rPr>
        <w:t xml:space="preserve">4. Guardrails AI</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Output Validation &amp; Structured Safety  |  </w:t>
      </w:r>
      <w:r>
        <w:rPr>
          <w:rFonts w:ascii="Arial" w:cs="Arial" w:eastAsia="Arial" w:hAnsi="Arial"/>
          <w:b/>
          <w:bCs/>
          <w:sz w:val="20"/>
          <w:szCs w:val="20"/>
        </w:rPr>
        <w:t xml:space="preserve">License: </w:t>
      </w:r>
      <w:r>
        <w:rPr>
          <w:rFonts w:ascii="Arial" w:cs="Arial" w:eastAsia="Arial" w:hAnsi="Arial"/>
          <w:sz w:val="20"/>
          <w:szCs w:val="20"/>
        </w:rPr>
        <w:t xml:space="preserve">Apache 2.0 (Free)</w:t>
      </w:r>
    </w:p>
    <w:p>
      <w:pPr>
        <w:spacing w:after="120"/>
      </w:pPr>
      <w:r>
        <w:rPr>
          <w:rFonts w:ascii="Arial" w:cs="Arial" w:eastAsia="Arial" w:hAnsi="Arial"/>
          <w:sz w:val="22"/>
          <w:szCs w:val="22"/>
        </w:rPr>
        <w:t xml:space="preserve">A Python framework with the largest community-driven collection of AI guardrails. Features the Guardrails Hub with pre-built validators and the Guardrails Index - the first benchmark comparing 24 guardrails across 6 risk categories for performance and latency.</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Guardrails Hub: 100+ community-built validators</w:t>
      </w:r>
    </w:p>
    <w:p>
      <w:pPr>
        <w:pStyle w:val="ListParagraph"/>
        <w:numPr>
          <w:ilvl w:val="0"/>
          <w:numId w:val="2"/>
        </w:numPr>
        <w:spacing w:after="40"/>
      </w:pPr>
      <w:r>
        <w:rPr>
          <w:rFonts w:ascii="Arial" w:cs="Arial" w:eastAsia="Arial" w:hAnsi="Arial"/>
          <w:sz w:val="20"/>
          <w:szCs w:val="20"/>
        </w:rPr>
        <w:t xml:space="preserve">RAIL specification for defining validation policies</w:t>
      </w:r>
    </w:p>
    <w:p>
      <w:pPr>
        <w:pStyle w:val="ListParagraph"/>
        <w:numPr>
          <w:ilvl w:val="0"/>
          <w:numId w:val="2"/>
        </w:numPr>
        <w:spacing w:after="40"/>
      </w:pPr>
      <w:r>
        <w:rPr>
          <w:rFonts w:ascii="Arial" w:cs="Arial" w:eastAsia="Arial" w:hAnsi="Arial"/>
          <w:sz w:val="20"/>
          <w:szCs w:val="20"/>
        </w:rPr>
        <w:t xml:space="preserve">Structured output enforcement (JSON schema, data types)</w:t>
      </w:r>
    </w:p>
    <w:p>
      <w:pPr>
        <w:pStyle w:val="ListParagraph"/>
        <w:numPr>
          <w:ilvl w:val="0"/>
          <w:numId w:val="2"/>
        </w:numPr>
        <w:spacing w:after="40"/>
      </w:pPr>
      <w:r>
        <w:rPr>
          <w:rFonts w:ascii="Arial" w:cs="Arial" w:eastAsia="Arial" w:hAnsi="Arial"/>
          <w:sz w:val="20"/>
          <w:szCs w:val="20"/>
        </w:rPr>
        <w:t xml:space="preserve">Guardrails Index: benchmark 24 guardrails across performance &amp; latency</w:t>
      </w:r>
    </w:p>
    <w:p>
      <w:pPr>
        <w:pStyle w:val="ListParagraph"/>
        <w:numPr>
          <w:ilvl w:val="0"/>
          <w:numId w:val="2"/>
        </w:numPr>
        <w:spacing w:after="40"/>
      </w:pPr>
      <w:r>
        <w:rPr>
          <w:rFonts w:ascii="Arial" w:cs="Arial" w:eastAsia="Arial" w:hAnsi="Arial"/>
          <w:sz w:val="20"/>
          <w:szCs w:val="20"/>
        </w:rPr>
        <w:t xml:space="preserve">Input and Output Guards for dual-direction protection</w:t>
      </w:r>
    </w:p>
    <w:p>
      <w:pPr>
        <w:pStyle w:val="ListParagraph"/>
        <w:numPr>
          <w:ilvl w:val="0"/>
          <w:numId w:val="2"/>
        </w:numPr>
        <w:spacing w:after="40"/>
      </w:pPr>
      <w:r>
        <w:rPr>
          <w:rFonts w:ascii="Arial" w:cs="Arial" w:eastAsia="Arial" w:hAnsi="Arial"/>
          <w:sz w:val="20"/>
          <w:szCs w:val="20"/>
        </w:rPr>
        <w:t xml:space="preserve">Composable: chain multiple validators together</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Adds structured output validation to AI Dome. While NeMo handles policy rails and LLM Guard scans for threats, Guardrails AI ensures LLM outputs conform to expected formats and business rules. Critical for enterprise customers who need deterministic, structured responses from AI systems.</w:t>
      </w:r>
    </w:p>
    <w:p>
      <w:pPr>
        <w:spacing w:after="80"/>
      </w:pPr>
      <w:hyperlink w:history="1" r:id="rIdtyqxxzdabs3_cnewgfrlm">
        <w:r>
          <w:rPr>
            <w:rStyle w:val="Hyperlink"/>
            <w:rFonts w:ascii="Arial" w:cs="Arial" w:eastAsia="Arial" w:hAnsi="Arial"/>
            <w:sz w:val="18"/>
            <w:szCs w:val="18"/>
          </w:rPr>
          <w:t xml:space="preserve">https://github.com/guardrails-ai/guardrails</w:t>
        </w:r>
      </w:hyperlink>
    </w:p>
    <w:p>
      <w:pPr>
        <w:pBdr>
          <w:bottom w:val="single" w:color="1B3A5C" w:sz="3"/>
        </w:pBdr>
        <w:spacing w:before="200" w:after="80"/>
      </w:pPr>
      <w:r>
        <w:rPr>
          <w:rFonts w:ascii="Arial" w:cs="Arial" w:eastAsia="Arial" w:hAnsi="Arial"/>
          <w:b/>
          <w:bCs/>
          <w:color w:val="1B3A5C"/>
          <w:sz w:val="26"/>
          <w:szCs w:val="26"/>
        </w:rPr>
        <w:t xml:space="preserve">5. Promptfoo</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Red Teaming &amp; Vulnerability Testing  |  </w:t>
      </w:r>
      <w:r>
        <w:rPr>
          <w:rFonts w:ascii="Arial" w:cs="Arial" w:eastAsia="Arial" w:hAnsi="Arial"/>
          <w:b/>
          <w:bCs/>
          <w:sz w:val="20"/>
          <w:szCs w:val="20"/>
        </w:rPr>
        <w:t xml:space="preserve">License: </w:t>
      </w:r>
      <w:r>
        <w:rPr>
          <w:rFonts w:ascii="Arial" w:cs="Arial" w:eastAsia="Arial" w:hAnsi="Arial"/>
          <w:sz w:val="20"/>
          <w:szCs w:val="20"/>
        </w:rPr>
        <w:t xml:space="preserve">MIT License (Free)</w:t>
      </w:r>
    </w:p>
    <w:p>
      <w:pPr>
        <w:spacing w:after="120"/>
      </w:pPr>
      <w:r>
        <w:rPr>
          <w:rFonts w:ascii="Arial" w:cs="Arial" w:eastAsia="Arial" w:hAnsi="Arial"/>
          <w:sz w:val="22"/>
          <w:szCs w:val="22"/>
        </w:rPr>
        <w:t xml:space="preserve">The leading open-source LLM security testing platform used by 30,000+ developers. Generates adaptive attacks tailored to specific applications rather than static jailbreak tests. Aligns with OWASP LLM Top 10 and NIST AI Risk Management Framework.</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Automated red teaming with adaptive attack generation</w:t>
      </w:r>
    </w:p>
    <w:p>
      <w:pPr>
        <w:pStyle w:val="ListParagraph"/>
        <w:numPr>
          <w:ilvl w:val="0"/>
          <w:numId w:val="2"/>
        </w:numPr>
        <w:spacing w:after="40"/>
      </w:pPr>
      <w:r>
        <w:rPr>
          <w:rFonts w:ascii="Arial" w:cs="Arial" w:eastAsia="Arial" w:hAnsi="Arial"/>
          <w:sz w:val="20"/>
          <w:szCs w:val="20"/>
        </w:rPr>
        <w:t xml:space="preserve">30,000+ active developers in the community</w:t>
      </w:r>
    </w:p>
    <w:p>
      <w:pPr>
        <w:pStyle w:val="ListParagraph"/>
        <w:numPr>
          <w:ilvl w:val="0"/>
          <w:numId w:val="2"/>
        </w:numPr>
        <w:spacing w:after="40"/>
      </w:pPr>
      <w:r>
        <w:rPr>
          <w:rFonts w:ascii="Arial" w:cs="Arial" w:eastAsia="Arial" w:hAnsi="Arial"/>
          <w:sz w:val="20"/>
          <w:szCs w:val="20"/>
        </w:rPr>
        <w:t xml:space="preserve">OWASP LLM Top 10 aligned testing</w:t>
      </w:r>
    </w:p>
    <w:p>
      <w:pPr>
        <w:pStyle w:val="ListParagraph"/>
        <w:numPr>
          <w:ilvl w:val="0"/>
          <w:numId w:val="2"/>
        </w:numPr>
        <w:spacing w:after="40"/>
      </w:pPr>
      <w:r>
        <w:rPr>
          <w:rFonts w:ascii="Arial" w:cs="Arial" w:eastAsia="Arial" w:hAnsi="Arial"/>
          <w:sz w:val="20"/>
          <w:szCs w:val="20"/>
        </w:rPr>
        <w:t xml:space="preserve">NIST AI RMF compliance testing</w:t>
      </w:r>
    </w:p>
    <w:p>
      <w:pPr>
        <w:pStyle w:val="ListParagraph"/>
        <w:numPr>
          <w:ilvl w:val="0"/>
          <w:numId w:val="2"/>
        </w:numPr>
        <w:spacing w:after="40"/>
      </w:pPr>
      <w:r>
        <w:rPr>
          <w:rFonts w:ascii="Arial" w:cs="Arial" w:eastAsia="Arial" w:hAnsi="Arial"/>
          <w:sz w:val="20"/>
          <w:szCs w:val="20"/>
        </w:rPr>
        <w:t xml:space="preserve">Tests for prompt injection, PII leaks, jailbreaks, hallucinations</w:t>
      </w:r>
    </w:p>
    <w:p>
      <w:pPr>
        <w:pStyle w:val="ListParagraph"/>
        <w:numPr>
          <w:ilvl w:val="0"/>
          <w:numId w:val="2"/>
        </w:numPr>
        <w:spacing w:after="40"/>
      </w:pPr>
      <w:r>
        <w:rPr>
          <w:rFonts w:ascii="Arial" w:cs="Arial" w:eastAsia="Arial" w:hAnsi="Arial"/>
          <w:sz w:val="20"/>
          <w:szCs w:val="20"/>
        </w:rPr>
        <w:t xml:space="preserve">Custom plugins for sector-specific testing scenarios</w:t>
      </w:r>
    </w:p>
    <w:p>
      <w:pPr>
        <w:pStyle w:val="ListParagraph"/>
        <w:numPr>
          <w:ilvl w:val="0"/>
          <w:numId w:val="2"/>
        </w:numPr>
        <w:spacing w:after="40"/>
      </w:pPr>
      <w:r>
        <w:rPr>
          <w:rFonts w:ascii="Arial" w:cs="Arial" w:eastAsia="Arial" w:hAnsi="Arial"/>
          <w:sz w:val="20"/>
          <w:szCs w:val="20"/>
        </w:rPr>
        <w:t xml:space="preserve">CI/CD integration for continuous security testing</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Powers AI Dome's continuous security validation pipeline. Every AI Dome deployment runs Promptfoo's automated red teaming as part of the CSGA 10-Test Security Playbook. This provides customers with verifiable, repeatable security assessments and supports the CERTIFIED/CONDITIONAL/NOT CERTIFIED scoring framework.</w:t>
      </w:r>
    </w:p>
    <w:p>
      <w:pPr>
        <w:spacing w:after="80"/>
      </w:pPr>
      <w:hyperlink w:history="1" r:id="rIdqgqhrufh0vhlbhdrhuxkf">
        <w:r>
          <w:rPr>
            <w:rStyle w:val="Hyperlink"/>
            <w:rFonts w:ascii="Arial" w:cs="Arial" w:eastAsia="Arial" w:hAnsi="Arial"/>
            <w:sz w:val="18"/>
            <w:szCs w:val="18"/>
          </w:rPr>
          <w:t xml:space="preserve">https://github.com/promptfoo/promptfoo</w:t>
        </w:r>
      </w:hyperlink>
    </w:p>
    <w:p>
      <w:r>
        <w:br w:type="page"/>
      </w:r>
    </w:p>
    <w:p>
      <w:pPr>
        <w:pBdr>
          <w:bottom w:val="single" w:color="1B3A5C" w:sz="3"/>
        </w:pBdr>
        <w:spacing w:before="200" w:after="80"/>
      </w:pPr>
      <w:r>
        <w:rPr>
          <w:rFonts w:ascii="Arial" w:cs="Arial" w:eastAsia="Arial" w:hAnsi="Arial"/>
          <w:b/>
          <w:bCs/>
          <w:color w:val="1B3A5C"/>
          <w:sz w:val="26"/>
          <w:szCs w:val="26"/>
        </w:rPr>
        <w:t xml:space="preserve">6. NVIDIA Garak</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Automated Vulnerability Scanner  |  </w:t>
      </w:r>
      <w:r>
        <w:rPr>
          <w:rFonts w:ascii="Arial" w:cs="Arial" w:eastAsia="Arial" w:hAnsi="Arial"/>
          <w:b/>
          <w:bCs/>
          <w:sz w:val="20"/>
          <w:szCs w:val="20"/>
        </w:rPr>
        <w:t xml:space="preserve">License: </w:t>
      </w:r>
      <w:r>
        <w:rPr>
          <w:rFonts w:ascii="Arial" w:cs="Arial" w:eastAsia="Arial" w:hAnsi="Arial"/>
          <w:sz w:val="20"/>
          <w:szCs w:val="20"/>
        </w:rPr>
        <w:t xml:space="preserve">Apache 2.0 (Free)</w:t>
      </w:r>
    </w:p>
    <w:p>
      <w:pPr>
        <w:spacing w:after="120"/>
      </w:pPr>
      <w:r>
        <w:rPr>
          <w:rFonts w:ascii="Arial" w:cs="Arial" w:eastAsia="Arial" w:hAnsi="Arial"/>
          <w:sz w:val="22"/>
          <w:szCs w:val="22"/>
        </w:rPr>
        <w:t xml:space="preserve">NVIDIA's dedicated LLM vulnerability scanner with 100+ attack modules. Automatically scans for hallucination, data leakage, prompt injection, misinformation, toxicity, and jailbreaks. Maps findings to AI security frameworks with detailed reporting.</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100+ attack modules covering all major vulnerability classes</w:t>
      </w:r>
    </w:p>
    <w:p>
      <w:pPr>
        <w:pStyle w:val="ListParagraph"/>
        <w:numPr>
          <w:ilvl w:val="0"/>
          <w:numId w:val="2"/>
        </w:numPr>
        <w:spacing w:after="40"/>
      </w:pPr>
      <w:r>
        <w:rPr>
          <w:rFonts w:ascii="Arial" w:cs="Arial" w:eastAsia="Arial" w:hAnsi="Arial"/>
          <w:sz w:val="20"/>
          <w:szCs w:val="20"/>
        </w:rPr>
        <w:t xml:space="preserve">Automated scanning with no manual intervention required</w:t>
      </w:r>
    </w:p>
    <w:p>
      <w:pPr>
        <w:pStyle w:val="ListParagraph"/>
        <w:numPr>
          <w:ilvl w:val="0"/>
          <w:numId w:val="2"/>
        </w:numPr>
        <w:spacing w:after="40"/>
      </w:pPr>
      <w:r>
        <w:rPr>
          <w:rFonts w:ascii="Arial" w:cs="Arial" w:eastAsia="Arial" w:hAnsi="Arial"/>
          <w:sz w:val="20"/>
          <w:szCs w:val="20"/>
        </w:rPr>
        <w:t xml:space="preserve">Hallucination detection and measurement</w:t>
      </w:r>
    </w:p>
    <w:p>
      <w:pPr>
        <w:pStyle w:val="ListParagraph"/>
        <w:numPr>
          <w:ilvl w:val="0"/>
          <w:numId w:val="2"/>
        </w:numPr>
        <w:spacing w:after="40"/>
      </w:pPr>
      <w:r>
        <w:rPr>
          <w:rFonts w:ascii="Arial" w:cs="Arial" w:eastAsia="Arial" w:hAnsi="Arial"/>
          <w:sz w:val="20"/>
          <w:szCs w:val="20"/>
        </w:rPr>
        <w:t xml:space="preserve">Data leakage testing (training data extraction)</w:t>
      </w:r>
    </w:p>
    <w:p>
      <w:pPr>
        <w:pStyle w:val="ListParagraph"/>
        <w:numPr>
          <w:ilvl w:val="0"/>
          <w:numId w:val="2"/>
        </w:numPr>
        <w:spacing w:after="40"/>
      </w:pPr>
      <w:r>
        <w:rPr>
          <w:rFonts w:ascii="Arial" w:cs="Arial" w:eastAsia="Arial" w:hAnsi="Arial"/>
          <w:sz w:val="20"/>
          <w:szCs w:val="20"/>
        </w:rPr>
        <w:t xml:space="preserve">Maps findings to OWASP, MITRE ATLAS frameworks</w:t>
      </w:r>
    </w:p>
    <w:p>
      <w:pPr>
        <w:pStyle w:val="ListParagraph"/>
        <w:numPr>
          <w:ilvl w:val="0"/>
          <w:numId w:val="2"/>
        </w:numPr>
        <w:spacing w:after="40"/>
      </w:pPr>
      <w:r>
        <w:rPr>
          <w:rFonts w:ascii="Arial" w:cs="Arial" w:eastAsia="Arial" w:hAnsi="Arial"/>
          <w:sz w:val="20"/>
          <w:szCs w:val="20"/>
        </w:rPr>
        <w:t xml:space="preserve">Detailed HTML/JSON reporting for compliance documentation</w:t>
      </w:r>
    </w:p>
    <w:p>
      <w:pPr>
        <w:pStyle w:val="ListParagraph"/>
        <w:numPr>
          <w:ilvl w:val="0"/>
          <w:numId w:val="2"/>
        </w:numPr>
        <w:spacing w:after="40"/>
      </w:pPr>
      <w:r>
        <w:rPr>
          <w:rFonts w:ascii="Arial" w:cs="Arial" w:eastAsia="Arial" w:hAnsi="Arial"/>
          <w:sz w:val="20"/>
          <w:szCs w:val="20"/>
        </w:rPr>
        <w:t xml:space="preserve">Plugin architecture for custom attack modules</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Complements Promptfoo for comprehensive automated testing. While Promptfoo does adaptive red teaming, Garak provides broad-spectrum vulnerability scanning with 100+ pre-built attacks. Together they form the automated testing layer of AI Dome's security certification process.</w:t>
      </w:r>
    </w:p>
    <w:p>
      <w:pPr>
        <w:spacing w:after="80"/>
      </w:pPr>
      <w:hyperlink w:history="1" r:id="rId0aqeddlvuxnv0vmrvk1kv">
        <w:r>
          <w:rPr>
            <w:rStyle w:val="Hyperlink"/>
            <w:rFonts w:ascii="Arial" w:cs="Arial" w:eastAsia="Arial" w:hAnsi="Arial"/>
            <w:sz w:val="18"/>
            <w:szCs w:val="18"/>
          </w:rPr>
          <w:t xml:space="preserve">https://github.com/NVIDIA/garak</w:t>
        </w:r>
      </w:hyperlink>
    </w:p>
    <w:p>
      <w:pPr>
        <w:pBdr>
          <w:bottom w:val="single" w:color="1B3A5C" w:sz="3"/>
        </w:pBdr>
        <w:spacing w:before="200" w:after="80"/>
      </w:pPr>
      <w:r>
        <w:rPr>
          <w:rFonts w:ascii="Arial" w:cs="Arial" w:eastAsia="Arial" w:hAnsi="Arial"/>
          <w:b/>
          <w:bCs/>
          <w:color w:val="1B3A5C"/>
          <w:sz w:val="26"/>
          <w:szCs w:val="26"/>
        </w:rPr>
        <w:t xml:space="preserve">7. Langfuse</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LLM Observability &amp; Monitoring Platform  |  </w:t>
      </w:r>
      <w:r>
        <w:rPr>
          <w:rFonts w:ascii="Arial" w:cs="Arial" w:eastAsia="Arial" w:hAnsi="Arial"/>
          <w:b/>
          <w:bCs/>
          <w:sz w:val="20"/>
          <w:szCs w:val="20"/>
        </w:rPr>
        <w:t xml:space="preserve">License: </w:t>
      </w:r>
      <w:r>
        <w:rPr>
          <w:rFonts w:ascii="Arial" w:cs="Arial" w:eastAsia="Arial" w:hAnsi="Arial"/>
          <w:sz w:val="20"/>
          <w:szCs w:val="20"/>
        </w:rPr>
        <w:t xml:space="preserve">MIT License (Free self-hosted)</w:t>
      </w:r>
    </w:p>
    <w:p>
      <w:pPr>
        <w:spacing w:after="120"/>
      </w:pPr>
      <w:r>
        <w:rPr>
          <w:rFonts w:ascii="Arial" w:cs="Arial" w:eastAsia="Arial" w:hAnsi="Arial"/>
          <w:sz w:val="22"/>
          <w:szCs w:val="22"/>
        </w:rPr>
        <w:t xml:space="preserve">The leading open-source LLM observability platform with 19,000+ GitHub stars. Provides full-stack tracing, cost monitoring, prompt versioning, and evaluation capabilities. Self-hostable with no data leaving your infrastructure.</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19,000+ GitHub stars, MIT license, fully self-hostable</w:t>
      </w:r>
    </w:p>
    <w:p>
      <w:pPr>
        <w:pStyle w:val="ListParagraph"/>
        <w:numPr>
          <w:ilvl w:val="0"/>
          <w:numId w:val="2"/>
        </w:numPr>
        <w:spacing w:after="40"/>
      </w:pPr>
      <w:r>
        <w:rPr>
          <w:rFonts w:ascii="Arial" w:cs="Arial" w:eastAsia="Arial" w:hAnsi="Arial"/>
          <w:sz w:val="20"/>
          <w:szCs w:val="20"/>
        </w:rPr>
        <w:t xml:space="preserve">Multi-turn conversation tracing with nested spans</w:t>
      </w:r>
    </w:p>
    <w:p>
      <w:pPr>
        <w:pStyle w:val="ListParagraph"/>
        <w:numPr>
          <w:ilvl w:val="0"/>
          <w:numId w:val="2"/>
        </w:numPr>
        <w:spacing w:after="40"/>
      </w:pPr>
      <w:r>
        <w:rPr>
          <w:rFonts w:ascii="Arial" w:cs="Arial" w:eastAsia="Arial" w:hAnsi="Arial"/>
          <w:sz w:val="20"/>
          <w:szCs w:val="20"/>
        </w:rPr>
        <w:t xml:space="preserve">Cost tracking per request, per user, per model</w:t>
      </w:r>
    </w:p>
    <w:p>
      <w:pPr>
        <w:pStyle w:val="ListParagraph"/>
        <w:numPr>
          <w:ilvl w:val="0"/>
          <w:numId w:val="2"/>
        </w:numPr>
        <w:spacing w:after="40"/>
      </w:pPr>
      <w:r>
        <w:rPr>
          <w:rFonts w:ascii="Arial" w:cs="Arial" w:eastAsia="Arial" w:hAnsi="Arial"/>
          <w:sz w:val="20"/>
          <w:szCs w:val="20"/>
        </w:rPr>
        <w:t xml:space="preserve">Prompt versioning with built-in playground</w:t>
      </w:r>
    </w:p>
    <w:p>
      <w:pPr>
        <w:pStyle w:val="ListParagraph"/>
        <w:numPr>
          <w:ilvl w:val="0"/>
          <w:numId w:val="2"/>
        </w:numPr>
        <w:spacing w:after="40"/>
      </w:pPr>
      <w:r>
        <w:rPr>
          <w:rFonts w:ascii="Arial" w:cs="Arial" w:eastAsia="Arial" w:hAnsi="Arial"/>
          <w:sz w:val="20"/>
          <w:szCs w:val="20"/>
        </w:rPr>
        <w:t xml:space="preserve">LLM-as-judge evaluation framework</w:t>
      </w:r>
    </w:p>
    <w:p>
      <w:pPr>
        <w:pStyle w:val="ListParagraph"/>
        <w:numPr>
          <w:ilvl w:val="0"/>
          <w:numId w:val="2"/>
        </w:numPr>
        <w:spacing w:after="40"/>
      </w:pPr>
      <w:r>
        <w:rPr>
          <w:rFonts w:ascii="Arial" w:cs="Arial" w:eastAsia="Arial" w:hAnsi="Arial"/>
          <w:sz w:val="20"/>
          <w:szCs w:val="20"/>
        </w:rPr>
        <w:t xml:space="preserve">OpenTelemetry integration for existing monitoring stacks</w:t>
      </w:r>
    </w:p>
    <w:p>
      <w:pPr>
        <w:pStyle w:val="ListParagraph"/>
        <w:numPr>
          <w:ilvl w:val="0"/>
          <w:numId w:val="2"/>
        </w:numPr>
        <w:spacing w:after="40"/>
      </w:pPr>
      <w:r>
        <w:rPr>
          <w:rFonts w:ascii="Arial" w:cs="Arial" w:eastAsia="Arial" w:hAnsi="Arial"/>
          <w:sz w:val="20"/>
          <w:szCs w:val="20"/>
        </w:rPr>
        <w:t xml:space="preserve">50+ framework integrations (LangChain, LlamaIndex, OpenAI, etc.)</w:t>
      </w:r>
    </w:p>
    <w:p>
      <w:pPr>
        <w:pStyle w:val="ListParagraph"/>
        <w:numPr>
          <w:ilvl w:val="0"/>
          <w:numId w:val="2"/>
        </w:numPr>
        <w:spacing w:after="40"/>
      </w:pPr>
      <w:r>
        <w:rPr>
          <w:rFonts w:ascii="Arial" w:cs="Arial" w:eastAsia="Arial" w:hAnsi="Arial"/>
          <w:sz w:val="20"/>
          <w:szCs w:val="20"/>
        </w:rPr>
        <w:t xml:space="preserve">Free cloud tier: 50k observations/month</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Becomes AI Dome's observability backbone. Every AI interaction flowing through AI Dome is traced, monitored, and evaluated via Langfuse. This provides the audit trail that enterprise customers and regulators require. Combined with CSOAI's governance framework, it delivers the compliance documentation that no other platform offers.</w:t>
      </w:r>
    </w:p>
    <w:p>
      <w:pPr>
        <w:spacing w:after="80"/>
      </w:pPr>
      <w:hyperlink w:history="1" r:id="rId9kgv3zhmumpv_gjzk9qsc">
        <w:r>
          <w:rPr>
            <w:rStyle w:val="Hyperlink"/>
            <w:rFonts w:ascii="Arial" w:cs="Arial" w:eastAsia="Arial" w:hAnsi="Arial"/>
            <w:sz w:val="18"/>
            <w:szCs w:val="18"/>
          </w:rPr>
          <w:t xml:space="preserve">https://github.com/langfuse/langfuse</w:t>
        </w:r>
      </w:hyperlink>
    </w:p>
    <w:p>
      <w:r>
        <w:br w:type="page"/>
      </w:r>
    </w:p>
    <w:p>
      <w:pPr>
        <w:pBdr>
          <w:bottom w:val="single" w:color="1B3A5C" w:sz="3"/>
        </w:pBdr>
        <w:spacing w:before="200" w:after="80"/>
      </w:pPr>
      <w:r>
        <w:rPr>
          <w:rFonts w:ascii="Arial" w:cs="Arial" w:eastAsia="Arial" w:hAnsi="Arial"/>
          <w:b/>
          <w:bCs/>
          <w:color w:val="1B3A5C"/>
          <w:sz w:val="26"/>
          <w:szCs w:val="26"/>
        </w:rPr>
        <w:t xml:space="preserve">8. Microsoft Presidio</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PII Detection &amp; Anonymization  |  </w:t>
      </w:r>
      <w:r>
        <w:rPr>
          <w:rFonts w:ascii="Arial" w:cs="Arial" w:eastAsia="Arial" w:hAnsi="Arial"/>
          <w:b/>
          <w:bCs/>
          <w:sz w:val="20"/>
          <w:szCs w:val="20"/>
        </w:rPr>
        <w:t xml:space="preserve">License: </w:t>
      </w:r>
      <w:r>
        <w:rPr>
          <w:rFonts w:ascii="Arial" w:cs="Arial" w:eastAsia="Arial" w:hAnsi="Arial"/>
          <w:sz w:val="20"/>
          <w:szCs w:val="20"/>
        </w:rPr>
        <w:t xml:space="preserve">MIT License (Free)</w:t>
      </w:r>
    </w:p>
    <w:p>
      <w:pPr>
        <w:spacing w:after="120"/>
      </w:pPr>
      <w:r>
        <w:rPr>
          <w:rFonts w:ascii="Arial" w:cs="Arial" w:eastAsia="Arial" w:hAnsi="Arial"/>
          <w:sz w:val="22"/>
          <w:szCs w:val="22"/>
        </w:rPr>
        <w:t xml:space="preserve">Microsoft's enterprise-grade PII detection and anonymization framework. Identifies PII in text, images, and structured data using pluggable recognizers (NER models + regex patterns). Used by enterprises for GDPR, HIPAA, and PCI compliance.</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Detects 40+ PII entity types across multiple languages</w:t>
      </w:r>
    </w:p>
    <w:p>
      <w:pPr>
        <w:pStyle w:val="ListParagraph"/>
        <w:numPr>
          <w:ilvl w:val="0"/>
          <w:numId w:val="2"/>
        </w:numPr>
        <w:spacing w:after="40"/>
      </w:pPr>
      <w:r>
        <w:rPr>
          <w:rFonts w:ascii="Arial" w:cs="Arial" w:eastAsia="Arial" w:hAnsi="Arial"/>
          <w:sz w:val="20"/>
          <w:szCs w:val="20"/>
        </w:rPr>
        <w:t xml:space="preserve">Pluggable recognizers: combine NER models with custom regex</w:t>
      </w:r>
    </w:p>
    <w:p>
      <w:pPr>
        <w:pStyle w:val="ListParagraph"/>
        <w:numPr>
          <w:ilvl w:val="0"/>
          <w:numId w:val="2"/>
        </w:numPr>
        <w:spacing w:after="40"/>
      </w:pPr>
      <w:r>
        <w:rPr>
          <w:rFonts w:ascii="Arial" w:cs="Arial" w:eastAsia="Arial" w:hAnsi="Arial"/>
          <w:sz w:val="20"/>
          <w:szCs w:val="20"/>
        </w:rPr>
        <w:t xml:space="preserve">Anonymizer: replace, redact, mask, or hash PII</w:t>
      </w:r>
    </w:p>
    <w:p>
      <w:pPr>
        <w:pStyle w:val="ListParagraph"/>
        <w:numPr>
          <w:ilvl w:val="0"/>
          <w:numId w:val="2"/>
        </w:numPr>
        <w:spacing w:after="40"/>
      </w:pPr>
      <w:r>
        <w:rPr>
          <w:rFonts w:ascii="Arial" w:cs="Arial" w:eastAsia="Arial" w:hAnsi="Arial"/>
          <w:sz w:val="20"/>
          <w:szCs w:val="20"/>
        </w:rPr>
        <w:t xml:space="preserve">Works with text, images, and structured data</w:t>
      </w:r>
    </w:p>
    <w:p>
      <w:pPr>
        <w:pStyle w:val="ListParagraph"/>
        <w:numPr>
          <w:ilvl w:val="0"/>
          <w:numId w:val="2"/>
        </w:numPr>
        <w:spacing w:after="40"/>
      </w:pPr>
      <w:r>
        <w:rPr>
          <w:rFonts w:ascii="Arial" w:cs="Arial" w:eastAsia="Arial" w:hAnsi="Arial"/>
          <w:sz w:val="20"/>
          <w:szCs w:val="20"/>
        </w:rPr>
        <w:t xml:space="preserve">GDPR, HIPAA, PCI compliance ready</w:t>
      </w:r>
    </w:p>
    <w:p>
      <w:pPr>
        <w:pStyle w:val="ListParagraph"/>
        <w:numPr>
          <w:ilvl w:val="0"/>
          <w:numId w:val="2"/>
        </w:numPr>
        <w:spacing w:after="40"/>
      </w:pPr>
      <w:r>
        <w:rPr>
          <w:rFonts w:ascii="Arial" w:cs="Arial" w:eastAsia="Arial" w:hAnsi="Arial"/>
          <w:sz w:val="20"/>
          <w:szCs w:val="20"/>
        </w:rPr>
        <w:t xml:space="preserve">Faker-based synthetic data replacement for realistic anonymization</w:t>
      </w:r>
    </w:p>
    <w:p>
      <w:pPr>
        <w:pStyle w:val="ListParagraph"/>
        <w:numPr>
          <w:ilvl w:val="0"/>
          <w:numId w:val="2"/>
        </w:numPr>
        <w:spacing w:after="40"/>
      </w:pPr>
      <w:r>
        <w:rPr>
          <w:rFonts w:ascii="Arial" w:cs="Arial" w:eastAsia="Arial" w:hAnsi="Arial"/>
          <w:sz w:val="20"/>
          <w:szCs w:val="20"/>
        </w:rPr>
        <w:t xml:space="preserve">REST API and Python SDK for flexible deployment</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Provides the data privacy layer for AI Dome. All prompts and responses are scanned for PII before processing and before delivery. Critical for regulated sectors (healthcare, finance, defense) where PII leakage is a compliance violation. Integrates with AI Dome's Keycloak SSO for user-level privacy controls.</w:t>
      </w:r>
    </w:p>
    <w:p>
      <w:pPr>
        <w:spacing w:after="80"/>
      </w:pPr>
      <w:hyperlink w:history="1" r:id="rIdelyxrg3wvxmbybhnuskmq">
        <w:r>
          <w:rPr>
            <w:rStyle w:val="Hyperlink"/>
            <w:rFonts w:ascii="Arial" w:cs="Arial" w:eastAsia="Arial" w:hAnsi="Arial"/>
            <w:sz w:val="18"/>
            <w:szCs w:val="18"/>
          </w:rPr>
          <w:t xml:space="preserve">https://github.com/microsoft/presidio</w:t>
        </w:r>
      </w:hyperlink>
    </w:p>
    <w:p>
      <w:pPr>
        <w:pStyle w:val="Heading1"/>
      </w:pPr>
      <w:r>
        <w:rPr>
          <w:rFonts w:ascii="Arial" w:cs="Arial" w:eastAsia="Arial" w:hAnsi="Arial"/>
          <w:b/>
          <w:bCs/>
        </w:rPr>
        <w:t xml:space="preserve">Medium Priority Tools (Phase 3 Integration)</w:t>
      </w:r>
    </w:p>
    <w:p>
      <w:pPr>
        <w:pBdr>
          <w:bottom w:val="single" w:color="1B3A5C" w:sz="3"/>
        </w:pBdr>
        <w:spacing w:before="200" w:after="80"/>
      </w:pPr>
      <w:r>
        <w:rPr>
          <w:rFonts w:ascii="Arial" w:cs="Arial" w:eastAsia="Arial" w:hAnsi="Arial"/>
          <w:b/>
          <w:bCs/>
          <w:color w:val="1B3A5C"/>
          <w:sz w:val="26"/>
          <w:szCs w:val="26"/>
        </w:rPr>
        <w:t xml:space="preserve">9. Microsoft PyRIT</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Enterprise Red Teaming Framework  |  </w:t>
      </w:r>
      <w:r>
        <w:rPr>
          <w:rFonts w:ascii="Arial" w:cs="Arial" w:eastAsia="Arial" w:hAnsi="Arial"/>
          <w:b/>
          <w:bCs/>
          <w:sz w:val="20"/>
          <w:szCs w:val="20"/>
        </w:rPr>
        <w:t xml:space="preserve">License: </w:t>
      </w:r>
      <w:r>
        <w:rPr>
          <w:rFonts w:ascii="Arial" w:cs="Arial" w:eastAsia="Arial" w:hAnsi="Arial"/>
          <w:sz w:val="20"/>
          <w:szCs w:val="20"/>
        </w:rPr>
        <w:t xml:space="preserve">MIT License (Free)</w:t>
      </w:r>
    </w:p>
    <w:p>
      <w:pPr>
        <w:spacing w:after="120"/>
      </w:pPr>
      <w:r>
        <w:rPr>
          <w:rFonts w:ascii="Arial" w:cs="Arial" w:eastAsia="Arial" w:hAnsi="Arial"/>
          <w:sz w:val="22"/>
          <w:szCs w:val="22"/>
        </w:rPr>
        <w:t xml:space="preserve">Microsoft's Python Risk Identification Tool, originally built internally to test Copilot before public release. Model and platform agnostic, supporting red teaming across any generative AI system regardless of architecture.</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Built and battle-tested by Microsoft for Copilot security</w:t>
      </w:r>
    </w:p>
    <w:p>
      <w:pPr>
        <w:pStyle w:val="ListParagraph"/>
        <w:numPr>
          <w:ilvl w:val="0"/>
          <w:numId w:val="2"/>
        </w:numPr>
        <w:spacing w:after="40"/>
      </w:pPr>
      <w:r>
        <w:rPr>
          <w:rFonts w:ascii="Arial" w:cs="Arial" w:eastAsia="Arial" w:hAnsi="Arial"/>
          <w:sz w:val="20"/>
          <w:szCs w:val="20"/>
        </w:rPr>
        <w:t xml:space="preserve">Model and platform agnostic testing</w:t>
      </w:r>
    </w:p>
    <w:p>
      <w:pPr>
        <w:pStyle w:val="ListParagraph"/>
        <w:numPr>
          <w:ilvl w:val="0"/>
          <w:numId w:val="2"/>
        </w:numPr>
        <w:spacing w:after="40"/>
      </w:pPr>
      <w:r>
        <w:rPr>
          <w:rFonts w:ascii="Arial" w:cs="Arial" w:eastAsia="Arial" w:hAnsi="Arial"/>
          <w:sz w:val="20"/>
          <w:szCs w:val="20"/>
        </w:rPr>
        <w:t xml:space="preserve">Multi-modal attack support (text, image, audio)</w:t>
      </w:r>
    </w:p>
    <w:p>
      <w:pPr>
        <w:pStyle w:val="ListParagraph"/>
        <w:numPr>
          <w:ilvl w:val="0"/>
          <w:numId w:val="2"/>
        </w:numPr>
        <w:spacing w:after="40"/>
      </w:pPr>
      <w:r>
        <w:rPr>
          <w:rFonts w:ascii="Arial" w:cs="Arial" w:eastAsia="Arial" w:hAnsi="Arial"/>
          <w:sz w:val="20"/>
          <w:szCs w:val="20"/>
        </w:rPr>
        <w:t xml:space="preserve">Automated attack orchestration with scoring</w:t>
      </w:r>
    </w:p>
    <w:p>
      <w:pPr>
        <w:pStyle w:val="ListParagraph"/>
        <w:numPr>
          <w:ilvl w:val="0"/>
          <w:numId w:val="2"/>
        </w:numPr>
        <w:spacing w:after="40"/>
      </w:pPr>
      <w:r>
        <w:rPr>
          <w:rFonts w:ascii="Arial" w:cs="Arial" w:eastAsia="Arial" w:hAnsi="Arial"/>
          <w:sz w:val="20"/>
          <w:szCs w:val="20"/>
        </w:rPr>
        <w:t xml:space="preserve">Memory module for tracking attack effectiveness</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Adds enterprise-grade red teaming methodology to AI Dome's testing suite. PyRIT's multi-modal attack capabilities test AI Dome's defenses against image-based and audio-based injection attacks that text-only tools miss.</w:t>
      </w:r>
    </w:p>
    <w:p>
      <w:pPr>
        <w:spacing w:after="80"/>
      </w:pPr>
      <w:hyperlink w:history="1" r:id="rIduld48dcn-f2ubznti0r49">
        <w:r>
          <w:rPr>
            <w:rStyle w:val="Hyperlink"/>
            <w:rFonts w:ascii="Arial" w:cs="Arial" w:eastAsia="Arial" w:hAnsi="Arial"/>
            <w:sz w:val="18"/>
            <w:szCs w:val="18"/>
          </w:rPr>
          <w:t xml:space="preserve">https://github.com/Azure/PyRIT</w:t>
        </w:r>
      </w:hyperlink>
    </w:p>
    <w:p>
      <w:pPr>
        <w:pBdr>
          <w:bottom w:val="single" w:color="1B3A5C" w:sz="3"/>
        </w:pBdr>
        <w:spacing w:before="200" w:after="80"/>
      </w:pPr>
      <w:r>
        <w:rPr>
          <w:rFonts w:ascii="Arial" w:cs="Arial" w:eastAsia="Arial" w:hAnsi="Arial"/>
          <w:b/>
          <w:bCs/>
          <w:color w:val="1B3A5C"/>
          <w:sz w:val="26"/>
          <w:szCs w:val="26"/>
        </w:rPr>
        <w:t xml:space="preserve">10. DeepTeam</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LLM Red Teaming &amp; Attack Simulation  |  </w:t>
      </w:r>
      <w:r>
        <w:rPr>
          <w:rFonts w:ascii="Arial" w:cs="Arial" w:eastAsia="Arial" w:hAnsi="Arial"/>
          <w:b/>
          <w:bCs/>
          <w:sz w:val="20"/>
          <w:szCs w:val="20"/>
        </w:rPr>
        <w:t xml:space="preserve">License: </w:t>
      </w:r>
      <w:r>
        <w:rPr>
          <w:rFonts w:ascii="Arial" w:cs="Arial" w:eastAsia="Arial" w:hAnsi="Arial"/>
          <w:sz w:val="20"/>
          <w:szCs w:val="20"/>
        </w:rPr>
        <w:t xml:space="preserve">Apache 2.0 (Free)</w:t>
      </w:r>
    </w:p>
    <w:p>
      <w:pPr>
        <w:spacing w:after="120"/>
      </w:pPr>
      <w:r>
        <w:rPr>
          <w:rFonts w:ascii="Arial" w:cs="Arial" w:eastAsia="Arial" w:hAnsi="Arial"/>
          <w:sz w:val="22"/>
          <w:szCs w:val="22"/>
        </w:rPr>
        <w:t xml:space="preserve">An open-source LLM red teaming framework that simulates attacks, detects vulnerabilities, and tests guardrails. Supports RAG pipelines, chatbots, agents, and base models. Uses language models to both simulate attacks and evaluate results.</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Simulates attacks using research-backed jailbreak techniques</w:t>
      </w:r>
    </w:p>
    <w:p>
      <w:pPr>
        <w:pStyle w:val="ListParagraph"/>
        <w:numPr>
          <w:ilvl w:val="0"/>
          <w:numId w:val="2"/>
        </w:numPr>
        <w:spacing w:after="40"/>
      </w:pPr>
      <w:r>
        <w:rPr>
          <w:rFonts w:ascii="Arial" w:cs="Arial" w:eastAsia="Arial" w:hAnsi="Arial"/>
          <w:sz w:val="20"/>
          <w:szCs w:val="20"/>
        </w:rPr>
        <w:t xml:space="preserve">Tests RAG pipelines, chatbots, agents, and base models</w:t>
      </w:r>
    </w:p>
    <w:p>
      <w:pPr>
        <w:pStyle w:val="ListParagraph"/>
        <w:numPr>
          <w:ilvl w:val="0"/>
          <w:numId w:val="2"/>
        </w:numPr>
        <w:spacing w:after="40"/>
      </w:pPr>
      <w:r>
        <w:rPr>
          <w:rFonts w:ascii="Arial" w:cs="Arial" w:eastAsia="Arial" w:hAnsi="Arial"/>
          <w:sz w:val="20"/>
          <w:szCs w:val="20"/>
        </w:rPr>
        <w:t xml:space="preserve">Evaluates guardrail effectiveness under attack</w:t>
      </w:r>
    </w:p>
    <w:p>
      <w:pPr>
        <w:pStyle w:val="ListParagraph"/>
        <w:numPr>
          <w:ilvl w:val="0"/>
          <w:numId w:val="2"/>
        </w:numPr>
        <w:spacing w:after="40"/>
      </w:pPr>
      <w:r>
        <w:rPr>
          <w:rFonts w:ascii="Arial" w:cs="Arial" w:eastAsia="Arial" w:hAnsi="Arial"/>
          <w:sz w:val="20"/>
          <w:szCs w:val="20"/>
        </w:rPr>
        <w:t xml:space="preserve">Local execution for security-sensitive testing</w:t>
      </w:r>
    </w:p>
    <w:p>
      <w:pPr>
        <w:pStyle w:val="ListParagraph"/>
        <w:numPr>
          <w:ilvl w:val="0"/>
          <w:numId w:val="2"/>
        </w:numPr>
        <w:spacing w:after="40"/>
      </w:pPr>
      <w:r>
        <w:rPr>
          <w:rFonts w:ascii="Arial" w:cs="Arial" w:eastAsia="Arial" w:hAnsi="Arial"/>
          <w:sz w:val="20"/>
          <w:szCs w:val="20"/>
        </w:rPr>
        <w:t xml:space="preserve">Integrates with evaluation frameworks for scoring</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Completes the red teaming trifecta (Promptfoo + Garak + DeepTeam) for AI Dome's certification testing. DeepTeam specifically tests guardrail effectiveness under attack, validating that NeMo, LlamaFirewall, and LLM Guard actually work when adversaries try to bypass them.</w:t>
      </w:r>
    </w:p>
    <w:p>
      <w:pPr>
        <w:spacing w:after="80"/>
      </w:pPr>
      <w:hyperlink w:history="1" r:id="rIdjv0-an5pw-fwwwthkvcqi">
        <w:r>
          <w:rPr>
            <w:rStyle w:val="Hyperlink"/>
            <w:rFonts w:ascii="Arial" w:cs="Arial" w:eastAsia="Arial" w:hAnsi="Arial"/>
            <w:sz w:val="18"/>
            <w:szCs w:val="18"/>
          </w:rPr>
          <w:t xml:space="preserve">https://github.com/confident-ai/deepteam</w:t>
        </w:r>
      </w:hyperlink>
    </w:p>
    <w:p>
      <w:r>
        <w:br w:type="page"/>
      </w:r>
    </w:p>
    <w:p>
      <w:pPr>
        <w:pBdr>
          <w:bottom w:val="single" w:color="1B3A5C" w:sz="3"/>
        </w:pBdr>
        <w:spacing w:before="200" w:after="80"/>
      </w:pPr>
      <w:r>
        <w:rPr>
          <w:rFonts w:ascii="Arial" w:cs="Arial" w:eastAsia="Arial" w:hAnsi="Arial"/>
          <w:b/>
          <w:bCs/>
          <w:color w:val="1B3A5C"/>
          <w:sz w:val="26"/>
          <w:szCs w:val="26"/>
        </w:rPr>
        <w:t xml:space="preserve">11. Rebuff</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Multi-Layer Prompt Injection Defense  |  </w:t>
      </w:r>
      <w:r>
        <w:rPr>
          <w:rFonts w:ascii="Arial" w:cs="Arial" w:eastAsia="Arial" w:hAnsi="Arial"/>
          <w:b/>
          <w:bCs/>
          <w:sz w:val="20"/>
          <w:szCs w:val="20"/>
        </w:rPr>
        <w:t xml:space="preserve">License: </w:t>
      </w:r>
      <w:r>
        <w:rPr>
          <w:rFonts w:ascii="Arial" w:cs="Arial" w:eastAsia="Arial" w:hAnsi="Arial"/>
          <w:sz w:val="20"/>
          <w:szCs w:val="20"/>
        </w:rPr>
        <w:t xml:space="preserve">Apache 2.0 (Free)</w:t>
      </w:r>
    </w:p>
    <w:p>
      <w:pPr>
        <w:spacing w:after="120"/>
      </w:pPr>
      <w:r>
        <w:rPr>
          <w:rFonts w:ascii="Arial" w:cs="Arial" w:eastAsia="Arial" w:hAnsi="Arial"/>
          <w:sz w:val="22"/>
          <w:szCs w:val="22"/>
        </w:rPr>
        <w:t xml:space="preserve">Protect AI's dedicated prompt injection defense tool using a multi-layered approach: heuristic filtering, LLM-based analysis, VectorDB for known attack patterns, and canary tokens for leakage detection.</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4-layer defense: heuristics, LLM detection, VectorDB, canary tokens</w:t>
      </w:r>
    </w:p>
    <w:p>
      <w:pPr>
        <w:pStyle w:val="ListParagraph"/>
        <w:numPr>
          <w:ilvl w:val="0"/>
          <w:numId w:val="2"/>
        </w:numPr>
        <w:spacing w:after="40"/>
      </w:pPr>
      <w:r>
        <w:rPr>
          <w:rFonts w:ascii="Arial" w:cs="Arial" w:eastAsia="Arial" w:hAnsi="Arial"/>
          <w:sz w:val="20"/>
          <w:szCs w:val="20"/>
        </w:rPr>
        <w:t xml:space="preserve">VectorDB stores embeddings of previous attacks for pattern matching</w:t>
      </w:r>
    </w:p>
    <w:p>
      <w:pPr>
        <w:pStyle w:val="ListParagraph"/>
        <w:numPr>
          <w:ilvl w:val="0"/>
          <w:numId w:val="2"/>
        </w:numPr>
        <w:spacing w:after="40"/>
      </w:pPr>
      <w:r>
        <w:rPr>
          <w:rFonts w:ascii="Arial" w:cs="Arial" w:eastAsia="Arial" w:hAnsi="Arial"/>
          <w:sz w:val="20"/>
          <w:szCs w:val="20"/>
        </w:rPr>
        <w:t xml:space="preserve">Canary tokens detect prompt leakage to external systems</w:t>
      </w:r>
    </w:p>
    <w:p>
      <w:pPr>
        <w:pStyle w:val="ListParagraph"/>
        <w:numPr>
          <w:ilvl w:val="0"/>
          <w:numId w:val="2"/>
        </w:numPr>
        <w:spacing w:after="40"/>
      </w:pPr>
      <w:r>
        <w:rPr>
          <w:rFonts w:ascii="Arial" w:cs="Arial" w:eastAsia="Arial" w:hAnsi="Arial"/>
          <w:sz w:val="20"/>
          <w:szCs w:val="20"/>
        </w:rPr>
        <w:t xml:space="preserve">Heuristic pre-filtering for fast initial screening</w:t>
      </w:r>
    </w:p>
    <w:p>
      <w:pPr>
        <w:pStyle w:val="ListParagraph"/>
        <w:numPr>
          <w:ilvl w:val="0"/>
          <w:numId w:val="2"/>
        </w:numPr>
        <w:spacing w:after="40"/>
      </w:pPr>
      <w:r>
        <w:rPr>
          <w:rFonts w:ascii="Arial" w:cs="Arial" w:eastAsia="Arial" w:hAnsi="Arial"/>
          <w:sz w:val="20"/>
          <w:szCs w:val="20"/>
        </w:rPr>
        <w:t xml:space="preserve">Continuously learns from new attack patterns</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The VectorDB approach directly complements Nick's prompt whitelist innovation. While the whitelist hashes known-bad prompts to prevent retry, Rebuff's VectorDB catches semantically similar attacks that might not be exact matches. Together they create a two-pronged prompt injection defense: exact-match blocking (whitelist) + semantic-similarity blocking (Rebuff).</w:t>
      </w:r>
    </w:p>
    <w:p>
      <w:pPr>
        <w:spacing w:after="80"/>
      </w:pPr>
      <w:hyperlink w:history="1" r:id="rIdzkk6bvaapvmsebxjebixi">
        <w:r>
          <w:rPr>
            <w:rStyle w:val="Hyperlink"/>
            <w:rFonts w:ascii="Arial" w:cs="Arial" w:eastAsia="Arial" w:hAnsi="Arial"/>
            <w:sz w:val="18"/>
            <w:szCs w:val="18"/>
          </w:rPr>
          <w:t xml:space="preserve">https://github.com/protectai/rebuff</w:t>
        </w:r>
      </w:hyperlink>
    </w:p>
    <w:p>
      <w:pPr>
        <w:pBdr>
          <w:bottom w:val="single" w:color="1B3A5C" w:sz="3"/>
        </w:pBdr>
        <w:spacing w:before="200" w:after="80"/>
      </w:pPr>
      <w:r>
        <w:rPr>
          <w:rFonts w:ascii="Arial" w:cs="Arial" w:eastAsia="Arial" w:hAnsi="Arial"/>
          <w:b/>
          <w:bCs/>
          <w:color w:val="1B3A5C"/>
          <w:sz w:val="26"/>
          <w:szCs w:val="26"/>
        </w:rPr>
        <w:t xml:space="preserve">12. VerifyWise</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AI Governance &amp; Compliance Platform  |  </w:t>
      </w:r>
      <w:r>
        <w:rPr>
          <w:rFonts w:ascii="Arial" w:cs="Arial" w:eastAsia="Arial" w:hAnsi="Arial"/>
          <w:b/>
          <w:bCs/>
          <w:sz w:val="20"/>
          <w:szCs w:val="20"/>
        </w:rPr>
        <w:t xml:space="preserve">License: </w:t>
      </w:r>
      <w:r>
        <w:rPr>
          <w:rFonts w:ascii="Arial" w:cs="Arial" w:eastAsia="Arial" w:hAnsi="Arial"/>
          <w:sz w:val="20"/>
          <w:szCs w:val="20"/>
        </w:rPr>
        <w:t xml:space="preserve">BSL 1.1 (Free self-hosted)</w:t>
      </w:r>
    </w:p>
    <w:p>
      <w:pPr>
        <w:spacing w:after="120"/>
      </w:pPr>
      <w:r>
        <w:rPr>
          <w:rFonts w:ascii="Arial" w:cs="Arial" w:eastAsia="Arial" w:hAnsi="Arial"/>
          <w:sz w:val="22"/>
          <w:szCs w:val="22"/>
        </w:rPr>
        <w:t xml:space="preserve">A source-available AI governance platform supporting EU AI Act, ISO 42001, ISO 27001, and NIST AI RMF. Self-hostable for complete control. Features AI-powered compliance questionnaire completion and automated codebase scanning for unauthorized AI usage.</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EU AI Act, ISO 42001, ISO 27001, NIST AI RMF compliance mapping</w:t>
      </w:r>
    </w:p>
    <w:p>
      <w:pPr>
        <w:pStyle w:val="ListParagraph"/>
        <w:numPr>
          <w:ilvl w:val="0"/>
          <w:numId w:val="2"/>
        </w:numPr>
        <w:spacing w:after="40"/>
      </w:pPr>
      <w:r>
        <w:rPr>
          <w:rFonts w:ascii="Arial" w:cs="Arial" w:eastAsia="Arial" w:hAnsi="Arial"/>
          <w:sz w:val="20"/>
          <w:szCs w:val="20"/>
        </w:rPr>
        <w:t xml:space="preserve">Risk assessment and mitigation tracking</w:t>
      </w:r>
    </w:p>
    <w:p>
      <w:pPr>
        <w:pStyle w:val="ListParagraph"/>
        <w:numPr>
          <w:ilvl w:val="0"/>
          <w:numId w:val="2"/>
        </w:numPr>
        <w:spacing w:after="40"/>
      </w:pPr>
      <w:r>
        <w:rPr>
          <w:rFonts w:ascii="Arial" w:cs="Arial" w:eastAsia="Arial" w:hAnsi="Arial"/>
          <w:sz w:val="20"/>
          <w:szCs w:val="20"/>
        </w:rPr>
        <w:t xml:space="preserve">AI-generated answers for compliance questionnaires</w:t>
      </w:r>
    </w:p>
    <w:p>
      <w:pPr>
        <w:pStyle w:val="ListParagraph"/>
        <w:numPr>
          <w:ilvl w:val="0"/>
          <w:numId w:val="2"/>
        </w:numPr>
        <w:spacing w:after="40"/>
      </w:pPr>
      <w:r>
        <w:rPr>
          <w:rFonts w:ascii="Arial" w:cs="Arial" w:eastAsia="Arial" w:hAnsi="Arial"/>
          <w:sz w:val="20"/>
          <w:szCs w:val="20"/>
        </w:rPr>
        <w:t xml:space="preserve">Codebase scanning: detects 80+ AI libraries across Python, JS, Go</w:t>
      </w:r>
    </w:p>
    <w:p>
      <w:pPr>
        <w:pStyle w:val="ListParagraph"/>
        <w:numPr>
          <w:ilvl w:val="0"/>
          <w:numId w:val="2"/>
        </w:numPr>
        <w:spacing w:after="40"/>
      </w:pPr>
      <w:r>
        <w:rPr>
          <w:rFonts w:ascii="Arial" w:cs="Arial" w:eastAsia="Arial" w:hAnsi="Arial"/>
          <w:sz w:val="20"/>
          <w:szCs w:val="20"/>
        </w:rPr>
        <w:t xml:space="preserve">On-premises deployment for data sovereignty</w:t>
      </w:r>
    </w:p>
    <w:p>
      <w:pPr>
        <w:pStyle w:val="ListParagraph"/>
        <w:numPr>
          <w:ilvl w:val="0"/>
          <w:numId w:val="2"/>
        </w:numPr>
        <w:spacing w:after="40"/>
      </w:pPr>
      <w:r>
        <w:rPr>
          <w:rFonts w:ascii="Arial" w:cs="Arial" w:eastAsia="Arial" w:hAnsi="Arial"/>
          <w:sz w:val="20"/>
          <w:szCs w:val="20"/>
        </w:rPr>
        <w:t xml:space="preserve">Real-time AI model tracking across organizations</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Provides the regulatory compliance automation layer that connects AI Dome's security capabilities to formal governance frameworks. VerifyWise maps AI Dome's 8-layer defenses to EU AI Act requirements, generating compliance documentation automatically. Combined with CSOAI's 52-article framework, this creates the most comprehensive AI governance stack available.</w:t>
      </w:r>
    </w:p>
    <w:p>
      <w:pPr>
        <w:spacing w:after="80"/>
      </w:pPr>
      <w:hyperlink w:history="1" r:id="rIdaaerhtrdptgo5t4k-0age">
        <w:r>
          <w:rPr>
            <w:rStyle w:val="Hyperlink"/>
            <w:rFonts w:ascii="Arial" w:cs="Arial" w:eastAsia="Arial" w:hAnsi="Arial"/>
            <w:sz w:val="18"/>
            <w:szCs w:val="18"/>
          </w:rPr>
          <w:t xml:space="preserve">https://github.com/bluewave-labs/verifywise</w:t>
        </w:r>
      </w:hyperlink>
    </w:p>
    <w:p>
      <w:pPr>
        <w:pBdr>
          <w:bottom w:val="single" w:color="1B3A5C" w:sz="3"/>
        </w:pBdr>
        <w:spacing w:before="200" w:after="80"/>
      </w:pPr>
      <w:r>
        <w:rPr>
          <w:rFonts w:ascii="Arial" w:cs="Arial" w:eastAsia="Arial" w:hAnsi="Arial"/>
          <w:b/>
          <w:bCs/>
          <w:color w:val="1B3A5C"/>
          <w:sz w:val="26"/>
          <w:szCs w:val="26"/>
        </w:rPr>
        <w:t xml:space="preserve">13. BingoGuard</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Advanced Content Safety Classifier  |  </w:t>
      </w:r>
      <w:r>
        <w:rPr>
          <w:rFonts w:ascii="Arial" w:cs="Arial" w:eastAsia="Arial" w:hAnsi="Arial"/>
          <w:b/>
          <w:bCs/>
          <w:sz w:val="20"/>
          <w:szCs w:val="20"/>
        </w:rPr>
        <w:t xml:space="preserve">License: </w:t>
      </w:r>
      <w:r>
        <w:rPr>
          <w:rFonts w:ascii="Arial" w:cs="Arial" w:eastAsia="Arial" w:hAnsi="Arial"/>
          <w:sz w:val="20"/>
          <w:szCs w:val="20"/>
        </w:rPr>
        <w:t xml:space="preserve">Open (ICLR 2025)</w:t>
      </w:r>
    </w:p>
    <w:p>
      <w:pPr>
        <w:spacing w:after="120"/>
      </w:pPr>
      <w:r>
        <w:rPr>
          <w:rFonts w:ascii="Arial" w:cs="Arial" w:eastAsia="Arial" w:hAnsi="Arial"/>
          <w:sz w:val="22"/>
          <w:szCs w:val="22"/>
        </w:rPr>
        <w:t xml:space="preserve">An LLM-based content moderator that surpasses WildGuard, ShieldGemma, and GPT-4o on safety classification benchmarks. Unlike binary safe/unsafe classifiers, BingoGuard predicts severity levels for nuanced safety decisions.</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Outperforms GPT-4o, WildGuard, and ShieldGemma on safety benchmarks</w:t>
      </w:r>
    </w:p>
    <w:p>
      <w:pPr>
        <w:pStyle w:val="ListParagraph"/>
        <w:numPr>
          <w:ilvl w:val="0"/>
          <w:numId w:val="2"/>
        </w:numPr>
        <w:spacing w:after="40"/>
      </w:pPr>
      <w:r>
        <w:rPr>
          <w:rFonts w:ascii="Arial" w:cs="Arial" w:eastAsia="Arial" w:hAnsi="Arial"/>
          <w:sz w:val="20"/>
          <w:szCs w:val="20"/>
        </w:rPr>
        <w:t xml:space="preserve">Severity-level classification (not just binary safe/unsafe)</w:t>
      </w:r>
    </w:p>
    <w:p>
      <w:pPr>
        <w:pStyle w:val="ListParagraph"/>
        <w:numPr>
          <w:ilvl w:val="0"/>
          <w:numId w:val="2"/>
        </w:numPr>
        <w:spacing w:after="40"/>
      </w:pPr>
      <w:r>
        <w:rPr>
          <w:rFonts w:ascii="Arial" w:cs="Arial" w:eastAsia="Arial" w:hAnsi="Arial"/>
          <w:sz w:val="20"/>
          <w:szCs w:val="20"/>
        </w:rPr>
        <w:t xml:space="preserve">Handles nuanced safety decisions for enterprise contexts</w:t>
      </w:r>
    </w:p>
    <w:p>
      <w:pPr>
        <w:pStyle w:val="ListParagraph"/>
        <w:numPr>
          <w:ilvl w:val="0"/>
          <w:numId w:val="2"/>
        </w:numPr>
        <w:spacing w:after="40"/>
      </w:pPr>
      <w:r>
        <w:rPr>
          <w:rFonts w:ascii="Arial" w:cs="Arial" w:eastAsia="Arial" w:hAnsi="Arial"/>
          <w:sz w:val="20"/>
          <w:szCs w:val="20"/>
        </w:rPr>
        <w:t xml:space="preserve">Published at ICLR 2025 with peer-reviewed methodology</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Adds nuanced content classification to AI Dome. Rather than binary block/allow decisions, BingoGuard enables severity-based responses: low-risk content proceeds, medium-risk triggers warnings, high-risk blocks. This reduces false positives that frustrate enterprise users while maintaining security.</w:t>
      </w:r>
    </w:p>
    <w:p>
      <w:r>
        <w:br w:type="page"/>
      </w:r>
    </w:p>
    <w:p>
      <w:pPr>
        <w:pBdr>
          <w:bottom w:val="single" w:color="1B3A5C" w:sz="3"/>
        </w:pBdr>
        <w:spacing w:before="200" w:after="80"/>
      </w:pPr>
      <w:r>
        <w:rPr>
          <w:rFonts w:ascii="Arial" w:cs="Arial" w:eastAsia="Arial" w:hAnsi="Arial"/>
          <w:b/>
          <w:bCs/>
          <w:color w:val="1B3A5C"/>
          <w:sz w:val="26"/>
          <w:szCs w:val="26"/>
        </w:rPr>
        <w:t xml:space="preserve">14. Opik</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High-Performance LLM Tracing  |  </w:t>
      </w:r>
      <w:r>
        <w:rPr>
          <w:rFonts w:ascii="Arial" w:cs="Arial" w:eastAsia="Arial" w:hAnsi="Arial"/>
          <w:b/>
          <w:bCs/>
          <w:sz w:val="20"/>
          <w:szCs w:val="20"/>
        </w:rPr>
        <w:t xml:space="preserve">License: </w:t>
      </w:r>
      <w:r>
        <w:rPr>
          <w:rFonts w:ascii="Arial" w:cs="Arial" w:eastAsia="Arial" w:hAnsi="Arial"/>
          <w:sz w:val="20"/>
          <w:szCs w:val="20"/>
        </w:rPr>
        <w:t xml:space="preserve">Apache 2.0 (Free)</w:t>
      </w:r>
    </w:p>
    <w:p>
      <w:pPr>
        <w:spacing w:after="120"/>
      </w:pPr>
      <w:r>
        <w:rPr>
          <w:rFonts w:ascii="Arial" w:cs="Arial" w:eastAsia="Arial" w:hAnsi="Arial"/>
          <w:sz w:val="22"/>
          <w:szCs w:val="22"/>
        </w:rPr>
        <w:t xml:space="preserve">A fully open-source observability platform benchmarked at 7x faster than Langfuse and 14x faster than Phoenix for trace logging and evaluation. No feature restrictions on self-hosted version.</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7x faster than Langfuse in benchmark tests</w:t>
      </w:r>
    </w:p>
    <w:p>
      <w:pPr>
        <w:pStyle w:val="ListParagraph"/>
        <w:numPr>
          <w:ilvl w:val="0"/>
          <w:numId w:val="2"/>
        </w:numPr>
        <w:spacing w:after="40"/>
      </w:pPr>
      <w:r>
        <w:rPr>
          <w:rFonts w:ascii="Arial" w:cs="Arial" w:eastAsia="Arial" w:hAnsi="Arial"/>
          <w:sz w:val="20"/>
          <w:szCs w:val="20"/>
        </w:rPr>
        <w:t xml:space="preserve">Apache 2.0 with zero feature restrictions</w:t>
      </w:r>
    </w:p>
    <w:p>
      <w:pPr>
        <w:pStyle w:val="ListParagraph"/>
        <w:numPr>
          <w:ilvl w:val="0"/>
          <w:numId w:val="2"/>
        </w:numPr>
        <w:spacing w:after="40"/>
      </w:pPr>
      <w:r>
        <w:rPr>
          <w:rFonts w:ascii="Arial" w:cs="Arial" w:eastAsia="Arial" w:hAnsi="Arial"/>
          <w:sz w:val="20"/>
          <w:szCs w:val="20"/>
        </w:rPr>
        <w:t xml:space="preserve">Trace logging, evaluation, and experiment tracking</w:t>
      </w:r>
    </w:p>
    <w:p>
      <w:pPr>
        <w:pStyle w:val="ListParagraph"/>
        <w:numPr>
          <w:ilvl w:val="0"/>
          <w:numId w:val="2"/>
        </w:numPr>
        <w:spacing w:after="40"/>
      </w:pPr>
      <w:r>
        <w:rPr>
          <w:rFonts w:ascii="Arial" w:cs="Arial" w:eastAsia="Arial" w:hAnsi="Arial"/>
          <w:sz w:val="20"/>
          <w:szCs w:val="20"/>
        </w:rPr>
        <w:t xml:space="preserve">Full API compatibility with major LLM frameworks</w:t>
      </w:r>
    </w:p>
    <w:p>
      <w:pPr>
        <w:pStyle w:val="ListParagraph"/>
        <w:numPr>
          <w:ilvl w:val="0"/>
          <w:numId w:val="2"/>
        </w:numPr>
        <w:spacing w:after="40"/>
      </w:pPr>
      <w:r>
        <w:rPr>
          <w:rFonts w:ascii="Arial" w:cs="Arial" w:eastAsia="Arial" w:hAnsi="Arial"/>
          <w:sz w:val="20"/>
          <w:szCs w:val="20"/>
        </w:rPr>
        <w:t xml:space="preserve">Self-hosted with no data leaving infrastructure</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Alternative or complement to Langfuse for high-throughput environments. If AI Dome handles high volumes of concurrent requests (enterprise deployments), Opik's speed advantage makes it the better choice for real-time tracing. Can run alongside Langfuse - Opik for real-time, Langfuse for deep analysis.</w:t>
      </w:r>
    </w:p>
    <w:p>
      <w:pPr>
        <w:spacing w:after="80"/>
      </w:pPr>
      <w:hyperlink w:history="1" r:id="rIdgklreaoekm9thf-g38kmi">
        <w:r>
          <w:rPr>
            <w:rStyle w:val="Hyperlink"/>
            <w:rFonts w:ascii="Arial" w:cs="Arial" w:eastAsia="Arial" w:hAnsi="Arial"/>
            <w:sz w:val="18"/>
            <w:szCs w:val="18"/>
          </w:rPr>
          <w:t xml:space="preserve">https://github.com/comet-ml/opik</w:t>
        </w:r>
      </w:hyperlink>
    </w:p>
    <w:p>
      <w:pPr>
        <w:pStyle w:val="Heading1"/>
      </w:pPr>
      <w:r>
        <w:rPr>
          <w:rFonts w:ascii="Arial" w:cs="Arial" w:eastAsia="Arial" w:hAnsi="Arial"/>
          <w:b/>
          <w:bCs/>
        </w:rPr>
        <w:t xml:space="preserve">Additional Tools Worth Monitoring</w:t>
      </w:r>
    </w:p>
    <w:p>
      <w:pPr>
        <w:pBdr>
          <w:bottom w:val="single" w:color="1B3A5C" w:sz="3"/>
        </w:pBdr>
        <w:spacing w:before="200" w:after="80"/>
      </w:pPr>
      <w:r>
        <w:rPr>
          <w:rFonts w:ascii="Arial" w:cs="Arial" w:eastAsia="Arial" w:hAnsi="Arial"/>
          <w:b/>
          <w:bCs/>
          <w:color w:val="1B3A5C"/>
          <w:sz w:val="26"/>
          <w:szCs w:val="26"/>
        </w:rPr>
        <w:t xml:space="preserve">15. Vigil</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YARA-Based Input Scanner  |  </w:t>
      </w:r>
      <w:r>
        <w:rPr>
          <w:rFonts w:ascii="Arial" w:cs="Arial" w:eastAsia="Arial" w:hAnsi="Arial"/>
          <w:b/>
          <w:bCs/>
          <w:sz w:val="20"/>
          <w:szCs w:val="20"/>
        </w:rPr>
        <w:t xml:space="preserve">License: </w:t>
      </w:r>
      <w:r>
        <w:rPr>
          <w:rFonts w:ascii="Arial" w:cs="Arial" w:eastAsia="Arial" w:hAnsi="Arial"/>
          <w:sz w:val="20"/>
          <w:szCs w:val="20"/>
        </w:rPr>
        <w:t xml:space="preserve">MIT License (Free)</w:t>
      </w:r>
    </w:p>
    <w:p>
      <w:pPr>
        <w:spacing w:after="120"/>
      </w:pPr>
      <w:r>
        <w:rPr>
          <w:rFonts w:ascii="Arial" w:cs="Arial" w:eastAsia="Arial" w:hAnsi="Arial"/>
          <w:sz w:val="22"/>
          <w:szCs w:val="22"/>
        </w:rPr>
        <w:t xml:space="preserve">Uses YARA security rules (the industry standard for malware detection) to detect prompt injections and jailbreaks. Brings proven cybersecurity methodology to LLM security.</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YARA rule engine for pattern-based threat detection</w:t>
      </w:r>
    </w:p>
    <w:p>
      <w:pPr>
        <w:pStyle w:val="ListParagraph"/>
        <w:numPr>
          <w:ilvl w:val="0"/>
          <w:numId w:val="2"/>
        </w:numPr>
        <w:spacing w:after="40"/>
      </w:pPr>
      <w:r>
        <w:rPr>
          <w:rFonts w:ascii="Arial" w:cs="Arial" w:eastAsia="Arial" w:hAnsi="Arial"/>
          <w:sz w:val="20"/>
          <w:szCs w:val="20"/>
        </w:rPr>
        <w:t xml:space="preserve">Adversarial attack detection module</w:t>
      </w:r>
    </w:p>
    <w:p>
      <w:pPr>
        <w:pStyle w:val="ListParagraph"/>
        <w:numPr>
          <w:ilvl w:val="0"/>
          <w:numId w:val="2"/>
        </w:numPr>
        <w:spacing w:after="40"/>
      </w:pPr>
      <w:r>
        <w:rPr>
          <w:rFonts w:ascii="Arial" w:cs="Arial" w:eastAsia="Arial" w:hAnsi="Arial"/>
          <w:sz w:val="20"/>
          <w:szCs w:val="20"/>
        </w:rPr>
        <w:t xml:space="preserve">Familiar tooling for cybersecurity teams</w:t>
      </w:r>
    </w:p>
    <w:p>
      <w:pPr>
        <w:pStyle w:val="ListParagraph"/>
        <w:numPr>
          <w:ilvl w:val="0"/>
          <w:numId w:val="2"/>
        </w:numPr>
        <w:spacing w:after="40"/>
      </w:pPr>
      <w:r>
        <w:rPr>
          <w:rFonts w:ascii="Arial" w:cs="Arial" w:eastAsia="Arial" w:hAnsi="Arial"/>
          <w:sz w:val="20"/>
          <w:szCs w:val="20"/>
        </w:rPr>
        <w:t xml:space="preserve">Lightweight and fast execution</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Provides a traditional cybersecurity approach to LLM input scanning. YARA rules are well understood by security teams, making Vigil useful for organizations that want to apply existing security methodologies to AI platforms.</w:t>
      </w:r>
    </w:p>
    <w:p>
      <w:pPr>
        <w:spacing w:after="80"/>
      </w:pPr>
      <w:hyperlink w:history="1" r:id="rIdavll-ymedu7rec6tgiztx">
        <w:r>
          <w:rPr>
            <w:rStyle w:val="Hyperlink"/>
            <w:rFonts w:ascii="Arial" w:cs="Arial" w:eastAsia="Arial" w:hAnsi="Arial"/>
            <w:sz w:val="18"/>
            <w:szCs w:val="18"/>
          </w:rPr>
          <w:t xml:space="preserve">https://github.com/deadbits/vigil-llm</w:t>
        </w:r>
      </w:hyperlink>
    </w:p>
    <w:p>
      <w:pPr>
        <w:pBdr>
          <w:bottom w:val="single" w:color="1B3A5C" w:sz="3"/>
        </w:pBdr>
        <w:spacing w:before="200" w:after="80"/>
      </w:pPr>
      <w:r>
        <w:rPr>
          <w:rFonts w:ascii="Arial" w:cs="Arial" w:eastAsia="Arial" w:hAnsi="Arial"/>
          <w:b/>
          <w:bCs/>
          <w:color w:val="1B3A5C"/>
          <w:sz w:val="26"/>
          <w:szCs w:val="26"/>
        </w:rPr>
        <w:t xml:space="preserve">16. PIGuard / InjecGuard</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Lightweight Injection Classifier  |  </w:t>
      </w:r>
      <w:r>
        <w:rPr>
          <w:rFonts w:ascii="Arial" w:cs="Arial" w:eastAsia="Arial" w:hAnsi="Arial"/>
          <w:b/>
          <w:bCs/>
          <w:sz w:val="20"/>
          <w:szCs w:val="20"/>
        </w:rPr>
        <w:t xml:space="preserve">License: </w:t>
      </w:r>
      <w:r>
        <w:rPr>
          <w:rFonts w:ascii="Arial" w:cs="Arial" w:eastAsia="Arial" w:hAnsi="Arial"/>
          <w:sz w:val="20"/>
          <w:szCs w:val="20"/>
        </w:rPr>
        <w:t xml:space="preserve">Open Research</w:t>
      </w:r>
    </w:p>
    <w:p>
      <w:pPr>
        <w:spacing w:after="120"/>
      </w:pPr>
      <w:r>
        <w:rPr>
          <w:rFonts w:ascii="Arial" w:cs="Arial" w:eastAsia="Arial" w:hAnsi="Arial"/>
          <w:sz w:val="22"/>
          <w:szCs w:val="22"/>
        </w:rPr>
        <w:t xml:space="preserve">A compact (184MB) model that achieves competitive performance with GPT-4 on prompt injection detection. Uses the Mitigating Over-defense for Free (MOF) training strategy to reduce false positives on trigger words.</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Only 184MB - extremely lightweight deployment</w:t>
      </w:r>
    </w:p>
    <w:p>
      <w:pPr>
        <w:pStyle w:val="ListParagraph"/>
        <w:numPr>
          <w:ilvl w:val="0"/>
          <w:numId w:val="2"/>
        </w:numPr>
        <w:spacing w:after="40"/>
      </w:pPr>
      <w:r>
        <w:rPr>
          <w:rFonts w:ascii="Arial" w:cs="Arial" w:eastAsia="Arial" w:hAnsi="Arial"/>
          <w:sz w:val="20"/>
          <w:szCs w:val="20"/>
        </w:rPr>
        <w:t xml:space="preserve">Competitive with GPT-4 on injection detection</w:t>
      </w:r>
    </w:p>
    <w:p>
      <w:pPr>
        <w:pStyle w:val="ListParagraph"/>
        <w:numPr>
          <w:ilvl w:val="0"/>
          <w:numId w:val="2"/>
        </w:numPr>
        <w:spacing w:after="40"/>
      </w:pPr>
      <w:r>
        <w:rPr>
          <w:rFonts w:ascii="Arial" w:cs="Arial" w:eastAsia="Arial" w:hAnsi="Arial"/>
          <w:sz w:val="20"/>
          <w:szCs w:val="20"/>
        </w:rPr>
        <w:t xml:space="preserve">MOF strategy reduces false positives on trigger words</w:t>
      </w:r>
    </w:p>
    <w:p>
      <w:pPr>
        <w:pStyle w:val="ListParagraph"/>
        <w:numPr>
          <w:ilvl w:val="0"/>
          <w:numId w:val="2"/>
        </w:numPr>
        <w:spacing w:after="40"/>
      </w:pPr>
      <w:r>
        <w:rPr>
          <w:rFonts w:ascii="Arial" w:cs="Arial" w:eastAsia="Arial" w:hAnsi="Arial"/>
          <w:sz w:val="20"/>
          <w:szCs w:val="20"/>
        </w:rPr>
        <w:t xml:space="preserve">Surpasses PromptGuard v1, ProtectAI v2, and Lakera AI</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Useful as a fast, lightweight pre-filter before heavier scanning tools. Can run on edge devices or resource-constrained environments where full LlamaFirewall deployment isn't practical.</w:t>
      </w:r>
    </w:p>
    <w:p>
      <w:pPr>
        <w:pBdr>
          <w:bottom w:val="single" w:color="1B3A5C" w:sz="3"/>
        </w:pBdr>
        <w:spacing w:before="200" w:after="80"/>
      </w:pPr>
      <w:r>
        <w:rPr>
          <w:rFonts w:ascii="Arial" w:cs="Arial" w:eastAsia="Arial" w:hAnsi="Arial"/>
          <w:b/>
          <w:bCs/>
          <w:color w:val="1B3A5C"/>
          <w:sz w:val="26"/>
          <w:szCs w:val="26"/>
        </w:rPr>
        <w:t xml:space="preserve">17. Clean (Sibyllinesoft)</w:t>
      </w:r>
    </w:p>
    <w:p>
      <w:pPr>
        <w:spacing w:after="60"/>
      </w:pPr>
      <w:r>
        <w:rPr>
          <w:rFonts w:ascii="Arial" w:cs="Arial" w:eastAsia="Arial" w:hAnsi="Arial"/>
          <w:b/>
          <w:bCs/>
          <w:sz w:val="20"/>
          <w:szCs w:val="20"/>
        </w:rPr>
        <w:t xml:space="preserve">Category: </w:t>
      </w:r>
      <w:r>
        <w:rPr>
          <w:rFonts w:ascii="Arial" w:cs="Arial" w:eastAsia="Arial" w:hAnsi="Arial"/>
          <w:sz w:val="20"/>
          <w:szCs w:val="20"/>
        </w:rPr>
        <w:t xml:space="preserve">Span-Level Injection Detection  |  </w:t>
      </w:r>
      <w:r>
        <w:rPr>
          <w:rFonts w:ascii="Arial" w:cs="Arial" w:eastAsia="Arial" w:hAnsi="Arial"/>
          <w:b/>
          <w:bCs/>
          <w:sz w:val="20"/>
          <w:szCs w:val="20"/>
        </w:rPr>
        <w:t xml:space="preserve">License: </w:t>
      </w:r>
      <w:r>
        <w:rPr>
          <w:rFonts w:ascii="Arial" w:cs="Arial" w:eastAsia="Arial" w:hAnsi="Arial"/>
          <w:sz w:val="20"/>
          <w:szCs w:val="20"/>
        </w:rPr>
        <w:t xml:space="preserve">MIT License (Free)</w:t>
      </w:r>
    </w:p>
    <w:p>
      <w:pPr>
        <w:spacing w:after="120"/>
      </w:pPr>
      <w:r>
        <w:rPr>
          <w:rFonts w:ascii="Arial" w:cs="Arial" w:eastAsia="Arial" w:hAnsi="Arial"/>
          <w:sz w:val="22"/>
          <w:szCs w:val="22"/>
        </w:rPr>
        <w:t xml:space="preserve">Unique approach: produces span-level output identifying exactly which character ranges contain injected content, rather than binary classification. This enables surgical redaction instead of wholesale blocking.</w:t>
      </w:r>
    </w:p>
    <w:p>
      <w:pPr>
        <w:spacing w:before="80" w:after="40"/>
      </w:pPr>
      <w:r>
        <w:rPr>
          <w:rFonts w:ascii="Arial" w:cs="Arial" w:eastAsia="Arial" w:hAnsi="Arial"/>
          <w:b/>
          <w:bCs/>
          <w:color w:val="1B3A5C"/>
          <w:sz w:val="20"/>
          <w:szCs w:val="20"/>
        </w:rPr>
        <w:t xml:space="preserve">Key Features:</w:t>
      </w:r>
    </w:p>
    <w:p>
      <w:pPr>
        <w:pStyle w:val="ListParagraph"/>
        <w:numPr>
          <w:ilvl w:val="0"/>
          <w:numId w:val="2"/>
        </w:numPr>
        <w:spacing w:after="40"/>
      </w:pPr>
      <w:r>
        <w:rPr>
          <w:rFonts w:ascii="Arial" w:cs="Arial" w:eastAsia="Arial" w:hAnsi="Arial"/>
          <w:sz w:val="20"/>
          <w:szCs w:val="20"/>
        </w:rPr>
        <w:t xml:space="preserve">Span-level detection: identifies exact injection locations</w:t>
      </w:r>
    </w:p>
    <w:p>
      <w:pPr>
        <w:pStyle w:val="ListParagraph"/>
        <w:numPr>
          <w:ilvl w:val="0"/>
          <w:numId w:val="2"/>
        </w:numPr>
        <w:spacing w:after="40"/>
      </w:pPr>
      <w:r>
        <w:rPr>
          <w:rFonts w:ascii="Arial" w:cs="Arial" w:eastAsia="Arial" w:hAnsi="Arial"/>
          <w:sz w:val="20"/>
          <w:szCs w:val="20"/>
        </w:rPr>
        <w:t xml:space="preserve">Surgical redaction instead of binary blocking</w:t>
      </w:r>
    </w:p>
    <w:p>
      <w:pPr>
        <w:pStyle w:val="ListParagraph"/>
        <w:numPr>
          <w:ilvl w:val="0"/>
          <w:numId w:val="2"/>
        </w:numPr>
        <w:spacing w:after="40"/>
      </w:pPr>
      <w:r>
        <w:rPr>
          <w:rFonts w:ascii="Arial" w:cs="Arial" w:eastAsia="Arial" w:hAnsi="Arial"/>
          <w:sz w:val="20"/>
          <w:szCs w:val="20"/>
        </w:rPr>
        <w:t xml:space="preserve">Higher FPR thresholds acceptable due to precision</w:t>
      </w:r>
    </w:p>
    <w:p>
      <w:pPr>
        <w:pStyle w:val="ListParagraph"/>
        <w:numPr>
          <w:ilvl w:val="0"/>
          <w:numId w:val="2"/>
        </w:numPr>
        <w:spacing w:after="40"/>
      </w:pPr>
      <w:r>
        <w:rPr>
          <w:rFonts w:ascii="Arial" w:cs="Arial" w:eastAsia="Arial" w:hAnsi="Arial"/>
          <w:sz w:val="20"/>
          <w:szCs w:val="20"/>
        </w:rPr>
        <w:t xml:space="preserve">Integrates with PromptGuard 2 for best results</w:t>
      </w:r>
    </w:p>
    <w:p>
      <w:pPr>
        <w:spacing w:before="80" w:after="40"/>
      </w:pPr>
      <w:r>
        <w:rPr>
          <w:rFonts w:ascii="Arial" w:cs="Arial" w:eastAsia="Arial" w:hAnsi="Arial"/>
          <w:b/>
          <w:bCs/>
          <w:color w:val="2E7D32"/>
          <w:sz w:val="20"/>
          <w:szCs w:val="20"/>
        </w:rPr>
        <w:t xml:space="preserve">AI Dome Integration:</w:t>
      </w:r>
    </w:p>
    <w:p>
      <w:pPr>
        <w:spacing w:after="120"/>
      </w:pPr>
      <w:r>
        <w:rPr>
          <w:rFonts w:ascii="Arial" w:cs="Arial" w:eastAsia="Arial" w:hAnsi="Arial"/>
          <w:i/>
          <w:iCs/>
          <w:sz w:val="20"/>
          <w:szCs w:val="20"/>
        </w:rPr>
        <w:t xml:space="preserve">Adds precision to AI Dome's injection defense. Instead of blocking entire prompts that contain suspected injection, Clean identifies and redacts only the injected portions, preserving the legitimate parts of user requests. This dramatically reduces false positive impact on user experience.</w:t>
      </w:r>
    </w:p>
    <w:p>
      <w:pPr>
        <w:spacing w:after="80"/>
      </w:pPr>
      <w:hyperlink w:history="1" r:id="rIdauoqp6uoukvirbtddasjy">
        <w:r>
          <w:rPr>
            <w:rStyle w:val="Hyperlink"/>
            <w:rFonts w:ascii="Arial" w:cs="Arial" w:eastAsia="Arial" w:hAnsi="Arial"/>
            <w:sz w:val="18"/>
            <w:szCs w:val="18"/>
          </w:rPr>
          <w:t xml:space="preserve">https://github.com/sibyllinesoft/clean</w:t>
        </w:r>
      </w:hyperlink>
    </w:p>
    <w:p>
      <w:r>
        <w:br w:type="page"/>
      </w:r>
    </w:p>
    <w:p>
      <w:pPr>
        <w:pStyle w:val="Heading1"/>
      </w:pPr>
      <w:r>
        <w:rPr>
          <w:rFonts w:ascii="Arial" w:cs="Arial" w:eastAsia="Arial" w:hAnsi="Arial"/>
          <w:b/>
          <w:bCs/>
        </w:rPr>
        <w:t xml:space="preserve">Competitive Impact Analysis</w:t>
      </w:r>
    </w:p>
    <w:p>
      <w:pPr>
        <w:spacing w:after="120"/>
      </w:pPr>
      <w:r>
        <w:rPr>
          <w:rFonts w:ascii="Arial" w:cs="Arial" w:eastAsia="Arial" w:hAnsi="Arial"/>
          <w:sz w:val="22"/>
          <w:szCs w:val="22"/>
        </w:rPr>
        <w:t xml:space="preserve">With these 17 open-source tools integrated, AI Dome's competitive positioning transforms dramatically:</w:t>
      </w:r>
    </w:p>
    <w:p>
      <w:pPr>
        <w:spacing w:before="200" w:after="80"/>
      </w:pPr>
      <w:r>
        <w:rPr>
          <w:rFonts w:ascii="Arial" w:cs="Arial" w:eastAsia="Arial" w:hAnsi="Arial"/>
          <w:b/>
          <w:bCs/>
          <w:color w:val="E65100"/>
          <w:sz w:val="24"/>
          <w:szCs w:val="24"/>
        </w:rPr>
        <w:t xml:space="preserve">Before (February 2026 Pen Test Result):</w:t>
      </w:r>
    </w:p>
    <w:p>
      <w:pPr>
        <w:pStyle w:val="ListParagraph"/>
        <w:numPr>
          <w:ilvl w:val="0"/>
          <w:numId w:val="2"/>
        </w:numPr>
        <w:spacing w:after="40"/>
      </w:pPr>
      <w:r>
        <w:rPr>
          <w:rFonts w:ascii="Arial" w:cs="Arial" w:eastAsia="Arial" w:hAnsi="Arial"/>
          <w:sz w:val="22"/>
          <w:szCs w:val="22"/>
        </w:rPr>
        <w:t xml:space="preserve">6 out of 10 security tests failed</w:t>
      </w:r>
    </w:p>
    <w:p>
      <w:pPr>
        <w:pStyle w:val="ListParagraph"/>
        <w:numPr>
          <w:ilvl w:val="0"/>
          <w:numId w:val="2"/>
        </w:numPr>
        <w:spacing w:after="40"/>
      </w:pPr>
      <w:r>
        <w:rPr>
          <w:rFonts w:ascii="Arial" w:cs="Arial" w:eastAsia="Arial" w:hAnsi="Arial"/>
          <w:sz w:val="22"/>
          <w:szCs w:val="22"/>
        </w:rPr>
        <w:t xml:space="preserve">No deterministic I/O filtering</w:t>
      </w:r>
    </w:p>
    <w:p>
      <w:pPr>
        <w:pStyle w:val="ListParagraph"/>
        <w:numPr>
          <w:ilvl w:val="0"/>
          <w:numId w:val="2"/>
        </w:numPr>
        <w:spacing w:after="40"/>
      </w:pPr>
      <w:r>
        <w:rPr>
          <w:rFonts w:ascii="Arial" w:cs="Arial" w:eastAsia="Arial" w:hAnsi="Arial"/>
          <w:sz w:val="22"/>
          <w:szCs w:val="22"/>
        </w:rPr>
        <w:t xml:space="preserve">All safety came from base GPT-5.1 model only</w:t>
      </w:r>
    </w:p>
    <w:p>
      <w:pPr>
        <w:pStyle w:val="ListParagraph"/>
        <w:numPr>
          <w:ilvl w:val="0"/>
          <w:numId w:val="2"/>
        </w:numPr>
        <w:spacing w:after="40"/>
      </w:pPr>
      <w:r>
        <w:rPr>
          <w:rFonts w:ascii="Arial" w:cs="Arial" w:eastAsia="Arial" w:hAnsi="Arial"/>
          <w:sz w:val="22"/>
          <w:szCs w:val="22"/>
        </w:rPr>
        <w:t xml:space="preserve">Evaluation: 'AI Dome security value-add appears minimal'</w:t>
      </w:r>
    </w:p>
    <w:p>
      <w:pPr>
        <w:spacing w:before="200" w:after="80"/>
      </w:pPr>
      <w:r>
        <w:rPr>
          <w:rFonts w:ascii="Arial" w:cs="Arial" w:eastAsia="Arial" w:hAnsi="Arial"/>
          <w:b/>
          <w:bCs/>
          <w:color w:val="2E7D32"/>
          <w:sz w:val="24"/>
          <w:szCs w:val="24"/>
        </w:rPr>
        <w:t xml:space="preserve">After (With Open-Source Arsenal):</w:t>
      </w:r>
    </w:p>
    <w:p>
      <w:pPr>
        <w:pStyle w:val="ListParagraph"/>
        <w:numPr>
          <w:ilvl w:val="0"/>
          <w:numId w:val="2"/>
        </w:numPr>
        <w:spacing w:after="40"/>
      </w:pPr>
      <w:r>
        <w:rPr>
          <w:rFonts w:ascii="Arial" w:cs="Arial" w:eastAsia="Arial" w:hAnsi="Arial"/>
          <w:sz w:val="22"/>
          <w:szCs w:val="22"/>
        </w:rPr>
        <w:t xml:space="preserve">8-layer defense architecture (deepest in market)</w:t>
      </w:r>
    </w:p>
    <w:p>
      <w:pPr>
        <w:pStyle w:val="ListParagraph"/>
        <w:numPr>
          <w:ilvl w:val="0"/>
          <w:numId w:val="2"/>
        </w:numPr>
        <w:spacing w:after="40"/>
      </w:pPr>
      <w:r>
        <w:rPr>
          <w:rFonts w:ascii="Arial" w:cs="Arial" w:eastAsia="Arial" w:hAnsi="Arial"/>
          <w:sz w:val="22"/>
          <w:szCs w:val="22"/>
        </w:rPr>
        <w:t xml:space="preserve">Deterministic I/O filtering via NeMo Guardrails + PromptGuard 2</w:t>
      </w:r>
    </w:p>
    <w:p>
      <w:pPr>
        <w:pStyle w:val="ListParagraph"/>
        <w:numPr>
          <w:ilvl w:val="0"/>
          <w:numId w:val="2"/>
        </w:numPr>
        <w:spacing w:after="40"/>
      </w:pPr>
      <w:r>
        <w:rPr>
          <w:rFonts w:ascii="Arial" w:cs="Arial" w:eastAsia="Arial" w:hAnsi="Arial"/>
          <w:sz w:val="22"/>
          <w:szCs w:val="22"/>
        </w:rPr>
        <w:t xml:space="preserve">Agent-level security via LlamaFirewall (no competitor has this)</w:t>
      </w:r>
    </w:p>
    <w:p>
      <w:pPr>
        <w:pStyle w:val="ListParagraph"/>
        <w:numPr>
          <w:ilvl w:val="0"/>
          <w:numId w:val="2"/>
        </w:numPr>
        <w:spacing w:after="40"/>
      </w:pPr>
      <w:r>
        <w:rPr>
          <w:rFonts w:ascii="Arial" w:cs="Arial" w:eastAsia="Arial" w:hAnsi="Arial"/>
          <w:sz w:val="22"/>
          <w:szCs w:val="22"/>
        </w:rPr>
        <w:t xml:space="preserve">35+ specialized I/O scanners via LLM Guard</w:t>
      </w:r>
    </w:p>
    <w:p>
      <w:pPr>
        <w:pStyle w:val="ListParagraph"/>
        <w:numPr>
          <w:ilvl w:val="0"/>
          <w:numId w:val="2"/>
        </w:numPr>
        <w:spacing w:after="40"/>
      </w:pPr>
      <w:r>
        <w:rPr>
          <w:rFonts w:ascii="Arial" w:cs="Arial" w:eastAsia="Arial" w:hAnsi="Arial"/>
          <w:sz w:val="22"/>
          <w:szCs w:val="22"/>
        </w:rPr>
        <w:t xml:space="preserve">Continuous automated red teaming (Promptfoo + Garak + DeepTeam)</w:t>
      </w:r>
    </w:p>
    <w:p>
      <w:pPr>
        <w:pStyle w:val="ListParagraph"/>
        <w:numPr>
          <w:ilvl w:val="0"/>
          <w:numId w:val="2"/>
        </w:numPr>
        <w:spacing w:after="40"/>
      </w:pPr>
      <w:r>
        <w:rPr>
          <w:rFonts w:ascii="Arial" w:cs="Arial" w:eastAsia="Arial" w:hAnsi="Arial"/>
          <w:sz w:val="22"/>
          <w:szCs w:val="22"/>
        </w:rPr>
        <w:t xml:space="preserve">Full observability &amp; audit trail (Langfuse)</w:t>
      </w:r>
    </w:p>
    <w:p>
      <w:pPr>
        <w:pStyle w:val="ListParagraph"/>
        <w:numPr>
          <w:ilvl w:val="0"/>
          <w:numId w:val="2"/>
        </w:numPr>
        <w:spacing w:after="40"/>
      </w:pPr>
      <w:r>
        <w:rPr>
          <w:rFonts w:ascii="Arial" w:cs="Arial" w:eastAsia="Arial" w:hAnsi="Arial"/>
          <w:sz w:val="22"/>
          <w:szCs w:val="22"/>
        </w:rPr>
        <w:t xml:space="preserve">Enterprise PII protection (Microsoft Presidio)</w:t>
      </w:r>
    </w:p>
    <w:p>
      <w:pPr>
        <w:pStyle w:val="ListParagraph"/>
        <w:numPr>
          <w:ilvl w:val="0"/>
          <w:numId w:val="2"/>
        </w:numPr>
        <w:spacing w:after="40"/>
      </w:pPr>
      <w:r>
        <w:rPr>
          <w:rFonts w:ascii="Arial" w:cs="Arial" w:eastAsia="Arial" w:hAnsi="Arial"/>
          <w:sz w:val="22"/>
          <w:szCs w:val="22"/>
        </w:rPr>
        <w:t xml:space="preserve">Regulatory compliance automation (VerifyWise + CSOAI 52 Articles)</w:t>
      </w:r>
    </w:p>
    <w:p>
      <w:pPr>
        <w:pStyle w:val="ListParagraph"/>
        <w:numPr>
          <w:ilvl w:val="0"/>
          <w:numId w:val="2"/>
        </w:numPr>
        <w:spacing w:after="80"/>
      </w:pPr>
      <w:r>
        <w:rPr>
          <w:rFonts w:ascii="Arial" w:cs="Arial" w:eastAsia="Arial" w:hAnsi="Arial"/>
          <w:sz w:val="22"/>
          <w:szCs w:val="22"/>
        </w:rPr>
        <w:t xml:space="preserve">Zero licensing cost for all 17 tools</w:t>
      </w:r>
    </w:p>
    <w:p>
      <w:pPr>
        <w:spacing w:before="200" w:after="80"/>
      </w:pPr>
      <w:r>
        <w:rPr>
          <w:rFonts w:ascii="Arial" w:cs="Arial" w:eastAsia="Arial" w:hAnsi="Arial"/>
          <w:b/>
          <w:bCs/>
          <w:color w:val="1B3A5C"/>
          <w:sz w:val="24"/>
          <w:szCs w:val="24"/>
        </w:rPr>
        <w:t xml:space="preserve">What AI Dome Adds That No Open-Source Tool Provides:</w:t>
      </w:r>
    </w:p>
    <w:p>
      <w:pPr>
        <w:pStyle w:val="ListParagraph"/>
        <w:numPr>
          <w:ilvl w:val="0"/>
          <w:numId w:val="3"/>
        </w:numPr>
        <w:spacing w:after="40"/>
      </w:pPr>
      <w:r>
        <w:rPr>
          <w:rFonts w:ascii="Arial" w:cs="Arial" w:eastAsia="Arial" w:hAnsi="Arial"/>
          <w:sz w:val="22"/>
          <w:szCs w:val="22"/>
        </w:rPr>
        <w:t xml:space="preserve">Prompt Whitelisting: Hash-based flagged prompt storage with double-prompt prevention (Nick's innovation, backed by LLMZ+ paper arXiv 2509.18557)</w:t>
      </w:r>
    </w:p>
    <w:p>
      <w:pPr>
        <w:pStyle w:val="ListParagraph"/>
        <w:numPr>
          <w:ilvl w:val="0"/>
          <w:numId w:val="3"/>
        </w:numPr>
        <w:spacing w:after="40"/>
      </w:pPr>
      <w:r>
        <w:rPr>
          <w:rFonts w:ascii="Arial" w:cs="Arial" w:eastAsia="Arial" w:hAnsi="Arial"/>
          <w:sz w:val="22"/>
          <w:szCs w:val="22"/>
        </w:rPr>
        <w:t xml:space="preserve">Byzantine Council: 33-LLM consensus verification with 22/33 threshold and 33% Byzantine fault tolerance</w:t>
      </w:r>
    </w:p>
    <w:p>
      <w:pPr>
        <w:pStyle w:val="ListParagraph"/>
        <w:numPr>
          <w:ilvl w:val="0"/>
          <w:numId w:val="3"/>
        </w:numPr>
        <w:spacing w:after="40"/>
      </w:pPr>
      <w:r>
        <w:rPr>
          <w:rFonts w:ascii="Arial" w:cs="Arial" w:eastAsia="Arial" w:hAnsi="Arial"/>
          <w:sz w:val="22"/>
          <w:szCs w:val="22"/>
        </w:rPr>
        <w:t xml:space="preserve">CSOAI 52-Article Governance Framework: The only AI safety charter with regulatory-grade governance</w:t>
      </w:r>
    </w:p>
    <w:p>
      <w:pPr>
        <w:pStyle w:val="ListParagraph"/>
        <w:numPr>
          <w:ilvl w:val="0"/>
          <w:numId w:val="3"/>
        </w:numPr>
        <w:spacing w:after="40"/>
      </w:pPr>
      <w:r>
        <w:rPr>
          <w:rFonts w:ascii="Arial" w:cs="Arial" w:eastAsia="Arial" w:hAnsi="Arial"/>
          <w:sz w:val="22"/>
          <w:szCs w:val="22"/>
        </w:rPr>
        <w:t xml:space="preserve">CASA Sector Certification: 22-sector certification program (200 hours, BMCC-accredited)</w:t>
      </w:r>
    </w:p>
    <w:p>
      <w:pPr>
        <w:pStyle w:val="ListParagraph"/>
        <w:numPr>
          <w:ilvl w:val="0"/>
          <w:numId w:val="3"/>
        </w:numPr>
        <w:spacing w:after="40"/>
      </w:pPr>
      <w:r>
        <w:rPr>
          <w:rFonts w:ascii="Arial" w:cs="Arial" w:eastAsia="Arial" w:hAnsi="Arial"/>
          <w:sz w:val="22"/>
          <w:szCs w:val="22"/>
        </w:rPr>
        <w:t xml:space="preserve">ZTNA + SSO Infrastructure: NetBird VPN + Keycloak providing network-level zero trust</w:t>
      </w:r>
    </w:p>
    <w:p>
      <w:r>
        <w:br w:type="page"/>
      </w:r>
    </w:p>
    <w:p>
      <w:pPr>
        <w:pStyle w:val="Heading1"/>
      </w:pPr>
      <w:r>
        <w:rPr>
          <w:rFonts w:ascii="Arial" w:cs="Arial" w:eastAsia="Arial" w:hAnsi="Arial"/>
          <w:b/>
          <w:bCs/>
        </w:rPr>
        <w:t xml:space="preserve">90-Day Integration Roadmap</w:t>
      </w:r>
    </w:p>
    <w:p>
      <w:pPr>
        <w:pStyle w:val="Heading2"/>
      </w:pPr>
      <w:r>
        <w:rPr>
          <w:rFonts w:ascii="Arial" w:cs="Arial" w:eastAsia="Arial" w:hAnsi="Arial"/>
          <w:b/>
          <w:bCs/>
        </w:rPr>
        <w:t xml:space="preserve">Phase 1: Foundation (Days 1-30)</w:t>
      </w:r>
    </w:p>
    <w:p>
      <w:pPr>
        <w:pStyle w:val="ListParagraph"/>
        <w:numPr>
          <w:ilvl w:val="0"/>
          <w:numId w:val="3"/>
        </w:numPr>
        <w:spacing w:after="60"/>
      </w:pPr>
      <w:r>
        <w:rPr>
          <w:rFonts w:ascii="Arial" w:cs="Arial" w:eastAsia="Arial" w:hAnsi="Arial"/>
          <w:sz w:val="22"/>
          <w:szCs w:val="22"/>
        </w:rPr>
        <w:t xml:space="preserve">Deploy NVIDIA NeMo Guardrails as the core I/O filtering engine</w:t>
      </w:r>
    </w:p>
    <w:p>
      <w:pPr>
        <w:pStyle w:val="ListParagraph"/>
        <w:numPr>
          <w:ilvl w:val="0"/>
          <w:numId w:val="3"/>
        </w:numPr>
        <w:spacing w:after="60"/>
      </w:pPr>
      <w:r>
        <w:rPr>
          <w:rFonts w:ascii="Arial" w:cs="Arial" w:eastAsia="Arial" w:hAnsi="Arial"/>
          <w:sz w:val="22"/>
          <w:szCs w:val="22"/>
        </w:rPr>
        <w:t xml:space="preserve">Integrate PromptGuard 2 (from LlamaFirewall) as the first-line jailbreak detector</w:t>
      </w:r>
    </w:p>
    <w:p>
      <w:pPr>
        <w:pStyle w:val="ListParagraph"/>
        <w:numPr>
          <w:ilvl w:val="0"/>
          <w:numId w:val="3"/>
        </w:numPr>
        <w:spacing w:after="60"/>
      </w:pPr>
      <w:r>
        <w:rPr>
          <w:rFonts w:ascii="Arial" w:cs="Arial" w:eastAsia="Arial" w:hAnsi="Arial"/>
          <w:sz w:val="22"/>
          <w:szCs w:val="22"/>
        </w:rPr>
        <w:t xml:space="preserve">Deploy LLM Guard for comprehensive I/O scanning (15 input + 20 output scanners)</w:t>
      </w:r>
    </w:p>
    <w:p>
      <w:pPr>
        <w:pStyle w:val="ListParagraph"/>
        <w:numPr>
          <w:ilvl w:val="0"/>
          <w:numId w:val="3"/>
        </w:numPr>
        <w:spacing w:after="60"/>
      </w:pPr>
      <w:r>
        <w:rPr>
          <w:rFonts w:ascii="Arial" w:cs="Arial" w:eastAsia="Arial" w:hAnsi="Arial"/>
          <w:sz w:val="22"/>
          <w:szCs w:val="22"/>
        </w:rPr>
        <w:t xml:space="preserve">Integrate Nick's Prompt Whitelist Engine on top of NeMo's Colang rules</w:t>
      </w:r>
    </w:p>
    <w:p>
      <w:pPr>
        <w:pStyle w:val="ListParagraph"/>
        <w:numPr>
          <w:ilvl w:val="0"/>
          <w:numId w:val="3"/>
        </w:numPr>
        <w:spacing w:after="60"/>
      </w:pPr>
      <w:r>
        <w:rPr>
          <w:rFonts w:ascii="Arial" w:cs="Arial" w:eastAsia="Arial" w:hAnsi="Arial"/>
          <w:sz w:val="22"/>
          <w:szCs w:val="22"/>
        </w:rPr>
        <w:t xml:space="preserve">Run the CSGA 10-Test Security Playbook to benchmark the new baseline</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Pass all 10 security tests (vs 4/10 current score)</w:t>
      </w:r>
    </w:p>
    <w:p>
      <w:pPr>
        <w:pStyle w:val="Heading2"/>
      </w:pPr>
      <w:r>
        <w:rPr>
          <w:rFonts w:ascii="Arial" w:cs="Arial" w:eastAsia="Arial" w:hAnsi="Arial"/>
          <w:b/>
          <w:bCs/>
        </w:rPr>
        <w:t xml:space="preserve">Phase 2: Defense in Depth (Days 31-60)</w:t>
      </w:r>
    </w:p>
    <w:p>
      <w:pPr>
        <w:pStyle w:val="ListParagraph"/>
        <w:numPr>
          <w:ilvl w:val="0"/>
          <w:numId w:val="3"/>
        </w:numPr>
        <w:spacing w:after="60"/>
      </w:pPr>
      <w:r>
        <w:rPr>
          <w:rFonts w:ascii="Arial" w:cs="Arial" w:eastAsia="Arial" w:hAnsi="Arial"/>
          <w:sz w:val="22"/>
          <w:szCs w:val="22"/>
        </w:rPr>
        <w:t xml:space="preserve">Deploy full LlamaFirewall stack (Agent Alignment Checks + CodeShield)</w:t>
      </w:r>
    </w:p>
    <w:p>
      <w:pPr>
        <w:pStyle w:val="ListParagraph"/>
        <w:numPr>
          <w:ilvl w:val="0"/>
          <w:numId w:val="3"/>
        </w:numPr>
        <w:spacing w:after="60"/>
      </w:pPr>
      <w:r>
        <w:rPr>
          <w:rFonts w:ascii="Arial" w:cs="Arial" w:eastAsia="Arial" w:hAnsi="Arial"/>
          <w:sz w:val="22"/>
          <w:szCs w:val="22"/>
        </w:rPr>
        <w:t xml:space="preserve">Integrate Microsoft Presidio for PII detection and anonymization</w:t>
      </w:r>
    </w:p>
    <w:p>
      <w:pPr>
        <w:pStyle w:val="ListParagraph"/>
        <w:numPr>
          <w:ilvl w:val="0"/>
          <w:numId w:val="3"/>
        </w:numPr>
        <w:spacing w:after="60"/>
      </w:pPr>
      <w:r>
        <w:rPr>
          <w:rFonts w:ascii="Arial" w:cs="Arial" w:eastAsia="Arial" w:hAnsi="Arial"/>
          <w:sz w:val="22"/>
          <w:szCs w:val="22"/>
        </w:rPr>
        <w:t xml:space="preserve">Deploy Langfuse for full observability and audit trail</w:t>
      </w:r>
    </w:p>
    <w:p>
      <w:pPr>
        <w:pStyle w:val="ListParagraph"/>
        <w:numPr>
          <w:ilvl w:val="0"/>
          <w:numId w:val="3"/>
        </w:numPr>
        <w:spacing w:after="60"/>
      </w:pPr>
      <w:r>
        <w:rPr>
          <w:rFonts w:ascii="Arial" w:cs="Arial" w:eastAsia="Arial" w:hAnsi="Arial"/>
          <w:sz w:val="22"/>
          <w:szCs w:val="22"/>
        </w:rPr>
        <w:t xml:space="preserve">Set up Promptfoo + Garak for automated continuous red teaming</w:t>
      </w:r>
    </w:p>
    <w:p>
      <w:pPr>
        <w:pStyle w:val="ListParagraph"/>
        <w:numPr>
          <w:ilvl w:val="0"/>
          <w:numId w:val="3"/>
        </w:numPr>
        <w:spacing w:after="60"/>
      </w:pPr>
      <w:r>
        <w:rPr>
          <w:rFonts w:ascii="Arial" w:cs="Arial" w:eastAsia="Arial" w:hAnsi="Arial"/>
          <w:sz w:val="22"/>
          <w:szCs w:val="22"/>
        </w:rPr>
        <w:t xml:space="preserve">Integrate Guardrails AI for structured output validation</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Complete 8-layer architecture operational</w:t>
      </w:r>
    </w:p>
    <w:p>
      <w:pPr>
        <w:pStyle w:val="Heading2"/>
      </w:pPr>
      <w:r>
        <w:rPr>
          <w:rFonts w:ascii="Arial" w:cs="Arial" w:eastAsia="Arial" w:hAnsi="Arial"/>
          <w:b/>
          <w:bCs/>
        </w:rPr>
        <w:t xml:space="preserve">Phase 3: Certification &amp; Scale (Days 61-90)</w:t>
      </w:r>
    </w:p>
    <w:p>
      <w:pPr>
        <w:pStyle w:val="ListParagraph"/>
        <w:numPr>
          <w:ilvl w:val="0"/>
          <w:numId w:val="3"/>
        </w:numPr>
        <w:spacing w:after="60"/>
      </w:pPr>
      <w:r>
        <w:rPr>
          <w:rFonts w:ascii="Arial" w:cs="Arial" w:eastAsia="Arial" w:hAnsi="Arial"/>
          <w:sz w:val="22"/>
          <w:szCs w:val="22"/>
        </w:rPr>
        <w:t xml:space="preserve">Deploy VerifyWise for automated regulatory compliance mapping</w:t>
      </w:r>
    </w:p>
    <w:p>
      <w:pPr>
        <w:pStyle w:val="ListParagraph"/>
        <w:numPr>
          <w:ilvl w:val="0"/>
          <w:numId w:val="3"/>
        </w:numPr>
        <w:spacing w:after="60"/>
      </w:pPr>
      <w:r>
        <w:rPr>
          <w:rFonts w:ascii="Arial" w:cs="Arial" w:eastAsia="Arial" w:hAnsi="Arial"/>
          <w:sz w:val="22"/>
          <w:szCs w:val="22"/>
        </w:rPr>
        <w:t xml:space="preserve">Integrate Rebuff's VectorDB alongside the Prompt Whitelist for dual-layer injection defense</w:t>
      </w:r>
    </w:p>
    <w:p>
      <w:pPr>
        <w:pStyle w:val="ListParagraph"/>
        <w:numPr>
          <w:ilvl w:val="0"/>
          <w:numId w:val="3"/>
        </w:numPr>
        <w:spacing w:after="60"/>
      </w:pPr>
      <w:r>
        <w:rPr>
          <w:rFonts w:ascii="Arial" w:cs="Arial" w:eastAsia="Arial" w:hAnsi="Arial"/>
          <w:sz w:val="22"/>
          <w:szCs w:val="22"/>
        </w:rPr>
        <w:t xml:space="preserve">Add DeepTeam and PyRIT for comprehensive red teaming coverage</w:t>
      </w:r>
    </w:p>
    <w:p>
      <w:pPr>
        <w:pStyle w:val="ListParagraph"/>
        <w:numPr>
          <w:ilvl w:val="0"/>
          <w:numId w:val="3"/>
        </w:numPr>
        <w:spacing w:after="60"/>
      </w:pPr>
      <w:r>
        <w:rPr>
          <w:rFonts w:ascii="Arial" w:cs="Arial" w:eastAsia="Arial" w:hAnsi="Arial"/>
          <w:sz w:val="22"/>
          <w:szCs w:val="22"/>
        </w:rPr>
        <w:t xml:space="preserve">Deploy BingoGuard for severity-based content classification</w:t>
      </w:r>
    </w:p>
    <w:p>
      <w:pPr>
        <w:pStyle w:val="ListParagraph"/>
        <w:numPr>
          <w:ilvl w:val="0"/>
          <w:numId w:val="3"/>
        </w:numPr>
        <w:spacing w:after="60"/>
      </w:pPr>
      <w:r>
        <w:rPr>
          <w:rFonts w:ascii="Arial" w:cs="Arial" w:eastAsia="Arial" w:hAnsi="Arial"/>
          <w:sz w:val="22"/>
          <w:szCs w:val="22"/>
        </w:rPr>
        <w:t xml:space="preserve">Run full CSGA certification audit against all 8 layers</w:t>
      </w:r>
    </w:p>
    <w:p>
      <w:pPr>
        <w:pStyle w:val="ListParagraph"/>
        <w:numPr>
          <w:ilvl w:val="0"/>
          <w:numId w:val="3"/>
        </w:numPr>
        <w:spacing w:after="60"/>
      </w:pPr>
      <w:r>
        <w:rPr>
          <w:rFonts w:ascii="Arial" w:cs="Arial" w:eastAsia="Arial" w:hAnsi="Arial"/>
          <w:sz w:val="22"/>
          <w:szCs w:val="22"/>
        </w:rPr>
        <w:t xml:space="preserve">Publish AI Dome Security Whitepaper with benchmark results</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AI Dome achieves CSGA CERTIFIED status. Launch marketing: '8 Layers of Defense, Zero Licensing Cost'</w:t>
      </w:r>
    </w:p>
    <w:p>
      <w:r>
        <w:br w:type="page"/>
      </w:r>
    </w:p>
    <w:p>
      <w:pPr>
        <w:pStyle w:val="Heading1"/>
      </w:pPr>
      <w:r>
        <w:rPr>
          <w:rFonts w:ascii="Arial" w:cs="Arial" w:eastAsia="Arial" w:hAnsi="Arial"/>
          <w:b/>
          <w:bCs/>
        </w:rPr>
        <w:t xml:space="preserve">The Bottom Line</w:t>
      </w:r>
    </w:p>
    <w:p>
      <w:pPr>
        <w:spacing w:after="120"/>
      </w:pPr>
      <w:r>
        <w:rPr>
          <w:rFonts w:ascii="Arial" w:cs="Arial" w:eastAsia="Arial" w:hAnsi="Arial"/>
          <w:sz w:val="22"/>
          <w:szCs w:val="22"/>
        </w:rPr>
        <w:t xml:space="preserve">NVIDIA, Meta, Microsoft, Protect AI, and the open-source community have collectively invested hundreds of millions of dollars building these tools. AI Dome can leverage all of them for free.</w:t>
      </w:r>
    </w:p>
    <w:p>
      <w:pPr>
        <w:spacing w:after="120"/>
      </w:pPr>
      <w:r>
        <w:rPr>
          <w:rFonts w:ascii="Arial" w:cs="Arial" w:eastAsia="Arial" w:hAnsi="Arial"/>
          <w:sz w:val="22"/>
          <w:szCs w:val="22"/>
        </w:rPr>
        <w:t xml:space="preserve">The strategic play is clear: AI Dome doesn't compete with these tools. It absorbs them. Every one of these 17 tools becomes a component in AI Dome's stack, while AI Dome provides the five things none of them offer: prompt whitelisting, Byzantine consensus verification, CSOAI governance, CASA sector certification, and zero-trust network infrastructure.</w:t>
      </w:r>
    </w:p>
    <w:p>
      <w:pPr>
        <w:spacing w:after="120"/>
      </w:pPr>
      <w:r>
        <w:rPr>
          <w:rFonts w:ascii="Arial" w:cs="Arial" w:eastAsia="Arial" w:hAnsi="Arial"/>
          <w:sz w:val="22"/>
          <w:szCs w:val="22"/>
        </w:rPr>
        <w:t xml:space="preserve">The result is an AI security platform built on the best open-source technology in the world, differentiated by proprietary innovations that cannot be replicated. That is the recipe for market leadership.</w:t>
      </w:r>
    </w:p>
    <w:p>
      <w:pPr>
        <w:pBdr>
          <w:top w:val="single" w:color="1B3A5C" w:sz="3"/>
        </w:pBdr>
        <w:spacing w:before="400" w:after="200"/>
        <w:jc w:val="center"/>
      </w:pPr>
      <w:r>
        <w:rPr>
          <w:rFonts w:ascii="Arial" w:cs="Arial" w:eastAsia="Arial" w:hAnsi="Arial"/>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AI Dome Open-Source Arsenal  |  CSGA/CSOAI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rtvw-pju6uljrayp8flmc" Type="http://schemas.openxmlformats.org/officeDocument/2006/relationships/hyperlink" Target="https://github.com/NVIDIA/NeMo-Guardrails" TargetMode="External"/><Relationship Id="rIdgrkslqkkdehrn8xib32cs" Type="http://schemas.openxmlformats.org/officeDocument/2006/relationships/hyperlink" Target="https://github.com/meta-llama/PurpleLlama/tree/main/LlamaFirewall" TargetMode="External"/><Relationship Id="rIdepjksqveztuslad5-ebpy" Type="http://schemas.openxmlformats.org/officeDocument/2006/relationships/hyperlink" Target="https://github.com/protectai/llm-guard" TargetMode="External"/><Relationship Id="rIdtyqxxzdabs3_cnewgfrlm" Type="http://schemas.openxmlformats.org/officeDocument/2006/relationships/hyperlink" Target="https://github.com/guardrails-ai/guardrails" TargetMode="External"/><Relationship Id="rIdqgqhrufh0vhlbhdrhuxkf" Type="http://schemas.openxmlformats.org/officeDocument/2006/relationships/hyperlink" Target="https://github.com/promptfoo/promptfoo" TargetMode="External"/><Relationship Id="rId0aqeddlvuxnv0vmrvk1kv" Type="http://schemas.openxmlformats.org/officeDocument/2006/relationships/hyperlink" Target="https://github.com/NVIDIA/garak" TargetMode="External"/><Relationship Id="rId9kgv3zhmumpv_gjzk9qsc" Type="http://schemas.openxmlformats.org/officeDocument/2006/relationships/hyperlink" Target="https://github.com/langfuse/langfuse" TargetMode="External"/><Relationship Id="rIdelyxrg3wvxmbybhnuskmq" Type="http://schemas.openxmlformats.org/officeDocument/2006/relationships/hyperlink" Target="https://github.com/microsoft/presidio" TargetMode="External"/><Relationship Id="rIduld48dcn-f2ubznti0r49" Type="http://schemas.openxmlformats.org/officeDocument/2006/relationships/hyperlink" Target="https://github.com/Azure/PyRIT" TargetMode="External"/><Relationship Id="rIdjv0-an5pw-fwwwthkvcqi" Type="http://schemas.openxmlformats.org/officeDocument/2006/relationships/hyperlink" Target="https://github.com/confident-ai/deepteam" TargetMode="External"/><Relationship Id="rIdzkk6bvaapvmsebxjebixi" Type="http://schemas.openxmlformats.org/officeDocument/2006/relationships/hyperlink" Target="https://github.com/protectai/rebuff" TargetMode="External"/><Relationship Id="rIdaaerhtrdptgo5t4k-0age" Type="http://schemas.openxmlformats.org/officeDocument/2006/relationships/hyperlink" Target="https://github.com/bluewave-labs/verifywise" TargetMode="External"/><Relationship Id="rIdgklreaoekm9thf-g38kmi" Type="http://schemas.openxmlformats.org/officeDocument/2006/relationships/hyperlink" Target="https://github.com/comet-ml/opik" TargetMode="External"/><Relationship Id="rIdavll-ymedu7rec6tgiztx" Type="http://schemas.openxmlformats.org/officeDocument/2006/relationships/hyperlink" Target="https://github.com/deadbits/vigil-llm" TargetMode="External"/><Relationship Id="rIdauoqp6uoukvirbtddasjy" Type="http://schemas.openxmlformats.org/officeDocument/2006/relationships/hyperlink" Target="https://github.com/sibyllinesoft/clean"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2026-02-17T06:08:31.418Z</dcterms:created>
  <dcterms:modified xsi:type="dcterms:W3CDTF">2026-02-17T06:08:31.418Z</dcterms:modified>
</cp:coreProperties>
</file>

<file path=docProps/custom.xml><?xml version="1.0" encoding="utf-8"?>
<Properties xmlns="http://schemas.openxmlformats.org/officeDocument/2006/custom-properties" xmlns:vt="http://schemas.openxmlformats.org/officeDocument/2006/docPropsVTypes"/>
</file>