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color w:val="ffffff"/>
          <w:shd w:fill="cc0000" w:val="clear"/>
        </w:rPr>
      </w:pPr>
      <w:bookmarkStart w:colFirst="0" w:colLast="0" w:name="_zhwov0e065ag" w:id="0"/>
      <w:bookmarkEnd w:id="0"/>
      <w:r w:rsidDel="00000000" w:rsidR="00000000" w:rsidRPr="00000000">
        <w:rPr>
          <w:b w:val="1"/>
          <w:color w:val="ffffff"/>
          <w:shd w:fill="cc0000" w:val="clear"/>
          <w:rtl w:val="0"/>
        </w:rPr>
        <w:t xml:space="preserve">Digital Academy Premium Design - Resources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</w:rPr>
      </w:pPr>
      <w:bookmarkStart w:colFirst="0" w:colLast="0" w:name="_rg2ujnbxtv66" w:id="1"/>
      <w:bookmarkEnd w:id="1"/>
      <w:r w:rsidDel="00000000" w:rsidR="00000000" w:rsidRPr="00000000">
        <w:rPr>
          <w:b w:val="1"/>
          <w:rtl w:val="0"/>
        </w:rPr>
        <w:t xml:space="preserve">Week 1 - Accessibility &amp; Inclusive Design</w:t>
      </w:r>
    </w:p>
    <w:p w:rsidR="00000000" w:rsidDel="00000000" w:rsidP="00000000" w:rsidRDefault="00000000" w:rsidRPr="00000000" w14:paraId="00000003">
      <w:pPr>
        <w:pStyle w:val="Heading3"/>
        <w:rPr>
          <w:b w:val="1"/>
          <w:color w:val="ffffff"/>
          <w:shd w:fill="ff9900" w:val="clear"/>
        </w:rPr>
      </w:pPr>
      <w:bookmarkStart w:colFirst="0" w:colLast="0" w:name="_ubqc2svjugqb" w:id="2"/>
      <w:bookmarkEnd w:id="2"/>
      <w:r w:rsidDel="00000000" w:rsidR="00000000" w:rsidRPr="00000000">
        <w:rPr>
          <w:b w:val="1"/>
          <w:color w:val="ffffff"/>
          <w:shd w:fill="ff9900" w:val="clear"/>
          <w:rtl w:val="0"/>
        </w:rPr>
        <w:t xml:space="preserve">Required: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Article: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Inclusive Design: 12 Ways to Design for Everyone</w:t>
        </w:r>
      </w:hyperlink>
      <w:r w:rsidDel="00000000" w:rsidR="00000000" w:rsidRPr="00000000">
        <w:fldChar w:fldCharType="begin"/>
        <w:instrText xml:space="preserve"> HYPERLINK "https://www.shopify.com/partners/blog/inclusive-design"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Guidance: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W3C - Web Accessibility Initiative, Resources for Designers</w:t>
        </w:r>
      </w:hyperlink>
      <w:r w:rsidDel="00000000" w:rsidR="00000000" w:rsidRPr="00000000">
        <w:fldChar w:fldCharType="begin"/>
        <w:instrText xml:space="preserve"> HYPERLINK "https://www.w3.org/WAI/roles/designers/"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Video: </w:t>
      </w:r>
      <w:r w:rsidDel="00000000" w:rsidR="00000000" w:rsidRPr="00000000">
        <w:fldChar w:fldCharType="begin"/>
        <w:instrText xml:space="preserve"> HYPERLINK "https://www.youtube.com/watch?v=RD_SLJG7oi8" </w:instrText>
        <w:fldChar w:fldCharType="separate"/>
      </w:r>
      <w:r w:rsidDel="00000000" w:rsidR="00000000" w:rsidRPr="00000000">
        <w:rPr>
          <w:color w:val="800080"/>
          <w:sz w:val="24"/>
          <w:szCs w:val="24"/>
          <w:u w:val="single"/>
          <w:rtl w:val="0"/>
        </w:rPr>
        <w:t xml:space="preserve">Why design should include everyone | Sinéad Burke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Video: </w:t>
      </w:r>
      <w:hyperlink r:id="rId8">
        <w:r w:rsidDel="00000000" w:rsidR="00000000" w:rsidRPr="00000000">
          <w:rPr>
            <w:color w:val="800080"/>
            <w:sz w:val="24"/>
            <w:szCs w:val="24"/>
            <w:u w:val="single"/>
            <w:rtl w:val="0"/>
          </w:rPr>
          <w:t xml:space="preserve">When we design for disability, we all benefit | Elise 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center"/>
        <w:rPr>
          <w:b w:val="1"/>
        </w:rPr>
      </w:pPr>
      <w:bookmarkStart w:colFirst="0" w:colLast="0" w:name="_qg72sy6p95va" w:id="3"/>
      <w:bookmarkEnd w:id="3"/>
      <w:r w:rsidDel="00000000" w:rsidR="00000000" w:rsidRPr="00000000">
        <w:rPr>
          <w:b w:val="1"/>
          <w:rtl w:val="0"/>
        </w:rPr>
        <w:t xml:space="preserve">Week 2 - Agile Design Methods</w:t>
      </w:r>
    </w:p>
    <w:p w:rsidR="00000000" w:rsidDel="00000000" w:rsidP="00000000" w:rsidRDefault="00000000" w:rsidRPr="00000000" w14:paraId="00000009">
      <w:pPr>
        <w:pStyle w:val="Heading3"/>
        <w:rPr>
          <w:b w:val="1"/>
          <w:color w:val="ffffff"/>
          <w:shd w:fill="1155cc" w:val="clear"/>
        </w:rPr>
      </w:pPr>
      <w:bookmarkStart w:colFirst="0" w:colLast="0" w:name="_si4skotygn9a" w:id="4"/>
      <w:bookmarkEnd w:id="4"/>
      <w:r w:rsidDel="00000000" w:rsidR="00000000" w:rsidRPr="00000000">
        <w:rPr>
          <w:b w:val="1"/>
          <w:color w:val="ffffff"/>
          <w:shd w:fill="1155cc" w:val="clear"/>
          <w:rtl w:val="0"/>
        </w:rPr>
        <w:t xml:space="preserve">Supplementary:</w:t>
      </w:r>
    </w:p>
    <w:p w:rsidR="00000000" w:rsidDel="00000000" w:rsidP="00000000" w:rsidRDefault="00000000" w:rsidRPr="00000000" w14:paraId="0000000A">
      <w:pPr>
        <w:pStyle w:val="Heading4"/>
        <w:rPr>
          <w:b w:val="1"/>
        </w:rPr>
      </w:pPr>
      <w:bookmarkStart w:colFirst="0" w:colLast="0" w:name="_48z356md3nw2" w:id="5"/>
      <w:bookmarkEnd w:id="5"/>
      <w:r w:rsidDel="00000000" w:rsidR="00000000" w:rsidRPr="00000000">
        <w:rPr>
          <w:b w:val="1"/>
          <w:rtl w:val="0"/>
        </w:rPr>
        <w:t xml:space="preserve">Links: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Document: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Manifesto for Agile Software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Document: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Manifesto for Agile Software Development - 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Guidance: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Scrum guide (BIL)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Article: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Evolution of UX Process Methodology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Article: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five keys to a successful Google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Guidance: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to select and develop individuals for successful agile teams: A practical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>
          <w:b w:val="1"/>
        </w:rPr>
      </w:pPr>
      <w:bookmarkStart w:colFirst="0" w:colLast="0" w:name="_w3nrwsr12par" w:id="6"/>
      <w:bookmarkEnd w:id="6"/>
      <w:r w:rsidDel="00000000" w:rsidR="00000000" w:rsidRPr="00000000">
        <w:rPr>
          <w:b w:val="1"/>
          <w:rtl w:val="0"/>
        </w:rPr>
        <w:t xml:space="preserve">Books:</w:t>
      </w:r>
    </w:p>
    <w:p w:rsidR="00000000" w:rsidDel="00000000" w:rsidP="00000000" w:rsidRDefault="00000000" w:rsidRPr="00000000" w14:paraId="00000012">
      <w:pPr>
        <w:pStyle w:val="Heading5"/>
        <w:rPr/>
      </w:pPr>
      <w:bookmarkStart w:colFirst="0" w:colLast="0" w:name="_g21qx5on9d3j" w:id="7"/>
      <w:bookmarkEnd w:id="7"/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  <w:r w:rsidDel="00000000" w:rsidR="00000000" w:rsidRPr="00000000">
        <w:rPr>
          <w:rtl w:val="0"/>
        </w:rPr>
        <w:t xml:space="preserve">Scrum master specific: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Scrum By Jeff Sutherland (great general overview)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Scrum Mastery: From Good To Great Servant-Leadership by Geoff Watts (a situational guide on how to be a great scrum master)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5"/>
        <w:rPr/>
      </w:pPr>
      <w:bookmarkStart w:colFirst="0" w:colLast="0" w:name="_i6bpvd89gh4l" w:id="8"/>
      <w:bookmarkEnd w:id="8"/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easons for using Agile: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 Goal: A Process of Ongoing Improvement By Eliyahu M Goldratt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 Phoenix Project - Devops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 Fifth Discipline: The art and practice of the learning organization By Peter M. Senge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 Culture Code: The Secrets of Highly Successful Groups By Daniel Coyle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5"/>
        <w:rPr/>
      </w:pPr>
      <w:bookmarkStart w:colFirst="0" w:colLast="0" w:name="_9k66ae3e99lb" w:id="9"/>
      <w:bookmarkEnd w:id="9"/>
      <w:r w:rsidDel="00000000" w:rsidR="00000000" w:rsidRPr="00000000">
        <w:rPr>
          <w:rtl w:val="0"/>
        </w:rPr>
        <w:t xml:space="preserve">Kanban specific: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Making Work Visible: Exposing Time Theft to Optimize Work &amp; Flow By Dominica Degrandis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Agile Project Management with Kanban by Eric Brechner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Fit for Purpose: How Modern Businesses Find, Satisfy, &amp; Keep Customers By David J Anderson</w:t>
      </w:r>
    </w:p>
    <w:p w:rsidR="00000000" w:rsidDel="00000000" w:rsidP="00000000" w:rsidRDefault="00000000" w:rsidRPr="00000000" w14:paraId="00000020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5"/>
        <w:rPr/>
      </w:pPr>
      <w:bookmarkStart w:colFirst="0" w:colLast="0" w:name="_h1gxc962bag" w:id="10"/>
      <w:bookmarkEnd w:id="10"/>
      <w:r w:rsidDel="00000000" w:rsidR="00000000" w:rsidRPr="00000000">
        <w:rPr>
          <w:rtl w:val="0"/>
        </w:rPr>
        <w:t xml:space="preserve">Product Owner specific: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Scrum Mastery: From Good To Great Servant-Leadership by Geoff Watts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Product Leadership: How Top Product Managers Launch Awesome Products and Build Successful Teams By Richard Banfield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 Lean Product Playbook: How to Innovate with Minimum Viable Products and Rapid Customer Feedback by Dan Olson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User Story Mapping by Jeff Patton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Delivering Happiness: A Path to Profits, Passion, and Purpose by Tony Hsieh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azuuibw0rt1f" w:id="11"/>
      <w:bookmarkEnd w:id="11"/>
      <w:r w:rsidDel="00000000" w:rsidR="00000000" w:rsidRPr="00000000">
        <w:rPr>
          <w:rtl w:val="0"/>
        </w:rPr>
        <w:t xml:space="preserve">Agile and UX: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Sense &amp; Respond by Jeff Gothelf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5"/>
        <w:rPr/>
      </w:pPr>
      <w:bookmarkStart w:colFirst="0" w:colLast="0" w:name="_n5catanc4zjz" w:id="12"/>
      <w:bookmarkEnd w:id="12"/>
      <w:r w:rsidDel="00000000" w:rsidR="00000000" w:rsidRPr="00000000">
        <w:rPr>
          <w:rtl w:val="0"/>
        </w:rPr>
        <w:t xml:space="preserve">Certification groups: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Scrum.org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Scrum alliance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Project Management Institute (PMI)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LeanUniversity</w:t>
      </w:r>
    </w:p>
    <w:p w:rsidR="00000000" w:rsidDel="00000000" w:rsidP="00000000" w:rsidRDefault="00000000" w:rsidRPr="00000000" w14:paraId="00000030">
      <w:pPr>
        <w:pStyle w:val="Heading2"/>
        <w:jc w:val="center"/>
        <w:rPr>
          <w:b w:val="1"/>
        </w:rPr>
      </w:pPr>
      <w:bookmarkStart w:colFirst="0" w:colLast="0" w:name="_4lpbcc7ru8s5" w:id="13"/>
      <w:bookmarkEnd w:id="13"/>
      <w:r w:rsidDel="00000000" w:rsidR="00000000" w:rsidRPr="00000000">
        <w:rPr>
          <w:b w:val="1"/>
          <w:rtl w:val="0"/>
        </w:rPr>
        <w:t xml:space="preserve">Week 3 - Introduction to Service Design</w:t>
      </w:r>
    </w:p>
    <w:p w:rsidR="00000000" w:rsidDel="00000000" w:rsidP="00000000" w:rsidRDefault="00000000" w:rsidRPr="00000000" w14:paraId="00000031">
      <w:pPr>
        <w:pStyle w:val="Heading3"/>
        <w:rPr>
          <w:b w:val="1"/>
          <w:color w:val="ffffff"/>
          <w:shd w:fill="ff9900" w:val="clear"/>
        </w:rPr>
      </w:pPr>
      <w:bookmarkStart w:colFirst="0" w:colLast="0" w:name="_cwtypar4d4in" w:id="14"/>
      <w:bookmarkEnd w:id="14"/>
      <w:r w:rsidDel="00000000" w:rsidR="00000000" w:rsidRPr="00000000">
        <w:rPr>
          <w:b w:val="1"/>
          <w:color w:val="ffffff"/>
          <w:shd w:fill="ff9900" w:val="clear"/>
          <w:rtl w:val="0"/>
        </w:rPr>
        <w:t xml:space="preserve">Required: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Toolkit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IDEO &amp; Nesta: Designing for Public Services</w:t>
        </w:r>
      </w:hyperlink>
      <w:r w:rsidDel="00000000" w:rsidR="00000000" w:rsidRPr="00000000">
        <w:rPr>
          <w:sz w:val="24"/>
          <w:szCs w:val="24"/>
          <w:rtl w:val="0"/>
        </w:rPr>
        <w:t xml:space="preserve"> (Section 1: Pages 1-24)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sz w:val="24"/>
          <w:szCs w:val="24"/>
        </w:rPr>
      </w:pPr>
      <w:bookmarkStart w:colFirst="0" w:colLast="0" w:name="_rmwm2heg4gub" w:id="15"/>
      <w:bookmarkEnd w:id="15"/>
      <w:r w:rsidDel="00000000" w:rsidR="00000000" w:rsidRPr="00000000">
        <w:rPr>
          <w:b w:val="1"/>
          <w:color w:val="ffffff"/>
          <w:shd w:fill="1155cc" w:val="clear"/>
          <w:rtl w:val="0"/>
        </w:rPr>
        <w:t xml:space="preserve">Supplementary: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Guide: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What is Lean Coffee?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Guide: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Lean Coffee Facilitator Guide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yp.is/govJwD9vEem88-MqOfvFvQ/www.scrumguides.org/" TargetMode="External"/><Relationship Id="rId10" Type="http://schemas.openxmlformats.org/officeDocument/2006/relationships/hyperlink" Target="https://hyp.is/jxH_rD9vEemWVYtkShV8Dw/agilemanifesto.org/principles.html" TargetMode="External"/><Relationship Id="rId13" Type="http://schemas.openxmlformats.org/officeDocument/2006/relationships/hyperlink" Target="https://hyp.is/QJJxHj9uEem_M5PlH78wyg/rework.withgoogle.com/blog/five-keys-to-a-successful-google-team/" TargetMode="External"/><Relationship Id="rId12" Type="http://schemas.openxmlformats.org/officeDocument/2006/relationships/hyperlink" Target="https://hyp.is/SdyyID9uEemja7NB2lP9WQ/uxplanet.org/the-evolution-of-ux-process-methodology-47f52557178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yp.is/nNvDyj9vEemOgneMSYMviw/agilemanifesto.org/iso/en/manifesto.html" TargetMode="External"/><Relationship Id="rId15" Type="http://schemas.openxmlformats.org/officeDocument/2006/relationships/hyperlink" Target="https://hypothes.is/groups/p1a6ZdXP/digital-academy-design" TargetMode="External"/><Relationship Id="rId14" Type="http://schemas.openxmlformats.org/officeDocument/2006/relationships/hyperlink" Target="https://hyp.is/Mf2lJD9uEemH8cNZmjmKRA/www.mckinsey.com/business-functions/organization/our-insights/how-to-select-and-develop-individuals-for-successful-agile-teams-a-practical-guide" TargetMode="External"/><Relationship Id="rId17" Type="http://schemas.openxmlformats.org/officeDocument/2006/relationships/hyperlink" Target="https://medium.com/agile-outside-the-box/lean-coffee-facilitator-s-guide-d79d9f13d0a9" TargetMode="External"/><Relationship Id="rId16" Type="http://schemas.openxmlformats.org/officeDocument/2006/relationships/hyperlink" Target="http://agilecoffee.com/leancoffee/" TargetMode="External"/><Relationship Id="rId5" Type="http://schemas.openxmlformats.org/officeDocument/2006/relationships/styles" Target="styles.xml"/><Relationship Id="rId6" Type="http://schemas.openxmlformats.org/officeDocument/2006/relationships/hyperlink" Target="https://hyp.is/J3vvGD9iEem6EsfK5lwOxQ/www.shopify.com/partners/blog/inclusive-design" TargetMode="External"/><Relationship Id="rId7" Type="http://schemas.openxmlformats.org/officeDocument/2006/relationships/hyperlink" Target="https://hyp.is/S9191j9iEemH3j8PuoxzOg/www.w3.org/WAI/roles/designers/" TargetMode="External"/><Relationship Id="rId8" Type="http://schemas.openxmlformats.org/officeDocument/2006/relationships/hyperlink" Target="https://www.youtube.com/watch?v=g2m97gPI70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