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7610F">
      <w:pPr>
        <w:spacing w:before="200" w:after="80" w:line="240" w:lineRule="auto"/>
      </w:pPr>
      <w:r>
        <w:rPr>
          <w:rFonts w:ascii="微软雅黑" w:hAnsi="微软雅黑" w:eastAsia="微软雅黑"/>
          <w:b/>
          <w:color w:val="2E74B5"/>
          <w:sz w:val="22"/>
        </w:rPr>
        <w:t>产品与技术方案</w:t>
      </w:r>
    </w:p>
    <w:p w14:paraId="15589B40">
      <w:pPr>
        <w:spacing w:before="0" w:after="100" w:line="240" w:lineRule="auto"/>
      </w:pPr>
      <w:r>
        <w:rPr>
          <w:rFonts w:ascii="微软雅黑" w:hAnsi="微软雅黑" w:eastAsia="微软雅黑"/>
          <w:b/>
          <w:color w:val="17324D"/>
          <w:sz w:val="48"/>
        </w:rPr>
        <w:t>助老地图家属端建设方案</w:t>
      </w:r>
    </w:p>
    <w:p w14:paraId="1536DB0E">
      <w:pPr>
        <w:spacing w:before="0" w:after="320" w:line="264" w:lineRule="auto"/>
      </w:pPr>
      <w:r>
        <w:rPr>
          <w:rFonts w:ascii="微软雅黑" w:hAnsi="微软雅黑" w:eastAsia="微软雅黑"/>
          <w:color w:val="586875"/>
          <w:sz w:val="26"/>
        </w:rPr>
        <w:t>面向绑定老人实时位置、告警与导航状态的远程关怀能力</w:t>
      </w:r>
    </w:p>
    <w:tbl>
      <w:tblPr>
        <w:tblStyle w:val="32"/>
        <w:tblW w:w="9360" w:type="dxa"/>
        <w:tblInd w:w="120" w:type="dxa"/>
        <w:tblBorders>
          <w:top w:val="single" w:color="D6E0EA" w:sz="4" w:space="0"/>
          <w:left w:val="single" w:color="D6E0EA" w:sz="4" w:space="0"/>
          <w:bottom w:val="single" w:color="D6E0EA" w:sz="4" w:space="0"/>
          <w:right w:val="single" w:color="D6E0EA" w:sz="4" w:space="0"/>
          <w:insideH w:val="single" w:color="D6E0EA" w:sz="4" w:space="0"/>
          <w:insideV w:val="single" w:color="D6E0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71B206E">
        <w:tblPrEx>
          <w:tblBorders>
            <w:top w:val="single" w:color="D6E0EA" w:sz="4" w:space="0"/>
            <w:left w:val="single" w:color="D6E0EA" w:sz="4" w:space="0"/>
            <w:bottom w:val="single" w:color="D6E0EA" w:sz="4" w:space="0"/>
            <w:right w:val="single" w:color="D6E0EA" w:sz="4" w:space="0"/>
            <w:insideH w:val="single" w:color="D6E0EA" w:sz="4" w:space="0"/>
            <w:insideV w:val="single" w:color="D6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E04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建设目标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32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21"/>
              </w:rPr>
              <w:t>让家属在授权范围内及时了解老人出行位置、风险事件与导航进度。</w:t>
            </w:r>
          </w:p>
        </w:tc>
      </w:tr>
      <w:tr w14:paraId="1B2483CD">
        <w:tblPrEx>
          <w:tblBorders>
            <w:top w:val="single" w:color="D6E0EA" w:sz="4" w:space="0"/>
            <w:left w:val="single" w:color="D6E0EA" w:sz="4" w:space="0"/>
            <w:bottom w:val="single" w:color="D6E0EA" w:sz="4" w:space="0"/>
            <w:right w:val="single" w:color="D6E0EA" w:sz="4" w:space="0"/>
            <w:insideH w:val="single" w:color="D6E0EA" w:sz="4" w:space="0"/>
            <w:insideV w:val="single" w:color="D6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9DC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适用对象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3C7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21"/>
              </w:rPr>
              <w:t>绑定老人、其授权家属、平台运营与安全管理员。</w:t>
            </w:r>
          </w:p>
        </w:tc>
      </w:tr>
      <w:tr w14:paraId="0F08772F">
        <w:tblPrEx>
          <w:tblBorders>
            <w:top w:val="single" w:color="D6E0EA" w:sz="4" w:space="0"/>
            <w:left w:val="single" w:color="D6E0EA" w:sz="4" w:space="0"/>
            <w:bottom w:val="single" w:color="D6E0EA" w:sz="4" w:space="0"/>
            <w:right w:val="single" w:color="D6E0EA" w:sz="4" w:space="0"/>
            <w:insideH w:val="single" w:color="D6E0EA" w:sz="4" w:space="0"/>
            <w:insideV w:val="single" w:color="D6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F7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核心边界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1AD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21"/>
              </w:rPr>
              <w:t>只展示本人已绑定老人的数据；不提供公共位置检索或跨家庭查询。</w:t>
            </w:r>
          </w:p>
        </w:tc>
      </w:tr>
    </w:tbl>
    <w:p w14:paraId="5B05E028">
      <w:pPr>
        <w:spacing w:after="120"/>
      </w:pPr>
    </w:p>
    <w:tbl>
      <w:tblPr>
        <w:tblStyle w:val="32"/>
        <w:tblW w:w="9360" w:type="dxa"/>
        <w:tblInd w:w="120" w:type="dxa"/>
        <w:tblBorders>
          <w:top w:val="single" w:color="B9C9D9" w:sz="4" w:space="0"/>
          <w:left w:val="single" w:color="B9C9D9" w:sz="4" w:space="0"/>
          <w:bottom w:val="single" w:color="B9C9D9" w:sz="4" w:space="0"/>
          <w:right w:val="single" w:color="B9C9D9" w:sz="4" w:space="0"/>
          <w:insideH w:val="single" w:color="B9C9D9" w:sz="4" w:space="0"/>
          <w:insideV w:val="single" w:color="B9C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F0E5BC">
        <w:tblPrEx>
          <w:tblBorders>
            <w:top w:val="single" w:color="B9C9D9" w:sz="4" w:space="0"/>
            <w:left w:val="single" w:color="B9C9D9" w:sz="4" w:space="0"/>
            <w:bottom w:val="single" w:color="B9C9D9" w:sz="4" w:space="0"/>
            <w:right w:val="single" w:color="B9C9D9" w:sz="4" w:space="0"/>
            <w:insideH w:val="single" w:color="B9C9D9" w:sz="4" w:space="0"/>
            <w:insideV w:val="single" w:color="B9C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0F46">
            <w:pPr>
              <w:spacing w:before="0" w:after="60" w:line="264" w:lineRule="auto"/>
            </w:pPr>
            <w:r>
              <w:rPr>
                <w:rFonts w:ascii="微软雅黑" w:hAnsi="微软雅黑" w:eastAsia="微软雅黑"/>
                <w:b/>
                <w:color w:val="1F4D78"/>
                <w:sz w:val="22"/>
              </w:rPr>
              <w:t>建议先行范围</w:t>
            </w:r>
          </w:p>
          <w:p w14:paraId="317E950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17324D"/>
                <w:sz w:val="21"/>
              </w:rPr>
              <w:t>首期以“绑定授权 + 实时状态 + SOS/异常停留告警 + 导航进度”为最小闭环。路线历史回放、多人家庭协作、电话外呼等能力作为后续迭代。</w:t>
            </w:r>
          </w:p>
        </w:tc>
      </w:tr>
    </w:tbl>
    <w:p w14:paraId="2D99462D">
      <w:pPr>
        <w:spacing w:after="40"/>
      </w:pPr>
    </w:p>
    <w:p w14:paraId="566D24D3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1. 建设背景与目标</w:t>
      </w:r>
    </w:p>
    <w:p w14:paraId="3FE03EE8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现有老人端已具备适老路线规划、语音导航和紧急求助能力。家属端的价值不在于替老人做决定，而是在获得明确授权后，向家属提供可理解、可追溯、不过度打扰的远程关怀信息。</w:t>
      </w:r>
    </w:p>
    <w:p w14:paraId="02665D27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目标：建立“出行前确认—出行中可见—异常时告警—事后可回看”的闭环，并把隐私、授权和最小数据使用放在产品设计第一位。</w:t>
      </w:r>
    </w:p>
    <w:p w14:paraId="43EB2E16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1.1 成功标准</w:t>
      </w:r>
    </w:p>
    <w:p w14:paraId="72EEDD7B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家属只能看到自己绑定且授权有效的老人；越权查询在服务端被拒绝并记录审计日志。</w:t>
      </w:r>
    </w:p>
    <w:p w14:paraId="2ABC5D06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老人开始导航后，家属能在合理时延内看到在线状态、当前位置、路线进度、剩余距离与预计到达时间。</w:t>
      </w:r>
    </w:p>
    <w:p w14:paraId="265FC318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SOS 与异常停留事件能够带位置、时间、场景说明和处置状态到达家属端。</w:t>
      </w:r>
    </w:p>
    <w:p w14:paraId="45BF2CCA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老人或管理员可随时撤销绑定/位置授权，撤销后实时订阅立即失效。</w:t>
      </w:r>
    </w:p>
    <w:p w14:paraId="1D3B9F2B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2. 设计思路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2BEB542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B34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原则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E68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设计落点</w:t>
            </w:r>
          </w:p>
        </w:tc>
      </w:tr>
      <w:tr w14:paraId="7D6DE118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619CB8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授权优先</w:t>
            </w:r>
          </w:p>
        </w:tc>
        <w:tc>
          <w:tcPr>
            <w:tcW w:w="7160" w:type="dxa"/>
          </w:tcPr>
          <w:p w14:paraId="14F385B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先建立双向绑定与位置授权，再开启位置订阅；默认不共享、可随时撤销。</w:t>
            </w:r>
          </w:p>
        </w:tc>
      </w:tr>
      <w:tr w14:paraId="35CC1F61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E44C98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最小可见</w:t>
            </w:r>
          </w:p>
        </w:tc>
        <w:tc>
          <w:tcPr>
            <w:tcW w:w="7160" w:type="dxa"/>
          </w:tcPr>
          <w:p w14:paraId="464A25D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默认展示当前状态与最近位置；历史轨迹按授权时段和保留期限受控展示。</w:t>
            </w:r>
          </w:p>
        </w:tc>
      </w:tr>
      <w:tr w14:paraId="4A15A9E7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31C445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事件驱动</w:t>
            </w:r>
          </w:p>
        </w:tc>
        <w:tc>
          <w:tcPr>
            <w:tcW w:w="7160" w:type="dxa"/>
          </w:tcPr>
          <w:p w14:paraId="6130BC1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位置更新用于状态面板；SOS、异常停留、导航偏离等作为独立事件，支持确认与处置闭环。</w:t>
            </w:r>
          </w:p>
        </w:tc>
      </w:tr>
      <w:tr w14:paraId="60835E5A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5B95C5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老人友好</w:t>
            </w:r>
          </w:p>
        </w:tc>
        <w:tc>
          <w:tcPr>
            <w:tcW w:w="7160" w:type="dxa"/>
          </w:tcPr>
          <w:p w14:paraId="687F29B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老人端只需清晰知晓“正在共享给谁、何时共享、如何停止”；避免复杂设置。</w:t>
            </w:r>
          </w:p>
        </w:tc>
      </w:tr>
      <w:tr w14:paraId="2FEE6C1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D389BE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安全可审计</w:t>
            </w:r>
          </w:p>
        </w:tc>
        <w:tc>
          <w:tcPr>
            <w:tcW w:w="7160" w:type="dxa"/>
          </w:tcPr>
          <w:p w14:paraId="5E23578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所有绑定、授权、查看、导出、告警处置动作记录审计日志，便于追责与排查。</w:t>
            </w:r>
          </w:p>
        </w:tc>
      </w:tr>
    </w:tbl>
    <w:p w14:paraId="1A02F888">
      <w:pPr>
        <w:spacing w:after="80"/>
      </w:pPr>
    </w:p>
    <w:p w14:paraId="73784A74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3. 总体架构设计</w:t>
      </w:r>
    </w:p>
    <w:p w14:paraId="313B4911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建议采用“老人端采集—实时事件服务—家属端订阅—权限与审计中心”的分层架构。位置与导航状态不直接由前端互相传递，统一经过后端鉴权、脱敏、审计和事件分发。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4860"/>
      </w:tblGrid>
      <w:tr w14:paraId="6AE0E31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394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层级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98A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组件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70C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职责</w:t>
            </w:r>
          </w:p>
        </w:tc>
      </w:tr>
      <w:tr w14:paraId="3E0FC75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E044C2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客户端</w:t>
            </w:r>
          </w:p>
        </w:tc>
        <w:tc>
          <w:tcPr>
            <w:tcW w:w="3000" w:type="dxa"/>
          </w:tcPr>
          <w:p w14:paraId="0EEF026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老人端 H5 / App</w:t>
            </w:r>
          </w:p>
        </w:tc>
        <w:tc>
          <w:tcPr>
            <w:tcW w:w="4860" w:type="dxa"/>
          </w:tcPr>
          <w:p w14:paraId="042014C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经授权后上报位置、导航会话状态、SOS；展示共享状态与停止共享入口。</w:t>
            </w:r>
          </w:p>
        </w:tc>
      </w:tr>
      <w:tr w14:paraId="7683FA11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915A4A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客户端</w:t>
            </w:r>
          </w:p>
        </w:tc>
        <w:tc>
          <w:tcPr>
            <w:tcW w:w="3000" w:type="dxa"/>
          </w:tcPr>
          <w:p w14:paraId="2E7249B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家属端 H5 / App</w:t>
            </w:r>
          </w:p>
        </w:tc>
        <w:tc>
          <w:tcPr>
            <w:tcW w:w="4860" w:type="dxa"/>
          </w:tcPr>
          <w:p w14:paraId="01E0EE1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绑定老人列表、实时地图、告警中心、导航状态、轨迹回放与处置。</w:t>
            </w:r>
          </w:p>
        </w:tc>
      </w:tr>
      <w:tr w14:paraId="17DBD1D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781FF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接入层</w:t>
            </w:r>
          </w:p>
        </w:tc>
        <w:tc>
          <w:tcPr>
            <w:tcW w:w="3000" w:type="dxa"/>
          </w:tcPr>
          <w:p w14:paraId="382C733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API 网关 + 身份认证</w:t>
            </w:r>
          </w:p>
        </w:tc>
        <w:tc>
          <w:tcPr>
            <w:tcW w:w="4860" w:type="dxa"/>
          </w:tcPr>
          <w:p w14:paraId="15F6DC3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登录令牌校验、限流、设备识别、请求追踪；不信任前端传入的老人身份。</w:t>
            </w:r>
          </w:p>
        </w:tc>
      </w:tr>
      <w:tr w14:paraId="746402D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C7DE5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业务层</w:t>
            </w:r>
          </w:p>
        </w:tc>
        <w:tc>
          <w:tcPr>
            <w:tcW w:w="3000" w:type="dxa"/>
          </w:tcPr>
          <w:p w14:paraId="685319B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绑定授权服务</w:t>
            </w:r>
          </w:p>
        </w:tc>
        <w:tc>
          <w:tcPr>
            <w:tcW w:w="4860" w:type="dxa"/>
          </w:tcPr>
          <w:p w14:paraId="4BB59C6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维护家属—老人关系、授权范围、有效期、撤销状态和访问决策。</w:t>
            </w:r>
          </w:p>
        </w:tc>
      </w:tr>
      <w:tr w14:paraId="7DAA69F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AF0C26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实时层</w:t>
            </w:r>
          </w:p>
        </w:tc>
        <w:tc>
          <w:tcPr>
            <w:tcW w:w="3000" w:type="dxa"/>
          </w:tcPr>
          <w:p w14:paraId="3D2C8AA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位置/导航状态服务 + WebSocket/SSE</w:t>
            </w:r>
          </w:p>
        </w:tc>
        <w:tc>
          <w:tcPr>
            <w:tcW w:w="4860" w:type="dxa"/>
          </w:tcPr>
          <w:p w14:paraId="31665E2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写入最新状态、发布增量事件、处理离线/在线及订阅断开。</w:t>
            </w:r>
          </w:p>
        </w:tc>
      </w:tr>
      <w:tr w14:paraId="74DF9B70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A0264C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数据层</w:t>
            </w:r>
          </w:p>
        </w:tc>
        <w:tc>
          <w:tcPr>
            <w:tcW w:w="3000" w:type="dxa"/>
          </w:tcPr>
          <w:p w14:paraId="4C1846E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关系库 + 时序/轨迹库 + 缓存</w:t>
            </w:r>
          </w:p>
        </w:tc>
        <w:tc>
          <w:tcPr>
            <w:tcW w:w="4860" w:type="dxa"/>
          </w:tcPr>
          <w:p w14:paraId="6473A8A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保存绑定关系、事件、最新位置、轨迹点和审计日志；按保留策略清理。</w:t>
            </w:r>
          </w:p>
        </w:tc>
      </w:tr>
      <w:tr w14:paraId="09293141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F5F56C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安全运营</w:t>
            </w:r>
          </w:p>
        </w:tc>
        <w:tc>
          <w:tcPr>
            <w:tcW w:w="3000" w:type="dxa"/>
          </w:tcPr>
          <w:p w14:paraId="2FF7283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告警编排与审计</w:t>
            </w:r>
          </w:p>
        </w:tc>
        <w:tc>
          <w:tcPr>
            <w:tcW w:w="4860" w:type="dxa"/>
          </w:tcPr>
          <w:p w14:paraId="0A5A579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告警升级、通知投递、处置记录、越权访问检测和运营查询。</w:t>
            </w:r>
          </w:p>
        </w:tc>
      </w:tr>
    </w:tbl>
    <w:p w14:paraId="518798CC">
      <w:pPr>
        <w:spacing w:after="80"/>
      </w:pPr>
    </w:p>
    <w:tbl>
      <w:tblPr>
        <w:tblStyle w:val="32"/>
        <w:tblW w:w="9360" w:type="dxa"/>
        <w:tblInd w:w="120" w:type="dxa"/>
        <w:tblBorders>
          <w:top w:val="single" w:color="B9C9D9" w:sz="4" w:space="0"/>
          <w:left w:val="single" w:color="B9C9D9" w:sz="4" w:space="0"/>
          <w:bottom w:val="single" w:color="B9C9D9" w:sz="4" w:space="0"/>
          <w:right w:val="single" w:color="B9C9D9" w:sz="4" w:space="0"/>
          <w:insideH w:val="single" w:color="B9C9D9" w:sz="4" w:space="0"/>
          <w:insideV w:val="single" w:color="B9C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32C7B0">
        <w:tblPrEx>
          <w:tblBorders>
            <w:top w:val="single" w:color="B9C9D9" w:sz="4" w:space="0"/>
            <w:left w:val="single" w:color="B9C9D9" w:sz="4" w:space="0"/>
            <w:bottom w:val="single" w:color="B9C9D9" w:sz="4" w:space="0"/>
            <w:right w:val="single" w:color="B9C9D9" w:sz="4" w:space="0"/>
            <w:insideH w:val="single" w:color="B9C9D9" w:sz="4" w:space="0"/>
            <w:insideV w:val="single" w:color="B9C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2F11">
            <w:pPr>
              <w:spacing w:before="0" w:after="60" w:line="264" w:lineRule="auto"/>
            </w:pPr>
            <w:r>
              <w:rPr>
                <w:rFonts w:ascii="微软雅黑" w:hAnsi="微软雅黑" w:eastAsia="微软雅黑"/>
                <w:b/>
                <w:color w:val="1F4D78"/>
                <w:sz w:val="22"/>
              </w:rPr>
              <w:t>关键约束</w:t>
            </w:r>
          </w:p>
          <w:p w14:paraId="021E92F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17324D"/>
                <w:sz w:val="21"/>
              </w:rPr>
              <w:t>家属端每一次“查看老人”的请求都必须由服务端通过当前登录用户的 user_id 与绑定关系校验；不能仅依赖前端隐藏按钮，也不能根据 URL 中的 elder_id 直接返回数据。</w:t>
            </w:r>
          </w:p>
        </w:tc>
      </w:tr>
    </w:tbl>
    <w:p w14:paraId="5DD39E66">
      <w:pPr>
        <w:spacing w:after="40"/>
      </w:pPr>
    </w:p>
    <w:p w14:paraId="624BF409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4. 权限、绑定与隐私设计</w:t>
      </w:r>
    </w:p>
    <w:p w14:paraId="02E7F46B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4.1 角色与权限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4300"/>
        <w:gridCol w:w="3660"/>
      </w:tblGrid>
      <w:tr w14:paraId="5FC86FB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D3D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角色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062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主要能力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311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严格限制</w:t>
            </w:r>
          </w:p>
        </w:tc>
      </w:tr>
      <w:tr w14:paraId="4EE54BA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D0367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老人</w:t>
            </w:r>
          </w:p>
        </w:tc>
        <w:tc>
          <w:tcPr>
            <w:tcW w:w="4300" w:type="dxa"/>
          </w:tcPr>
          <w:p w14:paraId="5153745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确认/拒绝绑定、授权位置、开始/结束共享、发起 SOS、查看共享对象。</w:t>
            </w:r>
          </w:p>
        </w:tc>
        <w:tc>
          <w:tcPr>
            <w:tcW w:w="3660" w:type="dxa"/>
          </w:tcPr>
          <w:p w14:paraId="55612C6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不能查看其他老人数据；可随时撤销授权。</w:t>
            </w:r>
          </w:p>
        </w:tc>
      </w:tr>
      <w:tr w14:paraId="45539EC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23DE8B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家属</w:t>
            </w:r>
          </w:p>
        </w:tc>
        <w:tc>
          <w:tcPr>
            <w:tcW w:w="4300" w:type="dxa"/>
          </w:tcPr>
          <w:p w14:paraId="2863D2E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查看已绑定老人实时状态、接收告警、查看授权范围内的路线和轨迹。</w:t>
            </w:r>
          </w:p>
        </w:tc>
        <w:tc>
          <w:tcPr>
            <w:tcW w:w="3660" w:type="dxa"/>
          </w:tcPr>
          <w:p w14:paraId="3FDB192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仅可查看绑定有效且老人授权有效的数据；不得查询陌生 elder_id。</w:t>
            </w:r>
          </w:p>
        </w:tc>
      </w:tr>
      <w:tr w14:paraId="1CB0310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793ABB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平台管理员</w:t>
            </w:r>
          </w:p>
        </w:tc>
        <w:tc>
          <w:tcPr>
            <w:tcW w:w="4300" w:type="dxa"/>
          </w:tcPr>
          <w:p w14:paraId="5B3DFA3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处理异常账户、审计与合规配置。</w:t>
            </w:r>
          </w:p>
        </w:tc>
        <w:tc>
          <w:tcPr>
            <w:tcW w:w="3660" w:type="dxa"/>
          </w:tcPr>
          <w:p w14:paraId="78B8F90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默认不看实时位置；需要具备审批、最小权限和全量审计。</w:t>
            </w:r>
          </w:p>
        </w:tc>
      </w:tr>
    </w:tbl>
    <w:p w14:paraId="71656121">
      <w:pPr>
        <w:spacing w:after="80"/>
      </w:pPr>
    </w:p>
    <w:p w14:paraId="7466A169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4.2 绑定流程</w:t>
      </w:r>
    </w:p>
    <w:p w14:paraId="2FC7D89E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家属端发起绑定申请：通过邀请码、二维码或老人手机号确认，不支持模糊搜索老人。</w:t>
      </w:r>
    </w:p>
    <w:p w14:paraId="205EDF31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老人端明确确认家属身份，并选择授权项：实时位置、导航状态、告警通知、历史轨迹保留时长。</w:t>
      </w:r>
    </w:p>
    <w:p w14:paraId="7B4AD648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后端创建绑定关系（PENDING → ACTIVE），写入授权版本、授权时间与到期时间。</w:t>
      </w:r>
    </w:p>
    <w:p w14:paraId="27B717DD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家属端仅在 ACTIVE 且授权未撤销时建立实时订阅；撤销、到期或解除绑定后立即断开。</w:t>
      </w:r>
    </w:p>
    <w:p w14:paraId="0D2F8A66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4.3 数据保护规则</w:t>
      </w:r>
    </w:p>
    <w:p w14:paraId="483E4F03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位置数据传输使用 HTTPS/WSS；服务端加密存储敏感字段，密钥与业务库分离管理。</w:t>
      </w:r>
    </w:p>
    <w:p w14:paraId="0FE5435A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最新位置与历史轨迹分库/分表管理；默认设置较短保留期，例如轨迹 30 天、告警 180 天，具体期限由合规要求确认。</w:t>
      </w:r>
    </w:p>
    <w:p w14:paraId="4CED45F0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家属端不提供批量导出与长期后台追踪；敏感截图、水印与访问审计作为后续增强项。</w:t>
      </w:r>
    </w:p>
    <w:p w14:paraId="4E2E3C0B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对“查看位置”“查看轨迹”“确认告警”“撤销授权”记录操作者、时间、设备、请求 ID 与结果。</w:t>
      </w:r>
    </w:p>
    <w:p w14:paraId="3042165A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5. 功能设计</w:t>
      </w:r>
    </w:p>
    <w:p w14:paraId="79DE5B18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5.1 家属首页与绑定老人列表</w:t>
      </w:r>
    </w:p>
    <w:p w14:paraId="155C9143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首页按“需关注优先”展示绑定老人卡片：在线/离线、是否导航中、最近更新时间、未处理告警数。点击卡片进入老人实时看护页。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00"/>
        <w:gridCol w:w="3260"/>
      </w:tblGrid>
      <w:tr w14:paraId="7EA64497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B5D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模块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6D7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展示信息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979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主要操作</w:t>
            </w:r>
          </w:p>
        </w:tc>
      </w:tr>
      <w:tr w14:paraId="6A5EB0E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434834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绑定老人卡</w:t>
            </w:r>
          </w:p>
        </w:tc>
        <w:tc>
          <w:tcPr>
            <w:tcW w:w="4200" w:type="dxa"/>
          </w:tcPr>
          <w:p w14:paraId="47CC646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头像/昵称、在线状态、最新定位时间、导航状态、未读告警。</w:t>
            </w:r>
          </w:p>
        </w:tc>
        <w:tc>
          <w:tcPr>
            <w:tcW w:w="3260" w:type="dxa"/>
          </w:tcPr>
          <w:p w14:paraId="58DB950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查看详情、发起联系、管理绑定。</w:t>
            </w:r>
          </w:p>
        </w:tc>
      </w:tr>
      <w:tr w14:paraId="61B4A89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6B2995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关注摘要</w:t>
            </w:r>
          </w:p>
        </w:tc>
        <w:tc>
          <w:tcPr>
            <w:tcW w:w="4200" w:type="dxa"/>
          </w:tcPr>
          <w:p w14:paraId="19B3F8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正在导航人数、未处理 SOS、异常停留、长时间离线。</w:t>
            </w:r>
          </w:p>
        </w:tc>
        <w:tc>
          <w:tcPr>
            <w:tcW w:w="3260" w:type="dxa"/>
          </w:tcPr>
          <w:p w14:paraId="5E5B12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按事件类型进入告警中心。</w:t>
            </w:r>
          </w:p>
        </w:tc>
      </w:tr>
      <w:tr w14:paraId="15A41F9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37D72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授权状态</w:t>
            </w:r>
          </w:p>
        </w:tc>
        <w:tc>
          <w:tcPr>
            <w:tcW w:w="4200" w:type="dxa"/>
          </w:tcPr>
          <w:p w14:paraId="16446A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位置授权是否有效、有效期、轨迹保留策略。</w:t>
            </w:r>
          </w:p>
        </w:tc>
        <w:tc>
          <w:tcPr>
            <w:tcW w:w="3260" w:type="dxa"/>
          </w:tcPr>
          <w:p w14:paraId="6998B5E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提醒老人续期/查看授权说明，不替老人强制开启。</w:t>
            </w:r>
          </w:p>
        </w:tc>
      </w:tr>
    </w:tbl>
    <w:p w14:paraId="63A25FF3">
      <w:pPr>
        <w:spacing w:after="80"/>
      </w:pPr>
    </w:p>
    <w:p w14:paraId="74B0BD0D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5.2 老人位置实时查看与轨迹</w:t>
      </w:r>
    </w:p>
    <w:p w14:paraId="6E25CC7A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家属实时看护页以地图为主，顶部显示老人昵称、在线状态和更新时间；底部显示路线/告警摘要。位置以增量事件更新，避免高频全量刷新。</w:t>
      </w:r>
    </w:p>
    <w:p w14:paraId="2D1C83C2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当前位置：坐标、定位精度、更新时间、定位来源（GPS/网络）和在线状态。</w:t>
      </w:r>
    </w:p>
    <w:p w14:paraId="71C859C2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行进轨迹：当前出行会话内的轨迹点折线；默认仅展示本次出行，历史回放需在授权范围内选择时间段。</w:t>
      </w:r>
    </w:p>
    <w:p w14:paraId="1E2FD783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异常识别：当导航中长时间位置变化低于阈值，生成“疑似异常停留”预警；先提示家属确认，避免误报。</w:t>
      </w:r>
    </w:p>
    <w:p w14:paraId="6A118B24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7324D"/>
          <w:sz w:val="22"/>
        </w:rPr>
        <w:t>隐私降级：老人停止共享、授权到期、定位权限关闭或离线时，地图保留“最后更新时间”，不伪造实时位置。</w:t>
      </w:r>
    </w:p>
    <w:p w14:paraId="383614C8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5.3 告警消息接收与处置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200"/>
        <w:gridCol w:w="4460"/>
      </w:tblGrid>
      <w:tr w14:paraId="491F0AF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465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事件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98D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触发条件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F45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家属端信息与动作</w:t>
            </w:r>
          </w:p>
        </w:tc>
      </w:tr>
      <w:tr w14:paraId="5963E90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B4E281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紧急求助 SOS</w:t>
            </w:r>
          </w:p>
        </w:tc>
        <w:tc>
          <w:tcPr>
            <w:tcW w:w="3200" w:type="dxa"/>
          </w:tcPr>
          <w:p w14:paraId="4E04855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老人主动点击 SOS 或语音触发。</w:t>
            </w:r>
          </w:p>
        </w:tc>
        <w:tc>
          <w:tcPr>
            <w:tcW w:w="4460" w:type="dxa"/>
          </w:tcPr>
          <w:p w14:paraId="74D2566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精确位置、时间、路线步骤、备注；可一键电话联系、确认处理中、记录处置结果。</w:t>
            </w:r>
          </w:p>
        </w:tc>
      </w:tr>
      <w:tr w14:paraId="592149E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0D1593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异常停留</w:t>
            </w:r>
          </w:p>
        </w:tc>
        <w:tc>
          <w:tcPr>
            <w:tcW w:w="3200" w:type="dxa"/>
          </w:tcPr>
          <w:p w14:paraId="4140A79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导航会话中，在配置时长内移动距离低于阈值且未到达。</w:t>
            </w:r>
          </w:p>
        </w:tc>
        <w:tc>
          <w:tcPr>
            <w:tcW w:w="4460" w:type="dxa"/>
          </w:tcPr>
          <w:p w14:paraId="56D4990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最近位置、停留时长、当前路线、定位精度；支持“已联系/忽略/升级”。</w:t>
            </w:r>
          </w:p>
        </w:tc>
      </w:tr>
      <w:tr w14:paraId="6576ECE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8A138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导航偏离（建议二期）</w:t>
            </w:r>
          </w:p>
        </w:tc>
        <w:tc>
          <w:tcPr>
            <w:tcW w:w="3200" w:type="dxa"/>
          </w:tcPr>
          <w:p w14:paraId="2CBD584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当前位置连续偏离规划路线超过阈值。</w:t>
            </w:r>
          </w:p>
        </w:tc>
        <w:tc>
          <w:tcPr>
            <w:tcW w:w="4460" w:type="dxa"/>
          </w:tcPr>
          <w:p w14:paraId="7F4822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偏离位置、距离、当前路线；提示联系老人或建议重新规划。</w:t>
            </w:r>
          </w:p>
        </w:tc>
      </w:tr>
    </w:tbl>
    <w:p w14:paraId="65BF2DBA">
      <w:pPr>
        <w:spacing w:after="80"/>
      </w:pPr>
    </w:p>
    <w:p w14:paraId="56835C02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告警优先级建议：SOS 为 P0（强提醒，可升级电话/短信）；异常停留为 P1（应用内 + 推送）；导航偏离 P2（应用内提醒）。所有告警都需有状态：NEW、ACKNOWLEDGED、RESOLVED、DISMISSED。</w:t>
      </w:r>
    </w:p>
    <w:p w14:paraId="77D58E45">
      <w:pPr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5.4 导航状态监控</w:t>
      </w:r>
    </w:p>
    <w:p w14:paraId="56BC5562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当老人端进入导航会话，家属端展示会话状态而不是控制导航：当前路线名称、起终点、已行进距离、剩余距离、预计到达时间、下一步提示和最近一次位置更新时间。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300"/>
        <w:gridCol w:w="4060"/>
      </w:tblGrid>
      <w:tr w14:paraId="32DF2BA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D27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149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含义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9CB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家属端展示</w:t>
            </w:r>
          </w:p>
        </w:tc>
      </w:tr>
      <w:tr w14:paraId="3F3071A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D81A49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PLANNED</w:t>
            </w:r>
          </w:p>
        </w:tc>
        <w:tc>
          <w:tcPr>
            <w:tcW w:w="3300" w:type="dxa"/>
          </w:tcPr>
          <w:p w14:paraId="7AA3A24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路线已生成，未开始。</w:t>
            </w:r>
          </w:p>
        </w:tc>
        <w:tc>
          <w:tcPr>
            <w:tcW w:w="4060" w:type="dxa"/>
          </w:tcPr>
          <w:p w14:paraId="5C40263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推荐路线摘要、预计时间、等待开始。</w:t>
            </w:r>
          </w:p>
        </w:tc>
      </w:tr>
      <w:tr w14:paraId="4553D1F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59C4AEF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NAVIGATING</w:t>
            </w:r>
          </w:p>
        </w:tc>
        <w:tc>
          <w:tcPr>
            <w:tcW w:w="3300" w:type="dxa"/>
          </w:tcPr>
          <w:p w14:paraId="490EE15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导航进行中。</w:t>
            </w:r>
          </w:p>
        </w:tc>
        <w:tc>
          <w:tcPr>
            <w:tcW w:w="4060" w:type="dxa"/>
          </w:tcPr>
          <w:p w14:paraId="7915C53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当前位置、剩余距离/时间、下一步、告警入口。</w:t>
            </w:r>
          </w:p>
        </w:tc>
      </w:tr>
      <w:tr w14:paraId="29882D6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3EC517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PAUSED</w:t>
            </w:r>
          </w:p>
        </w:tc>
        <w:tc>
          <w:tcPr>
            <w:tcW w:w="3300" w:type="dxa"/>
          </w:tcPr>
          <w:p w14:paraId="788FFC1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老人主动暂停或应用进入异常状态。</w:t>
            </w:r>
          </w:p>
        </w:tc>
        <w:tc>
          <w:tcPr>
            <w:tcW w:w="4060" w:type="dxa"/>
          </w:tcPr>
          <w:p w14:paraId="4FCECA9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暂停原因、最后位置、恢复时间。</w:t>
            </w:r>
          </w:p>
        </w:tc>
      </w:tr>
      <w:tr w14:paraId="0F23315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B36EAD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ARRIVED</w:t>
            </w:r>
          </w:p>
        </w:tc>
        <w:tc>
          <w:tcPr>
            <w:tcW w:w="3300" w:type="dxa"/>
          </w:tcPr>
          <w:p w14:paraId="530B93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到达目的地。</w:t>
            </w:r>
          </w:p>
        </w:tc>
        <w:tc>
          <w:tcPr>
            <w:tcW w:w="4060" w:type="dxa"/>
          </w:tcPr>
          <w:p w14:paraId="2311550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到达时间、行程摘要、是否安全确认。</w:t>
            </w:r>
          </w:p>
        </w:tc>
      </w:tr>
      <w:tr w14:paraId="278F4B9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55A027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CANCELLED/EXPIRED</w:t>
            </w:r>
          </w:p>
        </w:tc>
        <w:tc>
          <w:tcPr>
            <w:tcW w:w="3300" w:type="dxa"/>
          </w:tcPr>
          <w:p w14:paraId="40DD748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导航取消或长时间无心跳。</w:t>
            </w:r>
          </w:p>
        </w:tc>
        <w:tc>
          <w:tcPr>
            <w:tcW w:w="4060" w:type="dxa"/>
          </w:tcPr>
          <w:p w14:paraId="46E9D28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终止原因、最后状态和联系建议。</w:t>
            </w:r>
          </w:p>
        </w:tc>
      </w:tr>
    </w:tbl>
    <w:p w14:paraId="6C3A7F18">
      <w:pPr>
        <w:spacing w:after="80"/>
      </w:pPr>
    </w:p>
    <w:p w14:paraId="71789266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6. 家属端信息架构与关键页面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3260"/>
      </w:tblGrid>
      <w:tr w14:paraId="321AA5C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B66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页面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D20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核心区块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CDE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关键交互</w:t>
            </w:r>
          </w:p>
        </w:tc>
      </w:tr>
      <w:tr w14:paraId="152A2D1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9D444D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首页</w:t>
            </w:r>
          </w:p>
        </w:tc>
        <w:tc>
          <w:tcPr>
            <w:tcW w:w="4300" w:type="dxa"/>
          </w:tcPr>
          <w:p w14:paraId="21207A8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绑定老人列表、关注摘要、未处理告警。</w:t>
            </w:r>
          </w:p>
        </w:tc>
        <w:tc>
          <w:tcPr>
            <w:tcW w:w="3260" w:type="dxa"/>
          </w:tcPr>
          <w:p w14:paraId="3F38B74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进入单个老人看护页；按告警筛选。</w:t>
            </w:r>
          </w:p>
        </w:tc>
      </w:tr>
      <w:tr w14:paraId="0A8F585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EB6C93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实时看护页</w:t>
            </w:r>
          </w:p>
        </w:tc>
        <w:tc>
          <w:tcPr>
            <w:tcW w:w="4300" w:type="dxa"/>
          </w:tcPr>
          <w:p w14:paraId="4B28B24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大地图、当前位置、导航进度、最后更新时间、快捷联系。</w:t>
            </w:r>
          </w:p>
        </w:tc>
        <w:tc>
          <w:tcPr>
            <w:tcW w:w="3260" w:type="dxa"/>
          </w:tcPr>
          <w:p w14:paraId="599E0CF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切换实时/本次轨迹；查看当前路线；打开告警详情。</w:t>
            </w:r>
          </w:p>
        </w:tc>
      </w:tr>
      <w:tr w14:paraId="4F0C88F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902BB5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告警中心</w:t>
            </w:r>
          </w:p>
        </w:tc>
        <w:tc>
          <w:tcPr>
            <w:tcW w:w="4300" w:type="dxa"/>
          </w:tcPr>
          <w:p w14:paraId="0D9A377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按优先级和状态分组的事件列表。</w:t>
            </w:r>
          </w:p>
        </w:tc>
        <w:tc>
          <w:tcPr>
            <w:tcW w:w="3260" w:type="dxa"/>
          </w:tcPr>
          <w:p w14:paraId="25E29C6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确认、联系、升级、填写处置记录。</w:t>
            </w:r>
          </w:p>
        </w:tc>
      </w:tr>
      <w:tr w14:paraId="60D2F48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67F5B5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导航详情</w:t>
            </w:r>
          </w:p>
        </w:tc>
        <w:tc>
          <w:tcPr>
            <w:tcW w:w="4300" w:type="dxa"/>
          </w:tcPr>
          <w:p w14:paraId="7D09E53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路线概览、剩余距离、ETA、下一步提示、风险路段。</w:t>
            </w:r>
          </w:p>
        </w:tc>
        <w:tc>
          <w:tcPr>
            <w:tcW w:w="3260" w:type="dxa"/>
          </w:tcPr>
          <w:p w14:paraId="58451E0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仅查看；不直接替老人强制改路。</w:t>
            </w:r>
          </w:p>
        </w:tc>
      </w:tr>
      <w:tr w14:paraId="5A57196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0D271D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绑定与授权</w:t>
            </w:r>
          </w:p>
        </w:tc>
        <w:tc>
          <w:tcPr>
            <w:tcW w:w="4300" w:type="dxa"/>
          </w:tcPr>
          <w:p w14:paraId="08A0CE1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绑定申请、授权范围、有效期、解除关系。</w:t>
            </w:r>
          </w:p>
        </w:tc>
        <w:tc>
          <w:tcPr>
            <w:tcW w:w="3260" w:type="dxa"/>
          </w:tcPr>
          <w:p w14:paraId="52568F4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发起/撤销绑定；查看授权说明与审计记录。</w:t>
            </w:r>
          </w:p>
        </w:tc>
      </w:tr>
    </w:tbl>
    <w:p w14:paraId="6CCF71E8">
      <w:pPr>
        <w:spacing w:after="80"/>
      </w:pPr>
    </w:p>
    <w:tbl>
      <w:tblPr>
        <w:tblStyle w:val="32"/>
        <w:tblW w:w="9360" w:type="dxa"/>
        <w:tblInd w:w="120" w:type="dxa"/>
        <w:tblBorders>
          <w:top w:val="single" w:color="B9C9D9" w:sz="4" w:space="0"/>
          <w:left w:val="single" w:color="B9C9D9" w:sz="4" w:space="0"/>
          <w:bottom w:val="single" w:color="B9C9D9" w:sz="4" w:space="0"/>
          <w:right w:val="single" w:color="B9C9D9" w:sz="4" w:space="0"/>
          <w:insideH w:val="single" w:color="B9C9D9" w:sz="4" w:space="0"/>
          <w:insideV w:val="single" w:color="B9C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A035EC">
        <w:tblPrEx>
          <w:tblBorders>
            <w:top w:val="single" w:color="B9C9D9" w:sz="4" w:space="0"/>
            <w:left w:val="single" w:color="B9C9D9" w:sz="4" w:space="0"/>
            <w:bottom w:val="single" w:color="B9C9D9" w:sz="4" w:space="0"/>
            <w:right w:val="single" w:color="B9C9D9" w:sz="4" w:space="0"/>
            <w:insideH w:val="single" w:color="B9C9D9" w:sz="4" w:space="0"/>
            <w:insideV w:val="single" w:color="B9C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995E">
            <w:pPr>
              <w:spacing w:before="0" w:after="60" w:line="264" w:lineRule="auto"/>
            </w:pPr>
            <w:r>
              <w:rPr>
                <w:rFonts w:ascii="微软雅黑" w:hAnsi="微软雅黑" w:eastAsia="微软雅黑"/>
                <w:b/>
                <w:color w:val="1F4D78"/>
                <w:sz w:val="22"/>
              </w:rPr>
              <w:t>交互建议</w:t>
            </w:r>
          </w:p>
          <w:p w14:paraId="618B949E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color w:val="17324D"/>
                <w:sz w:val="21"/>
              </w:rPr>
              <w:t>地图只在“实时看护页”占据主视觉；首页优先呈现“是否需要关注”。老人的实时位置必须配合“最后更新时间”和“定位精度”，避免家属误以为每个点都是实时准确位置。</w:t>
            </w:r>
          </w:p>
        </w:tc>
      </w:tr>
    </w:tbl>
    <w:p w14:paraId="362B244C">
      <w:pPr>
        <w:spacing w:after="40"/>
      </w:pPr>
    </w:p>
    <w:p w14:paraId="2D302B31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7. 服务接口与实时事件建议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900"/>
        <w:gridCol w:w="3260"/>
      </w:tblGrid>
      <w:tr w14:paraId="2906E00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35B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能力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42D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建议接口/事件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C34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服务端关键校验</w:t>
            </w:r>
          </w:p>
        </w:tc>
      </w:tr>
      <w:tr w14:paraId="70AA4182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D269FF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绑定管理</w:t>
            </w:r>
          </w:p>
        </w:tc>
        <w:tc>
          <w:tcPr>
            <w:tcW w:w="3900" w:type="dxa"/>
          </w:tcPr>
          <w:p w14:paraId="14E1857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POST /family/bindings、POST /family/bindings/{id}/confirm、DELETE /family/bindings/{id}</w:t>
            </w:r>
          </w:p>
        </w:tc>
        <w:tc>
          <w:tcPr>
            <w:tcW w:w="3260" w:type="dxa"/>
          </w:tcPr>
          <w:p w14:paraId="1BF43DD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发起方身份、老人确认、重复绑定、授权版本与撤销即时生效。</w:t>
            </w:r>
          </w:p>
        </w:tc>
      </w:tr>
      <w:tr w14:paraId="5616438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B5B23B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实时状态</w:t>
            </w:r>
          </w:p>
        </w:tc>
        <w:tc>
          <w:tcPr>
            <w:tcW w:w="3900" w:type="dxa"/>
          </w:tcPr>
          <w:p w14:paraId="0196188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GET /family/elders/{elderId}/live-status</w:t>
            </w:r>
          </w:p>
        </w:tc>
        <w:tc>
          <w:tcPr>
            <w:tcW w:w="3260" w:type="dxa"/>
          </w:tcPr>
          <w:p w14:paraId="4650ABF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current_user 必须与 elderId 存在 ACTIVE 绑定，且位置/导航授权有效。</w:t>
            </w:r>
          </w:p>
        </w:tc>
      </w:tr>
      <w:tr w14:paraId="22E09B2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0982A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轨迹回放</w:t>
            </w:r>
          </w:p>
        </w:tc>
        <w:tc>
          <w:tcPr>
            <w:tcW w:w="3900" w:type="dxa"/>
          </w:tcPr>
          <w:p w14:paraId="0D10CEA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GET /family/elders/{elderId}/trips/{tripId}/track</w:t>
            </w:r>
          </w:p>
        </w:tc>
        <w:tc>
          <w:tcPr>
            <w:tcW w:w="3260" w:type="dxa"/>
          </w:tcPr>
          <w:p w14:paraId="5827374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校验授权范围、时间窗、保留期与访问频率。</w:t>
            </w:r>
          </w:p>
        </w:tc>
      </w:tr>
      <w:tr w14:paraId="47FA1692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F8FA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告警中心</w:t>
            </w:r>
          </w:p>
        </w:tc>
        <w:tc>
          <w:tcPr>
            <w:tcW w:w="3900" w:type="dxa"/>
          </w:tcPr>
          <w:p w14:paraId="3A2FB57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GET /family/alerts；POST /family/alerts/{id}/ack</w:t>
            </w:r>
          </w:p>
        </w:tc>
        <w:tc>
          <w:tcPr>
            <w:tcW w:w="3260" w:type="dxa"/>
          </w:tcPr>
          <w:p w14:paraId="3F02E57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仅返回绑定老人告警；处置人和时间写入审计。</w:t>
            </w:r>
          </w:p>
        </w:tc>
      </w:tr>
      <w:tr w14:paraId="66FEFC67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02C1E2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实时订阅</w:t>
            </w:r>
          </w:p>
        </w:tc>
        <w:tc>
          <w:tcPr>
            <w:tcW w:w="3900" w:type="dxa"/>
          </w:tcPr>
          <w:p w14:paraId="1DE089B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WSS /family/live?token=... 或 SSE</w:t>
            </w:r>
          </w:p>
        </w:tc>
        <w:tc>
          <w:tcPr>
            <w:tcW w:w="3260" w:type="dxa"/>
          </w:tcPr>
          <w:p w14:paraId="1E10A90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服务端从 token 解析 family_id，并只推送已授权 elder_id 的事件。</w:t>
            </w:r>
          </w:p>
        </w:tc>
      </w:tr>
    </w:tbl>
    <w:p w14:paraId="0B4BB1AC">
      <w:pPr>
        <w:spacing w:after="80"/>
      </w:pPr>
    </w:p>
    <w:p w14:paraId="6B135678">
      <w:pPr>
        <w:spacing w:before="0" w:after="120" w:line="264" w:lineRule="auto"/>
      </w:pPr>
      <w:r>
        <w:rPr>
          <w:rFonts w:ascii="微软雅黑" w:hAnsi="微软雅黑" w:eastAsia="微软雅黑"/>
          <w:color w:val="17324D"/>
          <w:sz w:val="22"/>
        </w:rPr>
        <w:t>事件负载建议统一包含：event_id、event_type、elder_id、occurred_at、location（含精度）、trip_id、severity、summary、version。对位置事件采用节流（例如 5–15 秒或显著移动后推送）；SOS 事件必须即时推送并支持重试。</w:t>
      </w:r>
    </w:p>
    <w:p w14:paraId="23014F35">
      <w:pPr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8. 核心数据模型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00"/>
        <w:gridCol w:w="3260"/>
      </w:tblGrid>
      <w:tr w14:paraId="2574BE10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E68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实体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721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关键字段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12D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说明</w:t>
            </w:r>
          </w:p>
        </w:tc>
      </w:tr>
      <w:tr w14:paraId="1FA68FD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ABD4DF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user</w:t>
            </w:r>
          </w:p>
        </w:tc>
        <w:tc>
          <w:tcPr>
            <w:tcW w:w="4200" w:type="dxa"/>
          </w:tcPr>
          <w:p w14:paraId="7946ACF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id、role、实名认证状态、联系方式</w:t>
            </w:r>
          </w:p>
        </w:tc>
        <w:tc>
          <w:tcPr>
            <w:tcW w:w="3260" w:type="dxa"/>
          </w:tcPr>
          <w:p w14:paraId="1E77F0D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统一身份主体；老人/家属通过角色和档案区分。</w:t>
            </w:r>
          </w:p>
        </w:tc>
      </w:tr>
      <w:tr w14:paraId="39B79768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992427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family_binding</w:t>
            </w:r>
          </w:p>
        </w:tc>
        <w:tc>
          <w:tcPr>
            <w:tcW w:w="4200" w:type="dxa"/>
          </w:tcPr>
          <w:p w14:paraId="593F24A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id、family_user_id、elder_user_id、status、confirmed_at、revoked_at</w:t>
            </w:r>
          </w:p>
        </w:tc>
        <w:tc>
          <w:tcPr>
            <w:tcW w:w="3260" w:type="dxa"/>
          </w:tcPr>
          <w:p w14:paraId="043FE34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唯一的访问边界；建议对有效绑定设置唯一约束。</w:t>
            </w:r>
          </w:p>
        </w:tc>
      </w:tr>
      <w:tr w14:paraId="482F790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CEEAEC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location_consent</w:t>
            </w:r>
          </w:p>
        </w:tc>
        <w:tc>
          <w:tcPr>
            <w:tcW w:w="4200" w:type="dxa"/>
          </w:tcPr>
          <w:p w14:paraId="370B30E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binding_id、scopes、effective_at、expires_at、version</w:t>
            </w:r>
          </w:p>
        </w:tc>
        <w:tc>
          <w:tcPr>
            <w:tcW w:w="3260" w:type="dxa"/>
          </w:tcPr>
          <w:p w14:paraId="38FB4AE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记录位置/导航/轨迹等细粒度授权与版本。</w:t>
            </w:r>
          </w:p>
        </w:tc>
      </w:tr>
      <w:tr w14:paraId="12DAB3F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69A2CE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trip_session</w:t>
            </w:r>
          </w:p>
        </w:tc>
        <w:tc>
          <w:tcPr>
            <w:tcW w:w="4200" w:type="dxa"/>
          </w:tcPr>
          <w:p w14:paraId="5A47083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id、elder_id、route_id、status、started_at、ended_at、eta</w:t>
            </w:r>
          </w:p>
        </w:tc>
        <w:tc>
          <w:tcPr>
            <w:tcW w:w="3260" w:type="dxa"/>
          </w:tcPr>
          <w:p w14:paraId="7EA1D56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一次导航/出行会话的状态载体。</w:t>
            </w:r>
          </w:p>
        </w:tc>
      </w:tr>
      <w:tr w14:paraId="096D74B7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C2E6F4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location_point</w:t>
            </w:r>
          </w:p>
        </w:tc>
        <w:tc>
          <w:tcPr>
            <w:tcW w:w="4200" w:type="dxa"/>
          </w:tcPr>
          <w:p w14:paraId="33BDE61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trip_id、occurred_at、lon、lat、accuracy_m、source</w:t>
            </w:r>
          </w:p>
        </w:tc>
        <w:tc>
          <w:tcPr>
            <w:tcW w:w="3260" w:type="dxa"/>
          </w:tcPr>
          <w:p w14:paraId="5D57061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轨迹时序数据；按保留期自动清理。</w:t>
            </w:r>
          </w:p>
        </w:tc>
      </w:tr>
      <w:tr w14:paraId="11573F8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D8FC2F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alert_event</w:t>
            </w:r>
          </w:p>
        </w:tc>
        <w:tc>
          <w:tcPr>
            <w:tcW w:w="4200" w:type="dxa"/>
          </w:tcPr>
          <w:p w14:paraId="49BFA5C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id、elder_id、trip_id、type、severity、location、status</w:t>
            </w:r>
          </w:p>
        </w:tc>
        <w:tc>
          <w:tcPr>
            <w:tcW w:w="3260" w:type="dxa"/>
          </w:tcPr>
          <w:p w14:paraId="27BE463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SOS、异常停留、偏离等统一事件模型。</w:t>
            </w:r>
          </w:p>
        </w:tc>
      </w:tr>
      <w:tr w14:paraId="65FDE33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727CFD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access_audit</w:t>
            </w:r>
          </w:p>
        </w:tc>
        <w:tc>
          <w:tcPr>
            <w:tcW w:w="4200" w:type="dxa"/>
          </w:tcPr>
          <w:p w14:paraId="73D73A1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actor_id、elder_id、action、result、request_id、created_at</w:t>
            </w:r>
          </w:p>
        </w:tc>
        <w:tc>
          <w:tcPr>
            <w:tcW w:w="3260" w:type="dxa"/>
          </w:tcPr>
          <w:p w14:paraId="542237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color w:val="17324D"/>
                <w:sz w:val="20"/>
              </w:rPr>
              <w:t>访问与处置审计；支持合规追溯。</w:t>
            </w:r>
          </w:p>
        </w:tc>
      </w:tr>
    </w:tbl>
    <w:p w14:paraId="44AC8B74">
      <w:pPr>
        <w:spacing w:after="80"/>
      </w:pPr>
    </w:p>
    <w:p w14:paraId="1565590E">
      <w:pPr>
        <w:spacing w:before="0" w:after="120" w:line="264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7D363">
    <w:pPr>
      <w:pStyle w:val="24"/>
      <w:spacing w:before="0" w:after="0" w:line="240" w:lineRule="auto"/>
      <w:jc w:val="right"/>
    </w:pPr>
    <w:r>
      <w:rPr>
        <w:rFonts w:ascii="微软雅黑" w:hAnsi="微软雅黑" w:eastAsia="微软雅黑"/>
        <w:color w:val="586875"/>
        <w:sz w:val="18"/>
      </w:rPr>
      <w:t>内部方案草案 · 2026-07-17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2DEE5">
    <w:pPr>
      <w:pStyle w:val="25"/>
      <w:spacing w:before="0" w:after="0" w:line="240" w:lineRule="auto"/>
      <w:jc w:val="left"/>
    </w:pPr>
    <w:r>
      <w:rPr>
        <w:rFonts w:ascii="微软雅黑" w:hAnsi="微软雅黑" w:eastAsia="微软雅黑"/>
        <w:color w:val="586875"/>
        <w:sz w:val="18"/>
      </w:rPr>
      <w:t>助老地图 | 家属端方案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D4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4046</Words>
  <Characters>4908</Characters>
  <Lines>0</Lines>
  <Paragraphs>0</Paragraphs>
  <TotalTime>4</TotalTime>
  <ScaleCrop>false</ScaleCrop>
  <LinksUpToDate>false</LinksUpToDate>
  <CharactersWithSpaces>5010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助老地图, 家属端, 实时位置, 告警, 导航监控</cp:keywords>
  <cp:lastModifiedBy>WPS_1758085372</cp:lastModifiedBy>
  <dcterms:modified xsi:type="dcterms:W3CDTF">2026-07-17T15:55:39Z</dcterms:modified>
  <dc:subject>家属端功能、架构与隐私权限设计</dc:subject>
  <dc:title>助老地图家属端建设方案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eyJoZGlkIjoiYTUyMmQzMTgzMmZmMDc0OGQ3NGE0NjAzN2Y3NGIxYjMiLCJ1c2VySWQiOiIxNzQ0MDAyNzMxIn0=</vt:lpwstr>
  </property>
  <property fmtid="{D5CDD505-2E9C-101B-9397-08002B2CF9AE}" pid="3" name="KSOProductBuildVer">
    <vt:lpwstr>2052-12.1.0.26375</vt:lpwstr>
  </property>
  <property fmtid="{D5CDD505-2E9C-101B-9397-08002B2CF9AE}" pid="4" name="ICV">
    <vt:lpwstr>C83C620AA4E845919738E7E97953B51D_12</vt:lpwstr>
  </property>
</Properties>
</file>