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6A7BF" w14:textId="395FEB0A" w:rsidR="00CD3ABE" w:rsidRDefault="004A384B" w:rsidP="00FB2A89">
      <w:pPr>
        <w:pStyle w:val="Heading1"/>
        <w:rPr>
          <w:sz w:val="48"/>
          <w:szCs w:val="48"/>
        </w:rPr>
      </w:pPr>
      <w:bookmarkStart w:id="0" w:name="_Toc512938918"/>
      <w:proofErr w:type="spellStart"/>
      <w:r>
        <w:rPr>
          <w:sz w:val="48"/>
          <w:szCs w:val="48"/>
          <w:lang w:val="en-US"/>
        </w:rPr>
        <w:t>BlockPy</w:t>
      </w:r>
      <w:proofErr w:type="spellEnd"/>
      <w:r w:rsidR="00CC2D89" w:rsidRPr="005535F6">
        <w:rPr>
          <w:sz w:val="48"/>
          <w:szCs w:val="48"/>
        </w:rPr>
        <w:t xml:space="preserve"> Accessibility Conformance Report</w:t>
      </w:r>
      <w:bookmarkEnd w:id="0"/>
    </w:p>
    <w:p w14:paraId="4FAE008F" w14:textId="77777777" w:rsidR="00821525" w:rsidRPr="00821525" w:rsidRDefault="00821525" w:rsidP="00FB2A89">
      <w:pPr>
        <w:pStyle w:val="Heading1"/>
        <w:rPr>
          <w:lang w:val="en-US"/>
        </w:rPr>
      </w:pPr>
      <w:bookmarkStart w:id="1" w:name="_Toc512938919"/>
      <w:r>
        <w:rPr>
          <w:sz w:val="48"/>
          <w:szCs w:val="48"/>
          <w:lang w:val="en-US"/>
        </w:rPr>
        <w:t>International Edition</w:t>
      </w:r>
      <w:bookmarkEnd w:id="1"/>
    </w:p>
    <w:p w14:paraId="6158544D" w14:textId="77777777" w:rsidR="0016220D" w:rsidRPr="00D67F40" w:rsidRDefault="00784C34" w:rsidP="0016220D">
      <w:pPr>
        <w:pStyle w:val="NormalWeb"/>
        <w:jc w:val="center"/>
        <w:rPr>
          <w:rFonts w:ascii="Arial" w:hAnsi="Arial" w:cs="Arial"/>
          <w:b/>
        </w:rPr>
      </w:pPr>
      <w:r>
        <w:rPr>
          <w:rFonts w:ascii="Arial" w:hAnsi="Arial" w:cs="Arial"/>
          <w:b/>
        </w:rPr>
        <w:t>VPAT</w:t>
      </w:r>
      <w:r w:rsidR="00DC03BB" w:rsidRPr="00DC03BB">
        <w:rPr>
          <w:vertAlign w:val="superscript"/>
        </w:rPr>
        <w:t>®</w:t>
      </w:r>
      <w:r>
        <w:rPr>
          <w:rFonts w:ascii="Arial" w:hAnsi="Arial" w:cs="Arial"/>
          <w:b/>
        </w:rPr>
        <w:t xml:space="preserve"> </w:t>
      </w:r>
      <w:r w:rsidR="00CD3ABE">
        <w:rPr>
          <w:rFonts w:ascii="Arial" w:hAnsi="Arial" w:cs="Arial"/>
          <w:b/>
        </w:rPr>
        <w:t xml:space="preserve">Version </w:t>
      </w:r>
      <w:r w:rsidR="00F65917">
        <w:rPr>
          <w:rFonts w:ascii="Arial" w:hAnsi="Arial" w:cs="Arial"/>
          <w:b/>
        </w:rPr>
        <w:t>2.</w:t>
      </w:r>
      <w:r w:rsidR="00CF4B55">
        <w:rPr>
          <w:rFonts w:ascii="Arial" w:hAnsi="Arial" w:cs="Arial"/>
          <w:b/>
        </w:rPr>
        <w:t>3</w:t>
      </w:r>
      <w:r w:rsidR="003E38C1">
        <w:rPr>
          <w:rFonts w:ascii="Arial" w:hAnsi="Arial" w:cs="Arial"/>
          <w:b/>
        </w:rPr>
        <w:t xml:space="preserve"> (</w:t>
      </w:r>
      <w:r w:rsidR="008470C2">
        <w:rPr>
          <w:rFonts w:ascii="Arial" w:hAnsi="Arial" w:cs="Arial"/>
          <w:b/>
        </w:rPr>
        <w:t>Revis</w:t>
      </w:r>
      <w:r w:rsidR="003E38C1">
        <w:rPr>
          <w:rFonts w:ascii="Arial" w:hAnsi="Arial" w:cs="Arial"/>
          <w:b/>
        </w:rPr>
        <w:t>ed)</w:t>
      </w:r>
      <w:r w:rsidR="00CF4B55">
        <w:rPr>
          <w:rFonts w:ascii="Arial" w:hAnsi="Arial" w:cs="Arial"/>
          <w:b/>
        </w:rPr>
        <w:t xml:space="preserve"> </w:t>
      </w:r>
      <w:r w:rsidR="0016220D">
        <w:rPr>
          <w:rFonts w:ascii="Arial" w:hAnsi="Arial" w:cs="Arial"/>
          <w:b/>
        </w:rPr>
        <w:t xml:space="preserve">– </w:t>
      </w:r>
      <w:r w:rsidR="00E83502">
        <w:rPr>
          <w:rFonts w:ascii="Arial" w:hAnsi="Arial" w:cs="Arial"/>
          <w:b/>
        </w:rPr>
        <w:t>April 2019</w:t>
      </w:r>
    </w:p>
    <w:p w14:paraId="195E8981" w14:textId="77777777" w:rsidR="004E6484" w:rsidRDefault="005A14C2" w:rsidP="00FB2A89">
      <w:pPr>
        <w:pStyle w:val="Heading2"/>
      </w:pPr>
      <w:bookmarkStart w:id="2" w:name="_Toc512938920"/>
      <w:r w:rsidRPr="005A14C2">
        <w:t>Name of Product</w:t>
      </w:r>
      <w:r w:rsidR="007B6071">
        <w:t>/Version</w:t>
      </w:r>
      <w:r w:rsidRPr="005A14C2">
        <w:t>:</w:t>
      </w:r>
      <w:bookmarkEnd w:id="2"/>
    </w:p>
    <w:p w14:paraId="14A6EC76" w14:textId="5ACDEA69" w:rsidR="007B6071" w:rsidRPr="00F41B3F" w:rsidRDefault="00F41B3F" w:rsidP="004E6484">
      <w:proofErr w:type="spellStart"/>
      <w:r>
        <w:t>BlockPy</w:t>
      </w:r>
      <w:proofErr w:type="spellEnd"/>
      <w:r>
        <w:t xml:space="preserve"> (version 4.0.0)</w:t>
      </w:r>
    </w:p>
    <w:p w14:paraId="62CA2037" w14:textId="28A6A21A" w:rsidR="005A14C2" w:rsidRDefault="007B6071" w:rsidP="00FB2A89">
      <w:pPr>
        <w:pStyle w:val="Heading2"/>
      </w:pPr>
      <w:bookmarkStart w:id="3" w:name="_Toc512938921"/>
      <w:r>
        <w:t>Product Description:</w:t>
      </w:r>
      <w:bookmarkEnd w:id="3"/>
      <w:r w:rsidR="005A14C2" w:rsidRPr="005A14C2">
        <w:t xml:space="preserve"> </w:t>
      </w:r>
    </w:p>
    <w:p w14:paraId="4F3B71C2" w14:textId="10C62094" w:rsidR="004E6484" w:rsidRDefault="004E6484" w:rsidP="004E6484">
      <w:bookmarkStart w:id="4" w:name="_GoBack"/>
      <w:r>
        <w:t xml:space="preserve">The </w:t>
      </w:r>
      <w:proofErr w:type="spellStart"/>
      <w:r>
        <w:t>BlockPy</w:t>
      </w:r>
      <w:proofErr w:type="spellEnd"/>
      <w:r>
        <w:t xml:space="preserve"> project is a web-based programming environment for Python aimed at novice programmers. Novices using the environment can write Python code to solve programming problems in a graded, classroom context. The environment is scaffolded with features that support learners and integrates with Learning Management Systems (LMS). </w:t>
      </w:r>
      <w:proofErr w:type="spellStart"/>
      <w:r>
        <w:t>BlockPy</w:t>
      </w:r>
      <w:proofErr w:type="spellEnd"/>
      <w:r>
        <w:t xml:space="preserve"> itself </w:t>
      </w:r>
      <w:proofErr w:type="gramStart"/>
      <w:r>
        <w:t>can be seen as</w:t>
      </w:r>
      <w:proofErr w:type="gramEnd"/>
      <w:r>
        <w:t xml:space="preserve"> divided into two major components: the front-end interface ("</w:t>
      </w:r>
      <w:proofErr w:type="spellStart"/>
      <w:r>
        <w:t>BlockPy</w:t>
      </w:r>
      <w:proofErr w:type="spellEnd"/>
      <w:r>
        <w:t xml:space="preserve"> Client") and the back-end application ("</w:t>
      </w:r>
      <w:proofErr w:type="spellStart"/>
      <w:r>
        <w:t>BlockPy</w:t>
      </w:r>
      <w:proofErr w:type="spellEnd"/>
      <w:r>
        <w:t xml:space="preserve"> Server"). </w:t>
      </w:r>
      <w:proofErr w:type="spellStart"/>
      <w:r>
        <w:t>BlockPy</w:t>
      </w:r>
      <w:proofErr w:type="spellEnd"/>
      <w:r>
        <w:t xml:space="preserve"> Server has basic functionality for course management and database administration, while </w:t>
      </w:r>
      <w:proofErr w:type="spellStart"/>
      <w:r>
        <w:t>BlockPy</w:t>
      </w:r>
      <w:proofErr w:type="spellEnd"/>
      <w:r>
        <w:t xml:space="preserve"> Client represents the bulk of the scaffolding features. The most central of these features is a dual block/text coding interface that lets students seamlessly switch between different representations of their work.</w:t>
      </w:r>
      <w:r w:rsidR="000014D4">
        <w:t xml:space="preserve"> The environment also has features for connecting with various data sources, producing graphs and other kinds of graphics, and providing instructor-authored feedback.</w:t>
      </w:r>
    </w:p>
    <w:bookmarkEnd w:id="4"/>
    <w:p w14:paraId="43B098F4" w14:textId="1108A56C" w:rsidR="00F2521B" w:rsidRDefault="005A3305" w:rsidP="004E6484">
      <w:r>
        <w:t xml:space="preserve">The current version of </w:t>
      </w:r>
      <w:proofErr w:type="spellStart"/>
      <w:r>
        <w:t>BlockPy</w:t>
      </w:r>
      <w:proofErr w:type="spellEnd"/>
      <w:r>
        <w:t xml:space="preserve"> Server is a Python Flask web application meant to be run as an application on a Linux server (e.g., Ubuntu) over HTTPS. The architecture is divided into a controller that serves views and mediates interactions with a database. These views are the web pages that users interact with via their web browser. </w:t>
      </w:r>
      <w:proofErr w:type="spellStart"/>
      <w:r w:rsidR="00CF6BA2">
        <w:t>BlockPy</w:t>
      </w:r>
      <w:proofErr w:type="spellEnd"/>
      <w:r w:rsidR="00CF6BA2">
        <w:t xml:space="preserve"> Client represents one of these views, although there are a several others accessible depending on a user’s type. </w:t>
      </w:r>
      <w:proofErr w:type="spellStart"/>
      <w:r w:rsidR="00F2521B">
        <w:t>BlockPy</w:t>
      </w:r>
      <w:proofErr w:type="spellEnd"/>
      <w:r w:rsidR="00F2521B">
        <w:t xml:space="preserve"> has four major types of users:</w:t>
      </w:r>
    </w:p>
    <w:p w14:paraId="6636FFE8" w14:textId="70AF2E85" w:rsidR="00F2521B" w:rsidRDefault="00F2521B" w:rsidP="00F2521B">
      <w:pPr>
        <w:pStyle w:val="ListParagraph"/>
        <w:numPr>
          <w:ilvl w:val="0"/>
          <w:numId w:val="40"/>
        </w:numPr>
      </w:pPr>
      <w:r>
        <w:t xml:space="preserve">Students: </w:t>
      </w:r>
      <w:r w:rsidRPr="00F2521B">
        <w:t xml:space="preserve">Students </w:t>
      </w:r>
      <w:r>
        <w:t xml:space="preserve">are intended to use </w:t>
      </w:r>
      <w:proofErr w:type="spellStart"/>
      <w:r>
        <w:t>BlockPy</w:t>
      </w:r>
      <w:proofErr w:type="spellEnd"/>
      <w:r>
        <w:t xml:space="preserve"> through an </w:t>
      </w:r>
      <w:proofErr w:type="gramStart"/>
      <w:r>
        <w:t>LMS, and</w:t>
      </w:r>
      <w:proofErr w:type="gramEnd"/>
      <w:r>
        <w:t xml:space="preserve"> will almost be exclusively exposed to the </w:t>
      </w:r>
      <w:r w:rsidRPr="00AD6436">
        <w:rPr>
          <w:u w:val="single"/>
        </w:rPr>
        <w:t>Client</w:t>
      </w:r>
      <w:r>
        <w:t xml:space="preserve"> view. They are also able to access a </w:t>
      </w:r>
      <w:r w:rsidR="003123D1" w:rsidRPr="00AD6436">
        <w:rPr>
          <w:u w:val="single"/>
        </w:rPr>
        <w:t>Submission</w:t>
      </w:r>
      <w:r w:rsidR="003123D1">
        <w:t xml:space="preserve"> </w:t>
      </w:r>
      <w:r w:rsidR="00CF6BA2">
        <w:t xml:space="preserve">view </w:t>
      </w:r>
      <w:r>
        <w:t xml:space="preserve">of their </w:t>
      </w:r>
      <w:r w:rsidR="003123D1">
        <w:t xml:space="preserve">prior </w:t>
      </w:r>
      <w:r>
        <w:t>work via their LMS</w:t>
      </w:r>
      <w:r w:rsidR="001A219C">
        <w:t xml:space="preserve"> that shows details about their graded </w:t>
      </w:r>
      <w:r w:rsidR="00E923F5">
        <w:t>code</w:t>
      </w:r>
      <w:r>
        <w:t>.</w:t>
      </w:r>
    </w:p>
    <w:p w14:paraId="272F48E0" w14:textId="0A4185C7" w:rsidR="00F2521B" w:rsidRDefault="00F2521B" w:rsidP="00F2521B">
      <w:pPr>
        <w:pStyle w:val="ListParagraph"/>
        <w:numPr>
          <w:ilvl w:val="0"/>
          <w:numId w:val="40"/>
        </w:numPr>
      </w:pPr>
      <w:r>
        <w:t xml:space="preserve">Instructors: Teachers are intended to use </w:t>
      </w:r>
      <w:proofErr w:type="spellStart"/>
      <w:r>
        <w:t>BlockPy</w:t>
      </w:r>
      <w:proofErr w:type="spellEnd"/>
      <w:r>
        <w:t xml:space="preserve"> through an LMS after initial registration and setup (which occurs through </w:t>
      </w:r>
      <w:r w:rsidR="004D5073" w:rsidRPr="00AD6436">
        <w:rPr>
          <w:u w:val="single"/>
        </w:rPr>
        <w:t>Registration</w:t>
      </w:r>
      <w:r w:rsidR="00817E04">
        <w:t xml:space="preserve">, </w:t>
      </w:r>
      <w:r w:rsidR="00817E04" w:rsidRPr="00AD6436">
        <w:rPr>
          <w:u w:val="single"/>
        </w:rPr>
        <w:t>Login</w:t>
      </w:r>
      <w:r w:rsidR="00817E04">
        <w:t xml:space="preserve">, and </w:t>
      </w:r>
      <w:r w:rsidR="00817E04" w:rsidRPr="00AD6436">
        <w:rPr>
          <w:u w:val="single"/>
        </w:rPr>
        <w:t>Course Creation</w:t>
      </w:r>
      <w:r w:rsidR="004D5073">
        <w:t xml:space="preserve"> </w:t>
      </w:r>
      <w:r>
        <w:t xml:space="preserve">pages on the Server). In addition to the Client view that students see (augmented with additional instructor features), instructors have a </w:t>
      </w:r>
      <w:r w:rsidRPr="00AD6436">
        <w:rPr>
          <w:u w:val="single"/>
        </w:rPr>
        <w:t>Content Selection</w:t>
      </w:r>
      <w:r>
        <w:t xml:space="preserve"> </w:t>
      </w:r>
      <w:r w:rsidR="00FB44B1">
        <w:t xml:space="preserve">view </w:t>
      </w:r>
      <w:r>
        <w:t>used to choose and develop course content</w:t>
      </w:r>
      <w:r w:rsidR="006E7948">
        <w:t xml:space="preserve"> through their LMS</w:t>
      </w:r>
      <w:r>
        <w:t>.</w:t>
      </w:r>
    </w:p>
    <w:p w14:paraId="40FA4CF9" w14:textId="2F909C89" w:rsidR="00FB44B1" w:rsidRDefault="00FB44B1" w:rsidP="00F2521B">
      <w:pPr>
        <w:pStyle w:val="ListParagraph"/>
        <w:numPr>
          <w:ilvl w:val="0"/>
          <w:numId w:val="40"/>
        </w:numPr>
      </w:pPr>
      <w:r>
        <w:lastRenderedPageBreak/>
        <w:t xml:space="preserve">Admins: Anyone managing an instance of </w:t>
      </w:r>
      <w:proofErr w:type="spellStart"/>
      <w:r>
        <w:t>BlockPy</w:t>
      </w:r>
      <w:proofErr w:type="spellEnd"/>
      <w:r>
        <w:t xml:space="preserve"> has access to additional </w:t>
      </w:r>
      <w:r w:rsidR="00303AFA" w:rsidRPr="00303AFA">
        <w:t>administrative</w:t>
      </w:r>
      <w:r w:rsidR="00303AFA">
        <w:rPr>
          <w:u w:val="single"/>
        </w:rPr>
        <w:t xml:space="preserve"> </w:t>
      </w:r>
      <w:r>
        <w:t xml:space="preserve">views </w:t>
      </w:r>
      <w:r w:rsidR="00752D32">
        <w:t xml:space="preserve">related </w:t>
      </w:r>
      <w:r>
        <w:t xml:space="preserve">to </w:t>
      </w:r>
      <w:r w:rsidR="00752D32">
        <w:rPr>
          <w:u w:val="single"/>
        </w:rPr>
        <w:t>Course Management</w:t>
      </w:r>
      <w:r w:rsidR="00752D32" w:rsidRPr="00752D32">
        <w:t xml:space="preserve"> </w:t>
      </w:r>
      <w:r>
        <w:t>and</w:t>
      </w:r>
      <w:r w:rsidR="00303AFA">
        <w:t xml:space="preserve"> </w:t>
      </w:r>
      <w:r w:rsidR="00303AFA" w:rsidRPr="00303AFA">
        <w:rPr>
          <w:u w:val="single"/>
        </w:rPr>
        <w:t>Database Administration</w:t>
      </w:r>
      <w:r>
        <w:t xml:space="preserve">. These pages are not available through the LMS and are only </w:t>
      </w:r>
      <w:r w:rsidR="00B13EA8">
        <w:t>meant for administrators</w:t>
      </w:r>
      <w:r>
        <w:t>.</w:t>
      </w:r>
    </w:p>
    <w:p w14:paraId="09DF8737" w14:textId="7ECF95A6" w:rsidR="00AD6436" w:rsidRPr="005A14C2" w:rsidRDefault="00FB44B1" w:rsidP="00AD6436">
      <w:pPr>
        <w:pStyle w:val="ListParagraph"/>
        <w:numPr>
          <w:ilvl w:val="0"/>
          <w:numId w:val="40"/>
        </w:numPr>
      </w:pPr>
      <w:r>
        <w:t xml:space="preserve">Public: Several views are publicly accessible outside of the LMS and contain static </w:t>
      </w:r>
      <w:r w:rsidR="00AD6436" w:rsidRPr="00AD6436">
        <w:rPr>
          <w:u w:val="single"/>
        </w:rPr>
        <w:t>Public I</w:t>
      </w:r>
      <w:r w:rsidRPr="00AD6436">
        <w:rPr>
          <w:u w:val="single"/>
        </w:rPr>
        <w:t>nformation</w:t>
      </w:r>
      <w:r>
        <w:t xml:space="preserve"> about the </w:t>
      </w:r>
      <w:proofErr w:type="spellStart"/>
      <w:r>
        <w:t>BlockPy</w:t>
      </w:r>
      <w:proofErr w:type="spellEnd"/>
      <w:r>
        <w:t xml:space="preserve"> project.</w:t>
      </w:r>
    </w:p>
    <w:p w14:paraId="7F42C467" w14:textId="02360D3B" w:rsidR="005A14C2" w:rsidRDefault="003E38C1" w:rsidP="00FB2A89">
      <w:pPr>
        <w:pStyle w:val="Heading2"/>
      </w:pPr>
      <w:bookmarkStart w:id="5" w:name="_Toc512938922"/>
      <w:r>
        <w:rPr>
          <w:lang w:val="en-US"/>
        </w:rPr>
        <w:t xml:space="preserve">Report </w:t>
      </w:r>
      <w:r w:rsidR="00E83502">
        <w:rPr>
          <w:lang w:val="en-US"/>
        </w:rPr>
        <w:t>D</w:t>
      </w:r>
      <w:r w:rsidRPr="005A14C2">
        <w:t>ate</w:t>
      </w:r>
      <w:r w:rsidR="005A14C2" w:rsidRPr="005A14C2">
        <w:t>:</w:t>
      </w:r>
      <w:bookmarkEnd w:id="5"/>
      <w:r w:rsidR="005A14C2" w:rsidRPr="005A14C2">
        <w:t xml:space="preserve"> </w:t>
      </w:r>
    </w:p>
    <w:p w14:paraId="6EA639B7" w14:textId="254657B0" w:rsidR="00845960" w:rsidRPr="00845960" w:rsidRDefault="00845960" w:rsidP="00845960">
      <w:r>
        <w:t xml:space="preserve">July </w:t>
      </w:r>
      <w:r w:rsidR="00FE5AAA">
        <w:t>4</w:t>
      </w:r>
      <w:r>
        <w:t>, 2019</w:t>
      </w:r>
    </w:p>
    <w:p w14:paraId="3F75AF3C" w14:textId="4A892E33" w:rsidR="005A14C2" w:rsidRDefault="005A14C2" w:rsidP="00FB2A89">
      <w:pPr>
        <w:pStyle w:val="Heading2"/>
      </w:pPr>
      <w:bookmarkStart w:id="6" w:name="_Toc512938923"/>
      <w:r w:rsidRPr="005A14C2">
        <w:t xml:space="preserve">Contact </w:t>
      </w:r>
      <w:r w:rsidR="00E83502">
        <w:rPr>
          <w:lang w:val="en-US"/>
        </w:rPr>
        <w:t>I</w:t>
      </w:r>
      <w:proofErr w:type="spellStart"/>
      <w:r w:rsidRPr="005A14C2">
        <w:t>nformation</w:t>
      </w:r>
      <w:proofErr w:type="spellEnd"/>
      <w:r w:rsidRPr="005A14C2">
        <w:t>:</w:t>
      </w:r>
      <w:bookmarkEnd w:id="6"/>
      <w:r w:rsidRPr="005A14C2">
        <w:t xml:space="preserve"> </w:t>
      </w:r>
    </w:p>
    <w:p w14:paraId="0BBE2EE6" w14:textId="0410822C" w:rsidR="00845960" w:rsidRPr="00845960" w:rsidRDefault="00845960" w:rsidP="00845960">
      <w:r>
        <w:t>Austin Cory Bart (acbart@udel.edu)</w:t>
      </w:r>
    </w:p>
    <w:p w14:paraId="20D0688A" w14:textId="17090780" w:rsidR="00E91B58" w:rsidRDefault="00E91B58" w:rsidP="00FB2A89">
      <w:pPr>
        <w:pStyle w:val="Heading2"/>
      </w:pPr>
      <w:bookmarkStart w:id="7" w:name="_Toc512938924"/>
      <w:r>
        <w:t>Notes:</w:t>
      </w:r>
      <w:bookmarkEnd w:id="7"/>
      <w:r w:rsidR="00FA5F7F">
        <w:t xml:space="preserve"> </w:t>
      </w:r>
    </w:p>
    <w:p w14:paraId="507167A8" w14:textId="515E305E" w:rsidR="00A82CA3" w:rsidRDefault="00A82CA3" w:rsidP="00A82CA3">
      <w:r>
        <w:t xml:space="preserve">Both </w:t>
      </w:r>
      <w:proofErr w:type="spellStart"/>
      <w:r>
        <w:t>BlockPy’s</w:t>
      </w:r>
      <w:proofErr w:type="spellEnd"/>
      <w:r>
        <w:t xml:space="preserve"> server and </w:t>
      </w:r>
      <w:r w:rsidR="00237392">
        <w:t xml:space="preserve">client </w:t>
      </w:r>
      <w:r>
        <w:t>are open source projects.</w:t>
      </w:r>
      <w:r w:rsidR="00D53DE3">
        <w:t xml:space="preserve"> The following public GitHub repositories are relevant:</w:t>
      </w:r>
    </w:p>
    <w:p w14:paraId="7809616C" w14:textId="5C173D8E" w:rsidR="00D53DE3" w:rsidRDefault="00D53DE3" w:rsidP="00D53DE3">
      <w:pPr>
        <w:pStyle w:val="ListParagraph"/>
        <w:numPr>
          <w:ilvl w:val="0"/>
          <w:numId w:val="39"/>
        </w:numPr>
      </w:pPr>
      <w:proofErr w:type="spellStart"/>
      <w:r>
        <w:t>BlockPy</w:t>
      </w:r>
      <w:proofErr w:type="spellEnd"/>
      <w:r>
        <w:t xml:space="preserve"> Client: </w:t>
      </w:r>
      <w:hyperlink r:id="rId8" w:history="1">
        <w:r>
          <w:rPr>
            <w:rStyle w:val="Hyperlink"/>
          </w:rPr>
          <w:t>https://github.com/RealTimeWeb/blockpy</w:t>
        </w:r>
      </w:hyperlink>
    </w:p>
    <w:p w14:paraId="0F4F85F9" w14:textId="4B90F3C3" w:rsidR="00D53DE3" w:rsidRDefault="00D53DE3" w:rsidP="00D53DE3">
      <w:pPr>
        <w:pStyle w:val="ListParagraph"/>
        <w:numPr>
          <w:ilvl w:val="0"/>
          <w:numId w:val="39"/>
        </w:numPr>
      </w:pPr>
      <w:proofErr w:type="spellStart"/>
      <w:r>
        <w:t>BlockPy</w:t>
      </w:r>
      <w:proofErr w:type="spellEnd"/>
      <w:r>
        <w:t xml:space="preserve"> Server: </w:t>
      </w:r>
      <w:hyperlink r:id="rId9" w:history="1">
        <w:r>
          <w:rPr>
            <w:rStyle w:val="Hyperlink"/>
          </w:rPr>
          <w:t>https://github.com/acbart/Blockpy-Server</w:t>
        </w:r>
      </w:hyperlink>
    </w:p>
    <w:p w14:paraId="1424C77F" w14:textId="6BCDDB33" w:rsidR="00F2521B" w:rsidRDefault="0082526E" w:rsidP="008F3B5E">
      <w:r>
        <w:t>This report covers the following previously identified views:</w:t>
      </w:r>
    </w:p>
    <w:p w14:paraId="535F136F" w14:textId="03FC66CF" w:rsidR="0082526E" w:rsidRDefault="0082526E" w:rsidP="0082526E">
      <w:pPr>
        <w:pStyle w:val="ListParagraph"/>
        <w:numPr>
          <w:ilvl w:val="0"/>
          <w:numId w:val="41"/>
        </w:numPr>
      </w:pPr>
      <w:r>
        <w:t>Client</w:t>
      </w:r>
      <w:r w:rsidR="00BD52D3">
        <w:t>: Particularly, the dual block/text editor, assignment introduction area, toolbar, console output area, feedback area, utilities area, screen capture dialog, assignment editor dialog, import datasets dialog, and history dialog. The assignment introduction area allows instructors to inject arbitrary HTML, but that will not be considered in terms of accessibility. However, the programming environment’s ability to create console output (including graphics) will be considered.</w:t>
      </w:r>
      <w:r w:rsidR="00FE6E7F">
        <w:t xml:space="preserve"> As a</w:t>
      </w:r>
      <w:r w:rsidR="004659F2">
        <w:t xml:space="preserve">n </w:t>
      </w:r>
      <w:proofErr w:type="spellStart"/>
      <w:r w:rsidR="004659F2">
        <w:t>iFramed</w:t>
      </w:r>
      <w:proofErr w:type="spellEnd"/>
      <w:r w:rsidR="00342A5E">
        <w:t xml:space="preserve"> web application instead of a web document</w:t>
      </w:r>
      <w:r w:rsidR="00FE6E7F">
        <w:t>, the client is limited in its accessibility</w:t>
      </w:r>
      <w:r w:rsidR="00342A5E">
        <w:t>.</w:t>
      </w:r>
    </w:p>
    <w:p w14:paraId="08F3AE3B" w14:textId="3E542E94" w:rsidR="0082526E" w:rsidRDefault="0082526E" w:rsidP="0082526E">
      <w:pPr>
        <w:pStyle w:val="ListParagraph"/>
        <w:numPr>
          <w:ilvl w:val="0"/>
          <w:numId w:val="41"/>
        </w:numPr>
      </w:pPr>
      <w:r>
        <w:t>Submission</w:t>
      </w:r>
      <w:r w:rsidR="00E4645D">
        <w:t>: A static page that is generated when the user submits their solution. This page is sent to the LMS to represent their submission (along with a score). The page is an extremely basic HTML representation of their code and a few other metrics related to the submission.</w:t>
      </w:r>
      <w:r w:rsidR="004659F2">
        <w:t xml:space="preserve"> It is not a complete web page, since it is meant to be embedded in the LMS.</w:t>
      </w:r>
    </w:p>
    <w:p w14:paraId="3E1543E0" w14:textId="443E0849" w:rsidR="0082526E" w:rsidRDefault="0082526E" w:rsidP="0082526E">
      <w:pPr>
        <w:pStyle w:val="ListParagraph"/>
        <w:numPr>
          <w:ilvl w:val="0"/>
          <w:numId w:val="41"/>
        </w:numPr>
      </w:pPr>
      <w:r>
        <w:t>Registration</w:t>
      </w:r>
      <w:r w:rsidR="008D3323">
        <w:t>: A simple form-centric view where users enter their registration information to be added as a user to the site.</w:t>
      </w:r>
    </w:p>
    <w:p w14:paraId="7EEB9659" w14:textId="095A3F3D" w:rsidR="0082526E" w:rsidRDefault="0082526E" w:rsidP="0082526E">
      <w:pPr>
        <w:pStyle w:val="ListParagraph"/>
        <w:numPr>
          <w:ilvl w:val="0"/>
          <w:numId w:val="41"/>
        </w:numPr>
      </w:pPr>
      <w:r>
        <w:t>Login</w:t>
      </w:r>
      <w:r w:rsidR="008D3323">
        <w:t>: A simple form-centric view users enter their login information to enter the site.</w:t>
      </w:r>
    </w:p>
    <w:p w14:paraId="656239BA" w14:textId="5EAD42B0" w:rsidR="0082526E" w:rsidRDefault="0082526E" w:rsidP="0082526E">
      <w:pPr>
        <w:pStyle w:val="ListParagraph"/>
        <w:numPr>
          <w:ilvl w:val="0"/>
          <w:numId w:val="41"/>
        </w:numPr>
      </w:pPr>
      <w:r>
        <w:t>Course Creation</w:t>
      </w:r>
      <w:r w:rsidR="002E1C7C">
        <w:t>: A set of pages with instructions for creating a new course for instructors.</w:t>
      </w:r>
    </w:p>
    <w:p w14:paraId="47B3E07B" w14:textId="01364CAD" w:rsidR="0082526E" w:rsidRDefault="0082526E" w:rsidP="0082526E">
      <w:pPr>
        <w:pStyle w:val="ListParagraph"/>
        <w:numPr>
          <w:ilvl w:val="0"/>
          <w:numId w:val="41"/>
        </w:numPr>
      </w:pPr>
      <w:r>
        <w:lastRenderedPageBreak/>
        <w:t>Content Selection</w:t>
      </w:r>
      <w:r w:rsidR="002E1C7C">
        <w:t>: A dynamic page for creating, editing, and selecting assignments meant to be launched from within the LMS.</w:t>
      </w:r>
    </w:p>
    <w:p w14:paraId="742AAE1B" w14:textId="61383345" w:rsidR="00303AFA" w:rsidRDefault="00303AFA" w:rsidP="0082526E">
      <w:pPr>
        <w:pStyle w:val="ListParagraph"/>
        <w:numPr>
          <w:ilvl w:val="0"/>
          <w:numId w:val="41"/>
        </w:numPr>
      </w:pPr>
      <w:r>
        <w:t>Course Management</w:t>
      </w:r>
      <w:r w:rsidR="002E1C7C">
        <w:t>: A set of pages related to course management for administrators.</w:t>
      </w:r>
    </w:p>
    <w:p w14:paraId="2BFA58A8" w14:textId="5C02FEC5" w:rsidR="0082526E" w:rsidRDefault="00303AFA" w:rsidP="0082526E">
      <w:pPr>
        <w:pStyle w:val="ListParagraph"/>
        <w:numPr>
          <w:ilvl w:val="0"/>
          <w:numId w:val="41"/>
        </w:numPr>
      </w:pPr>
      <w:r>
        <w:t>Database Administration</w:t>
      </w:r>
      <w:r w:rsidR="002E1C7C">
        <w:t>: A set of pages related to database management for administrators, using a standard Flask plugin.</w:t>
      </w:r>
    </w:p>
    <w:p w14:paraId="759C02A8" w14:textId="26006043" w:rsidR="0082526E" w:rsidRDefault="0082526E" w:rsidP="0082526E">
      <w:pPr>
        <w:pStyle w:val="ListParagraph"/>
        <w:numPr>
          <w:ilvl w:val="0"/>
          <w:numId w:val="41"/>
        </w:numPr>
      </w:pPr>
      <w:r>
        <w:t>Public Information</w:t>
      </w:r>
      <w:r w:rsidR="00770071">
        <w:t xml:space="preserve">: A set of publicly facing pages not actually relevant to the app’s usage by students or </w:t>
      </w:r>
      <w:proofErr w:type="gramStart"/>
      <w:r w:rsidR="00770071">
        <w:t>teachers, but</w:t>
      </w:r>
      <w:proofErr w:type="gramEnd"/>
      <w:r w:rsidR="00770071">
        <w:t xml:space="preserve"> has some additional information about the website.</w:t>
      </w:r>
    </w:p>
    <w:p w14:paraId="1F9BF269" w14:textId="1F7399DE" w:rsidR="0082526E" w:rsidRPr="00A82CA3" w:rsidRDefault="0082526E" w:rsidP="0082526E">
      <w:r>
        <w:t xml:space="preserve">In some cases, the views may technically represent groups of web pages with related characteristics </w:t>
      </w:r>
      <w:r w:rsidR="00303AFA">
        <w:t xml:space="preserve">(e.g., the course management views) </w:t>
      </w:r>
      <w:r>
        <w:t xml:space="preserve">or mutual dependence (e.g., they are all components of a single interface served dynamically through AJAX). </w:t>
      </w:r>
      <w:r w:rsidR="001A0AF3">
        <w:t xml:space="preserve">This document attempts to evaluate views more closely </w:t>
      </w:r>
      <w:proofErr w:type="gramStart"/>
      <w:r w:rsidR="001A0AF3">
        <w:t>and in more isolation</w:t>
      </w:r>
      <w:proofErr w:type="gramEnd"/>
      <w:r w:rsidR="001A0AF3">
        <w:t xml:space="preserve"> when they face non-administrative users.</w:t>
      </w:r>
    </w:p>
    <w:p w14:paraId="76474481" w14:textId="1E94CB1B" w:rsidR="00E91B58" w:rsidRDefault="00FA5F7F" w:rsidP="00FA5F7F">
      <w:pPr>
        <w:pStyle w:val="Heading2"/>
        <w:rPr>
          <w:b w:val="0"/>
        </w:rPr>
      </w:pPr>
      <w:bookmarkStart w:id="8" w:name="_Toc512938925"/>
      <w:r>
        <w:t>Evaluation Methods Used:</w:t>
      </w:r>
      <w:bookmarkEnd w:id="8"/>
      <w:r w:rsidRPr="00FA5F7F">
        <w:rPr>
          <w:b w:val="0"/>
        </w:rPr>
        <w:t xml:space="preserve"> </w:t>
      </w:r>
    </w:p>
    <w:p w14:paraId="5B094C4C" w14:textId="563BFA37" w:rsidR="00D55964" w:rsidRPr="00DC0814" w:rsidRDefault="00D55964" w:rsidP="00D55964">
      <w:r>
        <w:t>Testing is based on g</w:t>
      </w:r>
      <w:r w:rsidRPr="00DC0814">
        <w:t>eneral product knowledge</w:t>
      </w:r>
      <w:r>
        <w:t xml:space="preserve"> from the developer and the use of siteimprove.com.</w:t>
      </w:r>
    </w:p>
    <w:p w14:paraId="4D409A4F" w14:textId="77777777" w:rsidR="00D55964" w:rsidRPr="00FA5F7F" w:rsidRDefault="00D55964" w:rsidP="00D55964"/>
    <w:p w14:paraId="271C08EB" w14:textId="77777777" w:rsidR="006F413B" w:rsidRDefault="007B6071" w:rsidP="00FB2A89">
      <w:pPr>
        <w:pStyle w:val="Heading2"/>
      </w:pPr>
      <w:bookmarkStart w:id="9" w:name="_Toc512938926"/>
      <w:r>
        <w:t xml:space="preserve">Applicable </w:t>
      </w:r>
      <w:r w:rsidR="006F413B">
        <w:t>Standards/Guidelines</w:t>
      </w:r>
      <w:bookmarkEnd w:id="9"/>
    </w:p>
    <w:p w14:paraId="798EE32E" w14:textId="77777777" w:rsidR="005A14C2" w:rsidRPr="005A14C2" w:rsidRDefault="005A14C2" w:rsidP="006F413B">
      <w:r w:rsidRPr="005A14C2">
        <w:t>This report</w:t>
      </w:r>
      <w:r w:rsidR="009726D9">
        <w:t xml:space="preserve"> covers</w:t>
      </w:r>
      <w:r w:rsidRPr="005A14C2">
        <w:t xml:space="preserve"> the degree of conformance for the following </w:t>
      </w:r>
      <w:r w:rsidR="00A11FB0">
        <w:t xml:space="preserve">accessibility </w:t>
      </w:r>
      <w:r w:rsidRPr="005A14C2">
        <w:t>standard</w:t>
      </w:r>
      <w:r w:rsidR="00A11FB0">
        <w:t>/guideline</w:t>
      </w:r>
      <w:r w:rsidR="007826FA">
        <w:t>s</w:t>
      </w:r>
      <w:r w:rsidRPr="005A14C2">
        <w:t>:</w:t>
      </w:r>
    </w:p>
    <w:tbl>
      <w:tblPr>
        <w:tblW w:w="0" w:type="auto"/>
        <w:tblInd w:w="79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7785"/>
        <w:gridCol w:w="4223"/>
      </w:tblGrid>
      <w:tr w:rsidR="00F65917" w:rsidRPr="00D15899" w14:paraId="0E882E1F" w14:textId="77777777" w:rsidTr="00EC36E4">
        <w:tc>
          <w:tcPr>
            <w:tcW w:w="7785" w:type="dxa"/>
            <w:shd w:val="clear" w:color="auto" w:fill="AEAAAA"/>
          </w:tcPr>
          <w:p w14:paraId="79AE444F" w14:textId="77777777" w:rsidR="00F65917" w:rsidRPr="00816C63" w:rsidRDefault="00F65917" w:rsidP="00FB2A89">
            <w:pPr>
              <w:pStyle w:val="Heading2"/>
              <w:rPr>
                <w:rFonts w:cs="Arial"/>
                <w:lang w:val="en-US" w:eastAsia="en-US"/>
              </w:rPr>
            </w:pPr>
            <w:bookmarkStart w:id="10" w:name="_Toc512938927"/>
            <w:r w:rsidRPr="00816C63">
              <w:rPr>
                <w:rFonts w:cs="Arial"/>
                <w:lang w:val="en-US" w:eastAsia="en-US"/>
              </w:rPr>
              <w:t>Standard/Guideline</w:t>
            </w:r>
            <w:bookmarkEnd w:id="10"/>
          </w:p>
        </w:tc>
        <w:tc>
          <w:tcPr>
            <w:tcW w:w="4223" w:type="dxa"/>
            <w:shd w:val="clear" w:color="auto" w:fill="AEAAAA"/>
          </w:tcPr>
          <w:p w14:paraId="2D7F7A6B" w14:textId="77777777" w:rsidR="00F65917" w:rsidRPr="00816C63" w:rsidRDefault="00F65917" w:rsidP="00FB2A89">
            <w:pPr>
              <w:pStyle w:val="Heading2"/>
              <w:rPr>
                <w:rFonts w:cs="Arial"/>
                <w:lang w:val="en-US" w:eastAsia="en-US"/>
              </w:rPr>
            </w:pPr>
            <w:bookmarkStart w:id="11" w:name="_Toc512938928"/>
            <w:r w:rsidRPr="00816C63">
              <w:rPr>
                <w:rFonts w:cs="Arial"/>
                <w:lang w:val="en-US" w:eastAsia="en-US"/>
              </w:rPr>
              <w:t xml:space="preserve">Included </w:t>
            </w:r>
            <w:proofErr w:type="gramStart"/>
            <w:r w:rsidRPr="00816C63">
              <w:rPr>
                <w:rFonts w:cs="Arial"/>
                <w:lang w:val="en-US" w:eastAsia="en-US"/>
              </w:rPr>
              <w:t>In</w:t>
            </w:r>
            <w:proofErr w:type="gramEnd"/>
            <w:r w:rsidRPr="00816C63">
              <w:rPr>
                <w:rFonts w:cs="Arial"/>
                <w:lang w:val="en-US" w:eastAsia="en-US"/>
              </w:rPr>
              <w:t xml:space="preserve"> Report</w:t>
            </w:r>
            <w:bookmarkEnd w:id="11"/>
          </w:p>
        </w:tc>
      </w:tr>
      <w:tr w:rsidR="00A0421C" w:rsidRPr="00D15899" w14:paraId="7EB769BA" w14:textId="77777777" w:rsidTr="00EC36E4">
        <w:tc>
          <w:tcPr>
            <w:tcW w:w="7785" w:type="dxa"/>
            <w:shd w:val="clear" w:color="auto" w:fill="auto"/>
          </w:tcPr>
          <w:p w14:paraId="195E072C" w14:textId="77777777" w:rsidR="00A0421C" w:rsidRPr="00C06079" w:rsidRDefault="006F7C51" w:rsidP="00D70802">
            <w:pPr>
              <w:spacing w:after="0"/>
              <w:rPr>
                <w:b/>
              </w:rPr>
            </w:pPr>
            <w:hyperlink r:id="rId10" w:history="1">
              <w:r w:rsidR="00A0421C" w:rsidRPr="00D70802">
                <w:rPr>
                  <w:rStyle w:val="Hyperlink"/>
                </w:rPr>
                <w:t>Web Content Accessibility Guidelines 2.0</w:t>
              </w:r>
            </w:hyperlink>
            <w:r w:rsidR="00D70802">
              <w:t xml:space="preserve"> </w:t>
            </w:r>
          </w:p>
        </w:tc>
        <w:tc>
          <w:tcPr>
            <w:tcW w:w="4223" w:type="dxa"/>
            <w:shd w:val="clear" w:color="auto" w:fill="auto"/>
            <w:vAlign w:val="center"/>
          </w:tcPr>
          <w:p w14:paraId="4745E765" w14:textId="66C34D79" w:rsidR="00A0421C" w:rsidRPr="00C06079" w:rsidRDefault="00A0421C" w:rsidP="00C06079">
            <w:pPr>
              <w:spacing w:after="0"/>
              <w:jc w:val="center"/>
            </w:pPr>
            <w:r w:rsidRPr="00C06079">
              <w:t xml:space="preserve">Level A </w:t>
            </w:r>
            <w:r w:rsidR="007B6071" w:rsidRPr="00C06079">
              <w:t>(</w:t>
            </w:r>
            <w:r w:rsidR="006A49B0">
              <w:t>Yes</w:t>
            </w:r>
            <w:r w:rsidR="007B6071" w:rsidRPr="00C06079">
              <w:t>)</w:t>
            </w:r>
          </w:p>
          <w:p w14:paraId="5FCAE14F" w14:textId="7EDCE5D4" w:rsidR="00A0421C" w:rsidRPr="00C06079" w:rsidRDefault="00A0421C" w:rsidP="00C06079">
            <w:pPr>
              <w:spacing w:after="0"/>
              <w:jc w:val="center"/>
            </w:pPr>
            <w:r w:rsidRPr="00C06079">
              <w:t xml:space="preserve">Level AA </w:t>
            </w:r>
            <w:r w:rsidR="007B6071" w:rsidRPr="00C06079">
              <w:t>(</w:t>
            </w:r>
            <w:r w:rsidR="006A49B0">
              <w:t>Yes</w:t>
            </w:r>
            <w:r w:rsidR="007B6071" w:rsidRPr="00C06079">
              <w:t>)</w:t>
            </w:r>
          </w:p>
          <w:p w14:paraId="053288D1" w14:textId="27B39A82" w:rsidR="00A0421C" w:rsidRPr="00C06079" w:rsidRDefault="00A0421C" w:rsidP="00C06079">
            <w:pPr>
              <w:spacing w:after="0"/>
              <w:jc w:val="center"/>
            </w:pPr>
            <w:r w:rsidRPr="00C06079">
              <w:t>Level AAA</w:t>
            </w:r>
            <w:r w:rsidR="007B6071" w:rsidRPr="00C06079">
              <w:t xml:space="preserve"> (</w:t>
            </w:r>
            <w:proofErr w:type="gramStart"/>
            <w:r w:rsidR="007B6071">
              <w:t>No</w:t>
            </w:r>
            <w:r w:rsidR="007B6071" w:rsidRPr="00C06079" w:rsidDel="00171505">
              <w:t xml:space="preserve"> </w:t>
            </w:r>
            <w:r w:rsidR="007B6071" w:rsidRPr="00C06079">
              <w:t>)</w:t>
            </w:r>
            <w:proofErr w:type="gramEnd"/>
          </w:p>
        </w:tc>
      </w:tr>
      <w:tr w:rsidR="00930A3F" w:rsidRPr="00D15899" w14:paraId="0C3F633A" w14:textId="77777777" w:rsidTr="00EC36E4">
        <w:tc>
          <w:tcPr>
            <w:tcW w:w="7785" w:type="dxa"/>
            <w:shd w:val="clear" w:color="auto" w:fill="auto"/>
          </w:tcPr>
          <w:p w14:paraId="5D60006D" w14:textId="77777777" w:rsidR="00930A3F" w:rsidRPr="00906F92" w:rsidRDefault="006F7C51" w:rsidP="00D70802">
            <w:pPr>
              <w:spacing w:before="100" w:beforeAutospacing="1" w:after="0" w:line="240" w:lineRule="auto"/>
              <w:rPr>
                <w:rFonts w:eastAsia="Times New Roman" w:cs="Calibri"/>
                <w:color w:val="000000"/>
              </w:rPr>
            </w:pPr>
            <w:hyperlink r:id="rId11" w:history="1">
              <w:r w:rsidR="00930A3F" w:rsidRPr="00D70802">
                <w:rPr>
                  <w:rStyle w:val="Hyperlink"/>
                  <w:rFonts w:cs="Calibri"/>
                </w:rPr>
                <w:t>Web Content Accessibility Guidelines 2.1</w:t>
              </w:r>
            </w:hyperlink>
            <w:r w:rsidR="00D70802">
              <w:rPr>
                <w:rFonts w:cs="Calibri"/>
              </w:rPr>
              <w:t xml:space="preserve"> </w:t>
            </w:r>
          </w:p>
        </w:tc>
        <w:tc>
          <w:tcPr>
            <w:tcW w:w="4223" w:type="dxa"/>
            <w:shd w:val="clear" w:color="auto" w:fill="auto"/>
            <w:vAlign w:val="center"/>
          </w:tcPr>
          <w:p w14:paraId="46FD392D" w14:textId="67D70942" w:rsidR="00930A3F" w:rsidRPr="00C06079" w:rsidRDefault="00930A3F" w:rsidP="00930A3F">
            <w:pPr>
              <w:spacing w:after="0"/>
              <w:jc w:val="center"/>
            </w:pPr>
            <w:r w:rsidRPr="00C06079">
              <w:t>Level A (</w:t>
            </w:r>
            <w:r>
              <w:t>Yes</w:t>
            </w:r>
            <w:r w:rsidRPr="00C06079">
              <w:t>)</w:t>
            </w:r>
          </w:p>
          <w:p w14:paraId="7B875C8B" w14:textId="3F8B27AE" w:rsidR="00930A3F" w:rsidRPr="00C06079" w:rsidRDefault="00930A3F" w:rsidP="00930A3F">
            <w:pPr>
              <w:spacing w:after="0"/>
              <w:jc w:val="center"/>
            </w:pPr>
            <w:r w:rsidRPr="00C06079">
              <w:t>Level AA (</w:t>
            </w:r>
            <w:r>
              <w:t>Yes</w:t>
            </w:r>
            <w:r w:rsidRPr="00C06079">
              <w:t>)</w:t>
            </w:r>
          </w:p>
          <w:p w14:paraId="12F6419A" w14:textId="587E1DF8" w:rsidR="00930A3F" w:rsidRPr="00C06079" w:rsidRDefault="00930A3F" w:rsidP="00930A3F">
            <w:pPr>
              <w:spacing w:after="0"/>
              <w:jc w:val="center"/>
            </w:pPr>
            <w:r w:rsidRPr="00C06079">
              <w:t>Level AAA (</w:t>
            </w:r>
            <w:proofErr w:type="gramStart"/>
            <w:r>
              <w:t>No</w:t>
            </w:r>
            <w:r w:rsidRPr="00C06079" w:rsidDel="00171505">
              <w:t xml:space="preserve"> </w:t>
            </w:r>
            <w:r w:rsidRPr="00C06079">
              <w:t>)</w:t>
            </w:r>
            <w:proofErr w:type="gramEnd"/>
          </w:p>
        </w:tc>
      </w:tr>
      <w:tr w:rsidR="00F65917" w:rsidRPr="00D15899" w14:paraId="3A1D8E8A" w14:textId="77777777" w:rsidTr="00EC36E4">
        <w:tc>
          <w:tcPr>
            <w:tcW w:w="7785" w:type="dxa"/>
            <w:shd w:val="clear" w:color="auto" w:fill="auto"/>
          </w:tcPr>
          <w:p w14:paraId="76CE56F9" w14:textId="77777777" w:rsidR="00F65917" w:rsidRPr="00953736" w:rsidRDefault="006F7C51" w:rsidP="00D70802">
            <w:pPr>
              <w:spacing w:after="100" w:afterAutospacing="1" w:line="240" w:lineRule="auto"/>
              <w:rPr>
                <w:rFonts w:eastAsia="Times New Roman" w:cs="Calibri"/>
                <w:color w:val="000000"/>
              </w:rPr>
            </w:pPr>
            <w:hyperlink r:id="rId12" w:history="1">
              <w:r w:rsidR="00EC36E4" w:rsidRPr="00953736">
                <w:rPr>
                  <w:rStyle w:val="Hyperlink"/>
                  <w:rFonts w:eastAsia="Times New Roman" w:cs="Calibri"/>
                </w:rPr>
                <w:t>Revised Section 508 standards published January 18, 2017 and corrected January 22, 2018</w:t>
              </w:r>
            </w:hyperlink>
            <w:r w:rsidR="00D70802" w:rsidRPr="00953736">
              <w:rPr>
                <w:rFonts w:eastAsia="Times New Roman" w:cs="Calibri"/>
                <w:color w:val="000000"/>
              </w:rPr>
              <w:t xml:space="preserve">  </w:t>
            </w:r>
          </w:p>
        </w:tc>
        <w:tc>
          <w:tcPr>
            <w:tcW w:w="4223" w:type="dxa"/>
            <w:shd w:val="clear" w:color="auto" w:fill="auto"/>
            <w:vAlign w:val="center"/>
          </w:tcPr>
          <w:p w14:paraId="64EB836B" w14:textId="4182FC51" w:rsidR="00F65917" w:rsidRPr="00D91251" w:rsidRDefault="007B6071" w:rsidP="00C06079">
            <w:pPr>
              <w:spacing w:after="0"/>
              <w:jc w:val="center"/>
            </w:pPr>
            <w:r w:rsidRPr="00C06079">
              <w:t>(</w:t>
            </w:r>
            <w:r w:rsidR="00212C61">
              <w:t>No</w:t>
            </w:r>
            <w:r w:rsidRPr="00C06079">
              <w:t>)</w:t>
            </w:r>
          </w:p>
        </w:tc>
      </w:tr>
      <w:tr w:rsidR="00F65917" w:rsidRPr="00D15899" w14:paraId="6DB7E485" w14:textId="77777777" w:rsidTr="00EC36E4">
        <w:tc>
          <w:tcPr>
            <w:tcW w:w="7785" w:type="dxa"/>
            <w:shd w:val="clear" w:color="auto" w:fill="auto"/>
          </w:tcPr>
          <w:p w14:paraId="1AF228D7" w14:textId="77777777" w:rsidR="00F65917" w:rsidRPr="00953736" w:rsidRDefault="006F7C51" w:rsidP="00D70802">
            <w:pPr>
              <w:spacing w:after="0"/>
              <w:rPr>
                <w:rFonts w:cs="Calibri"/>
                <w:b/>
              </w:rPr>
            </w:pPr>
            <w:hyperlink r:id="rId13" w:history="1">
              <w:r w:rsidR="00EC36E4" w:rsidRPr="00953736">
                <w:rPr>
                  <w:rStyle w:val="Hyperlink"/>
                  <w:rFonts w:cs="Calibri"/>
                </w:rPr>
                <w:t>EN 301 549 Accessibility requirements suitable for public procurement of ICT products and services in Europe</w:t>
              </w:r>
            </w:hyperlink>
            <w:r w:rsidR="00EC36E4" w:rsidRPr="00953736">
              <w:rPr>
                <w:rFonts w:cs="Calibri"/>
              </w:rPr>
              <w:t xml:space="preserve">, - </w:t>
            </w:r>
            <w:r w:rsidR="00EC36E4" w:rsidRPr="00953736">
              <w:rPr>
                <w:rFonts w:eastAsia="Times New Roman" w:cs="Calibri"/>
              </w:rPr>
              <w:t>V2.1.2 (2018-08)</w:t>
            </w:r>
            <w:r w:rsidR="00EC36E4" w:rsidRPr="00953736">
              <w:rPr>
                <w:rFonts w:cs="Calibri"/>
                <w:i/>
              </w:rPr>
              <w:t xml:space="preserve"> </w:t>
            </w:r>
          </w:p>
        </w:tc>
        <w:tc>
          <w:tcPr>
            <w:tcW w:w="4223" w:type="dxa"/>
            <w:shd w:val="clear" w:color="auto" w:fill="auto"/>
            <w:vAlign w:val="center"/>
          </w:tcPr>
          <w:p w14:paraId="57157860" w14:textId="5EE566B3" w:rsidR="00F65917" w:rsidRPr="00C06079" w:rsidRDefault="007B6071" w:rsidP="00C06079">
            <w:pPr>
              <w:spacing w:after="0"/>
              <w:jc w:val="center"/>
            </w:pPr>
            <w:r>
              <w:t>(</w:t>
            </w:r>
            <w:r w:rsidR="00212C61">
              <w:t>No</w:t>
            </w:r>
            <w:r w:rsidRPr="00C06079">
              <w:t>)</w:t>
            </w:r>
          </w:p>
        </w:tc>
      </w:tr>
    </w:tbl>
    <w:p w14:paraId="42C6C6DD" w14:textId="77777777" w:rsidR="008C68A8" w:rsidRPr="008C68A8" w:rsidRDefault="008C68A8" w:rsidP="00FB2A89">
      <w:pPr>
        <w:pStyle w:val="Heading2"/>
      </w:pPr>
      <w:bookmarkStart w:id="12" w:name="_Toc512938929"/>
      <w:r w:rsidRPr="008C68A8">
        <w:lastRenderedPageBreak/>
        <w:t>Terms</w:t>
      </w:r>
      <w:bookmarkEnd w:id="12"/>
    </w:p>
    <w:p w14:paraId="5EC7F290" w14:textId="77777777" w:rsidR="001D4FB2" w:rsidRDefault="001D4FB2" w:rsidP="00382EBC">
      <w:pPr>
        <w:pStyle w:val="NormalWeb"/>
        <w:tabs>
          <w:tab w:val="center" w:pos="9480"/>
        </w:tabs>
        <w:rPr>
          <w:rFonts w:ascii="Arial" w:hAnsi="Arial" w:cs="Arial"/>
        </w:rPr>
      </w:pPr>
      <w:r>
        <w:rPr>
          <w:rFonts w:ascii="Arial" w:hAnsi="Arial" w:cs="Arial"/>
        </w:rPr>
        <w:t>T</w:t>
      </w:r>
      <w:r w:rsidR="007D24E0">
        <w:rPr>
          <w:rFonts w:ascii="Arial" w:hAnsi="Arial" w:cs="Arial"/>
        </w:rPr>
        <w:t xml:space="preserve">he terms used in the </w:t>
      </w:r>
      <w:r w:rsidR="00445D7A">
        <w:rPr>
          <w:rFonts w:ascii="Arial" w:hAnsi="Arial" w:cs="Arial"/>
        </w:rPr>
        <w:t>Conformance Level</w:t>
      </w:r>
      <w:r>
        <w:rPr>
          <w:rFonts w:ascii="Arial" w:hAnsi="Arial" w:cs="Arial"/>
        </w:rPr>
        <w:t xml:space="preserve"> information are defined as follows:</w:t>
      </w:r>
    </w:p>
    <w:p w14:paraId="37B155D4" w14:textId="77777777" w:rsidR="001D4FB2" w:rsidRDefault="001D4FB2" w:rsidP="00A85EB7">
      <w:pPr>
        <w:pStyle w:val="NormalWeb"/>
        <w:numPr>
          <w:ilvl w:val="0"/>
          <w:numId w:val="22"/>
        </w:numPr>
        <w:rPr>
          <w:rFonts w:ascii="Arial" w:hAnsi="Arial" w:cs="Arial"/>
        </w:rPr>
      </w:pPr>
      <w:r w:rsidRPr="009726D9">
        <w:rPr>
          <w:rFonts w:ascii="Arial" w:hAnsi="Arial" w:cs="Arial"/>
          <w:b/>
        </w:rPr>
        <w:t>Supports</w:t>
      </w:r>
      <w:r>
        <w:rPr>
          <w:rFonts w:ascii="Arial" w:hAnsi="Arial" w:cs="Arial"/>
        </w:rPr>
        <w:t xml:space="preserve">: </w:t>
      </w:r>
      <w:r w:rsidRPr="001D4FB2">
        <w:rPr>
          <w:rFonts w:ascii="Arial" w:hAnsi="Arial" w:cs="Arial"/>
        </w:rPr>
        <w:t xml:space="preserve">The functionality of the product has at least one method that meets the </w:t>
      </w:r>
      <w:r w:rsidR="00CF3C71" w:rsidRPr="001D4FB2">
        <w:rPr>
          <w:rFonts w:ascii="Arial" w:hAnsi="Arial" w:cs="Arial"/>
        </w:rPr>
        <w:t>criteri</w:t>
      </w:r>
      <w:r w:rsidR="00CF3C71">
        <w:rPr>
          <w:rFonts w:ascii="Arial" w:hAnsi="Arial" w:cs="Arial"/>
        </w:rPr>
        <w:t>on</w:t>
      </w:r>
      <w:r w:rsidR="00CF3C71" w:rsidRPr="001D4FB2">
        <w:rPr>
          <w:rFonts w:ascii="Arial" w:hAnsi="Arial" w:cs="Arial"/>
        </w:rPr>
        <w:t xml:space="preserve"> </w:t>
      </w:r>
      <w:r w:rsidRPr="001D4FB2">
        <w:rPr>
          <w:rFonts w:ascii="Arial" w:hAnsi="Arial" w:cs="Arial"/>
        </w:rPr>
        <w:t xml:space="preserve">without known defects or </w:t>
      </w:r>
      <w:r w:rsidR="007E4746">
        <w:rPr>
          <w:rFonts w:ascii="Arial" w:hAnsi="Arial" w:cs="Arial"/>
        </w:rPr>
        <w:t>meet</w:t>
      </w:r>
      <w:r w:rsidR="00175077">
        <w:rPr>
          <w:rFonts w:ascii="Arial" w:hAnsi="Arial" w:cs="Arial"/>
        </w:rPr>
        <w:t>s</w:t>
      </w:r>
      <w:r w:rsidR="007E4746">
        <w:rPr>
          <w:rFonts w:ascii="Arial" w:hAnsi="Arial" w:cs="Arial"/>
        </w:rPr>
        <w:t xml:space="preserve"> </w:t>
      </w:r>
      <w:r w:rsidRPr="001D4FB2">
        <w:rPr>
          <w:rFonts w:ascii="Arial" w:hAnsi="Arial" w:cs="Arial"/>
        </w:rPr>
        <w:t>with equivalent facilitation.</w:t>
      </w:r>
    </w:p>
    <w:p w14:paraId="293685DA" w14:textId="77777777" w:rsidR="001D4FB2" w:rsidRDefault="002B7852" w:rsidP="00A85EB7">
      <w:pPr>
        <w:pStyle w:val="NormalWeb"/>
        <w:numPr>
          <w:ilvl w:val="0"/>
          <w:numId w:val="22"/>
        </w:numPr>
        <w:rPr>
          <w:rFonts w:ascii="Arial" w:hAnsi="Arial" w:cs="Arial"/>
        </w:rPr>
      </w:pPr>
      <w:r>
        <w:rPr>
          <w:rFonts w:ascii="Arial" w:hAnsi="Arial" w:cs="Arial"/>
          <w:b/>
        </w:rPr>
        <w:t xml:space="preserve">Partially </w:t>
      </w:r>
      <w:r w:rsidR="001D4FB2" w:rsidRPr="009726D9">
        <w:rPr>
          <w:rFonts w:ascii="Arial" w:hAnsi="Arial" w:cs="Arial"/>
          <w:b/>
        </w:rPr>
        <w:t>Supports</w:t>
      </w:r>
      <w:r w:rsidR="001D4FB2">
        <w:rPr>
          <w:rFonts w:ascii="Arial" w:hAnsi="Arial" w:cs="Arial"/>
        </w:rPr>
        <w:t>:</w:t>
      </w:r>
      <w:r w:rsidR="001D4FB2" w:rsidRPr="001D4FB2">
        <w:rPr>
          <w:rFonts w:ascii="Arial" w:hAnsi="Arial" w:cs="Arial"/>
        </w:rPr>
        <w:t xml:space="preserve"> Some functionality of the product does not meet the </w:t>
      </w:r>
      <w:r w:rsidR="00CF3C71" w:rsidRPr="001D4FB2">
        <w:rPr>
          <w:rFonts w:ascii="Arial" w:hAnsi="Arial" w:cs="Arial"/>
        </w:rPr>
        <w:t>criteri</w:t>
      </w:r>
      <w:r w:rsidR="00CF3C71">
        <w:rPr>
          <w:rFonts w:ascii="Arial" w:hAnsi="Arial" w:cs="Arial"/>
        </w:rPr>
        <w:t>on</w:t>
      </w:r>
      <w:r w:rsidR="001D4FB2" w:rsidRPr="001D4FB2">
        <w:rPr>
          <w:rFonts w:ascii="Arial" w:hAnsi="Arial" w:cs="Arial"/>
        </w:rPr>
        <w:t>.</w:t>
      </w:r>
    </w:p>
    <w:p w14:paraId="2BB9BBE3" w14:textId="77777777" w:rsidR="00BA4B37" w:rsidRDefault="001D4FB2" w:rsidP="00A85EB7">
      <w:pPr>
        <w:pStyle w:val="NormalWeb"/>
        <w:numPr>
          <w:ilvl w:val="0"/>
          <w:numId w:val="22"/>
        </w:numPr>
        <w:rPr>
          <w:rFonts w:ascii="Arial" w:hAnsi="Arial" w:cs="Arial"/>
        </w:rPr>
      </w:pPr>
      <w:r w:rsidRPr="009726D9">
        <w:rPr>
          <w:rFonts w:ascii="Arial" w:hAnsi="Arial" w:cs="Arial"/>
          <w:b/>
        </w:rPr>
        <w:t>Does Not Support</w:t>
      </w:r>
      <w:r>
        <w:rPr>
          <w:rFonts w:ascii="Arial" w:hAnsi="Arial" w:cs="Arial"/>
        </w:rPr>
        <w:t>:</w:t>
      </w:r>
      <w:r w:rsidRPr="001D4FB2">
        <w:rPr>
          <w:rFonts w:ascii="Arial" w:hAnsi="Arial" w:cs="Arial"/>
        </w:rPr>
        <w:t xml:space="preserve"> </w:t>
      </w:r>
      <w:r w:rsidR="00CF3C71">
        <w:rPr>
          <w:rFonts w:ascii="Arial" w:hAnsi="Arial" w:cs="Arial"/>
        </w:rPr>
        <w:t>The m</w:t>
      </w:r>
      <w:r w:rsidR="00CF3C71" w:rsidRPr="001D4FB2">
        <w:rPr>
          <w:rFonts w:ascii="Arial" w:hAnsi="Arial" w:cs="Arial"/>
        </w:rPr>
        <w:t xml:space="preserve">ajority </w:t>
      </w:r>
      <w:r w:rsidRPr="001D4FB2">
        <w:rPr>
          <w:rFonts w:ascii="Arial" w:hAnsi="Arial" w:cs="Arial"/>
        </w:rPr>
        <w:t>of</w:t>
      </w:r>
      <w:r w:rsidR="00CF3C71">
        <w:rPr>
          <w:rFonts w:ascii="Arial" w:hAnsi="Arial" w:cs="Arial"/>
        </w:rPr>
        <w:t xml:space="preserve"> product</w:t>
      </w:r>
      <w:r w:rsidRPr="001D4FB2">
        <w:rPr>
          <w:rFonts w:ascii="Arial" w:hAnsi="Arial" w:cs="Arial"/>
        </w:rPr>
        <w:t xml:space="preserve"> functionality does not meet the </w:t>
      </w:r>
      <w:r w:rsidR="00CF3C71" w:rsidRPr="001D4FB2">
        <w:rPr>
          <w:rFonts w:ascii="Arial" w:hAnsi="Arial" w:cs="Arial"/>
        </w:rPr>
        <w:t>criteri</w:t>
      </w:r>
      <w:r w:rsidR="00CF3C71">
        <w:rPr>
          <w:rFonts w:ascii="Arial" w:hAnsi="Arial" w:cs="Arial"/>
        </w:rPr>
        <w:t>on</w:t>
      </w:r>
      <w:r w:rsidRPr="001D4FB2">
        <w:rPr>
          <w:rFonts w:ascii="Arial" w:hAnsi="Arial" w:cs="Arial"/>
        </w:rPr>
        <w:t>.</w:t>
      </w:r>
    </w:p>
    <w:p w14:paraId="0F69B614" w14:textId="77777777" w:rsidR="001D4FB2" w:rsidRDefault="001D4FB2" w:rsidP="00A85EB7">
      <w:pPr>
        <w:pStyle w:val="NormalWeb"/>
        <w:numPr>
          <w:ilvl w:val="0"/>
          <w:numId w:val="22"/>
        </w:numPr>
        <w:rPr>
          <w:rFonts w:ascii="Arial" w:hAnsi="Arial" w:cs="Arial"/>
        </w:rPr>
      </w:pPr>
      <w:r w:rsidRPr="009726D9">
        <w:rPr>
          <w:rFonts w:ascii="Arial" w:hAnsi="Arial" w:cs="Arial"/>
          <w:b/>
        </w:rPr>
        <w:t>Not Applicable</w:t>
      </w:r>
      <w:r w:rsidRPr="00BA4B37">
        <w:rPr>
          <w:rFonts w:ascii="Arial" w:hAnsi="Arial" w:cs="Arial"/>
        </w:rPr>
        <w:t xml:space="preserve">: The </w:t>
      </w:r>
      <w:r w:rsidR="00CF3C71" w:rsidRPr="00BA4B37">
        <w:rPr>
          <w:rFonts w:ascii="Arial" w:hAnsi="Arial" w:cs="Arial"/>
        </w:rPr>
        <w:t>criteri</w:t>
      </w:r>
      <w:r w:rsidR="00CF3C71">
        <w:rPr>
          <w:rFonts w:ascii="Arial" w:hAnsi="Arial" w:cs="Arial"/>
        </w:rPr>
        <w:t>on</w:t>
      </w:r>
      <w:r w:rsidR="00CF3C71" w:rsidRPr="00BA4B37">
        <w:rPr>
          <w:rFonts w:ascii="Arial" w:hAnsi="Arial" w:cs="Arial"/>
        </w:rPr>
        <w:t xml:space="preserve"> </w:t>
      </w:r>
      <w:r w:rsidR="00CF3C71">
        <w:rPr>
          <w:rFonts w:ascii="Arial" w:hAnsi="Arial" w:cs="Arial"/>
        </w:rPr>
        <w:t>is</w:t>
      </w:r>
      <w:r w:rsidR="00CF3C71" w:rsidRPr="00BA4B37">
        <w:rPr>
          <w:rFonts w:ascii="Arial" w:hAnsi="Arial" w:cs="Arial"/>
        </w:rPr>
        <w:t xml:space="preserve"> </w:t>
      </w:r>
      <w:r w:rsidRPr="00BA4B37">
        <w:rPr>
          <w:rFonts w:ascii="Arial" w:hAnsi="Arial" w:cs="Arial"/>
        </w:rPr>
        <w:t>not relevant to the product.</w:t>
      </w:r>
    </w:p>
    <w:p w14:paraId="657AE319" w14:textId="77777777" w:rsidR="00E01786" w:rsidRDefault="00E01786" w:rsidP="00A85EB7">
      <w:pPr>
        <w:pStyle w:val="NormalWeb"/>
        <w:numPr>
          <w:ilvl w:val="0"/>
          <w:numId w:val="22"/>
        </w:numPr>
        <w:rPr>
          <w:rFonts w:ascii="Arial" w:hAnsi="Arial" w:cs="Arial"/>
        </w:rPr>
      </w:pPr>
      <w:r>
        <w:rPr>
          <w:rFonts w:ascii="Arial" w:hAnsi="Arial" w:cs="Arial"/>
          <w:b/>
        </w:rPr>
        <w:t>Not Evaluated</w:t>
      </w:r>
      <w:r>
        <w:rPr>
          <w:rFonts w:ascii="Arial" w:hAnsi="Arial" w:cs="Arial"/>
        </w:rPr>
        <w:t xml:space="preserve">: The product has not been evaluated against the </w:t>
      </w:r>
      <w:r w:rsidR="00CF3C71">
        <w:rPr>
          <w:rFonts w:ascii="Arial" w:hAnsi="Arial" w:cs="Arial"/>
        </w:rPr>
        <w:t>criterion</w:t>
      </w:r>
      <w:r w:rsidR="00AD0A8E">
        <w:rPr>
          <w:rFonts w:ascii="Arial" w:hAnsi="Arial" w:cs="Arial"/>
        </w:rPr>
        <w:t xml:space="preserve">. This can be used only </w:t>
      </w:r>
      <w:r w:rsidR="00CF3C71">
        <w:rPr>
          <w:rFonts w:ascii="Arial" w:hAnsi="Arial" w:cs="Arial"/>
        </w:rPr>
        <w:t xml:space="preserve">in </w:t>
      </w:r>
      <w:r w:rsidR="00AD0A8E">
        <w:rPr>
          <w:rFonts w:ascii="Arial" w:hAnsi="Arial" w:cs="Arial"/>
        </w:rPr>
        <w:t>WCAG 2.0 Level AAA.</w:t>
      </w:r>
    </w:p>
    <w:p w14:paraId="36671B03" w14:textId="77777777" w:rsidR="00FA5F7F" w:rsidRDefault="00FA5F7F" w:rsidP="00FA5F7F"/>
    <w:p w14:paraId="2C840F44" w14:textId="77777777" w:rsidR="003D2163" w:rsidRPr="0000414C" w:rsidRDefault="003D2163" w:rsidP="003D2163">
      <w:pPr>
        <w:pStyle w:val="Heading2"/>
      </w:pPr>
      <w:bookmarkStart w:id="13" w:name="_WCAG_2.x_Report"/>
      <w:bookmarkStart w:id="14" w:name="_Toc512938930"/>
      <w:bookmarkEnd w:id="13"/>
      <w:r w:rsidRPr="0000532D">
        <w:t>WCAG 2.</w:t>
      </w:r>
      <w:r w:rsidR="00930A3F">
        <w:rPr>
          <w:lang w:val="en-US"/>
        </w:rPr>
        <w:t>x</w:t>
      </w:r>
      <w:r w:rsidRPr="0000532D">
        <w:t xml:space="preserve"> Report</w:t>
      </w:r>
      <w:bookmarkEnd w:id="14"/>
    </w:p>
    <w:p w14:paraId="614A80FD" w14:textId="77777777" w:rsidR="003D2163" w:rsidRPr="00B83919" w:rsidRDefault="003D2163" w:rsidP="00B83919">
      <w:pPr>
        <w:rPr>
          <w:rFonts w:ascii="Arial" w:hAnsi="Arial" w:cs="Arial"/>
          <w:sz w:val="24"/>
          <w:szCs w:val="24"/>
        </w:rPr>
      </w:pPr>
      <w:r w:rsidRPr="00B83919">
        <w:rPr>
          <w:rFonts w:ascii="Arial" w:hAnsi="Arial" w:cs="Arial"/>
          <w:sz w:val="24"/>
          <w:szCs w:val="24"/>
        </w:rPr>
        <w:t xml:space="preserve">Tables 1 and 2 </w:t>
      </w:r>
      <w:r w:rsidR="00930A3F">
        <w:rPr>
          <w:rFonts w:ascii="Arial" w:hAnsi="Arial" w:cs="Arial"/>
          <w:sz w:val="24"/>
          <w:szCs w:val="24"/>
        </w:rPr>
        <w:t>also document conformance with:</w:t>
      </w:r>
    </w:p>
    <w:p w14:paraId="02434939" w14:textId="77777777" w:rsidR="005D7D11" w:rsidRDefault="003D2163" w:rsidP="005D7D11">
      <w:pPr>
        <w:numPr>
          <w:ilvl w:val="0"/>
          <w:numId w:val="4"/>
        </w:numPr>
        <w:spacing w:before="240" w:after="0" w:line="240" w:lineRule="auto"/>
        <w:rPr>
          <w:rFonts w:ascii="Arial" w:hAnsi="Arial" w:cs="Arial"/>
          <w:sz w:val="24"/>
          <w:szCs w:val="24"/>
        </w:rPr>
      </w:pPr>
      <w:r w:rsidRPr="005D7D11">
        <w:rPr>
          <w:rFonts w:ascii="Arial" w:hAnsi="Arial" w:cs="Arial"/>
          <w:sz w:val="24"/>
          <w:szCs w:val="24"/>
        </w:rPr>
        <w:t xml:space="preserve">EN 301 549:  Chapter 9 - Web, </w:t>
      </w:r>
      <w:r w:rsidR="00F61953">
        <w:rPr>
          <w:rFonts w:ascii="Arial" w:hAnsi="Arial" w:cs="Arial"/>
          <w:sz w:val="24"/>
          <w:szCs w:val="24"/>
        </w:rPr>
        <w:t xml:space="preserve">Sections 10.1-10.4 of </w:t>
      </w:r>
      <w:r w:rsidRPr="005D7D11">
        <w:rPr>
          <w:rFonts w:ascii="Arial" w:hAnsi="Arial" w:cs="Arial"/>
          <w:sz w:val="24"/>
          <w:szCs w:val="24"/>
        </w:rPr>
        <w:t xml:space="preserve">Chapter 10 - Non-Web documents, </w:t>
      </w:r>
      <w:r w:rsidR="00E36D38">
        <w:rPr>
          <w:rFonts w:ascii="Arial" w:hAnsi="Arial" w:cs="Arial"/>
          <w:sz w:val="24"/>
          <w:szCs w:val="24"/>
        </w:rPr>
        <w:t xml:space="preserve">and Sections 11.1-11.4 </w:t>
      </w:r>
      <w:r w:rsidR="00F61953">
        <w:rPr>
          <w:rFonts w:ascii="Arial" w:hAnsi="Arial" w:cs="Arial"/>
          <w:sz w:val="24"/>
          <w:szCs w:val="24"/>
        </w:rPr>
        <w:t xml:space="preserve">and 11.8.2 of Chapter 11 - </w:t>
      </w:r>
      <w:r w:rsidRPr="005D7D11">
        <w:rPr>
          <w:rFonts w:ascii="Arial" w:hAnsi="Arial" w:cs="Arial"/>
          <w:sz w:val="24"/>
          <w:szCs w:val="24"/>
        </w:rPr>
        <w:t>Non-Web Software (</w:t>
      </w:r>
      <w:r w:rsidR="00E36D38">
        <w:rPr>
          <w:rFonts w:ascii="Arial" w:hAnsi="Arial" w:cs="Arial"/>
          <w:sz w:val="24"/>
          <w:szCs w:val="24"/>
        </w:rPr>
        <w:t>open and closed functionality</w:t>
      </w:r>
      <w:r w:rsidRPr="005D7D11">
        <w:rPr>
          <w:rFonts w:ascii="Arial" w:hAnsi="Arial" w:cs="Arial"/>
          <w:sz w:val="24"/>
          <w:szCs w:val="24"/>
        </w:rPr>
        <w:t>)</w:t>
      </w:r>
      <w:r w:rsidR="00F61953">
        <w:rPr>
          <w:rFonts w:ascii="Arial" w:hAnsi="Arial" w:cs="Arial"/>
          <w:sz w:val="24"/>
          <w:szCs w:val="24"/>
        </w:rPr>
        <w:t>, and Sections 12.1.2 and 12.2.4 of Chapter 12 – Documentation</w:t>
      </w:r>
    </w:p>
    <w:p w14:paraId="6A5CC4FB" w14:textId="77777777" w:rsidR="00327269" w:rsidRPr="005D7D11" w:rsidRDefault="00672E04" w:rsidP="005D7D11">
      <w:pPr>
        <w:numPr>
          <w:ilvl w:val="0"/>
          <w:numId w:val="4"/>
        </w:numPr>
        <w:spacing w:after="0" w:line="240" w:lineRule="auto"/>
        <w:rPr>
          <w:rFonts w:ascii="Arial" w:hAnsi="Arial" w:cs="Arial"/>
          <w:sz w:val="24"/>
          <w:szCs w:val="24"/>
        </w:rPr>
      </w:pPr>
      <w:r w:rsidRPr="005D7D11">
        <w:rPr>
          <w:rFonts w:ascii="Arial" w:hAnsi="Arial" w:cs="Arial"/>
          <w:sz w:val="24"/>
          <w:szCs w:val="24"/>
        </w:rPr>
        <w:t>Revised Section 508: Chapter 5 – 501.1 Scope, 504.2 Content Creation or Editing, and Chapter 6 – 602.3 Electronic Support Documentation.</w:t>
      </w:r>
    </w:p>
    <w:p w14:paraId="03FDB0A6" w14:textId="77777777" w:rsidR="00327269" w:rsidRPr="00327269" w:rsidRDefault="00327269" w:rsidP="005D7D11">
      <w:pPr>
        <w:spacing w:before="240" w:after="0" w:line="240" w:lineRule="auto"/>
        <w:rPr>
          <w:rFonts w:ascii="Arial" w:hAnsi="Arial" w:cs="Arial"/>
          <w:sz w:val="24"/>
          <w:szCs w:val="24"/>
        </w:rPr>
      </w:pPr>
      <w:r w:rsidRPr="00DE3AF3">
        <w:rPr>
          <w:rFonts w:ascii="Arial" w:hAnsi="Arial" w:cs="Arial"/>
          <w:color w:val="000000"/>
          <w:sz w:val="24"/>
          <w:szCs w:val="24"/>
        </w:rPr>
        <w:t>Note: When reporting on conformance with the WCAG 2.</w:t>
      </w:r>
      <w:r w:rsidR="00930A3F">
        <w:rPr>
          <w:rFonts w:ascii="Arial" w:hAnsi="Arial" w:cs="Arial"/>
          <w:color w:val="000000"/>
          <w:sz w:val="24"/>
          <w:szCs w:val="24"/>
        </w:rPr>
        <w:t>x</w:t>
      </w:r>
      <w:r w:rsidRPr="00DE3AF3">
        <w:rPr>
          <w:rFonts w:ascii="Arial" w:hAnsi="Arial" w:cs="Arial"/>
          <w:color w:val="000000"/>
          <w:sz w:val="24"/>
          <w:szCs w:val="24"/>
        </w:rPr>
        <w:t xml:space="preserve"> Success Criteria, they are scoped for full pages, complete processes, and accessibility-supported ways of using technology as documented in the</w:t>
      </w:r>
      <w:r w:rsidRPr="00327269">
        <w:rPr>
          <w:rFonts w:ascii="Arial" w:hAnsi="Arial" w:cs="Arial"/>
          <w:color w:val="FF0000"/>
          <w:sz w:val="24"/>
          <w:szCs w:val="24"/>
        </w:rPr>
        <w:t xml:space="preserve"> </w:t>
      </w:r>
      <w:hyperlink r:id="rId14" w:anchor="conformance-reqs" w:history="1">
        <w:r w:rsidRPr="00327269">
          <w:rPr>
            <w:rStyle w:val="Hyperlink"/>
            <w:rFonts w:ascii="Arial" w:hAnsi="Arial" w:cs="Arial"/>
            <w:sz w:val="24"/>
            <w:szCs w:val="24"/>
          </w:rPr>
          <w:t>WCAG 2.0 Conformance Requirements</w:t>
        </w:r>
      </w:hyperlink>
      <w:r w:rsidRPr="00327269">
        <w:rPr>
          <w:rFonts w:ascii="Arial" w:hAnsi="Arial" w:cs="Arial"/>
          <w:sz w:val="24"/>
          <w:szCs w:val="24"/>
        </w:rPr>
        <w:t>.</w:t>
      </w:r>
    </w:p>
    <w:p w14:paraId="366E8428" w14:textId="77777777" w:rsidR="00327269" w:rsidRPr="00B83919" w:rsidRDefault="00327269" w:rsidP="00327269">
      <w:pPr>
        <w:spacing w:line="240" w:lineRule="auto"/>
        <w:rPr>
          <w:rFonts w:ascii="Arial" w:eastAsia="Times New Roman" w:hAnsi="Arial" w:cs="Arial"/>
          <w:sz w:val="24"/>
          <w:szCs w:val="24"/>
        </w:rPr>
      </w:pPr>
    </w:p>
    <w:p w14:paraId="48D0C0AE" w14:textId="77777777" w:rsidR="003D2163" w:rsidRPr="00B83919" w:rsidRDefault="00821525" w:rsidP="00B83919">
      <w:pPr>
        <w:pStyle w:val="Heading3"/>
        <w:rPr>
          <w:b w:val="0"/>
        </w:rPr>
      </w:pPr>
      <w:r>
        <w:br w:type="page"/>
      </w:r>
      <w:bookmarkStart w:id="15" w:name="_Toc512938931"/>
      <w:r w:rsidR="003D2163" w:rsidRPr="00B83919">
        <w:lastRenderedPageBreak/>
        <w:t xml:space="preserve">Table 1: </w:t>
      </w:r>
      <w:r w:rsidR="00327269">
        <w:t>Success</w:t>
      </w:r>
      <w:r w:rsidR="00327269" w:rsidRPr="00B83919">
        <w:t xml:space="preserve"> </w:t>
      </w:r>
      <w:r w:rsidR="003D2163" w:rsidRPr="00B83919">
        <w:t>Criteria, Level A</w:t>
      </w:r>
      <w:bookmarkEnd w:id="15"/>
    </w:p>
    <w:p w14:paraId="0B7CBE5D" w14:textId="77777777" w:rsidR="003D2163" w:rsidRPr="00EA78A7" w:rsidRDefault="003D2163" w:rsidP="00270F56">
      <w:r w:rsidRPr="00EA78A7">
        <w:t>Notes:</w:t>
      </w:r>
    </w:p>
    <w:tbl>
      <w:tblPr>
        <w:tblW w:w="5004"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
        <w:gridCol w:w="5830"/>
        <w:gridCol w:w="3464"/>
        <w:gridCol w:w="5079"/>
        <w:gridCol w:w="12"/>
      </w:tblGrid>
      <w:tr w:rsidR="003D2163" w:rsidRPr="00B83919" w14:paraId="0600278E" w14:textId="77777777" w:rsidTr="00223854">
        <w:trPr>
          <w:gridBefore w:val="1"/>
          <w:wBefore w:w="4" w:type="pct"/>
          <w:trHeight w:val="285"/>
          <w:tblHeader/>
          <w:tblCellSpacing w:w="0" w:type="dxa"/>
        </w:trPr>
        <w:tc>
          <w:tcPr>
            <w:tcW w:w="2025" w:type="pct"/>
            <w:tcBorders>
              <w:top w:val="outset" w:sz="6" w:space="0" w:color="auto"/>
              <w:left w:val="outset" w:sz="6" w:space="0" w:color="auto"/>
              <w:bottom w:val="outset" w:sz="6" w:space="0" w:color="auto"/>
              <w:right w:val="outset" w:sz="6" w:space="0" w:color="auto"/>
            </w:tcBorders>
            <w:shd w:val="clear" w:color="auto" w:fill="AEAAAA"/>
            <w:vAlign w:val="center"/>
            <w:hideMark/>
          </w:tcPr>
          <w:p w14:paraId="4B9F9F85" w14:textId="77777777" w:rsidR="003D2163" w:rsidRPr="00B83919" w:rsidRDefault="003D2163" w:rsidP="00C622BB">
            <w:pPr>
              <w:spacing w:after="0" w:line="240" w:lineRule="auto"/>
              <w:ind w:left="-15" w:firstLine="15"/>
              <w:jc w:val="center"/>
              <w:rPr>
                <w:rFonts w:ascii="Arial" w:eastAsia="Times New Roman" w:hAnsi="Arial" w:cs="Arial"/>
                <w:b/>
                <w:bCs/>
                <w:sz w:val="24"/>
                <w:szCs w:val="24"/>
              </w:rPr>
            </w:pPr>
            <w:r w:rsidRPr="00B83919">
              <w:rPr>
                <w:rFonts w:ascii="Arial" w:eastAsia="Times New Roman" w:hAnsi="Arial" w:cs="Arial"/>
                <w:b/>
                <w:bCs/>
                <w:sz w:val="24"/>
                <w:szCs w:val="24"/>
              </w:rPr>
              <w:t>Criteria</w:t>
            </w:r>
          </w:p>
        </w:tc>
        <w:tc>
          <w:tcPr>
            <w:tcW w:w="1203" w:type="pct"/>
            <w:tcBorders>
              <w:top w:val="outset" w:sz="6" w:space="0" w:color="auto"/>
              <w:left w:val="outset" w:sz="6" w:space="0" w:color="auto"/>
              <w:bottom w:val="outset" w:sz="6" w:space="0" w:color="auto"/>
              <w:right w:val="outset" w:sz="6" w:space="0" w:color="auto"/>
            </w:tcBorders>
            <w:shd w:val="clear" w:color="auto" w:fill="AEAAAA"/>
            <w:vAlign w:val="center"/>
            <w:hideMark/>
          </w:tcPr>
          <w:p w14:paraId="45B791D3" w14:textId="77777777" w:rsidR="003D2163" w:rsidRPr="00B83919" w:rsidRDefault="003D2163" w:rsidP="00C622BB">
            <w:pPr>
              <w:spacing w:after="0" w:line="240" w:lineRule="auto"/>
              <w:ind w:left="-15" w:firstLine="15"/>
              <w:jc w:val="center"/>
              <w:rPr>
                <w:rFonts w:ascii="Arial" w:eastAsia="Times New Roman" w:hAnsi="Arial" w:cs="Arial"/>
                <w:b/>
                <w:bCs/>
                <w:sz w:val="24"/>
                <w:szCs w:val="24"/>
              </w:rPr>
            </w:pPr>
            <w:r w:rsidRPr="00B83919">
              <w:rPr>
                <w:rFonts w:ascii="Arial" w:eastAsia="Times New Roman" w:hAnsi="Arial" w:cs="Arial"/>
                <w:b/>
                <w:bCs/>
                <w:sz w:val="24"/>
                <w:szCs w:val="24"/>
              </w:rPr>
              <w:t xml:space="preserve">Conformance Level </w:t>
            </w:r>
          </w:p>
        </w:tc>
        <w:tc>
          <w:tcPr>
            <w:tcW w:w="1768" w:type="pct"/>
            <w:gridSpan w:val="2"/>
            <w:tcBorders>
              <w:top w:val="outset" w:sz="6" w:space="0" w:color="auto"/>
              <w:left w:val="outset" w:sz="6" w:space="0" w:color="auto"/>
              <w:bottom w:val="outset" w:sz="6" w:space="0" w:color="auto"/>
              <w:right w:val="outset" w:sz="6" w:space="0" w:color="auto"/>
            </w:tcBorders>
            <w:shd w:val="clear" w:color="auto" w:fill="AEAAAA"/>
            <w:vAlign w:val="center"/>
            <w:hideMark/>
          </w:tcPr>
          <w:p w14:paraId="2E6223B2" w14:textId="77777777" w:rsidR="003D2163" w:rsidRPr="00B83919" w:rsidRDefault="003D2163" w:rsidP="00C622BB">
            <w:pPr>
              <w:spacing w:after="0" w:line="240" w:lineRule="auto"/>
              <w:ind w:left="-15" w:firstLine="15"/>
              <w:jc w:val="center"/>
              <w:rPr>
                <w:rFonts w:ascii="Arial" w:eastAsia="Times New Roman" w:hAnsi="Arial" w:cs="Arial"/>
                <w:b/>
                <w:bCs/>
                <w:sz w:val="24"/>
                <w:szCs w:val="24"/>
              </w:rPr>
            </w:pPr>
            <w:r w:rsidRPr="00B83919">
              <w:rPr>
                <w:rFonts w:ascii="Arial" w:eastAsia="Times New Roman" w:hAnsi="Arial" w:cs="Arial"/>
                <w:b/>
                <w:bCs/>
                <w:sz w:val="24"/>
                <w:szCs w:val="24"/>
              </w:rPr>
              <w:t>Remarks and Explanations</w:t>
            </w:r>
          </w:p>
        </w:tc>
      </w:tr>
      <w:tr w:rsidR="003D2163" w:rsidRPr="00B83919" w14:paraId="5103E51D" w14:textId="77777777" w:rsidTr="00223854">
        <w:trPr>
          <w:gridAfter w:val="1"/>
          <w:wAfter w:w="4" w:type="pct"/>
          <w:trHeight w:val="302"/>
          <w:tblCellSpacing w:w="0" w:type="dxa"/>
        </w:trPr>
        <w:tc>
          <w:tcPr>
            <w:tcW w:w="2029" w:type="pct"/>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14:paraId="4EFA156D" w14:textId="77777777" w:rsidR="003D2163" w:rsidRPr="00C06079" w:rsidRDefault="006F7C51" w:rsidP="00C622BB">
            <w:pPr>
              <w:spacing w:after="0" w:line="240" w:lineRule="auto"/>
              <w:rPr>
                <w:rFonts w:eastAsia="Times New Roman" w:cs="Arial"/>
                <w:b/>
              </w:rPr>
            </w:pPr>
            <w:hyperlink r:id="rId15" w:anchor="text-equiv-all" w:history="1">
              <w:r w:rsidR="003D2163" w:rsidRPr="00C06079">
                <w:rPr>
                  <w:rStyle w:val="Hyperlink"/>
                  <w:rFonts w:eastAsia="Times New Roman" w:cs="Arial"/>
                  <w:b/>
                  <w:bCs/>
                </w:rPr>
                <w:t xml:space="preserve">1.1.1 </w:t>
              </w:r>
              <w:r w:rsidR="003D2163" w:rsidRPr="00C06079">
                <w:rPr>
                  <w:rStyle w:val="Hyperlink"/>
                  <w:rFonts w:eastAsia="Times New Roman" w:cs="Arial"/>
                  <w:b/>
                </w:rPr>
                <w:t>Non-text Content</w:t>
              </w:r>
            </w:hyperlink>
            <w:r w:rsidR="003D2163" w:rsidRPr="00C06079">
              <w:t xml:space="preserve"> (Level A)</w:t>
            </w:r>
          </w:p>
          <w:p w14:paraId="6B14E231" w14:textId="77777777" w:rsidR="003D2163" w:rsidRPr="00C06079" w:rsidRDefault="003D2163" w:rsidP="00C622BB">
            <w:pPr>
              <w:spacing w:after="0" w:line="240" w:lineRule="auto"/>
              <w:ind w:left="360"/>
              <w:rPr>
                <w:rFonts w:eastAsia="Times New Roman" w:cs="Arial"/>
              </w:rPr>
            </w:pPr>
            <w:r w:rsidRPr="00C06079">
              <w:rPr>
                <w:rFonts w:eastAsia="Times New Roman" w:cs="Arial"/>
              </w:rPr>
              <w:t>Also applies to:</w:t>
            </w:r>
          </w:p>
          <w:p w14:paraId="1B366BB6" w14:textId="77777777" w:rsidR="003D2163" w:rsidRPr="00C06079" w:rsidRDefault="003D2163" w:rsidP="00C622BB">
            <w:pPr>
              <w:spacing w:after="0" w:line="240" w:lineRule="auto"/>
              <w:ind w:left="360"/>
              <w:rPr>
                <w:rFonts w:eastAsia="Times New Roman" w:cs="Arial"/>
              </w:rPr>
            </w:pPr>
            <w:r w:rsidRPr="00C06079">
              <w:rPr>
                <w:rFonts w:eastAsia="Times New Roman" w:cs="Arial"/>
              </w:rPr>
              <w:t>EN 301 549 Criteria</w:t>
            </w:r>
          </w:p>
          <w:p w14:paraId="11CEECFA" w14:textId="77777777" w:rsidR="003D2163" w:rsidRPr="00C06079" w:rsidRDefault="007B4B5A" w:rsidP="00C622BB">
            <w:pPr>
              <w:numPr>
                <w:ilvl w:val="0"/>
                <w:numId w:val="1"/>
              </w:numPr>
              <w:spacing w:after="0" w:line="240" w:lineRule="auto"/>
              <w:ind w:left="1080"/>
              <w:rPr>
                <w:rFonts w:eastAsia="Times New Roman" w:cs="Arial"/>
              </w:rPr>
            </w:pPr>
            <w:r>
              <w:rPr>
                <w:rFonts w:eastAsia="Times New Roman" w:cs="Arial"/>
              </w:rPr>
              <w:t>9.1.1.1</w:t>
            </w:r>
            <w:r w:rsidR="003D2163" w:rsidRPr="00C06079">
              <w:rPr>
                <w:rFonts w:eastAsia="Times New Roman" w:cs="Arial"/>
              </w:rPr>
              <w:t xml:space="preserve"> (Web)</w:t>
            </w:r>
          </w:p>
          <w:p w14:paraId="4A65EDB7" w14:textId="77777777" w:rsidR="003D2163" w:rsidRPr="00C06079" w:rsidRDefault="00D0673D" w:rsidP="00C622BB">
            <w:pPr>
              <w:numPr>
                <w:ilvl w:val="0"/>
                <w:numId w:val="1"/>
              </w:numPr>
              <w:spacing w:after="0" w:line="240" w:lineRule="auto"/>
              <w:ind w:left="1080"/>
              <w:rPr>
                <w:rFonts w:eastAsia="Times New Roman" w:cs="Arial"/>
              </w:rPr>
            </w:pPr>
            <w:r>
              <w:rPr>
                <w:rFonts w:eastAsia="Times New Roman" w:cs="Arial"/>
              </w:rPr>
              <w:t>10.1.1.1</w:t>
            </w:r>
            <w:r w:rsidR="003D2163" w:rsidRPr="00C06079">
              <w:rPr>
                <w:rFonts w:eastAsia="Times New Roman" w:cs="Arial"/>
              </w:rPr>
              <w:t xml:space="preserve"> </w:t>
            </w:r>
            <w:r w:rsidR="00D12A9A">
              <w:rPr>
                <w:rFonts w:eastAsia="Times New Roman" w:cs="Arial"/>
              </w:rPr>
              <w:t>(Non-web document)</w:t>
            </w:r>
          </w:p>
          <w:p w14:paraId="435D567A" w14:textId="77777777" w:rsidR="003D2163" w:rsidRPr="00C06079" w:rsidRDefault="00D90C25" w:rsidP="00C622BB">
            <w:pPr>
              <w:numPr>
                <w:ilvl w:val="0"/>
                <w:numId w:val="1"/>
              </w:numPr>
              <w:spacing w:after="0" w:line="240" w:lineRule="auto"/>
              <w:ind w:left="1080"/>
              <w:rPr>
                <w:rFonts w:eastAsia="Times New Roman" w:cs="Arial"/>
              </w:rPr>
            </w:pPr>
            <w:r>
              <w:rPr>
                <w:rFonts w:eastAsia="Times New Roman" w:cs="Arial"/>
              </w:rPr>
              <w:t>11.1.1.1.1</w:t>
            </w:r>
            <w:r w:rsidR="003D2163" w:rsidRPr="00C06079">
              <w:rPr>
                <w:rFonts w:eastAsia="Times New Roman" w:cs="Arial"/>
              </w:rPr>
              <w:t xml:space="preserve"> (</w:t>
            </w:r>
            <w:r>
              <w:rPr>
                <w:rFonts w:eastAsia="Times New Roman" w:cs="Arial"/>
              </w:rPr>
              <w:t xml:space="preserve">Open Functionality </w:t>
            </w:r>
            <w:r w:rsidR="003D2163" w:rsidRPr="00C06079">
              <w:rPr>
                <w:rFonts w:eastAsia="Times New Roman" w:cs="Arial"/>
              </w:rPr>
              <w:t>Software)</w:t>
            </w:r>
          </w:p>
          <w:p w14:paraId="6ECB6DB8" w14:textId="77777777" w:rsidR="00517483" w:rsidRPr="00C06079" w:rsidRDefault="00D90C25" w:rsidP="00517483">
            <w:pPr>
              <w:numPr>
                <w:ilvl w:val="0"/>
                <w:numId w:val="1"/>
              </w:numPr>
              <w:spacing w:after="0" w:line="240" w:lineRule="auto"/>
              <w:ind w:left="1080"/>
              <w:rPr>
                <w:rFonts w:eastAsia="Times New Roman" w:cs="Arial"/>
                <w:bCs/>
              </w:rPr>
            </w:pPr>
            <w:r>
              <w:rPr>
                <w:rFonts w:eastAsia="Times New Roman" w:cs="Arial"/>
              </w:rPr>
              <w:t>11.1.1.1.2</w:t>
            </w:r>
            <w:r w:rsidR="003D2163" w:rsidRPr="00C06079">
              <w:rPr>
                <w:rFonts w:eastAsia="Times New Roman" w:cs="Arial"/>
              </w:rPr>
              <w:t xml:space="preserve"> (Closed Functionality Software)</w:t>
            </w:r>
          </w:p>
          <w:p w14:paraId="0D3D1F29" w14:textId="77777777" w:rsidR="00517483" w:rsidRPr="00C06079" w:rsidRDefault="002644C4" w:rsidP="00517483">
            <w:pPr>
              <w:numPr>
                <w:ilvl w:val="0"/>
                <w:numId w:val="1"/>
              </w:numPr>
              <w:spacing w:after="0" w:line="240" w:lineRule="auto"/>
              <w:ind w:left="1080"/>
              <w:rPr>
                <w:rFonts w:eastAsia="Times New Roman" w:cs="Arial"/>
                <w:bCs/>
              </w:rPr>
            </w:pPr>
            <w:r>
              <w:t>11.8.2</w:t>
            </w:r>
            <w:r w:rsidR="005D2E3C">
              <w:t xml:space="preserve"> (Authoring Tool)</w:t>
            </w:r>
          </w:p>
          <w:p w14:paraId="7CE13059" w14:textId="77777777" w:rsidR="00517483" w:rsidRPr="00C06079" w:rsidRDefault="005D2E3C" w:rsidP="00517483">
            <w:pPr>
              <w:numPr>
                <w:ilvl w:val="0"/>
                <w:numId w:val="1"/>
              </w:numPr>
              <w:spacing w:after="0" w:line="240" w:lineRule="auto"/>
              <w:ind w:left="1080"/>
              <w:rPr>
                <w:rFonts w:eastAsia="Times New Roman" w:cs="Arial"/>
                <w:bCs/>
              </w:rPr>
            </w:pPr>
            <w:r>
              <w:t>12.1.2 (Product Docs)</w:t>
            </w:r>
          </w:p>
          <w:p w14:paraId="6608B8F8" w14:textId="77777777" w:rsidR="005D2E3C" w:rsidRPr="00C06079" w:rsidRDefault="005D2E3C" w:rsidP="00517483">
            <w:pPr>
              <w:numPr>
                <w:ilvl w:val="0"/>
                <w:numId w:val="1"/>
              </w:numPr>
              <w:spacing w:after="0" w:line="240" w:lineRule="auto"/>
              <w:ind w:left="1080"/>
              <w:rPr>
                <w:rFonts w:eastAsia="Times New Roman" w:cs="Arial"/>
                <w:bCs/>
              </w:rPr>
            </w:pPr>
            <w:r>
              <w:t>12.2.4 (Support Docs)</w:t>
            </w:r>
          </w:p>
          <w:p w14:paraId="77ACFEFF" w14:textId="77777777" w:rsidR="00375929" w:rsidRPr="00C06079" w:rsidRDefault="00505EF4" w:rsidP="00375929">
            <w:pPr>
              <w:spacing w:after="0" w:line="240" w:lineRule="auto"/>
              <w:ind w:left="360"/>
              <w:rPr>
                <w:rFonts w:eastAsia="Times New Roman" w:cs="Arial"/>
              </w:rPr>
            </w:pPr>
            <w:r>
              <w:rPr>
                <w:rFonts w:eastAsia="Times New Roman" w:cs="Arial"/>
              </w:rPr>
              <w:t>Revised</w:t>
            </w:r>
            <w:r w:rsidR="00375929" w:rsidRPr="00C06079">
              <w:rPr>
                <w:rFonts w:eastAsia="Times New Roman" w:cs="Arial"/>
              </w:rPr>
              <w:t xml:space="preserve"> Section 508</w:t>
            </w:r>
          </w:p>
          <w:p w14:paraId="42BF74F9" w14:textId="77777777" w:rsidR="00375929" w:rsidRPr="00C06079" w:rsidRDefault="00375929" w:rsidP="00375929">
            <w:pPr>
              <w:numPr>
                <w:ilvl w:val="0"/>
                <w:numId w:val="1"/>
              </w:numPr>
              <w:spacing w:after="0" w:line="240" w:lineRule="auto"/>
              <w:ind w:left="1080"/>
              <w:rPr>
                <w:rFonts w:eastAsia="Times New Roman" w:cs="Arial"/>
              </w:rPr>
            </w:pPr>
            <w:r w:rsidRPr="00C06079">
              <w:rPr>
                <w:rFonts w:eastAsia="Times New Roman" w:cs="Arial"/>
              </w:rPr>
              <w:t>501 (</w:t>
            </w:r>
            <w:r w:rsidR="00A44E32" w:rsidRPr="00C06079">
              <w:rPr>
                <w:rFonts w:eastAsia="Times New Roman" w:cs="Arial"/>
              </w:rPr>
              <w:t>Web)(</w:t>
            </w:r>
            <w:r w:rsidRPr="00C06079">
              <w:rPr>
                <w:rFonts w:eastAsia="Times New Roman" w:cs="Arial"/>
              </w:rPr>
              <w:t>Software)</w:t>
            </w:r>
          </w:p>
          <w:p w14:paraId="45F74382" w14:textId="77777777" w:rsidR="00375929" w:rsidRPr="00C06079" w:rsidRDefault="00375929" w:rsidP="00C622BB">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39E59DE8" w14:textId="77777777" w:rsidR="00375929" w:rsidRPr="00C06079" w:rsidRDefault="00375929" w:rsidP="00C622BB">
            <w:pPr>
              <w:numPr>
                <w:ilvl w:val="0"/>
                <w:numId w:val="1"/>
              </w:numPr>
              <w:spacing w:after="0" w:line="240" w:lineRule="auto"/>
              <w:ind w:left="1080"/>
              <w:rPr>
                <w:rFonts w:eastAsia="Times New Roman" w:cs="Arial"/>
                <w:bCs/>
              </w:rPr>
            </w:pPr>
            <w:r w:rsidRPr="00C06079">
              <w:rPr>
                <w:rFonts w:eastAsia="Times New Roman" w:cs="Arial"/>
                <w:bCs/>
              </w:rPr>
              <w:t>602.3 (Support Docs)</w:t>
            </w:r>
          </w:p>
        </w:tc>
        <w:tc>
          <w:tcPr>
            <w:tcW w:w="1203"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267576C" w14:textId="5AE318DF" w:rsidR="00375929" w:rsidRPr="006050AF" w:rsidRDefault="00223854" w:rsidP="00A93692">
            <w:r>
              <w:t xml:space="preserve">Client: </w:t>
            </w:r>
            <w:r w:rsidR="00442B21">
              <w:t>Partially Supports</w:t>
            </w:r>
            <w:r w:rsidR="00A93692">
              <w:br/>
              <w:t>Other Views</w:t>
            </w:r>
            <w:r>
              <w:t>:</w:t>
            </w:r>
            <w:r w:rsidR="006050AF">
              <w:t xml:space="preserve"> </w:t>
            </w:r>
            <w:r w:rsidR="00A93692">
              <w:t>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5A8DB834" w14:textId="16892AB8" w:rsidR="00442B21" w:rsidRDefault="00442B21" w:rsidP="00A11E93">
            <w:pPr>
              <w:spacing w:after="0" w:line="240" w:lineRule="auto"/>
            </w:pPr>
            <w:r>
              <w:t xml:space="preserve">Client: </w:t>
            </w:r>
            <w:proofErr w:type="spellStart"/>
            <w:r>
              <w:t>BlockPy</w:t>
            </w:r>
            <w:proofErr w:type="spellEnd"/>
            <w:r>
              <w:t xml:space="preserve"> has very little non-text content. Icons on all buttons are labeled. The blocks themselves are matched 1-1 with text via the block/text interface. However, images generated programmatically are not labeled in a meaningful way and are assigned a </w:t>
            </w:r>
            <w:proofErr w:type="gramStart"/>
            <w:r>
              <w:t>fairly generic</w:t>
            </w:r>
            <w:proofErr w:type="gramEnd"/>
            <w:r>
              <w:t xml:space="preserve"> label. </w:t>
            </w:r>
          </w:p>
          <w:p w14:paraId="27388865" w14:textId="77777777" w:rsidR="006050AF" w:rsidRDefault="006050AF" w:rsidP="00A11E93">
            <w:pPr>
              <w:spacing w:after="0" w:line="240" w:lineRule="auto"/>
            </w:pPr>
          </w:p>
          <w:p w14:paraId="001216DE" w14:textId="468C1085" w:rsidR="00375929" w:rsidRPr="00FF619F" w:rsidRDefault="00100D10" w:rsidP="00A11E93">
            <w:pPr>
              <w:spacing w:after="0" w:line="240" w:lineRule="auto"/>
            </w:pPr>
            <w:r>
              <w:t>Submission:</w:t>
            </w:r>
            <w:r w:rsidR="006050AF">
              <w:t xml:space="preserve"> Images of the blocks submitted by the student are embedded with a generic alt description – the textual version of the code is right below the block image.</w:t>
            </w:r>
          </w:p>
        </w:tc>
      </w:tr>
      <w:tr w:rsidR="003D2163" w:rsidRPr="00B83919" w14:paraId="5E2E2CA5" w14:textId="77777777" w:rsidTr="00223854">
        <w:trPr>
          <w:gridAfter w:val="1"/>
          <w:wAfter w:w="4" w:type="pct"/>
          <w:trHeight w:val="302"/>
          <w:tblCellSpacing w:w="0" w:type="dxa"/>
        </w:trPr>
        <w:tc>
          <w:tcPr>
            <w:tcW w:w="2029" w:type="pct"/>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14:paraId="1D7978A8" w14:textId="77777777" w:rsidR="003D2163" w:rsidRPr="00C06079" w:rsidRDefault="006F7C51" w:rsidP="00C622BB">
            <w:pPr>
              <w:spacing w:after="0" w:line="240" w:lineRule="auto"/>
              <w:rPr>
                <w:rFonts w:eastAsia="Times New Roman" w:cs="Arial"/>
                <w:b/>
              </w:rPr>
            </w:pPr>
            <w:hyperlink r:id="rId16" w:anchor="media-equiv-av-only-alt" w:history="1">
              <w:r w:rsidR="003D2163" w:rsidRPr="00C06079">
                <w:rPr>
                  <w:rStyle w:val="Hyperlink"/>
                  <w:rFonts w:eastAsia="Times New Roman" w:cs="Arial"/>
                  <w:b/>
                </w:rPr>
                <w:t>1.2.1 Audio-only and Video-only (Prerecorded)</w:t>
              </w:r>
            </w:hyperlink>
            <w:r w:rsidR="003D2163" w:rsidRPr="00C06079">
              <w:t xml:space="preserve"> (Level A)</w:t>
            </w:r>
          </w:p>
          <w:p w14:paraId="58169474" w14:textId="77777777" w:rsidR="003D2163" w:rsidRPr="00C06079" w:rsidRDefault="003D2163" w:rsidP="00C622BB">
            <w:pPr>
              <w:spacing w:after="0" w:line="240" w:lineRule="auto"/>
              <w:ind w:left="360"/>
              <w:rPr>
                <w:rFonts w:eastAsia="Times New Roman" w:cs="Arial"/>
              </w:rPr>
            </w:pPr>
            <w:r w:rsidRPr="00C06079">
              <w:rPr>
                <w:rFonts w:eastAsia="Times New Roman" w:cs="Arial"/>
              </w:rPr>
              <w:t>Also applies to:</w:t>
            </w:r>
          </w:p>
          <w:p w14:paraId="754A14A8" w14:textId="77777777" w:rsidR="003D2163" w:rsidRPr="00C06079" w:rsidRDefault="003D2163" w:rsidP="00C622BB">
            <w:pPr>
              <w:spacing w:after="0" w:line="240" w:lineRule="auto"/>
              <w:ind w:left="360"/>
              <w:rPr>
                <w:rFonts w:eastAsia="Times New Roman" w:cs="Arial"/>
              </w:rPr>
            </w:pPr>
            <w:r w:rsidRPr="00C06079">
              <w:rPr>
                <w:rFonts w:eastAsia="Times New Roman" w:cs="Arial"/>
              </w:rPr>
              <w:t>EN 301 549 Criteria</w:t>
            </w:r>
          </w:p>
          <w:p w14:paraId="36076E2A" w14:textId="77777777" w:rsidR="003D2163" w:rsidRPr="00C06079" w:rsidRDefault="007B4B5A" w:rsidP="00C622BB">
            <w:pPr>
              <w:numPr>
                <w:ilvl w:val="0"/>
                <w:numId w:val="2"/>
              </w:numPr>
              <w:spacing w:after="0" w:line="240" w:lineRule="auto"/>
              <w:ind w:left="1080"/>
              <w:rPr>
                <w:rFonts w:eastAsia="Times New Roman" w:cs="Arial"/>
              </w:rPr>
            </w:pPr>
            <w:r>
              <w:rPr>
                <w:rFonts w:eastAsia="Times New Roman" w:cs="Arial"/>
              </w:rPr>
              <w:t>9.1.2.1</w:t>
            </w:r>
            <w:r w:rsidR="003D2163" w:rsidRPr="00C06079">
              <w:rPr>
                <w:rFonts w:eastAsia="Times New Roman" w:cs="Arial"/>
              </w:rPr>
              <w:t xml:space="preserve"> (Web)</w:t>
            </w:r>
          </w:p>
          <w:p w14:paraId="561A01EB" w14:textId="77777777" w:rsidR="003D2163" w:rsidRPr="00C06079" w:rsidRDefault="00D0673D" w:rsidP="00C622BB">
            <w:pPr>
              <w:numPr>
                <w:ilvl w:val="0"/>
                <w:numId w:val="2"/>
              </w:numPr>
              <w:spacing w:after="0" w:line="240" w:lineRule="auto"/>
              <w:ind w:left="1080"/>
              <w:rPr>
                <w:rFonts w:eastAsia="Times New Roman" w:cs="Arial"/>
              </w:rPr>
            </w:pPr>
            <w:r>
              <w:rPr>
                <w:rFonts w:eastAsia="Times New Roman" w:cs="Arial"/>
              </w:rPr>
              <w:t>10.1.2.1</w:t>
            </w:r>
            <w:r w:rsidR="003D2163" w:rsidRPr="00C06079">
              <w:rPr>
                <w:rFonts w:eastAsia="Times New Roman" w:cs="Arial"/>
              </w:rPr>
              <w:t xml:space="preserve"> </w:t>
            </w:r>
            <w:r w:rsidR="00D12A9A">
              <w:rPr>
                <w:rFonts w:eastAsia="Times New Roman" w:cs="Arial"/>
              </w:rPr>
              <w:t>(Non-web document)</w:t>
            </w:r>
          </w:p>
          <w:p w14:paraId="3EC88B35" w14:textId="77777777" w:rsidR="003D2163" w:rsidRPr="00C06079" w:rsidRDefault="00D90C25" w:rsidP="00C622BB">
            <w:pPr>
              <w:numPr>
                <w:ilvl w:val="0"/>
                <w:numId w:val="2"/>
              </w:numPr>
              <w:spacing w:after="0" w:line="240" w:lineRule="auto"/>
              <w:ind w:left="1080"/>
              <w:rPr>
                <w:rFonts w:eastAsia="Times New Roman" w:cs="Arial"/>
              </w:rPr>
            </w:pPr>
            <w:r>
              <w:rPr>
                <w:rFonts w:eastAsia="Times New Roman" w:cs="Arial"/>
              </w:rPr>
              <w:t>11.1.2.1.1</w:t>
            </w:r>
            <w:r w:rsidR="003D2163" w:rsidRPr="00C06079">
              <w:rPr>
                <w:rFonts w:eastAsia="Times New Roman" w:cs="Arial"/>
              </w:rPr>
              <w:t xml:space="preserve"> (</w:t>
            </w:r>
            <w:r>
              <w:rPr>
                <w:rFonts w:eastAsia="Times New Roman" w:cs="Arial"/>
              </w:rPr>
              <w:t xml:space="preserve">Open Functionality </w:t>
            </w:r>
            <w:r w:rsidR="003D2163" w:rsidRPr="00C06079">
              <w:rPr>
                <w:rFonts w:eastAsia="Times New Roman" w:cs="Arial"/>
              </w:rPr>
              <w:t>Software)</w:t>
            </w:r>
          </w:p>
          <w:p w14:paraId="2E914D3E" w14:textId="77777777" w:rsidR="003D2163" w:rsidRPr="00C06079" w:rsidRDefault="00D90C25" w:rsidP="00C622BB">
            <w:pPr>
              <w:numPr>
                <w:ilvl w:val="0"/>
                <w:numId w:val="2"/>
              </w:numPr>
              <w:spacing w:after="0" w:line="240" w:lineRule="auto"/>
              <w:ind w:left="1080"/>
              <w:rPr>
                <w:rFonts w:eastAsia="Times New Roman" w:cs="Arial"/>
              </w:rPr>
            </w:pPr>
            <w:r>
              <w:rPr>
                <w:rFonts w:eastAsia="Times New Roman" w:cs="Arial"/>
              </w:rPr>
              <w:t>11.1.2.1.2.1 and 11.1.2.1.2.2</w:t>
            </w:r>
            <w:r w:rsidR="003D2163" w:rsidRPr="00C06079">
              <w:rPr>
                <w:rFonts w:eastAsia="Times New Roman" w:cs="Arial"/>
              </w:rPr>
              <w:t xml:space="preserve"> (Closed Software)</w:t>
            </w:r>
          </w:p>
          <w:p w14:paraId="174D06F6" w14:textId="77777777" w:rsidR="00517483" w:rsidRPr="00C06079" w:rsidRDefault="002644C4" w:rsidP="00517483">
            <w:pPr>
              <w:numPr>
                <w:ilvl w:val="0"/>
                <w:numId w:val="1"/>
              </w:numPr>
              <w:spacing w:after="0" w:line="240" w:lineRule="auto"/>
              <w:ind w:left="1080"/>
              <w:rPr>
                <w:rFonts w:eastAsia="Times New Roman" w:cs="Arial"/>
                <w:bCs/>
              </w:rPr>
            </w:pPr>
            <w:r>
              <w:t>11.8.2</w:t>
            </w:r>
            <w:r w:rsidR="00517483">
              <w:t xml:space="preserve"> (Authoring Tool)</w:t>
            </w:r>
          </w:p>
          <w:p w14:paraId="0110D121" w14:textId="77777777" w:rsidR="00517483" w:rsidRPr="00C06079" w:rsidRDefault="00517483" w:rsidP="00517483">
            <w:pPr>
              <w:numPr>
                <w:ilvl w:val="0"/>
                <w:numId w:val="1"/>
              </w:numPr>
              <w:spacing w:after="0" w:line="240" w:lineRule="auto"/>
              <w:ind w:left="1080"/>
              <w:rPr>
                <w:rFonts w:eastAsia="Times New Roman" w:cs="Arial"/>
                <w:bCs/>
              </w:rPr>
            </w:pPr>
            <w:r>
              <w:t>12.1.2 (Product Docs)</w:t>
            </w:r>
          </w:p>
          <w:p w14:paraId="7D339695" w14:textId="77777777" w:rsidR="00517483" w:rsidRPr="00C06079" w:rsidRDefault="00517483" w:rsidP="00517483">
            <w:pPr>
              <w:numPr>
                <w:ilvl w:val="0"/>
                <w:numId w:val="2"/>
              </w:numPr>
              <w:spacing w:after="0" w:line="240" w:lineRule="auto"/>
              <w:ind w:left="1080"/>
              <w:rPr>
                <w:rFonts w:eastAsia="Times New Roman" w:cs="Arial"/>
              </w:rPr>
            </w:pPr>
            <w:r>
              <w:t>12.2.4 (Support Docs)</w:t>
            </w:r>
          </w:p>
          <w:p w14:paraId="3F24C9CA" w14:textId="77777777" w:rsidR="00375929" w:rsidRPr="00C06079" w:rsidRDefault="00505EF4" w:rsidP="00375929">
            <w:pPr>
              <w:spacing w:after="0" w:line="240" w:lineRule="auto"/>
              <w:ind w:left="360"/>
              <w:rPr>
                <w:rFonts w:eastAsia="Times New Roman" w:cs="Arial"/>
              </w:rPr>
            </w:pPr>
            <w:r>
              <w:rPr>
                <w:rFonts w:eastAsia="Times New Roman" w:cs="Arial"/>
              </w:rPr>
              <w:t>Revised</w:t>
            </w:r>
            <w:r w:rsidR="00375929" w:rsidRPr="00C06079">
              <w:rPr>
                <w:rFonts w:eastAsia="Times New Roman" w:cs="Arial"/>
              </w:rPr>
              <w:t xml:space="preserve"> Section 508</w:t>
            </w:r>
          </w:p>
          <w:p w14:paraId="015E32E9" w14:textId="77777777" w:rsidR="00375929" w:rsidRPr="00C06079" w:rsidRDefault="00375929" w:rsidP="00375929">
            <w:pPr>
              <w:numPr>
                <w:ilvl w:val="0"/>
                <w:numId w:val="1"/>
              </w:numPr>
              <w:spacing w:after="0" w:line="240" w:lineRule="auto"/>
              <w:ind w:left="1080"/>
              <w:rPr>
                <w:rFonts w:eastAsia="Times New Roman" w:cs="Arial"/>
              </w:rPr>
            </w:pPr>
            <w:r w:rsidRPr="00C06079">
              <w:rPr>
                <w:rFonts w:eastAsia="Times New Roman" w:cs="Arial"/>
              </w:rPr>
              <w:t>501 (</w:t>
            </w:r>
            <w:r w:rsidR="00240E97" w:rsidRPr="00C06079">
              <w:rPr>
                <w:rFonts w:eastAsia="Times New Roman" w:cs="Arial"/>
              </w:rPr>
              <w:t>Web)(</w:t>
            </w:r>
            <w:r w:rsidRPr="00C06079">
              <w:rPr>
                <w:rFonts w:eastAsia="Times New Roman" w:cs="Arial"/>
              </w:rPr>
              <w:t>Software)</w:t>
            </w:r>
          </w:p>
          <w:p w14:paraId="15D3D709" w14:textId="77777777" w:rsidR="00375929" w:rsidRPr="00C06079" w:rsidRDefault="00375929" w:rsidP="00375929">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7AED2532" w14:textId="77777777" w:rsidR="00375929" w:rsidRPr="00C06079" w:rsidRDefault="00375929" w:rsidP="00375929">
            <w:pPr>
              <w:numPr>
                <w:ilvl w:val="0"/>
                <w:numId w:val="2"/>
              </w:numPr>
              <w:spacing w:after="0" w:line="240" w:lineRule="auto"/>
              <w:ind w:left="1080"/>
              <w:rPr>
                <w:rFonts w:eastAsia="Times New Roman" w:cs="Arial"/>
              </w:rPr>
            </w:pPr>
            <w:r w:rsidRPr="00C06079">
              <w:rPr>
                <w:rFonts w:eastAsia="Times New Roman" w:cs="Arial"/>
                <w:bCs/>
              </w:rPr>
              <w:t>602.3 (Support Docs)</w:t>
            </w:r>
          </w:p>
        </w:tc>
        <w:tc>
          <w:tcPr>
            <w:tcW w:w="1203"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58E0A9F" w14:textId="77777777" w:rsidR="00375929" w:rsidRDefault="00100D10" w:rsidP="00100D10">
            <w:pPr>
              <w:spacing w:after="0" w:line="240" w:lineRule="auto"/>
              <w:rPr>
                <w:rFonts w:eastAsia="Times New Roman" w:cs="Arial"/>
              </w:rPr>
            </w:pPr>
            <w:r w:rsidRPr="00100D10">
              <w:rPr>
                <w:rFonts w:eastAsia="Times New Roman" w:cs="Arial"/>
              </w:rPr>
              <w:t>Public Information:</w:t>
            </w:r>
            <w:r w:rsidR="00035705">
              <w:rPr>
                <w:rFonts w:eastAsia="Times New Roman" w:cs="Arial"/>
              </w:rPr>
              <w:t xml:space="preserve"> Supports</w:t>
            </w:r>
          </w:p>
          <w:p w14:paraId="62B4D724" w14:textId="57660B76" w:rsidR="00035705" w:rsidRPr="00C06079" w:rsidRDefault="00035705" w:rsidP="00100D10">
            <w:pPr>
              <w:spacing w:after="0" w:line="240" w:lineRule="auto"/>
              <w:rPr>
                <w:rFonts w:eastAsia="Times New Roman" w:cs="Arial"/>
              </w:rPr>
            </w:pPr>
            <w:r>
              <w:rPr>
                <w:rFonts w:eastAsia="Times New Roman" w:cs="Arial"/>
              </w:rPr>
              <w:t>Other Views: Not Applicable</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3A33CDAF" w14:textId="72B3EF65" w:rsidR="00035705" w:rsidRDefault="00035705" w:rsidP="00100D10">
            <w:pPr>
              <w:spacing w:after="0" w:line="240" w:lineRule="auto"/>
              <w:rPr>
                <w:rFonts w:eastAsia="Times New Roman" w:cs="Arial"/>
              </w:rPr>
            </w:pPr>
            <w:r>
              <w:rPr>
                <w:rFonts w:eastAsia="Times New Roman" w:cs="Arial"/>
              </w:rPr>
              <w:t xml:space="preserve">Public Information: There is an embedded YouTube video on one of the public information pages, with both audio, video, and closed captions. </w:t>
            </w:r>
          </w:p>
          <w:p w14:paraId="69C24DC3" w14:textId="4BC4BFA1" w:rsidR="00375929" w:rsidRPr="00C06079" w:rsidRDefault="00035705" w:rsidP="00100D10">
            <w:pPr>
              <w:spacing w:after="0" w:line="240" w:lineRule="auto"/>
              <w:rPr>
                <w:rFonts w:eastAsia="Times New Roman" w:cs="Arial"/>
              </w:rPr>
            </w:pPr>
            <w:r>
              <w:rPr>
                <w:rFonts w:eastAsia="Times New Roman" w:cs="Arial"/>
              </w:rPr>
              <w:t>Other views</w:t>
            </w:r>
            <w:r w:rsidR="00442B21">
              <w:rPr>
                <w:rFonts w:eastAsia="Times New Roman" w:cs="Arial"/>
              </w:rPr>
              <w:t xml:space="preserve">: There is no audio or video in </w:t>
            </w:r>
            <w:r>
              <w:rPr>
                <w:rFonts w:eastAsia="Times New Roman" w:cs="Arial"/>
              </w:rPr>
              <w:t>other views.</w:t>
            </w:r>
          </w:p>
        </w:tc>
      </w:tr>
      <w:tr w:rsidR="00BE3C00" w:rsidRPr="00B83919" w14:paraId="04A4ED44" w14:textId="77777777" w:rsidTr="00223854">
        <w:trPr>
          <w:gridAfter w:val="1"/>
          <w:wAfter w:w="4" w:type="pct"/>
          <w:trHeight w:val="302"/>
          <w:tblCellSpacing w:w="0" w:type="dxa"/>
        </w:trPr>
        <w:tc>
          <w:tcPr>
            <w:tcW w:w="2029" w:type="pct"/>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14:paraId="2C73AAFB" w14:textId="77777777" w:rsidR="00BE3C00" w:rsidRPr="00C06079" w:rsidRDefault="00BE3C00" w:rsidP="00BE3C00">
            <w:pPr>
              <w:spacing w:after="0" w:line="240" w:lineRule="auto"/>
              <w:rPr>
                <w:rFonts w:eastAsia="Times New Roman" w:cs="Arial"/>
                <w:b/>
              </w:rPr>
            </w:pPr>
            <w:hyperlink r:id="rId17" w:anchor="media-equiv-captions" w:history="1">
              <w:r w:rsidRPr="00C06079">
                <w:rPr>
                  <w:rStyle w:val="Hyperlink"/>
                  <w:rFonts w:eastAsia="Times New Roman" w:cs="Arial"/>
                  <w:b/>
                </w:rPr>
                <w:t>1.2.2 Captions (Prerecorded)</w:t>
              </w:r>
            </w:hyperlink>
            <w:r w:rsidRPr="00C06079">
              <w:t xml:space="preserve"> (Level A)</w:t>
            </w:r>
          </w:p>
          <w:p w14:paraId="6C732E61" w14:textId="77777777" w:rsidR="00BE3C00" w:rsidRPr="00C06079" w:rsidRDefault="00BE3C00" w:rsidP="00BE3C00">
            <w:pPr>
              <w:spacing w:after="0" w:line="240" w:lineRule="auto"/>
              <w:ind w:left="360"/>
              <w:rPr>
                <w:rFonts w:eastAsia="Times New Roman" w:cs="Arial"/>
              </w:rPr>
            </w:pPr>
            <w:r w:rsidRPr="00C06079">
              <w:rPr>
                <w:rFonts w:eastAsia="Times New Roman" w:cs="Arial"/>
              </w:rPr>
              <w:t>Also applies to:</w:t>
            </w:r>
          </w:p>
          <w:p w14:paraId="19C73F38" w14:textId="77777777" w:rsidR="00BE3C00" w:rsidRPr="00C06079" w:rsidRDefault="00BE3C00" w:rsidP="00BE3C00">
            <w:pPr>
              <w:spacing w:after="0" w:line="240" w:lineRule="auto"/>
              <w:ind w:left="360"/>
              <w:rPr>
                <w:rFonts w:eastAsia="Times New Roman" w:cs="Arial"/>
              </w:rPr>
            </w:pPr>
            <w:r w:rsidRPr="00C06079">
              <w:rPr>
                <w:rFonts w:eastAsia="Times New Roman" w:cs="Arial"/>
              </w:rPr>
              <w:t>EN 301 549 Criteria</w:t>
            </w:r>
          </w:p>
          <w:p w14:paraId="0BD1041D" w14:textId="77777777" w:rsidR="00BE3C00" w:rsidRPr="00C06079" w:rsidRDefault="00BE3C00" w:rsidP="00BE3C00">
            <w:pPr>
              <w:numPr>
                <w:ilvl w:val="0"/>
                <w:numId w:val="2"/>
              </w:numPr>
              <w:spacing w:after="0" w:line="240" w:lineRule="auto"/>
              <w:ind w:left="1080"/>
              <w:rPr>
                <w:rFonts w:eastAsia="Times New Roman" w:cs="Arial"/>
              </w:rPr>
            </w:pPr>
            <w:r>
              <w:rPr>
                <w:rFonts w:eastAsia="Times New Roman" w:cs="Arial"/>
              </w:rPr>
              <w:t>9.1.2.2</w:t>
            </w:r>
            <w:r w:rsidRPr="00C06079">
              <w:rPr>
                <w:rFonts w:eastAsia="Times New Roman" w:cs="Arial"/>
              </w:rPr>
              <w:t xml:space="preserve"> (Web)</w:t>
            </w:r>
          </w:p>
          <w:p w14:paraId="6C978BEC" w14:textId="77777777" w:rsidR="00BE3C00" w:rsidRPr="00C06079" w:rsidRDefault="00BE3C00" w:rsidP="00BE3C00">
            <w:pPr>
              <w:numPr>
                <w:ilvl w:val="0"/>
                <w:numId w:val="2"/>
              </w:numPr>
              <w:spacing w:after="0" w:line="240" w:lineRule="auto"/>
              <w:ind w:left="1080"/>
              <w:rPr>
                <w:rFonts w:eastAsia="Times New Roman" w:cs="Arial"/>
              </w:rPr>
            </w:pPr>
            <w:r>
              <w:rPr>
                <w:rFonts w:eastAsia="Times New Roman" w:cs="Arial"/>
              </w:rPr>
              <w:t>10.1.2.2</w:t>
            </w:r>
            <w:r w:rsidRPr="00C06079">
              <w:rPr>
                <w:rFonts w:eastAsia="Times New Roman" w:cs="Arial"/>
              </w:rPr>
              <w:t xml:space="preserve"> </w:t>
            </w:r>
            <w:r>
              <w:rPr>
                <w:rFonts w:eastAsia="Times New Roman" w:cs="Arial"/>
              </w:rPr>
              <w:t>(Non-web document)</w:t>
            </w:r>
          </w:p>
          <w:p w14:paraId="0CDFD034" w14:textId="77777777" w:rsidR="00BE3C00" w:rsidRPr="00C06079" w:rsidRDefault="00BE3C00" w:rsidP="00BE3C00">
            <w:pPr>
              <w:numPr>
                <w:ilvl w:val="0"/>
                <w:numId w:val="2"/>
              </w:numPr>
              <w:spacing w:after="0" w:line="240" w:lineRule="auto"/>
              <w:ind w:left="1080"/>
              <w:rPr>
                <w:rFonts w:eastAsia="Times New Roman" w:cs="Arial"/>
              </w:rPr>
            </w:pPr>
            <w:r>
              <w:rPr>
                <w:rFonts w:eastAsia="Times New Roman" w:cs="Arial"/>
              </w:rPr>
              <w:t>11.1.2.2</w:t>
            </w:r>
            <w:r w:rsidRPr="00C06079">
              <w:rPr>
                <w:rFonts w:eastAsia="Times New Roman" w:cs="Arial"/>
              </w:rPr>
              <w:t xml:space="preserve"> (</w:t>
            </w:r>
            <w:r>
              <w:rPr>
                <w:rFonts w:eastAsia="Times New Roman" w:cs="Arial"/>
              </w:rPr>
              <w:t xml:space="preserve">Open Functionality </w:t>
            </w:r>
            <w:r w:rsidRPr="00C06079">
              <w:rPr>
                <w:rFonts w:eastAsia="Times New Roman" w:cs="Arial"/>
              </w:rPr>
              <w:t>Software)</w:t>
            </w:r>
          </w:p>
          <w:p w14:paraId="01430AEC" w14:textId="77777777" w:rsidR="00BE3C00" w:rsidRPr="0058126F" w:rsidRDefault="00BE3C00" w:rsidP="00BE3C00">
            <w:pPr>
              <w:numPr>
                <w:ilvl w:val="0"/>
                <w:numId w:val="1"/>
              </w:numPr>
              <w:spacing w:after="0" w:line="240" w:lineRule="auto"/>
              <w:ind w:left="1080"/>
              <w:rPr>
                <w:rFonts w:eastAsia="Times New Roman" w:cs="Arial"/>
                <w:bCs/>
              </w:rPr>
            </w:pPr>
            <w:r w:rsidRPr="00730D4B">
              <w:rPr>
                <w:rFonts w:eastAsia="Times New Roman" w:cs="Arial"/>
              </w:rPr>
              <w:t>11.1.2.2 (Closed Software)</w:t>
            </w:r>
            <w:r>
              <w:rPr>
                <w:rFonts w:eastAsia="Times New Roman" w:cs="Arial"/>
              </w:rPr>
              <w:t xml:space="preserve"> </w:t>
            </w:r>
          </w:p>
          <w:p w14:paraId="0406C3C6" w14:textId="77777777" w:rsidR="00BE3C00" w:rsidRPr="00730D4B" w:rsidRDefault="00BE3C00" w:rsidP="00BE3C00">
            <w:pPr>
              <w:numPr>
                <w:ilvl w:val="0"/>
                <w:numId w:val="1"/>
              </w:numPr>
              <w:spacing w:after="0" w:line="240" w:lineRule="auto"/>
              <w:ind w:left="1080"/>
              <w:rPr>
                <w:rFonts w:eastAsia="Times New Roman" w:cs="Arial"/>
                <w:bCs/>
              </w:rPr>
            </w:pPr>
            <w:r>
              <w:t>11.8.2 (Authoring Tool)</w:t>
            </w:r>
          </w:p>
          <w:p w14:paraId="129133B6" w14:textId="77777777" w:rsidR="00BE3C00" w:rsidRPr="00C06079" w:rsidRDefault="00BE3C00" w:rsidP="00BE3C00">
            <w:pPr>
              <w:numPr>
                <w:ilvl w:val="0"/>
                <w:numId w:val="1"/>
              </w:numPr>
              <w:spacing w:after="0" w:line="240" w:lineRule="auto"/>
              <w:ind w:left="1080"/>
              <w:rPr>
                <w:rFonts w:eastAsia="Times New Roman" w:cs="Arial"/>
                <w:bCs/>
              </w:rPr>
            </w:pPr>
            <w:r>
              <w:t>12.1.2 (Product Docs)</w:t>
            </w:r>
          </w:p>
          <w:p w14:paraId="6779959B" w14:textId="77777777" w:rsidR="00BE3C00" w:rsidRPr="00C06079" w:rsidRDefault="00BE3C00" w:rsidP="00BE3C00">
            <w:pPr>
              <w:numPr>
                <w:ilvl w:val="0"/>
                <w:numId w:val="2"/>
              </w:numPr>
              <w:spacing w:after="0" w:line="240" w:lineRule="auto"/>
              <w:ind w:left="1080"/>
              <w:rPr>
                <w:rFonts w:eastAsia="Times New Roman" w:cs="Arial"/>
              </w:rPr>
            </w:pPr>
            <w:r>
              <w:t>12.2.4 (Support Docs)</w:t>
            </w:r>
          </w:p>
          <w:p w14:paraId="3E6D36A1" w14:textId="77777777" w:rsidR="00BE3C00" w:rsidRPr="00C06079" w:rsidRDefault="00BE3C00" w:rsidP="00BE3C00">
            <w:pPr>
              <w:spacing w:after="0" w:line="240" w:lineRule="auto"/>
              <w:ind w:left="360"/>
              <w:rPr>
                <w:rFonts w:eastAsia="Times New Roman" w:cs="Arial"/>
              </w:rPr>
            </w:pPr>
            <w:r>
              <w:rPr>
                <w:rFonts w:eastAsia="Times New Roman" w:cs="Arial"/>
              </w:rPr>
              <w:t>Revised</w:t>
            </w:r>
            <w:r w:rsidRPr="00C06079">
              <w:rPr>
                <w:rFonts w:eastAsia="Times New Roman" w:cs="Arial"/>
              </w:rPr>
              <w:t xml:space="preserve"> Section 508</w:t>
            </w:r>
          </w:p>
          <w:p w14:paraId="7ED589F0" w14:textId="77777777" w:rsidR="00BE3C00" w:rsidRPr="00C06079" w:rsidRDefault="00BE3C00" w:rsidP="00BE3C00">
            <w:pPr>
              <w:numPr>
                <w:ilvl w:val="0"/>
                <w:numId w:val="1"/>
              </w:numPr>
              <w:spacing w:after="0" w:line="240" w:lineRule="auto"/>
              <w:ind w:left="1080"/>
              <w:rPr>
                <w:rFonts w:eastAsia="Times New Roman" w:cs="Arial"/>
                <w:bCs/>
              </w:rPr>
            </w:pPr>
            <w:r w:rsidRPr="00C06079">
              <w:rPr>
                <w:rFonts w:eastAsia="Times New Roman" w:cs="Arial"/>
              </w:rPr>
              <w:t xml:space="preserve">501 (Web)(Software) </w:t>
            </w:r>
          </w:p>
          <w:p w14:paraId="6119B904" w14:textId="77777777" w:rsidR="00BE3C00" w:rsidRPr="00C06079" w:rsidRDefault="00BE3C00" w:rsidP="00BE3C00">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32DBBFF8" w14:textId="77777777" w:rsidR="00BE3C00" w:rsidRPr="00C06079" w:rsidRDefault="00BE3C00" w:rsidP="00BE3C00">
            <w:pPr>
              <w:numPr>
                <w:ilvl w:val="0"/>
                <w:numId w:val="2"/>
              </w:numPr>
              <w:spacing w:after="0" w:line="240" w:lineRule="auto"/>
              <w:ind w:left="1080"/>
              <w:rPr>
                <w:rFonts w:eastAsia="Times New Roman" w:cs="Arial"/>
              </w:rPr>
            </w:pPr>
            <w:r w:rsidRPr="00C06079">
              <w:rPr>
                <w:rFonts w:eastAsia="Times New Roman" w:cs="Arial"/>
                <w:bCs/>
              </w:rPr>
              <w:t>602.3 (Support Docs)</w:t>
            </w:r>
          </w:p>
        </w:tc>
        <w:tc>
          <w:tcPr>
            <w:tcW w:w="1203"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6C117F4" w14:textId="77777777" w:rsidR="00BE3C00" w:rsidRDefault="00BE3C00" w:rsidP="00BE3C00">
            <w:pPr>
              <w:spacing w:after="0" w:line="240" w:lineRule="auto"/>
              <w:rPr>
                <w:rFonts w:eastAsia="Times New Roman" w:cs="Arial"/>
              </w:rPr>
            </w:pPr>
            <w:r w:rsidRPr="00100D10">
              <w:rPr>
                <w:rFonts w:eastAsia="Times New Roman" w:cs="Arial"/>
              </w:rPr>
              <w:t>Public Information:</w:t>
            </w:r>
            <w:r>
              <w:rPr>
                <w:rFonts w:eastAsia="Times New Roman" w:cs="Arial"/>
              </w:rPr>
              <w:t xml:space="preserve"> Supports</w:t>
            </w:r>
          </w:p>
          <w:p w14:paraId="0E826CE0" w14:textId="08C09F7F" w:rsidR="00BE3C00" w:rsidRPr="00C06079" w:rsidRDefault="00BE3C00" w:rsidP="00BE3C00">
            <w:pPr>
              <w:spacing w:after="0" w:line="240" w:lineRule="auto"/>
              <w:rPr>
                <w:rFonts w:eastAsia="Times New Roman" w:cs="Arial"/>
              </w:rPr>
            </w:pPr>
            <w:r>
              <w:rPr>
                <w:rFonts w:eastAsia="Times New Roman" w:cs="Arial"/>
              </w:rPr>
              <w:t>Other Views: Not Applicable</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5F4CB2E1" w14:textId="77777777" w:rsidR="00BE3C00" w:rsidRDefault="00BE3C00" w:rsidP="00BE3C00">
            <w:pPr>
              <w:spacing w:after="0" w:line="240" w:lineRule="auto"/>
              <w:rPr>
                <w:rFonts w:eastAsia="Times New Roman" w:cs="Arial"/>
              </w:rPr>
            </w:pPr>
            <w:r>
              <w:rPr>
                <w:rFonts w:eastAsia="Times New Roman" w:cs="Arial"/>
              </w:rPr>
              <w:t xml:space="preserve">Public Information: There is an embedded YouTube video on one of the public information pages, with both audio, video, and closed captions. </w:t>
            </w:r>
          </w:p>
          <w:p w14:paraId="33A60F47" w14:textId="1C775834" w:rsidR="00BE3C00" w:rsidRPr="00C06079" w:rsidRDefault="00BE3C00" w:rsidP="00BE3C00">
            <w:pPr>
              <w:spacing w:after="0" w:line="240" w:lineRule="auto"/>
              <w:rPr>
                <w:rFonts w:eastAsia="Times New Roman" w:cs="Arial"/>
              </w:rPr>
            </w:pPr>
            <w:r>
              <w:rPr>
                <w:rFonts w:eastAsia="Times New Roman" w:cs="Arial"/>
              </w:rPr>
              <w:t>Other views: There is no audio or video in other views.</w:t>
            </w:r>
          </w:p>
        </w:tc>
      </w:tr>
      <w:tr w:rsidR="00BE3C00" w:rsidRPr="00B83919" w14:paraId="5812131C" w14:textId="77777777" w:rsidTr="00223854">
        <w:trPr>
          <w:gridAfter w:val="1"/>
          <w:wAfter w:w="4" w:type="pct"/>
          <w:trHeight w:val="302"/>
          <w:tblCellSpacing w:w="0" w:type="dxa"/>
        </w:trPr>
        <w:tc>
          <w:tcPr>
            <w:tcW w:w="2029" w:type="pct"/>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14:paraId="462EEE58" w14:textId="77777777" w:rsidR="00BE3C00" w:rsidRPr="00C06079" w:rsidRDefault="00BE3C00" w:rsidP="00BE3C00">
            <w:pPr>
              <w:spacing w:after="0" w:line="240" w:lineRule="auto"/>
              <w:rPr>
                <w:rFonts w:eastAsia="Times New Roman" w:cs="Arial"/>
                <w:b/>
              </w:rPr>
            </w:pPr>
            <w:hyperlink r:id="rId18" w:anchor="media-equiv-audio-desc" w:history="1">
              <w:r w:rsidRPr="00C06079">
                <w:rPr>
                  <w:rStyle w:val="Hyperlink"/>
                  <w:rFonts w:eastAsia="Times New Roman" w:cs="Arial"/>
                  <w:b/>
                </w:rPr>
                <w:t>1.2.3 Audio Description or Media Alternative (Prerecorded)</w:t>
              </w:r>
            </w:hyperlink>
            <w:r w:rsidRPr="00C06079">
              <w:t xml:space="preserve"> (Level A)</w:t>
            </w:r>
          </w:p>
          <w:p w14:paraId="117A78FE" w14:textId="77777777" w:rsidR="00BE3C00" w:rsidRPr="00C06079" w:rsidRDefault="00BE3C00" w:rsidP="00BE3C00">
            <w:pPr>
              <w:spacing w:after="0" w:line="240" w:lineRule="auto"/>
              <w:ind w:left="360"/>
              <w:rPr>
                <w:rFonts w:eastAsia="Times New Roman" w:cs="Arial"/>
              </w:rPr>
            </w:pPr>
            <w:r w:rsidRPr="00C06079">
              <w:rPr>
                <w:rFonts w:eastAsia="Times New Roman" w:cs="Arial"/>
              </w:rPr>
              <w:t>Also applies to:</w:t>
            </w:r>
          </w:p>
          <w:p w14:paraId="228065A4" w14:textId="77777777" w:rsidR="00BE3C00" w:rsidRPr="00C06079" w:rsidRDefault="00BE3C00" w:rsidP="00BE3C00">
            <w:pPr>
              <w:spacing w:after="0" w:line="240" w:lineRule="auto"/>
              <w:ind w:left="360"/>
              <w:rPr>
                <w:rFonts w:eastAsia="Times New Roman" w:cs="Arial"/>
              </w:rPr>
            </w:pPr>
            <w:r w:rsidRPr="00C06079">
              <w:rPr>
                <w:rFonts w:eastAsia="Times New Roman" w:cs="Arial"/>
              </w:rPr>
              <w:t>EN 301 549 Criteria</w:t>
            </w:r>
          </w:p>
          <w:p w14:paraId="32C8155A" w14:textId="77777777" w:rsidR="00BE3C00" w:rsidRPr="00C06079" w:rsidRDefault="00BE3C00" w:rsidP="00BE3C00">
            <w:pPr>
              <w:numPr>
                <w:ilvl w:val="0"/>
                <w:numId w:val="2"/>
              </w:numPr>
              <w:spacing w:after="0" w:line="240" w:lineRule="auto"/>
              <w:ind w:left="1080"/>
              <w:rPr>
                <w:rFonts w:eastAsia="Times New Roman" w:cs="Arial"/>
              </w:rPr>
            </w:pPr>
            <w:r>
              <w:rPr>
                <w:rFonts w:eastAsia="Times New Roman" w:cs="Arial"/>
              </w:rPr>
              <w:t>9.1.2.3</w:t>
            </w:r>
            <w:r w:rsidRPr="00C06079">
              <w:rPr>
                <w:rFonts w:eastAsia="Times New Roman" w:cs="Arial"/>
              </w:rPr>
              <w:t xml:space="preserve"> (Web)</w:t>
            </w:r>
          </w:p>
          <w:p w14:paraId="40E7F031" w14:textId="77777777" w:rsidR="00BE3C00" w:rsidRPr="00C06079" w:rsidRDefault="00BE3C00" w:rsidP="00BE3C00">
            <w:pPr>
              <w:numPr>
                <w:ilvl w:val="0"/>
                <w:numId w:val="2"/>
              </w:numPr>
              <w:spacing w:after="0" w:line="240" w:lineRule="auto"/>
              <w:ind w:left="1080"/>
              <w:rPr>
                <w:rFonts w:eastAsia="Times New Roman" w:cs="Arial"/>
              </w:rPr>
            </w:pPr>
            <w:r>
              <w:rPr>
                <w:rFonts w:eastAsia="Times New Roman" w:cs="Arial"/>
              </w:rPr>
              <w:t>10.1.2.3</w:t>
            </w:r>
            <w:r w:rsidRPr="00C06079">
              <w:rPr>
                <w:rFonts w:eastAsia="Times New Roman" w:cs="Arial"/>
              </w:rPr>
              <w:t xml:space="preserve"> </w:t>
            </w:r>
            <w:r>
              <w:rPr>
                <w:rFonts w:eastAsia="Times New Roman" w:cs="Arial"/>
              </w:rPr>
              <w:t>(Non-web document)</w:t>
            </w:r>
          </w:p>
          <w:p w14:paraId="1CF6611E" w14:textId="77777777" w:rsidR="00BE3C00" w:rsidRPr="00C06079" w:rsidRDefault="00BE3C00" w:rsidP="00BE3C00">
            <w:pPr>
              <w:numPr>
                <w:ilvl w:val="0"/>
                <w:numId w:val="2"/>
              </w:numPr>
              <w:spacing w:after="0" w:line="240" w:lineRule="auto"/>
              <w:ind w:left="1080"/>
              <w:rPr>
                <w:rFonts w:eastAsia="Times New Roman" w:cs="Arial"/>
              </w:rPr>
            </w:pPr>
            <w:r>
              <w:rPr>
                <w:rFonts w:eastAsia="Times New Roman" w:cs="Arial"/>
              </w:rPr>
              <w:t>11.1.2.3.1</w:t>
            </w:r>
            <w:r w:rsidRPr="00C06079">
              <w:rPr>
                <w:rFonts w:eastAsia="Times New Roman" w:cs="Arial"/>
              </w:rPr>
              <w:t xml:space="preserve"> (</w:t>
            </w:r>
            <w:r>
              <w:rPr>
                <w:rFonts w:eastAsia="Times New Roman" w:cs="Arial"/>
              </w:rPr>
              <w:t xml:space="preserve">Open Functionality </w:t>
            </w:r>
            <w:r w:rsidRPr="00C06079">
              <w:rPr>
                <w:rFonts w:eastAsia="Times New Roman" w:cs="Arial"/>
              </w:rPr>
              <w:t>Software)</w:t>
            </w:r>
          </w:p>
          <w:p w14:paraId="32F88328" w14:textId="77777777" w:rsidR="00BE3C00" w:rsidRPr="00C06079" w:rsidRDefault="00BE3C00" w:rsidP="00BE3C00">
            <w:pPr>
              <w:numPr>
                <w:ilvl w:val="0"/>
                <w:numId w:val="2"/>
              </w:numPr>
              <w:spacing w:after="0" w:line="240" w:lineRule="auto"/>
              <w:ind w:left="1080"/>
              <w:rPr>
                <w:rFonts w:eastAsia="Times New Roman" w:cs="Arial"/>
              </w:rPr>
            </w:pPr>
            <w:r>
              <w:rPr>
                <w:rFonts w:eastAsia="Times New Roman" w:cs="Arial"/>
              </w:rPr>
              <w:t>11.1.2.3.2</w:t>
            </w:r>
            <w:r w:rsidRPr="00C06079">
              <w:rPr>
                <w:rFonts w:eastAsia="Times New Roman" w:cs="Arial"/>
              </w:rPr>
              <w:t xml:space="preserve"> (Closed Software)</w:t>
            </w:r>
          </w:p>
          <w:p w14:paraId="02CC6569" w14:textId="77777777" w:rsidR="00BE3C00" w:rsidRPr="00C06079" w:rsidRDefault="00BE3C00" w:rsidP="00BE3C00">
            <w:pPr>
              <w:numPr>
                <w:ilvl w:val="0"/>
                <w:numId w:val="1"/>
              </w:numPr>
              <w:spacing w:after="0" w:line="240" w:lineRule="auto"/>
              <w:ind w:left="1080"/>
              <w:rPr>
                <w:rFonts w:eastAsia="Times New Roman" w:cs="Arial"/>
                <w:bCs/>
              </w:rPr>
            </w:pPr>
            <w:r>
              <w:t>11.8.2 (Authoring Tool)</w:t>
            </w:r>
          </w:p>
          <w:p w14:paraId="765B1262" w14:textId="77777777" w:rsidR="00BE3C00" w:rsidRPr="00C06079" w:rsidRDefault="00BE3C00" w:rsidP="00BE3C00">
            <w:pPr>
              <w:numPr>
                <w:ilvl w:val="0"/>
                <w:numId w:val="1"/>
              </w:numPr>
              <w:spacing w:after="0" w:line="240" w:lineRule="auto"/>
              <w:ind w:left="1080"/>
              <w:rPr>
                <w:rFonts w:eastAsia="Times New Roman" w:cs="Arial"/>
                <w:bCs/>
              </w:rPr>
            </w:pPr>
            <w:r>
              <w:t>12.1.2 (Product Docs)</w:t>
            </w:r>
          </w:p>
          <w:p w14:paraId="1EDD1E03" w14:textId="77777777" w:rsidR="00BE3C00" w:rsidRPr="00C06079" w:rsidRDefault="00BE3C00" w:rsidP="00BE3C00">
            <w:pPr>
              <w:numPr>
                <w:ilvl w:val="0"/>
                <w:numId w:val="2"/>
              </w:numPr>
              <w:spacing w:after="0" w:line="240" w:lineRule="auto"/>
              <w:ind w:left="1080"/>
              <w:rPr>
                <w:rFonts w:eastAsia="Times New Roman" w:cs="Arial"/>
              </w:rPr>
            </w:pPr>
            <w:r>
              <w:t>12.2.4 (Support Docs)</w:t>
            </w:r>
          </w:p>
          <w:p w14:paraId="23D50C91" w14:textId="77777777" w:rsidR="00BE3C00" w:rsidRPr="00C06079" w:rsidRDefault="00BE3C00" w:rsidP="00BE3C00">
            <w:pPr>
              <w:spacing w:after="0" w:line="240" w:lineRule="auto"/>
              <w:ind w:left="360"/>
              <w:rPr>
                <w:rFonts w:eastAsia="Times New Roman" w:cs="Arial"/>
              </w:rPr>
            </w:pPr>
            <w:r>
              <w:rPr>
                <w:rFonts w:eastAsia="Times New Roman" w:cs="Arial"/>
              </w:rPr>
              <w:t>Revised</w:t>
            </w:r>
            <w:r w:rsidRPr="00C06079">
              <w:rPr>
                <w:rFonts w:eastAsia="Times New Roman" w:cs="Arial"/>
              </w:rPr>
              <w:t xml:space="preserve"> Section 508</w:t>
            </w:r>
          </w:p>
          <w:p w14:paraId="3F4FE859" w14:textId="77777777" w:rsidR="00BE3C00" w:rsidRPr="00C06079" w:rsidRDefault="00BE3C00" w:rsidP="00BE3C00">
            <w:pPr>
              <w:numPr>
                <w:ilvl w:val="0"/>
                <w:numId w:val="1"/>
              </w:numPr>
              <w:spacing w:after="0" w:line="240" w:lineRule="auto"/>
              <w:ind w:left="1080"/>
              <w:rPr>
                <w:rFonts w:eastAsia="Times New Roman" w:cs="Arial"/>
                <w:bCs/>
              </w:rPr>
            </w:pPr>
            <w:r w:rsidRPr="00C06079">
              <w:rPr>
                <w:rFonts w:eastAsia="Times New Roman" w:cs="Arial"/>
              </w:rPr>
              <w:t xml:space="preserve">501 (Web)(Software) </w:t>
            </w:r>
          </w:p>
          <w:p w14:paraId="779177B8" w14:textId="77777777" w:rsidR="00BE3C00" w:rsidRPr="00C06079" w:rsidRDefault="00BE3C00" w:rsidP="00BE3C00">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22AAC26F" w14:textId="77777777" w:rsidR="00BE3C00" w:rsidRPr="00C06079" w:rsidRDefault="00BE3C00" w:rsidP="00BE3C00">
            <w:pPr>
              <w:numPr>
                <w:ilvl w:val="0"/>
                <w:numId w:val="2"/>
              </w:numPr>
              <w:spacing w:after="0" w:line="240" w:lineRule="auto"/>
              <w:ind w:left="1080"/>
              <w:rPr>
                <w:rFonts w:eastAsia="Times New Roman" w:cs="Arial"/>
              </w:rPr>
            </w:pPr>
            <w:r w:rsidRPr="00C06079">
              <w:rPr>
                <w:rFonts w:eastAsia="Times New Roman" w:cs="Arial"/>
                <w:bCs/>
              </w:rPr>
              <w:t>602.3 (Support Docs)</w:t>
            </w:r>
          </w:p>
        </w:tc>
        <w:tc>
          <w:tcPr>
            <w:tcW w:w="1203"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60BAEBB4" w14:textId="69C09EAC" w:rsidR="00BE3C00" w:rsidRDefault="00BE3C00" w:rsidP="00BE3C00">
            <w:pPr>
              <w:spacing w:after="0" w:line="240" w:lineRule="auto"/>
              <w:rPr>
                <w:rFonts w:eastAsia="Times New Roman" w:cs="Arial"/>
              </w:rPr>
            </w:pPr>
            <w:r w:rsidRPr="00100D10">
              <w:rPr>
                <w:rFonts w:eastAsia="Times New Roman" w:cs="Arial"/>
              </w:rPr>
              <w:t>Public Information:</w:t>
            </w:r>
            <w:r>
              <w:rPr>
                <w:rFonts w:eastAsia="Times New Roman" w:cs="Arial"/>
              </w:rPr>
              <w:t xml:space="preserve"> Does not support</w:t>
            </w:r>
          </w:p>
          <w:p w14:paraId="270B039E" w14:textId="7DF13D77" w:rsidR="00BE3C00" w:rsidRPr="00C06079" w:rsidRDefault="00BE3C00" w:rsidP="00BE3C00">
            <w:pPr>
              <w:spacing w:after="0" w:line="240" w:lineRule="auto"/>
              <w:rPr>
                <w:rFonts w:eastAsia="Times New Roman" w:cs="Arial"/>
              </w:rPr>
            </w:pPr>
            <w:r>
              <w:rPr>
                <w:rFonts w:eastAsia="Times New Roman" w:cs="Arial"/>
              </w:rPr>
              <w:t>Other Views: Not Applicable</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89197CD" w14:textId="48ED7FD5" w:rsidR="00BE3C00" w:rsidRDefault="00BE3C00" w:rsidP="00BE3C00">
            <w:pPr>
              <w:spacing w:after="0" w:line="240" w:lineRule="auto"/>
              <w:rPr>
                <w:rFonts w:eastAsia="Times New Roman" w:cs="Arial"/>
              </w:rPr>
            </w:pPr>
            <w:r>
              <w:rPr>
                <w:rFonts w:eastAsia="Times New Roman" w:cs="Arial"/>
              </w:rPr>
              <w:t xml:space="preserve">Public Information: No audio description or media alternative is available for the video. </w:t>
            </w:r>
            <w:r w:rsidR="008C37BF">
              <w:rPr>
                <w:rFonts w:eastAsia="Times New Roman" w:cs="Arial"/>
              </w:rPr>
              <w:t xml:space="preserve">The video is not essential to the use of the </w:t>
            </w:r>
            <w:proofErr w:type="gramStart"/>
            <w:r w:rsidR="008C37BF">
              <w:rPr>
                <w:rFonts w:eastAsia="Times New Roman" w:cs="Arial"/>
              </w:rPr>
              <w:t>website, and</w:t>
            </w:r>
            <w:proofErr w:type="gramEnd"/>
            <w:r w:rsidR="008C37BF">
              <w:rPr>
                <w:rFonts w:eastAsia="Times New Roman" w:cs="Arial"/>
              </w:rPr>
              <w:t xml:space="preserve"> is not meant to be seen by students.</w:t>
            </w:r>
          </w:p>
          <w:p w14:paraId="5396B7B2" w14:textId="54794D2B" w:rsidR="00BE3C00" w:rsidRPr="00C06079" w:rsidRDefault="00BE3C00" w:rsidP="00BE3C00">
            <w:pPr>
              <w:spacing w:after="0" w:line="240" w:lineRule="auto"/>
              <w:rPr>
                <w:rFonts w:eastAsia="Times New Roman" w:cs="Arial"/>
              </w:rPr>
            </w:pPr>
            <w:r>
              <w:rPr>
                <w:rFonts w:eastAsia="Times New Roman" w:cs="Arial"/>
              </w:rPr>
              <w:t>Other views: There is no audio or video in other views.</w:t>
            </w:r>
          </w:p>
        </w:tc>
      </w:tr>
      <w:tr w:rsidR="008C642C" w:rsidRPr="00B83919" w14:paraId="756CBE0F" w14:textId="77777777" w:rsidTr="00223854">
        <w:trPr>
          <w:gridAfter w:val="1"/>
          <w:wAfter w:w="4" w:type="pct"/>
          <w:trHeight w:val="302"/>
          <w:tblCellSpacing w:w="0" w:type="dxa"/>
        </w:trPr>
        <w:tc>
          <w:tcPr>
            <w:tcW w:w="2029" w:type="pct"/>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14:paraId="48740525" w14:textId="77777777" w:rsidR="008C642C" w:rsidRPr="00C06079" w:rsidRDefault="006F7C51" w:rsidP="008C642C">
            <w:pPr>
              <w:spacing w:after="0" w:line="240" w:lineRule="auto"/>
              <w:rPr>
                <w:rFonts w:eastAsia="Times New Roman" w:cs="Arial"/>
                <w:b/>
              </w:rPr>
            </w:pPr>
            <w:hyperlink r:id="rId19" w:anchor="content-structure-separation-programmatic" w:history="1">
              <w:r w:rsidR="008C642C" w:rsidRPr="00C06079">
                <w:rPr>
                  <w:rStyle w:val="Hyperlink"/>
                  <w:rFonts w:eastAsia="Times New Roman" w:cs="Arial"/>
                  <w:b/>
                </w:rPr>
                <w:t>1.3.1 Info and Rela</w:t>
              </w:r>
              <w:r w:rsidR="008C642C" w:rsidRPr="00C06079">
                <w:rPr>
                  <w:rStyle w:val="Hyperlink"/>
                  <w:rFonts w:eastAsia="Times New Roman" w:cs="Arial"/>
                  <w:b/>
                </w:rPr>
                <w:t>t</w:t>
              </w:r>
              <w:r w:rsidR="008C642C" w:rsidRPr="00C06079">
                <w:rPr>
                  <w:rStyle w:val="Hyperlink"/>
                  <w:rFonts w:eastAsia="Times New Roman" w:cs="Arial"/>
                  <w:b/>
                </w:rPr>
                <w:t>io</w:t>
              </w:r>
              <w:r w:rsidR="008C642C" w:rsidRPr="00C06079">
                <w:rPr>
                  <w:rStyle w:val="Hyperlink"/>
                  <w:rFonts w:eastAsia="Times New Roman" w:cs="Arial"/>
                  <w:b/>
                </w:rPr>
                <w:t>n</w:t>
              </w:r>
              <w:r w:rsidR="008C642C" w:rsidRPr="00C06079">
                <w:rPr>
                  <w:rStyle w:val="Hyperlink"/>
                  <w:rFonts w:eastAsia="Times New Roman" w:cs="Arial"/>
                  <w:b/>
                </w:rPr>
                <w:t>ships</w:t>
              </w:r>
            </w:hyperlink>
            <w:r w:rsidR="008C642C" w:rsidRPr="00C06079">
              <w:t xml:space="preserve"> (Level A)</w:t>
            </w:r>
          </w:p>
          <w:p w14:paraId="25F62C77" w14:textId="77777777" w:rsidR="008C642C" w:rsidRPr="00C06079" w:rsidRDefault="008C642C" w:rsidP="008C642C">
            <w:pPr>
              <w:spacing w:after="0" w:line="240" w:lineRule="auto"/>
              <w:ind w:left="360"/>
              <w:rPr>
                <w:rFonts w:eastAsia="Times New Roman" w:cs="Arial"/>
              </w:rPr>
            </w:pPr>
            <w:r w:rsidRPr="00C06079">
              <w:rPr>
                <w:rFonts w:eastAsia="Times New Roman" w:cs="Arial"/>
              </w:rPr>
              <w:t>Also applies to:</w:t>
            </w:r>
          </w:p>
          <w:p w14:paraId="7014AAC4" w14:textId="77777777" w:rsidR="008C642C" w:rsidRPr="00C06079" w:rsidRDefault="008C642C" w:rsidP="008C642C">
            <w:pPr>
              <w:spacing w:after="0" w:line="240" w:lineRule="auto"/>
              <w:ind w:left="360"/>
              <w:rPr>
                <w:rFonts w:eastAsia="Times New Roman" w:cs="Arial"/>
              </w:rPr>
            </w:pPr>
            <w:r w:rsidRPr="00C06079">
              <w:rPr>
                <w:rFonts w:eastAsia="Times New Roman" w:cs="Arial"/>
              </w:rPr>
              <w:t>EN 301 549 Criteria</w:t>
            </w:r>
          </w:p>
          <w:p w14:paraId="63E823BA"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9.1.3.1</w:t>
            </w:r>
            <w:r w:rsidRPr="00C06079">
              <w:rPr>
                <w:rFonts w:eastAsia="Times New Roman" w:cs="Arial"/>
              </w:rPr>
              <w:t xml:space="preserve"> (Web)</w:t>
            </w:r>
          </w:p>
          <w:p w14:paraId="5BAF8098"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lastRenderedPageBreak/>
              <w:t>10.1.3.1</w:t>
            </w:r>
            <w:r w:rsidRPr="00C06079">
              <w:rPr>
                <w:rFonts w:eastAsia="Times New Roman" w:cs="Arial"/>
              </w:rPr>
              <w:t xml:space="preserve"> </w:t>
            </w:r>
            <w:r>
              <w:rPr>
                <w:rFonts w:eastAsia="Times New Roman" w:cs="Arial"/>
              </w:rPr>
              <w:t>(Non-web document)</w:t>
            </w:r>
          </w:p>
          <w:p w14:paraId="76E521E1"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11.1.3.1.1</w:t>
            </w:r>
            <w:r w:rsidRPr="00C06079">
              <w:rPr>
                <w:rFonts w:eastAsia="Times New Roman" w:cs="Arial"/>
              </w:rPr>
              <w:t xml:space="preserve"> (</w:t>
            </w:r>
            <w:r>
              <w:rPr>
                <w:rFonts w:eastAsia="Times New Roman" w:cs="Arial"/>
              </w:rPr>
              <w:t xml:space="preserve">Open Functionality </w:t>
            </w:r>
            <w:r w:rsidRPr="00C06079">
              <w:rPr>
                <w:rFonts w:eastAsia="Times New Roman" w:cs="Arial"/>
              </w:rPr>
              <w:t>Software)</w:t>
            </w:r>
          </w:p>
          <w:p w14:paraId="4F51ACB3"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11.1.3.1.2</w:t>
            </w:r>
            <w:r w:rsidRPr="00C06079">
              <w:rPr>
                <w:rFonts w:eastAsia="Times New Roman" w:cs="Arial"/>
              </w:rPr>
              <w:t xml:space="preserve"> (Closed Software)</w:t>
            </w:r>
          </w:p>
          <w:p w14:paraId="0B5B2187" w14:textId="77777777" w:rsidR="008C642C" w:rsidRPr="00C06079" w:rsidRDefault="008C642C" w:rsidP="008C642C">
            <w:pPr>
              <w:numPr>
                <w:ilvl w:val="0"/>
                <w:numId w:val="1"/>
              </w:numPr>
              <w:spacing w:after="0" w:line="240" w:lineRule="auto"/>
              <w:ind w:left="1080"/>
              <w:rPr>
                <w:rFonts w:eastAsia="Times New Roman" w:cs="Arial"/>
                <w:bCs/>
              </w:rPr>
            </w:pPr>
            <w:r>
              <w:t>11.8.2 (Authoring Tool)</w:t>
            </w:r>
          </w:p>
          <w:p w14:paraId="4221EAFF" w14:textId="77777777" w:rsidR="008C642C" w:rsidRPr="00C06079" w:rsidRDefault="008C642C" w:rsidP="008C642C">
            <w:pPr>
              <w:numPr>
                <w:ilvl w:val="0"/>
                <w:numId w:val="1"/>
              </w:numPr>
              <w:spacing w:after="0" w:line="240" w:lineRule="auto"/>
              <w:ind w:left="1080"/>
              <w:rPr>
                <w:rFonts w:eastAsia="Times New Roman" w:cs="Arial"/>
                <w:bCs/>
              </w:rPr>
            </w:pPr>
            <w:r>
              <w:t>12.1.2 (Product Docs)</w:t>
            </w:r>
          </w:p>
          <w:p w14:paraId="2A40FFE5" w14:textId="77777777" w:rsidR="008C642C" w:rsidRPr="00C06079" w:rsidRDefault="008C642C" w:rsidP="008C642C">
            <w:pPr>
              <w:numPr>
                <w:ilvl w:val="0"/>
                <w:numId w:val="2"/>
              </w:numPr>
              <w:spacing w:after="0" w:line="240" w:lineRule="auto"/>
              <w:ind w:left="1080"/>
              <w:rPr>
                <w:rFonts w:eastAsia="Times New Roman" w:cs="Arial"/>
              </w:rPr>
            </w:pPr>
            <w:r>
              <w:t>12.2.4 (Support Docs)</w:t>
            </w:r>
          </w:p>
          <w:p w14:paraId="1AA5C411" w14:textId="77777777" w:rsidR="008C642C" w:rsidRPr="00C06079" w:rsidRDefault="008C642C" w:rsidP="008C642C">
            <w:pPr>
              <w:spacing w:after="0" w:line="240" w:lineRule="auto"/>
              <w:ind w:left="360"/>
              <w:rPr>
                <w:rFonts w:eastAsia="Times New Roman" w:cs="Arial"/>
              </w:rPr>
            </w:pPr>
            <w:r>
              <w:rPr>
                <w:rFonts w:eastAsia="Times New Roman" w:cs="Arial"/>
              </w:rPr>
              <w:t>Revised</w:t>
            </w:r>
            <w:r w:rsidRPr="00C06079">
              <w:rPr>
                <w:rFonts w:eastAsia="Times New Roman" w:cs="Arial"/>
              </w:rPr>
              <w:t xml:space="preserve"> Section 508</w:t>
            </w:r>
          </w:p>
          <w:p w14:paraId="645F8BC7" w14:textId="77777777" w:rsidR="008C642C" w:rsidRPr="00C06079" w:rsidRDefault="008C642C" w:rsidP="008C642C">
            <w:pPr>
              <w:numPr>
                <w:ilvl w:val="0"/>
                <w:numId w:val="1"/>
              </w:numPr>
              <w:spacing w:after="0" w:line="240" w:lineRule="auto"/>
              <w:ind w:left="1080"/>
              <w:rPr>
                <w:rFonts w:eastAsia="Times New Roman" w:cs="Arial"/>
              </w:rPr>
            </w:pPr>
            <w:r w:rsidRPr="00C06079">
              <w:rPr>
                <w:rFonts w:eastAsia="Times New Roman" w:cs="Arial"/>
              </w:rPr>
              <w:t>501 (Web)(Software)</w:t>
            </w:r>
          </w:p>
          <w:p w14:paraId="408235B2" w14:textId="77777777" w:rsidR="008C642C" w:rsidRPr="00C06079" w:rsidRDefault="008C642C" w:rsidP="008C642C">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5E52D6C9" w14:textId="77777777" w:rsidR="008C642C" w:rsidRPr="00C06079" w:rsidRDefault="008C642C" w:rsidP="008C642C">
            <w:pPr>
              <w:numPr>
                <w:ilvl w:val="0"/>
                <w:numId w:val="2"/>
              </w:numPr>
              <w:spacing w:after="0" w:line="240" w:lineRule="auto"/>
              <w:ind w:left="1080"/>
              <w:rPr>
                <w:rFonts w:eastAsia="Times New Roman" w:cs="Arial"/>
              </w:rPr>
            </w:pPr>
            <w:r w:rsidRPr="00C06079">
              <w:rPr>
                <w:rFonts w:eastAsia="Times New Roman" w:cs="Arial"/>
                <w:bCs/>
              </w:rPr>
              <w:t>602.3 (Support Docs)</w:t>
            </w:r>
          </w:p>
        </w:tc>
        <w:tc>
          <w:tcPr>
            <w:tcW w:w="1203"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7C6E2E7" w14:textId="4CEBE238" w:rsidR="008C642C" w:rsidRDefault="008C642C" w:rsidP="008C642C">
            <w:pPr>
              <w:spacing w:after="0" w:line="240" w:lineRule="auto"/>
              <w:rPr>
                <w:rFonts w:eastAsia="Times New Roman" w:cs="Arial"/>
              </w:rPr>
            </w:pPr>
            <w:r w:rsidRPr="00100D10">
              <w:rPr>
                <w:rFonts w:eastAsia="Times New Roman" w:cs="Arial"/>
              </w:rPr>
              <w:lastRenderedPageBreak/>
              <w:t>Client:</w:t>
            </w:r>
            <w:r w:rsidR="00442B21">
              <w:rPr>
                <w:rFonts w:eastAsia="Times New Roman" w:cs="Arial"/>
              </w:rPr>
              <w:t xml:space="preserve"> Partially Supports</w:t>
            </w:r>
          </w:p>
          <w:p w14:paraId="10524F92" w14:textId="34BECD8B" w:rsidR="00E52B2A" w:rsidRPr="00100D10" w:rsidRDefault="0034793E" w:rsidP="008C642C">
            <w:pPr>
              <w:spacing w:after="0" w:line="240" w:lineRule="auto"/>
              <w:rPr>
                <w:rFonts w:eastAsia="Times New Roman" w:cs="Arial"/>
              </w:rPr>
            </w:pPr>
            <w:r>
              <w:rPr>
                <w:rFonts w:eastAsia="Times New Roman" w:cs="Arial"/>
              </w:rPr>
              <w:t>Database Administration: Does not support</w:t>
            </w:r>
          </w:p>
          <w:p w14:paraId="43FB707D" w14:textId="3E76AA2B" w:rsidR="0033723A" w:rsidRPr="00C06079" w:rsidRDefault="0033723A" w:rsidP="0033723A">
            <w:pPr>
              <w:spacing w:after="0" w:line="240" w:lineRule="auto"/>
              <w:rPr>
                <w:rFonts w:eastAsia="Times New Roman" w:cs="Arial"/>
              </w:rPr>
            </w:pPr>
            <w:r>
              <w:rPr>
                <w:rFonts w:eastAsia="Times New Roman" w:cs="Arial"/>
              </w:rPr>
              <w:t>Other views</w:t>
            </w:r>
            <w:r w:rsidR="008C642C" w:rsidRPr="00100D10">
              <w:rPr>
                <w:rFonts w:eastAsia="Times New Roman" w:cs="Arial"/>
              </w:rPr>
              <w:t>:</w:t>
            </w:r>
            <w:r w:rsidR="00E52B2A">
              <w:rPr>
                <w:rFonts w:eastAsia="Times New Roman" w:cs="Arial"/>
              </w:rPr>
              <w:t xml:space="preserve"> Supports</w:t>
            </w:r>
          </w:p>
          <w:p w14:paraId="06ACB46C" w14:textId="28B08FDB" w:rsidR="008C642C" w:rsidRPr="00C06079" w:rsidRDefault="008C642C" w:rsidP="008C642C">
            <w:pPr>
              <w:spacing w:after="0" w:line="240" w:lineRule="auto"/>
              <w:rPr>
                <w:rFonts w:eastAsia="Times New Roman" w:cs="Arial"/>
              </w:rPr>
            </w:pP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3168B35F" w14:textId="77777777" w:rsidR="008C642C" w:rsidRDefault="008C642C" w:rsidP="008C642C">
            <w:pPr>
              <w:spacing w:after="0" w:line="240" w:lineRule="auto"/>
              <w:rPr>
                <w:rFonts w:eastAsia="Times New Roman" w:cs="Arial"/>
              </w:rPr>
            </w:pPr>
            <w:r w:rsidRPr="00100D10">
              <w:rPr>
                <w:rFonts w:eastAsia="Times New Roman" w:cs="Arial"/>
              </w:rPr>
              <w:t xml:space="preserve">Client: </w:t>
            </w:r>
            <w:r w:rsidR="00442B21">
              <w:rPr>
                <w:rFonts w:eastAsia="Times New Roman" w:cs="Arial"/>
              </w:rPr>
              <w:t xml:space="preserve">In some places, meaningful relationships are difficult to convey because of the interactive nature of the web application. In particular, </w:t>
            </w:r>
            <w:r w:rsidR="004A51E6">
              <w:rPr>
                <w:rFonts w:eastAsia="Times New Roman" w:cs="Arial"/>
              </w:rPr>
              <w:t xml:space="preserve">landmarks are less meaningful than typical web documents, and many </w:t>
            </w:r>
            <w:r w:rsidR="004A51E6">
              <w:rPr>
                <w:rFonts w:eastAsia="Times New Roman" w:cs="Arial"/>
              </w:rPr>
              <w:lastRenderedPageBreak/>
              <w:t xml:space="preserve">components are simply “region” or “application” to highlight their complex nature. The use of </w:t>
            </w:r>
            <w:proofErr w:type="spellStart"/>
            <w:r w:rsidR="004A51E6">
              <w:rPr>
                <w:rFonts w:eastAsia="Times New Roman" w:cs="Arial"/>
              </w:rPr>
              <w:t>Summernote</w:t>
            </w:r>
            <w:proofErr w:type="spellEnd"/>
            <w:r w:rsidR="004A51E6">
              <w:rPr>
                <w:rFonts w:eastAsia="Times New Roman" w:cs="Arial"/>
              </w:rPr>
              <w:t xml:space="preserve"> as an enhanced WYSIWIG html editor for instructors to edit text causes several false alarms in our analysis tool: icons are incorrectly identified as not accessible (since they are created using the ‘</w:t>
            </w:r>
            <w:proofErr w:type="spellStart"/>
            <w:r w:rsidR="004A51E6">
              <w:rPr>
                <w:rFonts w:eastAsia="Times New Roman" w:cs="Arial"/>
              </w:rPr>
              <w:t>i</w:t>
            </w:r>
            <w:proofErr w:type="spellEnd"/>
            <w:r w:rsidR="004A51E6">
              <w:rPr>
                <w:rFonts w:eastAsia="Times New Roman" w:cs="Arial"/>
              </w:rPr>
              <w:t>’ tag, a common and now accepted web convention); several modal popup dialogs are incorrectly seen as not included because they are dynamically generated.</w:t>
            </w:r>
          </w:p>
          <w:p w14:paraId="1B1593F3" w14:textId="77777777" w:rsidR="0034793E" w:rsidRDefault="0034793E" w:rsidP="008C642C">
            <w:pPr>
              <w:spacing w:after="0" w:line="240" w:lineRule="auto"/>
              <w:rPr>
                <w:rFonts w:eastAsia="Times New Roman" w:cs="Arial"/>
              </w:rPr>
            </w:pPr>
          </w:p>
          <w:p w14:paraId="0B20691A" w14:textId="3C8640B2" w:rsidR="0034793E" w:rsidRPr="00C06079" w:rsidRDefault="0034793E" w:rsidP="008C642C">
            <w:pPr>
              <w:spacing w:after="0" w:line="240" w:lineRule="auto"/>
              <w:rPr>
                <w:rFonts w:eastAsia="Times New Roman" w:cs="Arial"/>
              </w:rPr>
            </w:pPr>
            <w:r>
              <w:rPr>
                <w:rFonts w:eastAsia="Times New Roman" w:cs="Arial"/>
              </w:rPr>
              <w:t>Database Administration: Most pages do not have headings, the tables are not always clearly labeled, and the relationships between buttons and their actions are not very clear. Some elements have duplicate IDs.</w:t>
            </w:r>
          </w:p>
        </w:tc>
      </w:tr>
      <w:tr w:rsidR="008C642C" w:rsidRPr="00B83919" w14:paraId="78151D3F" w14:textId="77777777" w:rsidTr="00223854">
        <w:trPr>
          <w:gridAfter w:val="1"/>
          <w:wAfter w:w="4" w:type="pct"/>
          <w:trHeight w:val="302"/>
          <w:tblCellSpacing w:w="0" w:type="dxa"/>
        </w:trPr>
        <w:tc>
          <w:tcPr>
            <w:tcW w:w="2029" w:type="pct"/>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14:paraId="67C43C29" w14:textId="77777777" w:rsidR="008C642C" w:rsidRPr="00C06079" w:rsidRDefault="006F7C51" w:rsidP="008C642C">
            <w:pPr>
              <w:spacing w:after="0" w:line="240" w:lineRule="auto"/>
              <w:rPr>
                <w:rFonts w:eastAsia="Times New Roman" w:cs="Arial"/>
                <w:b/>
              </w:rPr>
            </w:pPr>
            <w:hyperlink r:id="rId20" w:anchor="content-structure-separation-sequence" w:history="1">
              <w:r w:rsidR="008C642C" w:rsidRPr="00C06079">
                <w:rPr>
                  <w:rStyle w:val="Hyperlink"/>
                  <w:rFonts w:eastAsia="Times New Roman" w:cs="Arial"/>
                  <w:b/>
                </w:rPr>
                <w:t>1.3.2 Meaningful Sequence</w:t>
              </w:r>
            </w:hyperlink>
            <w:r w:rsidR="008C642C" w:rsidRPr="00C06079">
              <w:t xml:space="preserve"> (Level A)</w:t>
            </w:r>
          </w:p>
          <w:p w14:paraId="6E44EDCC" w14:textId="77777777" w:rsidR="008C642C" w:rsidRPr="00C06079" w:rsidRDefault="008C642C" w:rsidP="008C642C">
            <w:pPr>
              <w:spacing w:after="0" w:line="240" w:lineRule="auto"/>
              <w:ind w:left="360"/>
              <w:rPr>
                <w:rFonts w:eastAsia="Times New Roman" w:cs="Arial"/>
              </w:rPr>
            </w:pPr>
            <w:r w:rsidRPr="00C06079">
              <w:rPr>
                <w:rFonts w:eastAsia="Times New Roman" w:cs="Arial"/>
              </w:rPr>
              <w:t>Also applies to:</w:t>
            </w:r>
          </w:p>
          <w:p w14:paraId="6563A371" w14:textId="77777777" w:rsidR="008C642C" w:rsidRPr="00C06079" w:rsidRDefault="008C642C" w:rsidP="008C642C">
            <w:pPr>
              <w:spacing w:after="0" w:line="240" w:lineRule="auto"/>
              <w:ind w:left="360"/>
              <w:rPr>
                <w:rFonts w:eastAsia="Times New Roman" w:cs="Arial"/>
              </w:rPr>
            </w:pPr>
            <w:r w:rsidRPr="00C06079">
              <w:rPr>
                <w:rFonts w:eastAsia="Times New Roman" w:cs="Arial"/>
              </w:rPr>
              <w:t>EN 301 549 Criteria</w:t>
            </w:r>
          </w:p>
          <w:p w14:paraId="3A821B77"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9.1.3.2</w:t>
            </w:r>
            <w:r w:rsidRPr="00C06079">
              <w:rPr>
                <w:rFonts w:eastAsia="Times New Roman" w:cs="Arial"/>
              </w:rPr>
              <w:t xml:space="preserve"> (Web)</w:t>
            </w:r>
          </w:p>
          <w:p w14:paraId="2C646FE9"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10.1.3.2</w:t>
            </w:r>
            <w:r w:rsidRPr="00C06079">
              <w:rPr>
                <w:rFonts w:eastAsia="Times New Roman" w:cs="Arial"/>
              </w:rPr>
              <w:t xml:space="preserve"> </w:t>
            </w:r>
            <w:r>
              <w:rPr>
                <w:rFonts w:eastAsia="Times New Roman" w:cs="Arial"/>
              </w:rPr>
              <w:t>(Non-web document)</w:t>
            </w:r>
          </w:p>
          <w:p w14:paraId="242602A8"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11.1.3.2.1</w:t>
            </w:r>
            <w:r w:rsidRPr="00C06079">
              <w:rPr>
                <w:rFonts w:eastAsia="Times New Roman" w:cs="Arial"/>
              </w:rPr>
              <w:t xml:space="preserve"> (</w:t>
            </w:r>
            <w:r>
              <w:rPr>
                <w:rFonts w:eastAsia="Times New Roman" w:cs="Arial"/>
              </w:rPr>
              <w:t xml:space="preserve">Open Functionality </w:t>
            </w:r>
            <w:r w:rsidRPr="00C06079">
              <w:rPr>
                <w:rFonts w:eastAsia="Times New Roman" w:cs="Arial"/>
              </w:rPr>
              <w:t>Software)</w:t>
            </w:r>
          </w:p>
          <w:p w14:paraId="6140A5AB"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11.1.3.2.2</w:t>
            </w:r>
            <w:r w:rsidRPr="00C06079">
              <w:rPr>
                <w:rFonts w:eastAsia="Times New Roman" w:cs="Arial"/>
              </w:rPr>
              <w:t xml:space="preserve"> (Closed Software)</w:t>
            </w:r>
          </w:p>
          <w:p w14:paraId="08208BA2" w14:textId="77777777" w:rsidR="008C642C" w:rsidRPr="00C06079" w:rsidRDefault="008C642C" w:rsidP="008C642C">
            <w:pPr>
              <w:numPr>
                <w:ilvl w:val="0"/>
                <w:numId w:val="1"/>
              </w:numPr>
              <w:spacing w:after="0" w:line="240" w:lineRule="auto"/>
              <w:ind w:left="1080"/>
              <w:rPr>
                <w:rFonts w:eastAsia="Times New Roman" w:cs="Arial"/>
                <w:bCs/>
              </w:rPr>
            </w:pPr>
            <w:r>
              <w:t>11.8.2 (Authoring Tool)</w:t>
            </w:r>
          </w:p>
          <w:p w14:paraId="639978A7" w14:textId="77777777" w:rsidR="008C642C" w:rsidRPr="00C06079" w:rsidRDefault="008C642C" w:rsidP="008C642C">
            <w:pPr>
              <w:numPr>
                <w:ilvl w:val="0"/>
                <w:numId w:val="1"/>
              </w:numPr>
              <w:spacing w:after="0" w:line="240" w:lineRule="auto"/>
              <w:ind w:left="1080"/>
              <w:rPr>
                <w:rFonts w:eastAsia="Times New Roman" w:cs="Arial"/>
                <w:bCs/>
              </w:rPr>
            </w:pPr>
            <w:r>
              <w:t>12.1.2 (Product Docs)</w:t>
            </w:r>
          </w:p>
          <w:p w14:paraId="11B67E5B" w14:textId="77777777" w:rsidR="008C642C" w:rsidRPr="00C06079" w:rsidRDefault="008C642C" w:rsidP="008C642C">
            <w:pPr>
              <w:numPr>
                <w:ilvl w:val="0"/>
                <w:numId w:val="2"/>
              </w:numPr>
              <w:spacing w:after="0" w:line="240" w:lineRule="auto"/>
              <w:ind w:left="1080"/>
              <w:rPr>
                <w:rFonts w:eastAsia="Times New Roman" w:cs="Arial"/>
              </w:rPr>
            </w:pPr>
            <w:r>
              <w:t>12.2.4 (Support Docs)</w:t>
            </w:r>
          </w:p>
          <w:p w14:paraId="211A1AD0" w14:textId="77777777" w:rsidR="008C642C" w:rsidRPr="00C06079" w:rsidRDefault="008C642C" w:rsidP="008C642C">
            <w:pPr>
              <w:spacing w:after="0" w:line="240" w:lineRule="auto"/>
              <w:ind w:left="360"/>
              <w:rPr>
                <w:rFonts w:eastAsia="Times New Roman" w:cs="Arial"/>
              </w:rPr>
            </w:pPr>
            <w:r>
              <w:rPr>
                <w:rFonts w:eastAsia="Times New Roman" w:cs="Arial"/>
              </w:rPr>
              <w:t>Revised</w:t>
            </w:r>
            <w:r w:rsidRPr="00C06079">
              <w:rPr>
                <w:rFonts w:eastAsia="Times New Roman" w:cs="Arial"/>
              </w:rPr>
              <w:t xml:space="preserve"> Section 508</w:t>
            </w:r>
          </w:p>
          <w:p w14:paraId="0183686C" w14:textId="77777777" w:rsidR="008C642C" w:rsidRPr="00C06079" w:rsidRDefault="008C642C" w:rsidP="008C642C">
            <w:pPr>
              <w:numPr>
                <w:ilvl w:val="0"/>
                <w:numId w:val="1"/>
              </w:numPr>
              <w:spacing w:after="0" w:line="240" w:lineRule="auto"/>
              <w:ind w:left="1080"/>
              <w:rPr>
                <w:rFonts w:eastAsia="Times New Roman" w:cs="Arial"/>
              </w:rPr>
            </w:pPr>
            <w:r w:rsidRPr="00C06079">
              <w:rPr>
                <w:rFonts w:eastAsia="Times New Roman" w:cs="Arial"/>
              </w:rPr>
              <w:t>501 (Web)(Software)</w:t>
            </w:r>
          </w:p>
          <w:p w14:paraId="294995F5" w14:textId="77777777" w:rsidR="008C642C" w:rsidRPr="00C06079" w:rsidRDefault="008C642C" w:rsidP="008C642C">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070A9D9E" w14:textId="77777777" w:rsidR="008C642C" w:rsidRPr="00C06079" w:rsidRDefault="008C642C" w:rsidP="008C642C">
            <w:pPr>
              <w:numPr>
                <w:ilvl w:val="0"/>
                <w:numId w:val="2"/>
              </w:numPr>
              <w:spacing w:after="0" w:line="240" w:lineRule="auto"/>
              <w:ind w:left="1080"/>
              <w:rPr>
                <w:rFonts w:eastAsia="Times New Roman" w:cs="Arial"/>
              </w:rPr>
            </w:pPr>
            <w:r w:rsidRPr="00C06079">
              <w:rPr>
                <w:rFonts w:eastAsia="Times New Roman" w:cs="Arial"/>
                <w:bCs/>
              </w:rPr>
              <w:t>602.3 (Support Docs)</w:t>
            </w:r>
          </w:p>
        </w:tc>
        <w:tc>
          <w:tcPr>
            <w:tcW w:w="1203"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CCCB069" w14:textId="1332E47C" w:rsidR="008C642C" w:rsidRPr="00100D10" w:rsidRDefault="008C642C" w:rsidP="008C642C">
            <w:pPr>
              <w:spacing w:after="0" w:line="240" w:lineRule="auto"/>
              <w:rPr>
                <w:rFonts w:eastAsia="Times New Roman" w:cs="Arial"/>
              </w:rPr>
            </w:pPr>
            <w:r w:rsidRPr="00100D10">
              <w:rPr>
                <w:rFonts w:eastAsia="Times New Roman" w:cs="Arial"/>
              </w:rPr>
              <w:t xml:space="preserve">Client: </w:t>
            </w:r>
            <w:r w:rsidR="00843A6A">
              <w:rPr>
                <w:rFonts w:eastAsia="Times New Roman" w:cs="Arial"/>
              </w:rPr>
              <w:t>Supports</w:t>
            </w:r>
          </w:p>
          <w:p w14:paraId="73987379" w14:textId="096C3933" w:rsidR="00D6310C" w:rsidRPr="00C06079" w:rsidRDefault="00D6310C" w:rsidP="00D6310C">
            <w:pPr>
              <w:spacing w:after="0" w:line="240" w:lineRule="auto"/>
              <w:rPr>
                <w:rFonts w:eastAsia="Times New Roman" w:cs="Arial"/>
              </w:rPr>
            </w:pPr>
            <w:r>
              <w:rPr>
                <w:rFonts w:eastAsia="Times New Roman" w:cs="Arial"/>
              </w:rPr>
              <w:t>Other views</w:t>
            </w:r>
            <w:r w:rsidR="008C642C" w:rsidRPr="00100D10">
              <w:rPr>
                <w:rFonts w:eastAsia="Times New Roman" w:cs="Arial"/>
              </w:rPr>
              <w:t>:</w:t>
            </w:r>
            <w:r w:rsidR="00E52B2A">
              <w:rPr>
                <w:rFonts w:eastAsia="Times New Roman" w:cs="Arial"/>
              </w:rPr>
              <w:t xml:space="preserve"> Supports</w:t>
            </w:r>
          </w:p>
          <w:p w14:paraId="4A670152" w14:textId="5DD0F315" w:rsidR="008C642C" w:rsidRPr="00C06079" w:rsidRDefault="008C642C" w:rsidP="008C642C">
            <w:pPr>
              <w:spacing w:after="0" w:line="240" w:lineRule="auto"/>
              <w:rPr>
                <w:rFonts w:eastAsia="Times New Roman" w:cs="Arial"/>
              </w:rPr>
            </w:pP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34C15636" w14:textId="741F9491" w:rsidR="008C642C" w:rsidRPr="00C06079" w:rsidRDefault="008C642C" w:rsidP="008C642C">
            <w:pPr>
              <w:spacing w:after="0" w:line="240" w:lineRule="auto"/>
              <w:rPr>
                <w:rFonts w:eastAsia="Times New Roman" w:cs="Arial"/>
              </w:rPr>
            </w:pPr>
          </w:p>
        </w:tc>
      </w:tr>
      <w:tr w:rsidR="008C642C" w:rsidRPr="00B83919" w14:paraId="19B821A0" w14:textId="77777777" w:rsidTr="00223854">
        <w:trPr>
          <w:gridAfter w:val="1"/>
          <w:wAfter w:w="4" w:type="pct"/>
          <w:trHeight w:val="302"/>
          <w:tblCellSpacing w:w="0" w:type="dxa"/>
        </w:trPr>
        <w:tc>
          <w:tcPr>
            <w:tcW w:w="2029"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5D0FEC9A" w14:textId="77777777" w:rsidR="008C642C" w:rsidRPr="00C06079" w:rsidRDefault="006F7C51" w:rsidP="008C642C">
            <w:pPr>
              <w:spacing w:after="0" w:line="240" w:lineRule="auto"/>
              <w:rPr>
                <w:rFonts w:eastAsia="Times New Roman" w:cs="Arial"/>
                <w:b/>
              </w:rPr>
            </w:pPr>
            <w:hyperlink r:id="rId21" w:anchor="content-structure-separation-understanding" w:history="1">
              <w:r w:rsidR="008C642C" w:rsidRPr="00C06079">
                <w:rPr>
                  <w:rStyle w:val="Hyperlink"/>
                  <w:rFonts w:eastAsia="Times New Roman" w:cs="Arial"/>
                  <w:b/>
                </w:rPr>
                <w:t>1.3.3 Sensory Characteri</w:t>
              </w:r>
              <w:r w:rsidR="008C642C" w:rsidRPr="00C06079">
                <w:rPr>
                  <w:rStyle w:val="Hyperlink"/>
                  <w:rFonts w:eastAsia="Times New Roman" w:cs="Arial"/>
                  <w:b/>
                </w:rPr>
                <w:t>s</w:t>
              </w:r>
              <w:r w:rsidR="008C642C" w:rsidRPr="00C06079">
                <w:rPr>
                  <w:rStyle w:val="Hyperlink"/>
                  <w:rFonts w:eastAsia="Times New Roman" w:cs="Arial"/>
                  <w:b/>
                </w:rPr>
                <w:t>tics</w:t>
              </w:r>
            </w:hyperlink>
            <w:r w:rsidR="008C642C" w:rsidRPr="00C06079">
              <w:rPr>
                <w:rFonts w:eastAsia="Times New Roman" w:cs="Arial"/>
                <w:b/>
              </w:rPr>
              <w:t xml:space="preserve"> </w:t>
            </w:r>
            <w:r w:rsidR="008C642C" w:rsidRPr="00C06079">
              <w:t>(Level A)</w:t>
            </w:r>
          </w:p>
          <w:p w14:paraId="46F4AD61" w14:textId="77777777" w:rsidR="008C642C" w:rsidRPr="00C06079" w:rsidRDefault="008C642C" w:rsidP="008C642C">
            <w:pPr>
              <w:spacing w:after="0" w:line="240" w:lineRule="auto"/>
              <w:ind w:left="360"/>
              <w:rPr>
                <w:rFonts w:eastAsia="Times New Roman" w:cs="Arial"/>
              </w:rPr>
            </w:pPr>
            <w:r w:rsidRPr="00C06079">
              <w:rPr>
                <w:rFonts w:eastAsia="Times New Roman" w:cs="Arial"/>
              </w:rPr>
              <w:t>Also applies to:</w:t>
            </w:r>
          </w:p>
          <w:p w14:paraId="33AC4F7C" w14:textId="77777777" w:rsidR="008C642C" w:rsidRPr="00C06079" w:rsidRDefault="008C642C" w:rsidP="008C642C">
            <w:pPr>
              <w:spacing w:after="0" w:line="240" w:lineRule="auto"/>
              <w:ind w:left="360"/>
              <w:rPr>
                <w:rFonts w:eastAsia="Times New Roman" w:cs="Arial"/>
              </w:rPr>
            </w:pPr>
            <w:r w:rsidRPr="00C06079">
              <w:rPr>
                <w:rFonts w:eastAsia="Times New Roman" w:cs="Arial"/>
              </w:rPr>
              <w:t>EN 301 549 Criteria</w:t>
            </w:r>
          </w:p>
          <w:p w14:paraId="74721B70"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9.1.3.3</w:t>
            </w:r>
            <w:r w:rsidRPr="00C06079">
              <w:rPr>
                <w:rFonts w:eastAsia="Times New Roman" w:cs="Arial"/>
              </w:rPr>
              <w:t xml:space="preserve"> (Web)</w:t>
            </w:r>
          </w:p>
          <w:p w14:paraId="58939E42"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10.1.3.3</w:t>
            </w:r>
            <w:r w:rsidRPr="00C06079">
              <w:rPr>
                <w:rFonts w:eastAsia="Times New Roman" w:cs="Arial"/>
              </w:rPr>
              <w:t xml:space="preserve"> </w:t>
            </w:r>
            <w:r>
              <w:rPr>
                <w:rFonts w:eastAsia="Times New Roman" w:cs="Arial"/>
              </w:rPr>
              <w:t>(Non-web document)</w:t>
            </w:r>
          </w:p>
          <w:p w14:paraId="322B2C82"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lastRenderedPageBreak/>
              <w:t>11.1.3.3</w:t>
            </w:r>
            <w:r w:rsidRPr="00C06079">
              <w:rPr>
                <w:rFonts w:eastAsia="Times New Roman" w:cs="Arial"/>
              </w:rPr>
              <w:t xml:space="preserve"> (</w:t>
            </w:r>
            <w:r>
              <w:rPr>
                <w:rFonts w:eastAsia="Times New Roman" w:cs="Arial"/>
              </w:rPr>
              <w:t xml:space="preserve">Open Functionality </w:t>
            </w:r>
            <w:r w:rsidRPr="00C06079">
              <w:rPr>
                <w:rFonts w:eastAsia="Times New Roman" w:cs="Arial"/>
              </w:rPr>
              <w:t>Software)</w:t>
            </w:r>
          </w:p>
          <w:p w14:paraId="3D574B99"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11.1.3.3</w:t>
            </w:r>
            <w:r w:rsidRPr="00C06079">
              <w:rPr>
                <w:rFonts w:eastAsia="Times New Roman" w:cs="Arial"/>
              </w:rPr>
              <w:t xml:space="preserve"> (Closed Software)</w:t>
            </w:r>
          </w:p>
          <w:p w14:paraId="58FBF44A" w14:textId="77777777" w:rsidR="008C642C" w:rsidRPr="00C06079" w:rsidRDefault="008C642C" w:rsidP="008C642C">
            <w:pPr>
              <w:numPr>
                <w:ilvl w:val="0"/>
                <w:numId w:val="1"/>
              </w:numPr>
              <w:spacing w:after="0" w:line="240" w:lineRule="auto"/>
              <w:ind w:left="1080"/>
              <w:rPr>
                <w:rFonts w:eastAsia="Times New Roman" w:cs="Arial"/>
                <w:bCs/>
              </w:rPr>
            </w:pPr>
            <w:r>
              <w:t>11.8.2 (Authoring Tool)</w:t>
            </w:r>
          </w:p>
          <w:p w14:paraId="54D78E34" w14:textId="77777777" w:rsidR="008C642C" w:rsidRPr="00C06079" w:rsidRDefault="008C642C" w:rsidP="008C642C">
            <w:pPr>
              <w:numPr>
                <w:ilvl w:val="0"/>
                <w:numId w:val="1"/>
              </w:numPr>
              <w:spacing w:after="0" w:line="240" w:lineRule="auto"/>
              <w:ind w:left="1080"/>
              <w:rPr>
                <w:rFonts w:eastAsia="Times New Roman" w:cs="Arial"/>
                <w:bCs/>
              </w:rPr>
            </w:pPr>
            <w:r>
              <w:t>12.1.2 (Product Docs)</w:t>
            </w:r>
          </w:p>
          <w:p w14:paraId="6C773A21" w14:textId="77777777" w:rsidR="008C642C" w:rsidRPr="00C06079" w:rsidRDefault="008C642C" w:rsidP="008C642C">
            <w:pPr>
              <w:numPr>
                <w:ilvl w:val="0"/>
                <w:numId w:val="2"/>
              </w:numPr>
              <w:spacing w:after="0" w:line="240" w:lineRule="auto"/>
              <w:ind w:left="1080"/>
              <w:rPr>
                <w:rFonts w:eastAsia="Times New Roman" w:cs="Arial"/>
                <w:b/>
              </w:rPr>
            </w:pPr>
            <w:r>
              <w:t>12.2.4 (Support Docs)</w:t>
            </w:r>
          </w:p>
          <w:p w14:paraId="34FDEAA4" w14:textId="77777777" w:rsidR="008C642C" w:rsidRPr="00C06079" w:rsidRDefault="008C642C" w:rsidP="008C642C">
            <w:pPr>
              <w:spacing w:after="0" w:line="240" w:lineRule="auto"/>
              <w:ind w:left="360"/>
              <w:rPr>
                <w:rFonts w:eastAsia="Times New Roman" w:cs="Arial"/>
              </w:rPr>
            </w:pPr>
            <w:r>
              <w:rPr>
                <w:rFonts w:eastAsia="Times New Roman" w:cs="Arial"/>
              </w:rPr>
              <w:t>Revised</w:t>
            </w:r>
            <w:r w:rsidRPr="00C06079">
              <w:rPr>
                <w:rFonts w:eastAsia="Times New Roman" w:cs="Arial"/>
              </w:rPr>
              <w:t xml:space="preserve"> Section 508</w:t>
            </w:r>
          </w:p>
          <w:p w14:paraId="0C1F69BA" w14:textId="77777777" w:rsidR="008C642C" w:rsidRPr="00C06079" w:rsidRDefault="008C642C" w:rsidP="008C642C">
            <w:pPr>
              <w:numPr>
                <w:ilvl w:val="0"/>
                <w:numId w:val="1"/>
              </w:numPr>
              <w:spacing w:after="0" w:line="240" w:lineRule="auto"/>
              <w:ind w:left="1080"/>
              <w:rPr>
                <w:rFonts w:eastAsia="Times New Roman" w:cs="Arial"/>
              </w:rPr>
            </w:pPr>
            <w:r w:rsidRPr="00C06079">
              <w:rPr>
                <w:rFonts w:eastAsia="Times New Roman" w:cs="Arial"/>
              </w:rPr>
              <w:t>501 (Web)(Software)</w:t>
            </w:r>
          </w:p>
          <w:p w14:paraId="2C27B760" w14:textId="77777777" w:rsidR="008C642C" w:rsidRPr="00C06079" w:rsidRDefault="008C642C" w:rsidP="008C642C">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0AB29733" w14:textId="77777777" w:rsidR="008C642C" w:rsidRPr="00C06079" w:rsidRDefault="008C642C" w:rsidP="008C642C">
            <w:pPr>
              <w:numPr>
                <w:ilvl w:val="0"/>
                <w:numId w:val="2"/>
              </w:numPr>
              <w:spacing w:after="0" w:line="240" w:lineRule="auto"/>
              <w:ind w:left="1080"/>
              <w:rPr>
                <w:rFonts w:eastAsia="Times New Roman" w:cs="Arial"/>
                <w:b/>
              </w:rPr>
            </w:pPr>
            <w:r w:rsidRPr="00C06079">
              <w:rPr>
                <w:rFonts w:eastAsia="Times New Roman" w:cs="Arial"/>
                <w:bCs/>
              </w:rPr>
              <w:t>602.3 (Support Docs)</w:t>
            </w:r>
          </w:p>
        </w:tc>
        <w:tc>
          <w:tcPr>
            <w:tcW w:w="1203" w:type="pct"/>
            <w:tcBorders>
              <w:top w:val="outset" w:sz="6" w:space="0" w:color="auto"/>
              <w:left w:val="outset" w:sz="6" w:space="0" w:color="auto"/>
              <w:bottom w:val="outset" w:sz="6" w:space="0" w:color="auto"/>
              <w:right w:val="outset" w:sz="6" w:space="0" w:color="auto"/>
            </w:tcBorders>
            <w:shd w:val="clear" w:color="auto" w:fill="auto"/>
            <w:vAlign w:val="center"/>
          </w:tcPr>
          <w:p w14:paraId="2DCE66D8" w14:textId="0742FF1D" w:rsidR="008C642C" w:rsidRDefault="008C642C" w:rsidP="008C642C">
            <w:pPr>
              <w:spacing w:after="0" w:line="240" w:lineRule="auto"/>
              <w:rPr>
                <w:rFonts w:eastAsia="Times New Roman" w:cs="Arial"/>
              </w:rPr>
            </w:pPr>
            <w:r w:rsidRPr="00100D10">
              <w:rPr>
                <w:rFonts w:eastAsia="Times New Roman" w:cs="Arial"/>
              </w:rPr>
              <w:lastRenderedPageBreak/>
              <w:t xml:space="preserve">Client: </w:t>
            </w:r>
            <w:r w:rsidR="00843A6A">
              <w:rPr>
                <w:rFonts w:eastAsia="Times New Roman" w:cs="Arial"/>
              </w:rPr>
              <w:t>Supports</w:t>
            </w:r>
          </w:p>
          <w:p w14:paraId="3041B11C" w14:textId="2F30A803" w:rsidR="00D6310C" w:rsidRDefault="00D6310C" w:rsidP="008C642C">
            <w:pPr>
              <w:spacing w:after="0" w:line="240" w:lineRule="auto"/>
              <w:rPr>
                <w:rFonts w:eastAsia="Times New Roman" w:cs="Arial"/>
              </w:rPr>
            </w:pPr>
            <w:r w:rsidRPr="00100D10">
              <w:rPr>
                <w:rFonts w:eastAsia="Times New Roman" w:cs="Arial"/>
              </w:rPr>
              <w:t>Course Creation:</w:t>
            </w:r>
            <w:r>
              <w:rPr>
                <w:rFonts w:eastAsia="Times New Roman" w:cs="Arial"/>
              </w:rPr>
              <w:t xml:space="preserve"> Partially supports</w:t>
            </w:r>
          </w:p>
          <w:p w14:paraId="78AA4C3C" w14:textId="21FAAB42" w:rsidR="00D6310C" w:rsidRPr="00100D10" w:rsidRDefault="00D6310C" w:rsidP="008C642C">
            <w:pPr>
              <w:spacing w:after="0" w:line="240" w:lineRule="auto"/>
              <w:rPr>
                <w:rFonts w:eastAsia="Times New Roman" w:cs="Arial"/>
              </w:rPr>
            </w:pPr>
            <w:r>
              <w:rPr>
                <w:rFonts w:eastAsia="Times New Roman" w:cs="Arial"/>
              </w:rPr>
              <w:t>Course Management: Partially supports</w:t>
            </w:r>
          </w:p>
          <w:p w14:paraId="1DE6E733" w14:textId="3444728A" w:rsidR="008C642C" w:rsidRPr="00C06079" w:rsidRDefault="00D6310C" w:rsidP="008C642C">
            <w:pPr>
              <w:spacing w:after="0" w:line="240" w:lineRule="auto"/>
              <w:rPr>
                <w:rFonts w:eastAsia="Times New Roman" w:cs="Arial"/>
              </w:rPr>
            </w:pPr>
            <w:r>
              <w:rPr>
                <w:rFonts w:eastAsia="Times New Roman" w:cs="Arial"/>
              </w:rPr>
              <w:t>Other views</w:t>
            </w:r>
            <w:r w:rsidR="008C642C" w:rsidRPr="00100D10">
              <w:rPr>
                <w:rFonts w:eastAsia="Times New Roman" w:cs="Arial"/>
              </w:rPr>
              <w:t>:</w:t>
            </w:r>
            <w:r w:rsidR="00E52B2A">
              <w:rPr>
                <w:rFonts w:eastAsia="Times New Roman" w:cs="Arial"/>
              </w:rPr>
              <w:t xml:space="preserve"> 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23EC3E7F" w14:textId="29A8EC20" w:rsidR="008C642C" w:rsidRDefault="008C642C" w:rsidP="008C642C">
            <w:pPr>
              <w:spacing w:after="0" w:line="240" w:lineRule="auto"/>
              <w:rPr>
                <w:rFonts w:eastAsia="Times New Roman" w:cs="Arial"/>
              </w:rPr>
            </w:pPr>
            <w:r w:rsidRPr="00100D10">
              <w:rPr>
                <w:rFonts w:eastAsia="Times New Roman" w:cs="Arial"/>
              </w:rPr>
              <w:t xml:space="preserve">Client: </w:t>
            </w:r>
            <w:r w:rsidR="00843A6A">
              <w:rPr>
                <w:rFonts w:eastAsia="Times New Roman" w:cs="Arial"/>
              </w:rPr>
              <w:t xml:space="preserve">Although instructor problem instructions frequently do use sensory characteristics, this </w:t>
            </w:r>
            <w:proofErr w:type="gramStart"/>
            <w:r w:rsidR="00843A6A">
              <w:rPr>
                <w:rFonts w:eastAsia="Times New Roman" w:cs="Arial"/>
              </w:rPr>
              <w:t>is a reflection of</w:t>
            </w:r>
            <w:proofErr w:type="gramEnd"/>
            <w:r w:rsidR="00843A6A">
              <w:rPr>
                <w:rFonts w:eastAsia="Times New Roman" w:cs="Arial"/>
              </w:rPr>
              <w:t xml:space="preserve"> custom user content and not inherent to the </w:t>
            </w:r>
            <w:proofErr w:type="spellStart"/>
            <w:r w:rsidR="00843A6A">
              <w:rPr>
                <w:rFonts w:eastAsia="Times New Roman" w:cs="Arial"/>
              </w:rPr>
              <w:t>BlockPy</w:t>
            </w:r>
            <w:proofErr w:type="spellEnd"/>
            <w:r w:rsidR="00843A6A">
              <w:rPr>
                <w:rFonts w:eastAsia="Times New Roman" w:cs="Arial"/>
              </w:rPr>
              <w:t xml:space="preserve"> application itself. Minimal instruction is contained within the </w:t>
            </w:r>
            <w:proofErr w:type="spellStart"/>
            <w:r w:rsidR="00843A6A">
              <w:rPr>
                <w:rFonts w:eastAsia="Times New Roman" w:cs="Arial"/>
              </w:rPr>
              <w:t>BlockPy</w:t>
            </w:r>
            <w:proofErr w:type="spellEnd"/>
            <w:r w:rsidR="00843A6A">
              <w:rPr>
                <w:rFonts w:eastAsia="Times New Roman" w:cs="Arial"/>
              </w:rPr>
              <w:t xml:space="preserve"> Client</w:t>
            </w:r>
            <w:r w:rsidR="002E76E6">
              <w:rPr>
                <w:rFonts w:eastAsia="Times New Roman" w:cs="Arial"/>
              </w:rPr>
              <w:t xml:space="preserve">. </w:t>
            </w:r>
          </w:p>
          <w:p w14:paraId="07B96C97" w14:textId="77777777" w:rsidR="00D6310C" w:rsidRPr="00100D10" w:rsidRDefault="00D6310C" w:rsidP="008C642C">
            <w:pPr>
              <w:spacing w:after="0" w:line="240" w:lineRule="auto"/>
              <w:rPr>
                <w:rFonts w:eastAsia="Times New Roman" w:cs="Arial"/>
              </w:rPr>
            </w:pPr>
          </w:p>
          <w:p w14:paraId="56D5F37A" w14:textId="67B0B371" w:rsidR="00D6310C" w:rsidRDefault="00D6310C" w:rsidP="008C642C">
            <w:pPr>
              <w:spacing w:after="0" w:line="240" w:lineRule="auto"/>
              <w:rPr>
                <w:rFonts w:eastAsia="Times New Roman" w:cs="Arial"/>
              </w:rPr>
            </w:pPr>
            <w:r>
              <w:rPr>
                <w:rFonts w:eastAsia="Times New Roman" w:cs="Arial"/>
              </w:rPr>
              <w:t xml:space="preserve">Course Creation: The instructions for creating new courses relies on </w:t>
            </w:r>
            <w:proofErr w:type="gramStart"/>
            <w:r>
              <w:rPr>
                <w:rFonts w:eastAsia="Times New Roman" w:cs="Arial"/>
              </w:rPr>
              <w:t>a number of</w:t>
            </w:r>
            <w:proofErr w:type="gramEnd"/>
            <w:r>
              <w:rPr>
                <w:rFonts w:eastAsia="Times New Roman" w:cs="Arial"/>
              </w:rPr>
              <w:t xml:space="preserve"> sensory characteristics described in both text and with screenshots. </w:t>
            </w:r>
          </w:p>
          <w:p w14:paraId="00E0E819" w14:textId="4F34A5BA" w:rsidR="00D6310C" w:rsidRDefault="00D6310C" w:rsidP="008C642C">
            <w:pPr>
              <w:spacing w:after="0" w:line="240" w:lineRule="auto"/>
              <w:rPr>
                <w:rFonts w:eastAsia="Times New Roman" w:cs="Arial"/>
              </w:rPr>
            </w:pPr>
          </w:p>
          <w:p w14:paraId="1902C123" w14:textId="028865A1" w:rsidR="008C642C" w:rsidRPr="00C06079" w:rsidRDefault="00D6310C" w:rsidP="008C642C">
            <w:pPr>
              <w:spacing w:after="0" w:line="240" w:lineRule="auto"/>
              <w:rPr>
                <w:rFonts w:eastAsia="Times New Roman" w:cs="Arial"/>
              </w:rPr>
            </w:pPr>
            <w:r>
              <w:rPr>
                <w:rFonts w:eastAsia="Times New Roman" w:cs="Arial"/>
              </w:rPr>
              <w:t xml:space="preserve">Course Management: The tables of student submissions accessible in this view </w:t>
            </w:r>
            <w:r w:rsidR="0055731C">
              <w:rPr>
                <w:rFonts w:eastAsia="Times New Roman" w:cs="Arial"/>
              </w:rPr>
              <w:t xml:space="preserve">only </w:t>
            </w:r>
            <w:r>
              <w:rPr>
                <w:rFonts w:eastAsia="Times New Roman" w:cs="Arial"/>
              </w:rPr>
              <w:t>use color to indicate problem completion.</w:t>
            </w:r>
          </w:p>
        </w:tc>
      </w:tr>
      <w:tr w:rsidR="008C642C" w:rsidRPr="00B83919" w14:paraId="212E8DF1" w14:textId="77777777" w:rsidTr="00223854">
        <w:trPr>
          <w:gridAfter w:val="1"/>
          <w:wAfter w:w="4" w:type="pct"/>
          <w:trHeight w:val="302"/>
          <w:tblCellSpacing w:w="0" w:type="dxa"/>
        </w:trPr>
        <w:tc>
          <w:tcPr>
            <w:tcW w:w="2029"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47EEBCA9" w14:textId="77777777" w:rsidR="008C642C" w:rsidRPr="00C06079" w:rsidRDefault="006F7C51" w:rsidP="008C642C">
            <w:pPr>
              <w:spacing w:after="0" w:line="240" w:lineRule="auto"/>
              <w:rPr>
                <w:rFonts w:eastAsia="Times New Roman" w:cs="Arial"/>
                <w:b/>
              </w:rPr>
            </w:pPr>
            <w:hyperlink r:id="rId22" w:anchor="visual-audio-contrast-without-color" w:history="1">
              <w:r w:rsidR="008C642C" w:rsidRPr="00C06079">
                <w:rPr>
                  <w:rStyle w:val="Hyperlink"/>
                  <w:rFonts w:eastAsia="Times New Roman" w:cs="Arial"/>
                  <w:b/>
                </w:rPr>
                <w:t>1.4.1 Use</w:t>
              </w:r>
              <w:r w:rsidR="008C642C" w:rsidRPr="00C06079">
                <w:rPr>
                  <w:rStyle w:val="Hyperlink"/>
                  <w:rFonts w:eastAsia="Times New Roman" w:cs="Arial"/>
                  <w:b/>
                </w:rPr>
                <w:t xml:space="preserve"> </w:t>
              </w:r>
              <w:r w:rsidR="008C642C" w:rsidRPr="00C06079">
                <w:rPr>
                  <w:rStyle w:val="Hyperlink"/>
                  <w:rFonts w:eastAsia="Times New Roman" w:cs="Arial"/>
                  <w:b/>
                </w:rPr>
                <w:t>of Color</w:t>
              </w:r>
            </w:hyperlink>
            <w:r w:rsidR="008C642C" w:rsidRPr="00C06079">
              <w:t xml:space="preserve"> (Level A)</w:t>
            </w:r>
          </w:p>
          <w:p w14:paraId="2CC86873" w14:textId="77777777" w:rsidR="008C642C" w:rsidRPr="00C06079" w:rsidRDefault="008C642C" w:rsidP="008C642C">
            <w:pPr>
              <w:spacing w:after="0" w:line="240" w:lineRule="auto"/>
              <w:ind w:left="360"/>
              <w:rPr>
                <w:rFonts w:eastAsia="Times New Roman" w:cs="Arial"/>
              </w:rPr>
            </w:pPr>
            <w:r w:rsidRPr="00C06079">
              <w:rPr>
                <w:rFonts w:eastAsia="Times New Roman" w:cs="Arial"/>
              </w:rPr>
              <w:t>Also applies to:</w:t>
            </w:r>
          </w:p>
          <w:p w14:paraId="1F5BE171" w14:textId="77777777" w:rsidR="008C642C" w:rsidRPr="00C06079" w:rsidRDefault="008C642C" w:rsidP="008C642C">
            <w:pPr>
              <w:spacing w:after="0" w:line="240" w:lineRule="auto"/>
              <w:ind w:left="360"/>
              <w:rPr>
                <w:rFonts w:eastAsia="Times New Roman" w:cs="Arial"/>
              </w:rPr>
            </w:pPr>
            <w:r w:rsidRPr="00C06079">
              <w:rPr>
                <w:rFonts w:eastAsia="Times New Roman" w:cs="Arial"/>
              </w:rPr>
              <w:t>EN 301 549 Criteria</w:t>
            </w:r>
          </w:p>
          <w:p w14:paraId="22E4617A"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9.1.4.1</w:t>
            </w:r>
            <w:r w:rsidRPr="00C06079">
              <w:rPr>
                <w:rFonts w:eastAsia="Times New Roman" w:cs="Arial"/>
              </w:rPr>
              <w:t xml:space="preserve"> (Web)</w:t>
            </w:r>
          </w:p>
          <w:p w14:paraId="2E7C4C5B"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10.1.4.1</w:t>
            </w:r>
            <w:r w:rsidRPr="00C06079">
              <w:rPr>
                <w:rFonts w:eastAsia="Times New Roman" w:cs="Arial"/>
              </w:rPr>
              <w:t xml:space="preserve"> </w:t>
            </w:r>
            <w:r>
              <w:rPr>
                <w:rFonts w:eastAsia="Times New Roman" w:cs="Arial"/>
              </w:rPr>
              <w:t>(Non-web document)</w:t>
            </w:r>
          </w:p>
          <w:p w14:paraId="7189FA06"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11.1.4.1</w:t>
            </w:r>
            <w:r w:rsidRPr="00C06079">
              <w:rPr>
                <w:rFonts w:eastAsia="Times New Roman" w:cs="Arial"/>
              </w:rPr>
              <w:t xml:space="preserve"> (</w:t>
            </w:r>
            <w:r>
              <w:rPr>
                <w:rFonts w:eastAsia="Times New Roman" w:cs="Arial"/>
              </w:rPr>
              <w:t xml:space="preserve">Open Functionality </w:t>
            </w:r>
            <w:r w:rsidRPr="00C06079">
              <w:rPr>
                <w:rFonts w:eastAsia="Times New Roman" w:cs="Arial"/>
              </w:rPr>
              <w:t>Software)</w:t>
            </w:r>
          </w:p>
          <w:p w14:paraId="5549B682"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11.1.4.1</w:t>
            </w:r>
            <w:r w:rsidRPr="00C06079">
              <w:rPr>
                <w:rFonts w:eastAsia="Times New Roman" w:cs="Arial"/>
              </w:rPr>
              <w:t xml:space="preserve"> (Closed Software)</w:t>
            </w:r>
          </w:p>
          <w:p w14:paraId="07EB7CA9" w14:textId="77777777" w:rsidR="008C642C" w:rsidRPr="00C06079" w:rsidRDefault="008C642C" w:rsidP="008C642C">
            <w:pPr>
              <w:numPr>
                <w:ilvl w:val="0"/>
                <w:numId w:val="1"/>
              </w:numPr>
              <w:spacing w:after="0" w:line="240" w:lineRule="auto"/>
              <w:ind w:left="1080"/>
              <w:rPr>
                <w:rFonts w:eastAsia="Times New Roman" w:cs="Arial"/>
                <w:bCs/>
              </w:rPr>
            </w:pPr>
            <w:r>
              <w:t>11.8.2 (Authoring Tool)</w:t>
            </w:r>
          </w:p>
          <w:p w14:paraId="701A144B" w14:textId="77777777" w:rsidR="008C642C" w:rsidRPr="00C06079" w:rsidRDefault="008C642C" w:rsidP="008C642C">
            <w:pPr>
              <w:numPr>
                <w:ilvl w:val="0"/>
                <w:numId w:val="1"/>
              </w:numPr>
              <w:spacing w:after="0" w:line="240" w:lineRule="auto"/>
              <w:ind w:left="1080"/>
              <w:rPr>
                <w:rFonts w:eastAsia="Times New Roman" w:cs="Arial"/>
                <w:bCs/>
              </w:rPr>
            </w:pPr>
            <w:r>
              <w:t>12.1.2 (Product Docs)</w:t>
            </w:r>
          </w:p>
          <w:p w14:paraId="3389643A" w14:textId="77777777" w:rsidR="008C642C" w:rsidRPr="00C06079" w:rsidRDefault="008C642C" w:rsidP="008C642C">
            <w:pPr>
              <w:numPr>
                <w:ilvl w:val="0"/>
                <w:numId w:val="2"/>
              </w:numPr>
              <w:spacing w:after="0" w:line="240" w:lineRule="auto"/>
              <w:ind w:left="1080"/>
              <w:rPr>
                <w:rFonts w:eastAsia="Times New Roman" w:cs="Arial"/>
                <w:b/>
              </w:rPr>
            </w:pPr>
            <w:r>
              <w:t>12.2.4 (Support Docs)</w:t>
            </w:r>
          </w:p>
          <w:p w14:paraId="38D6DCF6" w14:textId="77777777" w:rsidR="008C642C" w:rsidRPr="00C06079" w:rsidRDefault="008C642C" w:rsidP="008C642C">
            <w:pPr>
              <w:spacing w:after="0" w:line="240" w:lineRule="auto"/>
              <w:ind w:left="360"/>
              <w:rPr>
                <w:rFonts w:eastAsia="Times New Roman" w:cs="Arial"/>
              </w:rPr>
            </w:pPr>
            <w:r>
              <w:rPr>
                <w:rFonts w:eastAsia="Times New Roman" w:cs="Arial"/>
              </w:rPr>
              <w:t>Revised</w:t>
            </w:r>
            <w:r w:rsidRPr="00C06079">
              <w:rPr>
                <w:rFonts w:eastAsia="Times New Roman" w:cs="Arial"/>
              </w:rPr>
              <w:t xml:space="preserve"> Section 508</w:t>
            </w:r>
          </w:p>
          <w:p w14:paraId="25E7A5AE" w14:textId="77777777" w:rsidR="008C642C" w:rsidRPr="00C06079" w:rsidRDefault="008C642C" w:rsidP="008C642C">
            <w:pPr>
              <w:numPr>
                <w:ilvl w:val="0"/>
                <w:numId w:val="1"/>
              </w:numPr>
              <w:spacing w:after="0" w:line="240" w:lineRule="auto"/>
              <w:ind w:left="1080"/>
              <w:rPr>
                <w:rFonts w:eastAsia="Times New Roman" w:cs="Arial"/>
              </w:rPr>
            </w:pPr>
            <w:r w:rsidRPr="00C06079">
              <w:rPr>
                <w:rFonts w:eastAsia="Times New Roman" w:cs="Arial"/>
              </w:rPr>
              <w:t>501 (Web)(Software)</w:t>
            </w:r>
          </w:p>
          <w:p w14:paraId="42CBD5A8" w14:textId="77777777" w:rsidR="008C642C" w:rsidRPr="00C06079" w:rsidRDefault="008C642C" w:rsidP="008C642C">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20D078E2" w14:textId="77777777" w:rsidR="008C642C" w:rsidRPr="00C06079" w:rsidRDefault="008C642C" w:rsidP="008C642C">
            <w:pPr>
              <w:numPr>
                <w:ilvl w:val="0"/>
                <w:numId w:val="2"/>
              </w:numPr>
              <w:spacing w:after="0" w:line="240" w:lineRule="auto"/>
              <w:ind w:left="1080"/>
              <w:rPr>
                <w:rFonts w:eastAsia="Times New Roman" w:cs="Arial"/>
                <w:b/>
              </w:rPr>
            </w:pPr>
            <w:r w:rsidRPr="00C06079">
              <w:rPr>
                <w:rFonts w:eastAsia="Times New Roman" w:cs="Arial"/>
                <w:bCs/>
              </w:rPr>
              <w:t>602.3 (Support Docs)</w:t>
            </w:r>
          </w:p>
        </w:tc>
        <w:tc>
          <w:tcPr>
            <w:tcW w:w="1203" w:type="pct"/>
            <w:tcBorders>
              <w:top w:val="outset" w:sz="6" w:space="0" w:color="auto"/>
              <w:left w:val="outset" w:sz="6" w:space="0" w:color="auto"/>
              <w:bottom w:val="outset" w:sz="6" w:space="0" w:color="auto"/>
              <w:right w:val="outset" w:sz="6" w:space="0" w:color="auto"/>
            </w:tcBorders>
            <w:shd w:val="clear" w:color="auto" w:fill="auto"/>
            <w:vAlign w:val="center"/>
          </w:tcPr>
          <w:p w14:paraId="6C4DFEBF" w14:textId="643D43BB" w:rsidR="008C642C" w:rsidRPr="00100D10" w:rsidRDefault="008C642C" w:rsidP="008C642C">
            <w:pPr>
              <w:spacing w:after="0" w:line="240" w:lineRule="auto"/>
              <w:rPr>
                <w:rFonts w:eastAsia="Times New Roman" w:cs="Arial"/>
              </w:rPr>
            </w:pPr>
            <w:r w:rsidRPr="00100D10">
              <w:rPr>
                <w:rFonts w:eastAsia="Times New Roman" w:cs="Arial"/>
              </w:rPr>
              <w:t>Database Administration:</w:t>
            </w:r>
            <w:r w:rsidR="00F717A7">
              <w:rPr>
                <w:rFonts w:eastAsia="Times New Roman" w:cs="Arial"/>
              </w:rPr>
              <w:t xml:space="preserve"> Does not support</w:t>
            </w:r>
          </w:p>
          <w:p w14:paraId="35D33638" w14:textId="12DC4537" w:rsidR="008C642C" w:rsidRPr="00C06079" w:rsidRDefault="00B009CA" w:rsidP="008C642C">
            <w:pPr>
              <w:spacing w:after="0" w:line="240" w:lineRule="auto"/>
              <w:rPr>
                <w:rFonts w:eastAsia="Times New Roman" w:cs="Arial"/>
              </w:rPr>
            </w:pPr>
            <w:r>
              <w:rPr>
                <w:rFonts w:eastAsia="Times New Roman" w:cs="Arial"/>
              </w:rPr>
              <w:t>Other views</w:t>
            </w:r>
            <w:r w:rsidR="008C642C" w:rsidRPr="00100D10">
              <w:rPr>
                <w:rFonts w:eastAsia="Times New Roman" w:cs="Arial"/>
              </w:rPr>
              <w:t>:</w:t>
            </w:r>
            <w:r>
              <w:rPr>
                <w:rFonts w:eastAsia="Times New Roman" w:cs="Arial"/>
              </w:rPr>
              <w:t xml:space="preserve"> 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06B9CE5E" w14:textId="35692460" w:rsidR="008C642C" w:rsidRPr="00C06079" w:rsidRDefault="008C642C" w:rsidP="008C642C">
            <w:pPr>
              <w:spacing w:after="0" w:line="240" w:lineRule="auto"/>
              <w:rPr>
                <w:rFonts w:eastAsia="Times New Roman" w:cs="Arial"/>
              </w:rPr>
            </w:pPr>
            <w:r w:rsidRPr="00100D10">
              <w:rPr>
                <w:rFonts w:eastAsia="Times New Roman" w:cs="Arial"/>
              </w:rPr>
              <w:t>Database Administration:</w:t>
            </w:r>
            <w:r w:rsidR="00F717A7">
              <w:rPr>
                <w:rFonts w:eastAsia="Times New Roman" w:cs="Arial"/>
              </w:rPr>
              <w:t xml:space="preserve"> </w:t>
            </w:r>
            <w:proofErr w:type="gramStart"/>
            <w:r w:rsidR="00F717A7">
              <w:rPr>
                <w:rFonts w:eastAsia="Times New Roman" w:cs="Arial"/>
              </w:rPr>
              <w:t>A number of</w:t>
            </w:r>
            <w:proofErr w:type="gramEnd"/>
            <w:r w:rsidR="00F717A7">
              <w:rPr>
                <w:rFonts w:eastAsia="Times New Roman" w:cs="Arial"/>
              </w:rPr>
              <w:t xml:space="preserve"> </w:t>
            </w:r>
            <w:r w:rsidR="003D18AF">
              <w:rPr>
                <w:rFonts w:eastAsia="Times New Roman" w:cs="Arial"/>
              </w:rPr>
              <w:t>buttons</w:t>
            </w:r>
            <w:r w:rsidR="00F717A7">
              <w:rPr>
                <w:rFonts w:eastAsia="Times New Roman" w:cs="Arial"/>
              </w:rPr>
              <w:t xml:space="preserve"> rely on color to indicate being disabled. </w:t>
            </w:r>
          </w:p>
        </w:tc>
      </w:tr>
      <w:tr w:rsidR="008C642C" w:rsidRPr="00B83919" w14:paraId="429885B9" w14:textId="77777777" w:rsidTr="00223854">
        <w:trPr>
          <w:gridAfter w:val="1"/>
          <w:wAfter w:w="4" w:type="pct"/>
          <w:trHeight w:val="302"/>
          <w:tblCellSpacing w:w="0" w:type="dxa"/>
        </w:trPr>
        <w:tc>
          <w:tcPr>
            <w:tcW w:w="2029"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12082D52" w14:textId="77777777" w:rsidR="008C642C" w:rsidRPr="00C06079" w:rsidRDefault="006F7C51" w:rsidP="008C642C">
            <w:pPr>
              <w:spacing w:after="0" w:line="240" w:lineRule="auto"/>
              <w:rPr>
                <w:rFonts w:eastAsia="Times New Roman" w:cs="Arial"/>
                <w:b/>
              </w:rPr>
            </w:pPr>
            <w:hyperlink r:id="rId23" w:anchor="visual-audio-contrast-dis-audio" w:history="1">
              <w:r w:rsidR="008C642C" w:rsidRPr="00C06079">
                <w:rPr>
                  <w:rStyle w:val="Hyperlink"/>
                  <w:rFonts w:eastAsia="Times New Roman" w:cs="Arial"/>
                  <w:b/>
                </w:rPr>
                <w:t>1.4.2 Audio Co</w:t>
              </w:r>
              <w:r w:rsidR="008C642C" w:rsidRPr="00C06079">
                <w:rPr>
                  <w:rStyle w:val="Hyperlink"/>
                  <w:rFonts w:eastAsia="Times New Roman" w:cs="Arial"/>
                  <w:b/>
                </w:rPr>
                <w:t>n</w:t>
              </w:r>
              <w:r w:rsidR="008C642C" w:rsidRPr="00C06079">
                <w:rPr>
                  <w:rStyle w:val="Hyperlink"/>
                  <w:rFonts w:eastAsia="Times New Roman" w:cs="Arial"/>
                  <w:b/>
                </w:rPr>
                <w:t>trol</w:t>
              </w:r>
            </w:hyperlink>
            <w:r w:rsidR="008C642C" w:rsidRPr="00C06079">
              <w:t xml:space="preserve"> (Level A)</w:t>
            </w:r>
          </w:p>
          <w:p w14:paraId="5EBF634D" w14:textId="77777777" w:rsidR="008C642C" w:rsidRPr="00C06079" w:rsidRDefault="008C642C" w:rsidP="008C642C">
            <w:pPr>
              <w:spacing w:after="0" w:line="240" w:lineRule="auto"/>
              <w:ind w:left="360"/>
              <w:rPr>
                <w:rFonts w:eastAsia="Times New Roman" w:cs="Arial"/>
              </w:rPr>
            </w:pPr>
            <w:r w:rsidRPr="00C06079">
              <w:rPr>
                <w:rFonts w:eastAsia="Times New Roman" w:cs="Arial"/>
              </w:rPr>
              <w:t>Also applies to:</w:t>
            </w:r>
          </w:p>
          <w:p w14:paraId="6F5169DF" w14:textId="77777777" w:rsidR="008C642C" w:rsidRPr="00C06079" w:rsidRDefault="008C642C" w:rsidP="008C642C">
            <w:pPr>
              <w:spacing w:after="0" w:line="240" w:lineRule="auto"/>
              <w:ind w:left="360"/>
              <w:rPr>
                <w:rFonts w:eastAsia="Times New Roman" w:cs="Arial"/>
              </w:rPr>
            </w:pPr>
            <w:r w:rsidRPr="00C06079">
              <w:rPr>
                <w:rFonts w:eastAsia="Times New Roman" w:cs="Arial"/>
              </w:rPr>
              <w:t>EN 301 549 Criteria</w:t>
            </w:r>
          </w:p>
          <w:p w14:paraId="2157753E"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9.1.4.2</w:t>
            </w:r>
            <w:r w:rsidRPr="00C06079">
              <w:rPr>
                <w:rFonts w:eastAsia="Times New Roman" w:cs="Arial"/>
              </w:rPr>
              <w:t xml:space="preserve"> (Web)</w:t>
            </w:r>
          </w:p>
          <w:p w14:paraId="33398E49"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10.1.4.2</w:t>
            </w:r>
            <w:r w:rsidRPr="00C06079">
              <w:rPr>
                <w:rFonts w:eastAsia="Times New Roman" w:cs="Arial"/>
              </w:rPr>
              <w:t xml:space="preserve"> </w:t>
            </w:r>
            <w:r>
              <w:rPr>
                <w:rFonts w:eastAsia="Times New Roman" w:cs="Arial"/>
              </w:rPr>
              <w:t>(Non-web document)</w:t>
            </w:r>
          </w:p>
          <w:p w14:paraId="42145A4A"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11.1.4.2</w:t>
            </w:r>
            <w:r w:rsidRPr="00C06079">
              <w:rPr>
                <w:rFonts w:eastAsia="Times New Roman" w:cs="Arial"/>
              </w:rPr>
              <w:t xml:space="preserve"> (</w:t>
            </w:r>
            <w:r>
              <w:rPr>
                <w:rFonts w:eastAsia="Times New Roman" w:cs="Arial"/>
              </w:rPr>
              <w:t xml:space="preserve">Open Functionality </w:t>
            </w:r>
            <w:r w:rsidRPr="00C06079">
              <w:rPr>
                <w:rFonts w:eastAsia="Times New Roman" w:cs="Arial"/>
              </w:rPr>
              <w:t>Software)</w:t>
            </w:r>
          </w:p>
          <w:p w14:paraId="21D8A592"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11.1.4.2</w:t>
            </w:r>
            <w:r w:rsidRPr="00C06079">
              <w:rPr>
                <w:rFonts w:eastAsia="Times New Roman" w:cs="Arial"/>
              </w:rPr>
              <w:t xml:space="preserve"> (Closed Software)</w:t>
            </w:r>
          </w:p>
          <w:p w14:paraId="0F549FF8" w14:textId="77777777" w:rsidR="008C642C" w:rsidRPr="00C06079" w:rsidRDefault="008C642C" w:rsidP="008C642C">
            <w:pPr>
              <w:numPr>
                <w:ilvl w:val="0"/>
                <w:numId w:val="1"/>
              </w:numPr>
              <w:spacing w:after="0" w:line="240" w:lineRule="auto"/>
              <w:ind w:left="1080"/>
              <w:rPr>
                <w:rFonts w:eastAsia="Times New Roman" w:cs="Arial"/>
                <w:bCs/>
              </w:rPr>
            </w:pPr>
            <w:r>
              <w:t>11.8.2 (Authoring Tool)</w:t>
            </w:r>
          </w:p>
          <w:p w14:paraId="3C899CF9" w14:textId="77777777" w:rsidR="008C642C" w:rsidRPr="00C06079" w:rsidRDefault="008C642C" w:rsidP="008C642C">
            <w:pPr>
              <w:numPr>
                <w:ilvl w:val="0"/>
                <w:numId w:val="1"/>
              </w:numPr>
              <w:spacing w:after="0" w:line="240" w:lineRule="auto"/>
              <w:ind w:left="1080"/>
              <w:rPr>
                <w:rFonts w:eastAsia="Times New Roman" w:cs="Arial"/>
                <w:bCs/>
              </w:rPr>
            </w:pPr>
            <w:r>
              <w:t>12.1.2 (Product Docs)</w:t>
            </w:r>
          </w:p>
          <w:p w14:paraId="0657D8EC" w14:textId="77777777" w:rsidR="008C642C" w:rsidRPr="00C06079" w:rsidRDefault="008C642C" w:rsidP="008C642C">
            <w:pPr>
              <w:numPr>
                <w:ilvl w:val="0"/>
                <w:numId w:val="2"/>
              </w:numPr>
              <w:spacing w:after="0" w:line="240" w:lineRule="auto"/>
              <w:ind w:left="1080"/>
              <w:rPr>
                <w:rFonts w:eastAsia="Times New Roman" w:cs="Arial"/>
                <w:b/>
              </w:rPr>
            </w:pPr>
            <w:r>
              <w:lastRenderedPageBreak/>
              <w:t>12.2.4 (Support Docs)</w:t>
            </w:r>
          </w:p>
          <w:p w14:paraId="73298EC1" w14:textId="77777777" w:rsidR="008C642C" w:rsidRPr="00C06079" w:rsidRDefault="008C642C" w:rsidP="008C642C">
            <w:pPr>
              <w:spacing w:after="0" w:line="240" w:lineRule="auto"/>
              <w:ind w:left="360"/>
              <w:rPr>
                <w:rFonts w:eastAsia="Times New Roman" w:cs="Arial"/>
              </w:rPr>
            </w:pPr>
            <w:r>
              <w:rPr>
                <w:rFonts w:eastAsia="Times New Roman" w:cs="Arial"/>
              </w:rPr>
              <w:t>Revised</w:t>
            </w:r>
            <w:r w:rsidRPr="00C06079">
              <w:rPr>
                <w:rFonts w:eastAsia="Times New Roman" w:cs="Arial"/>
              </w:rPr>
              <w:t xml:space="preserve"> Section 508</w:t>
            </w:r>
          </w:p>
          <w:p w14:paraId="1C5664B9" w14:textId="77777777" w:rsidR="008C642C" w:rsidRPr="00C06079" w:rsidRDefault="008C642C" w:rsidP="008C642C">
            <w:pPr>
              <w:numPr>
                <w:ilvl w:val="0"/>
                <w:numId w:val="1"/>
              </w:numPr>
              <w:spacing w:after="0" w:line="240" w:lineRule="auto"/>
              <w:ind w:left="1080"/>
              <w:rPr>
                <w:rFonts w:eastAsia="Times New Roman" w:cs="Arial"/>
              </w:rPr>
            </w:pPr>
            <w:r w:rsidRPr="00C06079">
              <w:rPr>
                <w:rFonts w:eastAsia="Times New Roman" w:cs="Arial"/>
              </w:rPr>
              <w:t>501 (Web)(Software)</w:t>
            </w:r>
          </w:p>
          <w:p w14:paraId="3962C22F" w14:textId="77777777" w:rsidR="008C642C" w:rsidRPr="00C06079" w:rsidRDefault="008C642C" w:rsidP="008C642C">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1CC048A9" w14:textId="77777777" w:rsidR="008C642C" w:rsidRPr="00C06079" w:rsidRDefault="008C642C" w:rsidP="008C642C">
            <w:pPr>
              <w:numPr>
                <w:ilvl w:val="0"/>
                <w:numId w:val="2"/>
              </w:numPr>
              <w:spacing w:after="0" w:line="240" w:lineRule="auto"/>
              <w:ind w:left="1080"/>
              <w:rPr>
                <w:rFonts w:eastAsia="Times New Roman" w:cs="Arial"/>
                <w:b/>
              </w:rPr>
            </w:pPr>
            <w:r w:rsidRPr="00C06079">
              <w:rPr>
                <w:rFonts w:eastAsia="Times New Roman" w:cs="Arial"/>
                <w:bCs/>
              </w:rPr>
              <w:t>602.3 (Support Docs)</w:t>
            </w:r>
          </w:p>
        </w:tc>
        <w:tc>
          <w:tcPr>
            <w:tcW w:w="1203" w:type="pct"/>
            <w:tcBorders>
              <w:top w:val="outset" w:sz="6" w:space="0" w:color="auto"/>
              <w:left w:val="outset" w:sz="6" w:space="0" w:color="auto"/>
              <w:bottom w:val="outset" w:sz="6" w:space="0" w:color="auto"/>
              <w:right w:val="outset" w:sz="6" w:space="0" w:color="auto"/>
            </w:tcBorders>
            <w:shd w:val="clear" w:color="auto" w:fill="auto"/>
            <w:vAlign w:val="center"/>
          </w:tcPr>
          <w:p w14:paraId="07B9D665" w14:textId="099F8CD9" w:rsidR="008C642C" w:rsidRPr="00100D10" w:rsidRDefault="00B009CA" w:rsidP="008C642C">
            <w:pPr>
              <w:spacing w:after="0" w:line="240" w:lineRule="auto"/>
              <w:rPr>
                <w:rFonts w:eastAsia="Times New Roman" w:cs="Arial"/>
              </w:rPr>
            </w:pPr>
            <w:r>
              <w:rPr>
                <w:rFonts w:eastAsia="Times New Roman" w:cs="Arial"/>
              </w:rPr>
              <w:lastRenderedPageBreak/>
              <w:t>All views</w:t>
            </w:r>
            <w:r w:rsidR="008C642C" w:rsidRPr="00100D10">
              <w:rPr>
                <w:rFonts w:eastAsia="Times New Roman" w:cs="Arial"/>
              </w:rPr>
              <w:t xml:space="preserve">: </w:t>
            </w:r>
            <w:r w:rsidR="008C642C">
              <w:rPr>
                <w:rFonts w:eastAsia="Times New Roman" w:cs="Arial"/>
              </w:rPr>
              <w:t>Not Applicable</w:t>
            </w:r>
          </w:p>
          <w:p w14:paraId="2F900C6D" w14:textId="48EB0FF6" w:rsidR="008C642C" w:rsidRPr="00C06079" w:rsidRDefault="008C642C" w:rsidP="008C642C">
            <w:pPr>
              <w:spacing w:after="0" w:line="240" w:lineRule="auto"/>
              <w:rPr>
                <w:rFonts w:eastAsia="Times New Roman" w:cs="Arial"/>
              </w:rPr>
            </w:pP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6805D3BA" w14:textId="0F91377B" w:rsidR="008C642C" w:rsidRPr="00C06079" w:rsidRDefault="00B009CA" w:rsidP="008C642C">
            <w:pPr>
              <w:spacing w:after="0" w:line="240" w:lineRule="auto"/>
              <w:rPr>
                <w:rFonts w:eastAsia="Times New Roman" w:cs="Arial"/>
              </w:rPr>
            </w:pPr>
            <w:r>
              <w:rPr>
                <w:rFonts w:eastAsia="Times New Roman" w:cs="Arial"/>
              </w:rPr>
              <w:t>All views: No pages automatically play any audio or video</w:t>
            </w:r>
          </w:p>
        </w:tc>
      </w:tr>
      <w:tr w:rsidR="008C642C" w:rsidRPr="00B83919" w14:paraId="3B468DD4" w14:textId="77777777" w:rsidTr="00223854">
        <w:trPr>
          <w:gridAfter w:val="1"/>
          <w:wAfter w:w="4" w:type="pct"/>
          <w:trHeight w:val="302"/>
          <w:tblCellSpacing w:w="0" w:type="dxa"/>
        </w:trPr>
        <w:tc>
          <w:tcPr>
            <w:tcW w:w="2029"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704EED69" w14:textId="77777777" w:rsidR="008C642C" w:rsidRPr="00C06079" w:rsidRDefault="006F7C51" w:rsidP="008C642C">
            <w:pPr>
              <w:spacing w:after="0" w:line="240" w:lineRule="auto"/>
              <w:rPr>
                <w:rFonts w:eastAsia="Times New Roman" w:cs="Arial"/>
              </w:rPr>
            </w:pPr>
            <w:hyperlink r:id="rId24" w:anchor="keyboard-operation-keyboard-operable" w:history="1">
              <w:r w:rsidR="008C642C" w:rsidRPr="00C06079">
                <w:rPr>
                  <w:rStyle w:val="Hyperlink"/>
                  <w:rFonts w:eastAsia="Times New Roman" w:cs="Arial"/>
                  <w:b/>
                </w:rPr>
                <w:t>2.1.1 Keyboard</w:t>
              </w:r>
            </w:hyperlink>
            <w:r w:rsidR="008C642C" w:rsidRPr="00C06079">
              <w:t xml:space="preserve"> (Level A)</w:t>
            </w:r>
          </w:p>
          <w:p w14:paraId="1EF6C1DE" w14:textId="77777777" w:rsidR="008C642C" w:rsidRPr="00C06079" w:rsidRDefault="008C642C" w:rsidP="008C642C">
            <w:pPr>
              <w:spacing w:after="0" w:line="240" w:lineRule="auto"/>
              <w:ind w:left="360"/>
              <w:rPr>
                <w:rFonts w:eastAsia="Times New Roman" w:cs="Arial"/>
              </w:rPr>
            </w:pPr>
            <w:r w:rsidRPr="00C06079">
              <w:rPr>
                <w:rFonts w:eastAsia="Times New Roman" w:cs="Arial"/>
              </w:rPr>
              <w:t>Also applies to:</w:t>
            </w:r>
          </w:p>
          <w:p w14:paraId="7B782AB3" w14:textId="77777777" w:rsidR="008C642C" w:rsidRPr="00C06079" w:rsidRDefault="008C642C" w:rsidP="008C642C">
            <w:pPr>
              <w:spacing w:after="0" w:line="240" w:lineRule="auto"/>
              <w:ind w:left="360"/>
              <w:rPr>
                <w:rFonts w:eastAsia="Times New Roman" w:cs="Arial"/>
              </w:rPr>
            </w:pPr>
            <w:r w:rsidRPr="00C06079">
              <w:rPr>
                <w:rFonts w:eastAsia="Times New Roman" w:cs="Arial"/>
              </w:rPr>
              <w:t>EN 301 549 Criteria</w:t>
            </w:r>
          </w:p>
          <w:p w14:paraId="4C0B190D"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9.2.1.1</w:t>
            </w:r>
            <w:r w:rsidRPr="00C06079">
              <w:rPr>
                <w:rFonts w:eastAsia="Times New Roman" w:cs="Arial"/>
              </w:rPr>
              <w:t xml:space="preserve"> (Web)</w:t>
            </w:r>
          </w:p>
          <w:p w14:paraId="60CCE3A8"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10.2.1.1</w:t>
            </w:r>
            <w:r w:rsidRPr="00C06079">
              <w:rPr>
                <w:rFonts w:eastAsia="Times New Roman" w:cs="Arial"/>
              </w:rPr>
              <w:t xml:space="preserve"> </w:t>
            </w:r>
            <w:r>
              <w:rPr>
                <w:rFonts w:eastAsia="Times New Roman" w:cs="Arial"/>
              </w:rPr>
              <w:t>(Non-web document)</w:t>
            </w:r>
          </w:p>
          <w:p w14:paraId="2F469F5D"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11.2.1.1.1</w:t>
            </w:r>
            <w:r w:rsidRPr="00C06079">
              <w:rPr>
                <w:rFonts w:eastAsia="Times New Roman" w:cs="Arial"/>
              </w:rPr>
              <w:t xml:space="preserve"> (</w:t>
            </w:r>
            <w:r>
              <w:rPr>
                <w:rFonts w:eastAsia="Times New Roman" w:cs="Arial"/>
              </w:rPr>
              <w:t xml:space="preserve">Open Functionality </w:t>
            </w:r>
            <w:r w:rsidRPr="00C06079">
              <w:rPr>
                <w:rFonts w:eastAsia="Times New Roman" w:cs="Arial"/>
              </w:rPr>
              <w:t>Software)</w:t>
            </w:r>
          </w:p>
          <w:p w14:paraId="435C8BE0"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11.2.1.1.2</w:t>
            </w:r>
            <w:r w:rsidRPr="00C06079">
              <w:rPr>
                <w:rFonts w:eastAsia="Times New Roman" w:cs="Arial"/>
              </w:rPr>
              <w:t xml:space="preserve"> (Closed Software)</w:t>
            </w:r>
          </w:p>
          <w:p w14:paraId="506EE917" w14:textId="77777777" w:rsidR="008C642C" w:rsidRPr="00C06079" w:rsidRDefault="008C642C" w:rsidP="008C642C">
            <w:pPr>
              <w:numPr>
                <w:ilvl w:val="0"/>
                <w:numId w:val="1"/>
              </w:numPr>
              <w:spacing w:after="0" w:line="240" w:lineRule="auto"/>
              <w:ind w:left="1080"/>
              <w:rPr>
                <w:rFonts w:eastAsia="Times New Roman" w:cs="Arial"/>
                <w:bCs/>
              </w:rPr>
            </w:pPr>
            <w:r>
              <w:t>11.8.2 (Authoring Tool)</w:t>
            </w:r>
          </w:p>
          <w:p w14:paraId="49F0F398" w14:textId="77777777" w:rsidR="008C642C" w:rsidRPr="00C06079" w:rsidRDefault="008C642C" w:rsidP="008C642C">
            <w:pPr>
              <w:numPr>
                <w:ilvl w:val="0"/>
                <w:numId w:val="1"/>
              </w:numPr>
              <w:spacing w:after="0" w:line="240" w:lineRule="auto"/>
              <w:ind w:left="1080"/>
              <w:rPr>
                <w:rFonts w:eastAsia="Times New Roman" w:cs="Arial"/>
                <w:bCs/>
              </w:rPr>
            </w:pPr>
            <w:r>
              <w:t>12.1.2 (Product Docs)</w:t>
            </w:r>
          </w:p>
          <w:p w14:paraId="3BBDD8B3" w14:textId="77777777" w:rsidR="008C642C" w:rsidRPr="00C06079" w:rsidRDefault="008C642C" w:rsidP="008C642C">
            <w:pPr>
              <w:numPr>
                <w:ilvl w:val="0"/>
                <w:numId w:val="2"/>
              </w:numPr>
              <w:spacing w:after="0" w:line="240" w:lineRule="auto"/>
              <w:ind w:left="1080"/>
              <w:rPr>
                <w:rFonts w:eastAsia="Times New Roman" w:cs="Arial"/>
                <w:b/>
              </w:rPr>
            </w:pPr>
            <w:r>
              <w:t>12.2.4 (Support Docs)</w:t>
            </w:r>
          </w:p>
          <w:p w14:paraId="7D2F13A1" w14:textId="77777777" w:rsidR="008C642C" w:rsidRPr="00C06079" w:rsidRDefault="008C642C" w:rsidP="008C642C">
            <w:pPr>
              <w:spacing w:after="0" w:line="240" w:lineRule="auto"/>
              <w:ind w:left="360"/>
              <w:rPr>
                <w:rFonts w:eastAsia="Times New Roman" w:cs="Arial"/>
              </w:rPr>
            </w:pPr>
            <w:r>
              <w:rPr>
                <w:rFonts w:eastAsia="Times New Roman" w:cs="Arial"/>
              </w:rPr>
              <w:t>Revised</w:t>
            </w:r>
            <w:r w:rsidRPr="00C06079">
              <w:rPr>
                <w:rFonts w:eastAsia="Times New Roman" w:cs="Arial"/>
              </w:rPr>
              <w:t xml:space="preserve"> Section 508</w:t>
            </w:r>
          </w:p>
          <w:p w14:paraId="12110811" w14:textId="77777777" w:rsidR="008C642C" w:rsidRPr="00C06079" w:rsidRDefault="008C642C" w:rsidP="008C642C">
            <w:pPr>
              <w:numPr>
                <w:ilvl w:val="0"/>
                <w:numId w:val="1"/>
              </w:numPr>
              <w:spacing w:after="0" w:line="240" w:lineRule="auto"/>
              <w:ind w:left="1080"/>
              <w:rPr>
                <w:rFonts w:eastAsia="Times New Roman" w:cs="Arial"/>
              </w:rPr>
            </w:pPr>
            <w:r w:rsidRPr="00C06079">
              <w:rPr>
                <w:rFonts w:eastAsia="Times New Roman" w:cs="Arial"/>
              </w:rPr>
              <w:t>501 (Web)(Software)</w:t>
            </w:r>
          </w:p>
          <w:p w14:paraId="326F4254" w14:textId="77777777" w:rsidR="008C642C" w:rsidRPr="00C06079" w:rsidRDefault="008C642C" w:rsidP="008C642C">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7150554C" w14:textId="77777777" w:rsidR="008C642C" w:rsidRPr="00C06079" w:rsidRDefault="008C642C" w:rsidP="008C642C">
            <w:pPr>
              <w:numPr>
                <w:ilvl w:val="0"/>
                <w:numId w:val="2"/>
              </w:numPr>
              <w:spacing w:after="0" w:line="240" w:lineRule="auto"/>
              <w:ind w:left="1080"/>
              <w:rPr>
                <w:rFonts w:eastAsia="Times New Roman" w:cs="Arial"/>
                <w:b/>
              </w:rPr>
            </w:pPr>
            <w:r w:rsidRPr="00C06079">
              <w:rPr>
                <w:rFonts w:eastAsia="Times New Roman" w:cs="Arial"/>
                <w:bCs/>
              </w:rPr>
              <w:t>602.3 (Support Docs)</w:t>
            </w:r>
          </w:p>
        </w:tc>
        <w:tc>
          <w:tcPr>
            <w:tcW w:w="1203" w:type="pct"/>
            <w:tcBorders>
              <w:top w:val="outset" w:sz="6" w:space="0" w:color="auto"/>
              <w:left w:val="outset" w:sz="6" w:space="0" w:color="auto"/>
              <w:bottom w:val="outset" w:sz="6" w:space="0" w:color="auto"/>
              <w:right w:val="outset" w:sz="6" w:space="0" w:color="auto"/>
            </w:tcBorders>
            <w:shd w:val="clear" w:color="auto" w:fill="auto"/>
            <w:vAlign w:val="center"/>
          </w:tcPr>
          <w:p w14:paraId="5A11655B" w14:textId="16201847" w:rsidR="008C642C" w:rsidRPr="00100D10" w:rsidRDefault="008C642C" w:rsidP="00687599">
            <w:pPr>
              <w:spacing w:after="0" w:line="240" w:lineRule="auto"/>
              <w:rPr>
                <w:rFonts w:eastAsia="Times New Roman" w:cs="Arial"/>
              </w:rPr>
            </w:pPr>
            <w:r w:rsidRPr="00100D10">
              <w:rPr>
                <w:rFonts w:eastAsia="Times New Roman" w:cs="Arial"/>
              </w:rPr>
              <w:t xml:space="preserve">Client: </w:t>
            </w:r>
            <w:r w:rsidR="00687599">
              <w:rPr>
                <w:rFonts w:eastAsia="Times New Roman" w:cs="Arial"/>
              </w:rPr>
              <w:t>Partially Supports</w:t>
            </w:r>
          </w:p>
          <w:p w14:paraId="42D01EBE" w14:textId="64A2A200" w:rsidR="008C642C" w:rsidRPr="00C06079" w:rsidRDefault="00687599" w:rsidP="008C642C">
            <w:pPr>
              <w:spacing w:after="0" w:line="240" w:lineRule="auto"/>
              <w:rPr>
                <w:rFonts w:eastAsia="Times New Roman" w:cs="Arial"/>
              </w:rPr>
            </w:pPr>
            <w:r>
              <w:rPr>
                <w:rFonts w:eastAsia="Times New Roman" w:cs="Arial"/>
              </w:rPr>
              <w:t>Other Views: 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3D9E3CE9" w14:textId="29FCF376" w:rsidR="008C642C" w:rsidRPr="00100D10" w:rsidRDefault="008C642C" w:rsidP="008C642C">
            <w:pPr>
              <w:spacing w:after="0" w:line="240" w:lineRule="auto"/>
              <w:rPr>
                <w:rFonts w:eastAsia="Times New Roman" w:cs="Arial"/>
              </w:rPr>
            </w:pPr>
            <w:r w:rsidRPr="00100D10">
              <w:rPr>
                <w:rFonts w:eastAsia="Times New Roman" w:cs="Arial"/>
              </w:rPr>
              <w:t xml:space="preserve">Client: </w:t>
            </w:r>
            <w:r w:rsidR="004F4B95">
              <w:rPr>
                <w:rFonts w:eastAsia="Times New Roman" w:cs="Arial"/>
              </w:rPr>
              <w:t xml:space="preserve">The block interface for writing code does not allow users to use keyboard controls to manipulate </w:t>
            </w:r>
            <w:r w:rsidR="00687599">
              <w:rPr>
                <w:rFonts w:eastAsia="Times New Roman" w:cs="Arial"/>
              </w:rPr>
              <w:t>blocks but</w:t>
            </w:r>
            <w:r w:rsidR="004F4B95">
              <w:rPr>
                <w:rFonts w:eastAsia="Times New Roman" w:cs="Arial"/>
              </w:rPr>
              <w:t xml:space="preserve"> supports being tabbed over. All other interfaces can be controlled via the keyboard.</w:t>
            </w:r>
          </w:p>
          <w:p w14:paraId="6F9B7E3B" w14:textId="4E2DCB4B" w:rsidR="008C642C" w:rsidRPr="00C06079" w:rsidRDefault="008C642C" w:rsidP="008C642C">
            <w:pPr>
              <w:spacing w:after="0" w:line="240" w:lineRule="auto"/>
              <w:rPr>
                <w:rFonts w:eastAsia="Times New Roman" w:cs="Arial"/>
              </w:rPr>
            </w:pPr>
          </w:p>
        </w:tc>
      </w:tr>
      <w:tr w:rsidR="008C642C" w:rsidRPr="00B83919" w14:paraId="56BE2065" w14:textId="77777777" w:rsidTr="00223854">
        <w:trPr>
          <w:gridAfter w:val="1"/>
          <w:wAfter w:w="4" w:type="pct"/>
          <w:trHeight w:val="302"/>
          <w:tblCellSpacing w:w="0" w:type="dxa"/>
        </w:trPr>
        <w:tc>
          <w:tcPr>
            <w:tcW w:w="2029"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1CBBC32D" w14:textId="77777777" w:rsidR="008C642C" w:rsidRPr="00C06079" w:rsidRDefault="006F7C51" w:rsidP="008C642C">
            <w:pPr>
              <w:spacing w:after="0" w:line="240" w:lineRule="auto"/>
              <w:rPr>
                <w:rFonts w:eastAsia="Times New Roman" w:cs="Arial"/>
                <w:b/>
              </w:rPr>
            </w:pPr>
            <w:hyperlink r:id="rId25" w:anchor="keyboard-operation-trapping" w:history="1">
              <w:r w:rsidR="008C642C" w:rsidRPr="00C06079">
                <w:rPr>
                  <w:rStyle w:val="Hyperlink"/>
                  <w:rFonts w:eastAsia="Times New Roman" w:cs="Arial"/>
                  <w:b/>
                </w:rPr>
                <w:t>2.1.2 No Keyboard Trap</w:t>
              </w:r>
            </w:hyperlink>
            <w:r w:rsidR="008C642C" w:rsidRPr="00C06079">
              <w:t xml:space="preserve"> (Level A)</w:t>
            </w:r>
          </w:p>
          <w:p w14:paraId="6A3B61EC" w14:textId="77777777" w:rsidR="008C642C" w:rsidRPr="00C06079" w:rsidRDefault="008C642C" w:rsidP="008C642C">
            <w:pPr>
              <w:spacing w:after="0" w:line="240" w:lineRule="auto"/>
              <w:ind w:left="360"/>
              <w:rPr>
                <w:rFonts w:eastAsia="Times New Roman" w:cs="Arial"/>
              </w:rPr>
            </w:pPr>
            <w:r w:rsidRPr="00C06079">
              <w:rPr>
                <w:rFonts w:eastAsia="Times New Roman" w:cs="Arial"/>
              </w:rPr>
              <w:t>Also applies to:</w:t>
            </w:r>
          </w:p>
          <w:p w14:paraId="03288D01" w14:textId="77777777" w:rsidR="008C642C" w:rsidRPr="00C06079" w:rsidRDefault="008C642C" w:rsidP="008C642C">
            <w:pPr>
              <w:spacing w:after="0" w:line="240" w:lineRule="auto"/>
              <w:ind w:left="360"/>
              <w:rPr>
                <w:rFonts w:eastAsia="Times New Roman" w:cs="Arial"/>
              </w:rPr>
            </w:pPr>
            <w:r w:rsidRPr="00C06079">
              <w:rPr>
                <w:rFonts w:eastAsia="Times New Roman" w:cs="Arial"/>
              </w:rPr>
              <w:t>EN 301 549 Criteria</w:t>
            </w:r>
          </w:p>
          <w:p w14:paraId="45B612EA"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9.2.1.2</w:t>
            </w:r>
            <w:r w:rsidRPr="00C06079">
              <w:rPr>
                <w:rFonts w:eastAsia="Times New Roman" w:cs="Arial"/>
              </w:rPr>
              <w:t xml:space="preserve"> (Web)</w:t>
            </w:r>
          </w:p>
          <w:p w14:paraId="750073A6"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10.2.1.2</w:t>
            </w:r>
            <w:r w:rsidRPr="00C06079">
              <w:rPr>
                <w:rFonts w:eastAsia="Times New Roman" w:cs="Arial"/>
              </w:rPr>
              <w:t xml:space="preserve"> </w:t>
            </w:r>
            <w:r>
              <w:rPr>
                <w:rFonts w:eastAsia="Times New Roman" w:cs="Arial"/>
              </w:rPr>
              <w:t>(Non-web document)</w:t>
            </w:r>
          </w:p>
          <w:p w14:paraId="2D619394"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11.2.1.2</w:t>
            </w:r>
            <w:r w:rsidRPr="00C06079">
              <w:rPr>
                <w:rFonts w:eastAsia="Times New Roman" w:cs="Arial"/>
              </w:rPr>
              <w:t xml:space="preserve"> (</w:t>
            </w:r>
            <w:r>
              <w:rPr>
                <w:rFonts w:eastAsia="Times New Roman" w:cs="Arial"/>
              </w:rPr>
              <w:t xml:space="preserve">Open Functionality </w:t>
            </w:r>
            <w:r w:rsidRPr="00C06079">
              <w:rPr>
                <w:rFonts w:eastAsia="Times New Roman" w:cs="Arial"/>
              </w:rPr>
              <w:t>Software)</w:t>
            </w:r>
          </w:p>
          <w:p w14:paraId="13675A61"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11.2.1.2</w:t>
            </w:r>
            <w:r w:rsidRPr="00C06079">
              <w:rPr>
                <w:rFonts w:eastAsia="Times New Roman" w:cs="Arial"/>
              </w:rPr>
              <w:t xml:space="preserve"> (Closed Software)</w:t>
            </w:r>
          </w:p>
          <w:p w14:paraId="7F02E4E5" w14:textId="77777777" w:rsidR="008C642C" w:rsidRPr="00C06079" w:rsidRDefault="008C642C" w:rsidP="008C642C">
            <w:pPr>
              <w:numPr>
                <w:ilvl w:val="0"/>
                <w:numId w:val="1"/>
              </w:numPr>
              <w:spacing w:after="0" w:line="240" w:lineRule="auto"/>
              <w:ind w:left="1080"/>
              <w:rPr>
                <w:rFonts w:eastAsia="Times New Roman" w:cs="Arial"/>
                <w:bCs/>
              </w:rPr>
            </w:pPr>
            <w:r>
              <w:t>11.8.2 (Authoring Tool)</w:t>
            </w:r>
          </w:p>
          <w:p w14:paraId="2D142518" w14:textId="77777777" w:rsidR="008C642C" w:rsidRPr="00C06079" w:rsidRDefault="008C642C" w:rsidP="008C642C">
            <w:pPr>
              <w:numPr>
                <w:ilvl w:val="0"/>
                <w:numId w:val="1"/>
              </w:numPr>
              <w:spacing w:after="0" w:line="240" w:lineRule="auto"/>
              <w:ind w:left="1080"/>
              <w:rPr>
                <w:rFonts w:eastAsia="Times New Roman" w:cs="Arial"/>
                <w:bCs/>
              </w:rPr>
            </w:pPr>
            <w:r>
              <w:t>12.1.2 (Product Docs)</w:t>
            </w:r>
          </w:p>
          <w:p w14:paraId="78DFE5F4" w14:textId="77777777" w:rsidR="008C642C" w:rsidRPr="00C06079" w:rsidRDefault="008C642C" w:rsidP="008C642C">
            <w:pPr>
              <w:numPr>
                <w:ilvl w:val="0"/>
                <w:numId w:val="2"/>
              </w:numPr>
              <w:spacing w:after="0" w:line="240" w:lineRule="auto"/>
              <w:ind w:left="1080"/>
              <w:rPr>
                <w:rFonts w:eastAsia="Times New Roman" w:cs="Arial"/>
                <w:b/>
              </w:rPr>
            </w:pPr>
            <w:r>
              <w:t>12.2.4 (Support Docs)</w:t>
            </w:r>
          </w:p>
          <w:p w14:paraId="4085B27C" w14:textId="77777777" w:rsidR="008C642C" w:rsidRPr="00C06079" w:rsidRDefault="008C642C" w:rsidP="008C642C">
            <w:pPr>
              <w:spacing w:after="0" w:line="240" w:lineRule="auto"/>
              <w:ind w:left="360"/>
              <w:rPr>
                <w:rFonts w:eastAsia="Times New Roman" w:cs="Arial"/>
              </w:rPr>
            </w:pPr>
            <w:r>
              <w:rPr>
                <w:rFonts w:eastAsia="Times New Roman" w:cs="Arial"/>
              </w:rPr>
              <w:t>Revised</w:t>
            </w:r>
            <w:r w:rsidRPr="00C06079">
              <w:rPr>
                <w:rFonts w:eastAsia="Times New Roman" w:cs="Arial"/>
              </w:rPr>
              <w:t xml:space="preserve"> Section 508</w:t>
            </w:r>
          </w:p>
          <w:p w14:paraId="641D07CD" w14:textId="77777777" w:rsidR="008C642C" w:rsidRPr="00C06079" w:rsidRDefault="008C642C" w:rsidP="008C642C">
            <w:pPr>
              <w:numPr>
                <w:ilvl w:val="0"/>
                <w:numId w:val="1"/>
              </w:numPr>
              <w:spacing w:after="0" w:line="240" w:lineRule="auto"/>
              <w:ind w:left="1080"/>
              <w:rPr>
                <w:rFonts w:eastAsia="Times New Roman" w:cs="Arial"/>
              </w:rPr>
            </w:pPr>
            <w:r w:rsidRPr="00C06079">
              <w:rPr>
                <w:rFonts w:eastAsia="Times New Roman" w:cs="Arial"/>
              </w:rPr>
              <w:t>501 (Web)(Software)</w:t>
            </w:r>
          </w:p>
          <w:p w14:paraId="48C12B9F" w14:textId="77777777" w:rsidR="008C642C" w:rsidRPr="00C06079" w:rsidRDefault="008C642C" w:rsidP="008C642C">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35B35F09" w14:textId="77777777" w:rsidR="008C642C" w:rsidRPr="00C06079" w:rsidRDefault="008C642C" w:rsidP="008C642C">
            <w:pPr>
              <w:numPr>
                <w:ilvl w:val="0"/>
                <w:numId w:val="2"/>
              </w:numPr>
              <w:spacing w:after="0" w:line="240" w:lineRule="auto"/>
              <w:ind w:left="1080"/>
              <w:rPr>
                <w:rFonts w:eastAsia="Times New Roman" w:cs="Arial"/>
                <w:b/>
              </w:rPr>
            </w:pPr>
            <w:r w:rsidRPr="00C06079">
              <w:rPr>
                <w:rFonts w:eastAsia="Times New Roman" w:cs="Arial"/>
                <w:bCs/>
              </w:rPr>
              <w:t>602.3 (Support Docs)</w:t>
            </w:r>
          </w:p>
        </w:tc>
        <w:tc>
          <w:tcPr>
            <w:tcW w:w="1203" w:type="pct"/>
            <w:tcBorders>
              <w:top w:val="outset" w:sz="6" w:space="0" w:color="auto"/>
              <w:left w:val="outset" w:sz="6" w:space="0" w:color="auto"/>
              <w:bottom w:val="outset" w:sz="6" w:space="0" w:color="auto"/>
              <w:right w:val="outset" w:sz="6" w:space="0" w:color="auto"/>
            </w:tcBorders>
            <w:shd w:val="clear" w:color="auto" w:fill="auto"/>
            <w:vAlign w:val="center"/>
          </w:tcPr>
          <w:p w14:paraId="5858B838" w14:textId="5CDD704E" w:rsidR="008C642C" w:rsidRPr="00100D10" w:rsidRDefault="008C642C" w:rsidP="008C642C">
            <w:pPr>
              <w:spacing w:after="0" w:line="240" w:lineRule="auto"/>
              <w:rPr>
                <w:rFonts w:eastAsia="Times New Roman" w:cs="Arial"/>
              </w:rPr>
            </w:pPr>
            <w:r w:rsidRPr="00100D10">
              <w:rPr>
                <w:rFonts w:eastAsia="Times New Roman" w:cs="Arial"/>
              </w:rPr>
              <w:t xml:space="preserve">Client: </w:t>
            </w:r>
            <w:r w:rsidR="00B95F89">
              <w:rPr>
                <w:rFonts w:eastAsia="Times New Roman" w:cs="Arial"/>
              </w:rPr>
              <w:t>Partially supports</w:t>
            </w:r>
          </w:p>
          <w:p w14:paraId="7D91025F" w14:textId="07121B5E" w:rsidR="008C642C" w:rsidRPr="00C06079" w:rsidRDefault="00B95F89" w:rsidP="008C642C">
            <w:pPr>
              <w:spacing w:after="0" w:line="240" w:lineRule="auto"/>
              <w:rPr>
                <w:rFonts w:eastAsia="Times New Roman" w:cs="Arial"/>
              </w:rPr>
            </w:pPr>
            <w:r>
              <w:rPr>
                <w:rFonts w:eastAsia="Times New Roman" w:cs="Arial"/>
              </w:rPr>
              <w:t>Other Views</w:t>
            </w:r>
            <w:r w:rsidR="008C642C" w:rsidRPr="00100D10">
              <w:rPr>
                <w:rFonts w:eastAsia="Times New Roman" w:cs="Arial"/>
              </w:rPr>
              <w:t>:</w:t>
            </w:r>
            <w:r>
              <w:rPr>
                <w:rFonts w:eastAsia="Times New Roman" w:cs="Arial"/>
              </w:rPr>
              <w:t xml:space="preserve"> 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7D71DEFF" w14:textId="66885D46" w:rsidR="008C642C" w:rsidRDefault="008C642C" w:rsidP="008C642C">
            <w:pPr>
              <w:spacing w:after="0" w:line="240" w:lineRule="auto"/>
              <w:rPr>
                <w:rFonts w:eastAsia="Times New Roman" w:cs="Arial"/>
              </w:rPr>
            </w:pPr>
            <w:r w:rsidRPr="00100D10">
              <w:rPr>
                <w:rFonts w:eastAsia="Times New Roman" w:cs="Arial"/>
              </w:rPr>
              <w:t xml:space="preserve">Client: </w:t>
            </w:r>
            <w:r w:rsidR="00375B76">
              <w:rPr>
                <w:rFonts w:eastAsia="Times New Roman" w:cs="Arial"/>
              </w:rPr>
              <w:t xml:space="preserve">All editors within </w:t>
            </w:r>
            <w:proofErr w:type="spellStart"/>
            <w:r w:rsidR="00375B76">
              <w:rPr>
                <w:rFonts w:eastAsia="Times New Roman" w:cs="Arial"/>
              </w:rPr>
              <w:t>BlockPy</w:t>
            </w:r>
            <w:proofErr w:type="spellEnd"/>
            <w:r w:rsidR="00375B76">
              <w:rPr>
                <w:rFonts w:eastAsia="Times New Roman" w:cs="Arial"/>
              </w:rPr>
              <w:t xml:space="preserve"> support being escaped. For </w:t>
            </w:r>
            <w:proofErr w:type="spellStart"/>
            <w:r w:rsidR="00375B76">
              <w:rPr>
                <w:rFonts w:eastAsia="Times New Roman" w:cs="Arial"/>
              </w:rPr>
              <w:t>CodeMirror</w:t>
            </w:r>
            <w:proofErr w:type="spellEnd"/>
            <w:r w:rsidR="00375B76">
              <w:rPr>
                <w:rFonts w:eastAsia="Times New Roman" w:cs="Arial"/>
              </w:rPr>
              <w:t xml:space="preserve"> (the text editor), you must use the ESC key to move focus to the next element – the tab key is too commonly used in Python to afford an alternative; however, the user can use </w:t>
            </w:r>
            <w:proofErr w:type="spellStart"/>
            <w:r w:rsidR="00375B76">
              <w:rPr>
                <w:rFonts w:eastAsia="Times New Roman" w:cs="Arial"/>
              </w:rPr>
              <w:t>CTRL+Enter</w:t>
            </w:r>
            <w:proofErr w:type="spellEnd"/>
            <w:r w:rsidR="00375B76">
              <w:rPr>
                <w:rFonts w:eastAsia="Times New Roman" w:cs="Arial"/>
              </w:rPr>
              <w:t xml:space="preserve"> to quickly run their code. For </w:t>
            </w:r>
            <w:proofErr w:type="spellStart"/>
            <w:r w:rsidR="00375B76">
              <w:rPr>
                <w:rFonts w:eastAsia="Times New Roman" w:cs="Arial"/>
              </w:rPr>
              <w:t>Summernote</w:t>
            </w:r>
            <w:proofErr w:type="spellEnd"/>
            <w:r w:rsidR="00375B76">
              <w:rPr>
                <w:rFonts w:eastAsia="Times New Roman" w:cs="Arial"/>
              </w:rPr>
              <w:t xml:space="preserve">, regular tab behavior exists to move the user to another </w:t>
            </w:r>
            <w:proofErr w:type="spellStart"/>
            <w:r w:rsidR="00375B76">
              <w:rPr>
                <w:rFonts w:eastAsia="Times New Roman" w:cs="Arial"/>
              </w:rPr>
              <w:t>fied</w:t>
            </w:r>
            <w:proofErr w:type="spellEnd"/>
            <w:r w:rsidR="00375B76">
              <w:rPr>
                <w:rFonts w:eastAsia="Times New Roman" w:cs="Arial"/>
              </w:rPr>
              <w:t>. The Block interface does not have any keyboard traps.</w:t>
            </w:r>
          </w:p>
          <w:p w14:paraId="16D3CF23" w14:textId="5CB0AB6E" w:rsidR="008C642C" w:rsidRPr="00C06079" w:rsidRDefault="008C642C" w:rsidP="008C642C">
            <w:pPr>
              <w:spacing w:after="0" w:line="240" w:lineRule="auto"/>
              <w:rPr>
                <w:rFonts w:eastAsia="Times New Roman" w:cs="Arial"/>
              </w:rPr>
            </w:pPr>
          </w:p>
        </w:tc>
      </w:tr>
      <w:tr w:rsidR="008C642C" w:rsidRPr="00B83919" w14:paraId="15CA5036" w14:textId="77777777" w:rsidTr="00223854">
        <w:trPr>
          <w:gridAfter w:val="1"/>
          <w:wAfter w:w="4" w:type="pct"/>
          <w:trHeight w:val="302"/>
          <w:tblCellSpacing w:w="0" w:type="dxa"/>
        </w:trPr>
        <w:tc>
          <w:tcPr>
            <w:tcW w:w="2029"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56EDA2C0" w14:textId="77777777" w:rsidR="008C642C" w:rsidRPr="008E4A06" w:rsidRDefault="006F7C51" w:rsidP="008C642C">
            <w:pPr>
              <w:spacing w:after="0" w:line="240" w:lineRule="auto"/>
              <w:rPr>
                <w:rFonts w:eastAsia="Times New Roman" w:cs="Arial"/>
                <w:b/>
              </w:rPr>
            </w:pPr>
            <w:hyperlink r:id="rId26" w:anchor="character-key-shortcuts" w:history="1">
              <w:r w:rsidR="008C642C" w:rsidRPr="008E4A06">
                <w:rPr>
                  <w:rStyle w:val="Hyperlink"/>
                  <w:rFonts w:eastAsia="Times New Roman" w:cs="Arial"/>
                  <w:b/>
                </w:rPr>
                <w:t>2.1.4 Character</w:t>
              </w:r>
              <w:r w:rsidR="008C642C" w:rsidRPr="008E4A06">
                <w:rPr>
                  <w:rStyle w:val="Hyperlink"/>
                  <w:b/>
                </w:rPr>
                <w:t xml:space="preserve"> Key Shortcuts</w:t>
              </w:r>
            </w:hyperlink>
            <w:r w:rsidR="008C642C" w:rsidRPr="008E4A06">
              <w:t xml:space="preserve"> (Level A 2.1 only)</w:t>
            </w:r>
          </w:p>
          <w:p w14:paraId="75897457" w14:textId="77777777" w:rsidR="008C642C" w:rsidRPr="008E4A06" w:rsidRDefault="008C642C" w:rsidP="008C642C">
            <w:pPr>
              <w:spacing w:after="0" w:line="240" w:lineRule="auto"/>
              <w:ind w:left="360"/>
              <w:rPr>
                <w:rFonts w:eastAsia="Times New Roman" w:cs="Arial"/>
              </w:rPr>
            </w:pPr>
            <w:r w:rsidRPr="008E4A06">
              <w:rPr>
                <w:rFonts w:eastAsia="Times New Roman" w:cs="Arial"/>
              </w:rPr>
              <w:t>Also applies to:</w:t>
            </w:r>
          </w:p>
          <w:p w14:paraId="35413095" w14:textId="77777777" w:rsidR="008C642C" w:rsidRPr="00EC2B77" w:rsidRDefault="008C642C" w:rsidP="008C642C">
            <w:pPr>
              <w:spacing w:after="0" w:line="240" w:lineRule="auto"/>
              <w:ind w:left="360"/>
              <w:rPr>
                <w:rFonts w:eastAsia="Times New Roman" w:cs="Arial"/>
              </w:rPr>
            </w:pPr>
            <w:r w:rsidRPr="00EC2B77">
              <w:rPr>
                <w:rFonts w:eastAsia="Times New Roman" w:cs="Arial"/>
              </w:rPr>
              <w:t>EN 301 549 Criteria</w:t>
            </w:r>
          </w:p>
          <w:p w14:paraId="20F18B17" w14:textId="77777777" w:rsidR="008C642C" w:rsidRPr="00E45F1E" w:rsidRDefault="008C642C" w:rsidP="008C642C">
            <w:pPr>
              <w:numPr>
                <w:ilvl w:val="0"/>
                <w:numId w:val="2"/>
              </w:numPr>
              <w:spacing w:after="0" w:line="240" w:lineRule="auto"/>
              <w:ind w:left="1080"/>
              <w:rPr>
                <w:rFonts w:eastAsia="Times New Roman" w:cs="Arial"/>
              </w:rPr>
            </w:pPr>
            <w:r w:rsidRPr="00E45F1E">
              <w:rPr>
                <w:rFonts w:eastAsia="Times New Roman" w:cs="Arial"/>
              </w:rPr>
              <w:t>9.2.1.4 (Web)</w:t>
            </w:r>
          </w:p>
          <w:p w14:paraId="6D71A55A" w14:textId="77777777" w:rsidR="008C642C" w:rsidRPr="00E45F1E" w:rsidRDefault="008C642C" w:rsidP="008C642C">
            <w:pPr>
              <w:numPr>
                <w:ilvl w:val="0"/>
                <w:numId w:val="2"/>
              </w:numPr>
              <w:spacing w:after="0" w:line="240" w:lineRule="auto"/>
              <w:ind w:left="1080"/>
              <w:rPr>
                <w:rFonts w:eastAsia="Times New Roman" w:cs="Arial"/>
              </w:rPr>
            </w:pPr>
            <w:r w:rsidRPr="00E45F1E">
              <w:rPr>
                <w:rFonts w:eastAsia="Times New Roman" w:cs="Arial"/>
              </w:rPr>
              <w:t xml:space="preserve">10.2.1.4 </w:t>
            </w:r>
            <w:r>
              <w:rPr>
                <w:rFonts w:eastAsia="Times New Roman" w:cs="Arial"/>
              </w:rPr>
              <w:t>(Non-web document)</w:t>
            </w:r>
          </w:p>
          <w:p w14:paraId="3BE17025" w14:textId="77777777" w:rsidR="008C642C" w:rsidRPr="00E45F1E" w:rsidRDefault="008C642C" w:rsidP="008C642C">
            <w:pPr>
              <w:numPr>
                <w:ilvl w:val="0"/>
                <w:numId w:val="2"/>
              </w:numPr>
              <w:spacing w:after="0" w:line="240" w:lineRule="auto"/>
              <w:ind w:left="1080"/>
              <w:rPr>
                <w:rFonts w:eastAsia="Times New Roman" w:cs="Arial"/>
              </w:rPr>
            </w:pPr>
            <w:r w:rsidRPr="00E45F1E">
              <w:rPr>
                <w:rFonts w:eastAsia="Times New Roman" w:cs="Arial"/>
              </w:rPr>
              <w:t>11.2.1.4.1 (Open Functionality Software)</w:t>
            </w:r>
          </w:p>
          <w:p w14:paraId="52981E6C" w14:textId="77777777" w:rsidR="008C642C" w:rsidRPr="00E45F1E" w:rsidRDefault="008C642C" w:rsidP="008C642C">
            <w:pPr>
              <w:numPr>
                <w:ilvl w:val="0"/>
                <w:numId w:val="2"/>
              </w:numPr>
              <w:spacing w:after="0" w:line="240" w:lineRule="auto"/>
              <w:ind w:left="1080"/>
              <w:rPr>
                <w:rFonts w:eastAsia="Times New Roman" w:cs="Arial"/>
              </w:rPr>
            </w:pPr>
            <w:r w:rsidRPr="00E45F1E">
              <w:rPr>
                <w:rFonts w:eastAsia="Times New Roman" w:cs="Arial"/>
              </w:rPr>
              <w:t>11.2.1.4.2 (Closed Software)</w:t>
            </w:r>
          </w:p>
          <w:p w14:paraId="30D3ED0D" w14:textId="77777777" w:rsidR="008C642C" w:rsidRPr="008E4A06" w:rsidRDefault="008C642C" w:rsidP="008C642C">
            <w:pPr>
              <w:numPr>
                <w:ilvl w:val="0"/>
                <w:numId w:val="1"/>
              </w:numPr>
              <w:spacing w:after="0" w:line="240" w:lineRule="auto"/>
              <w:ind w:left="1080"/>
              <w:rPr>
                <w:rFonts w:eastAsia="Times New Roman" w:cs="Arial"/>
                <w:bCs/>
              </w:rPr>
            </w:pPr>
            <w:r w:rsidRPr="008E4A06">
              <w:t>11.8.2 (Authoring Tool)</w:t>
            </w:r>
          </w:p>
          <w:p w14:paraId="4D39E111" w14:textId="77777777" w:rsidR="008C642C" w:rsidRPr="008E4A06" w:rsidRDefault="008C642C" w:rsidP="008C642C">
            <w:pPr>
              <w:numPr>
                <w:ilvl w:val="0"/>
                <w:numId w:val="1"/>
              </w:numPr>
              <w:spacing w:after="0" w:line="240" w:lineRule="auto"/>
              <w:ind w:left="1080"/>
              <w:rPr>
                <w:rFonts w:eastAsia="Times New Roman" w:cs="Arial"/>
                <w:bCs/>
              </w:rPr>
            </w:pPr>
            <w:r w:rsidRPr="008E4A06">
              <w:t>12.1.2 (Product Docs)</w:t>
            </w:r>
          </w:p>
          <w:p w14:paraId="407C1EBF" w14:textId="77777777" w:rsidR="008C642C" w:rsidRDefault="008C642C" w:rsidP="008C642C">
            <w:pPr>
              <w:numPr>
                <w:ilvl w:val="0"/>
                <w:numId w:val="2"/>
              </w:numPr>
              <w:spacing w:after="0" w:line="240" w:lineRule="auto"/>
              <w:ind w:left="1080"/>
              <w:rPr>
                <w:rFonts w:eastAsia="Times New Roman" w:cs="Arial"/>
              </w:rPr>
            </w:pPr>
            <w:r w:rsidRPr="008E4A06">
              <w:t>12.2.4 (Support Docs)</w:t>
            </w:r>
          </w:p>
          <w:p w14:paraId="74B4497E" w14:textId="77777777" w:rsidR="008C642C" w:rsidRPr="00E45F1E" w:rsidRDefault="008C642C" w:rsidP="008C642C">
            <w:pPr>
              <w:tabs>
                <w:tab w:val="left" w:pos="330"/>
              </w:tabs>
              <w:spacing w:after="0" w:line="240" w:lineRule="auto"/>
              <w:ind w:left="330"/>
              <w:rPr>
                <w:rFonts w:eastAsia="Times New Roman" w:cs="Arial"/>
              </w:rPr>
            </w:pPr>
            <w:r w:rsidRPr="00E45F1E">
              <w:rPr>
                <w:rFonts w:eastAsia="Times New Roman" w:cs="Arial"/>
              </w:rPr>
              <w:t>Revised Section 508 – Does not apply</w:t>
            </w:r>
          </w:p>
        </w:tc>
        <w:tc>
          <w:tcPr>
            <w:tcW w:w="1203" w:type="pct"/>
            <w:tcBorders>
              <w:top w:val="outset" w:sz="6" w:space="0" w:color="auto"/>
              <w:left w:val="outset" w:sz="6" w:space="0" w:color="auto"/>
              <w:bottom w:val="outset" w:sz="6" w:space="0" w:color="auto"/>
              <w:right w:val="outset" w:sz="6" w:space="0" w:color="auto"/>
            </w:tcBorders>
            <w:shd w:val="clear" w:color="auto" w:fill="auto"/>
            <w:vAlign w:val="center"/>
          </w:tcPr>
          <w:p w14:paraId="36FB094B" w14:textId="497C60E2" w:rsidR="008C642C" w:rsidRPr="00100D10" w:rsidRDefault="008C642C" w:rsidP="008C642C">
            <w:pPr>
              <w:spacing w:after="0" w:line="240" w:lineRule="auto"/>
              <w:rPr>
                <w:rFonts w:eastAsia="Times New Roman" w:cs="Arial"/>
              </w:rPr>
            </w:pPr>
            <w:r w:rsidRPr="00100D10">
              <w:rPr>
                <w:rFonts w:eastAsia="Times New Roman" w:cs="Arial"/>
              </w:rPr>
              <w:t xml:space="preserve">Client: </w:t>
            </w:r>
            <w:r w:rsidR="00622DD3">
              <w:rPr>
                <w:rFonts w:eastAsia="Times New Roman" w:cs="Arial"/>
              </w:rPr>
              <w:t>Supports</w:t>
            </w:r>
          </w:p>
          <w:p w14:paraId="4DDAEAD5" w14:textId="100C8465" w:rsidR="008C642C" w:rsidRPr="00C06079" w:rsidRDefault="00C85799" w:rsidP="008C642C">
            <w:pPr>
              <w:spacing w:after="0" w:line="240" w:lineRule="auto"/>
              <w:rPr>
                <w:rFonts w:eastAsia="Times New Roman" w:cs="Arial"/>
              </w:rPr>
            </w:pPr>
            <w:r>
              <w:rPr>
                <w:rFonts w:eastAsia="Times New Roman" w:cs="Arial"/>
              </w:rPr>
              <w:t>Other Views: 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38D15F7B" w14:textId="1CC4C330" w:rsidR="008C642C" w:rsidRPr="00100D10" w:rsidRDefault="008C642C" w:rsidP="008C642C">
            <w:pPr>
              <w:spacing w:after="0" w:line="240" w:lineRule="auto"/>
              <w:rPr>
                <w:rFonts w:eastAsia="Times New Roman" w:cs="Arial"/>
              </w:rPr>
            </w:pPr>
            <w:r w:rsidRPr="00100D10">
              <w:rPr>
                <w:rFonts w:eastAsia="Times New Roman" w:cs="Arial"/>
              </w:rPr>
              <w:t xml:space="preserve">Client: </w:t>
            </w:r>
            <w:r w:rsidR="00622DD3">
              <w:rPr>
                <w:rFonts w:eastAsia="Times New Roman" w:cs="Arial"/>
              </w:rPr>
              <w:t>Only the text and block editors remap shortcuts, and they only do so when they have focus.</w:t>
            </w:r>
          </w:p>
          <w:p w14:paraId="060C028B" w14:textId="4B3FD628" w:rsidR="008C642C" w:rsidRPr="00C06079" w:rsidRDefault="008C642C" w:rsidP="008C642C">
            <w:pPr>
              <w:spacing w:after="0" w:line="240" w:lineRule="auto"/>
              <w:rPr>
                <w:rFonts w:eastAsia="Times New Roman" w:cs="Arial"/>
              </w:rPr>
            </w:pPr>
          </w:p>
        </w:tc>
      </w:tr>
      <w:tr w:rsidR="008C642C" w:rsidRPr="00B83919" w14:paraId="4FA9F8DC" w14:textId="77777777" w:rsidTr="00223854">
        <w:trPr>
          <w:gridAfter w:val="1"/>
          <w:wAfter w:w="4" w:type="pct"/>
          <w:trHeight w:val="302"/>
          <w:tblCellSpacing w:w="0" w:type="dxa"/>
        </w:trPr>
        <w:tc>
          <w:tcPr>
            <w:tcW w:w="2029"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0D73E68F" w14:textId="77777777" w:rsidR="008C642C" w:rsidRPr="00C06079" w:rsidRDefault="006F7C51" w:rsidP="008C642C">
            <w:pPr>
              <w:spacing w:after="0" w:line="240" w:lineRule="auto"/>
              <w:rPr>
                <w:rFonts w:eastAsia="Times New Roman" w:cs="Arial"/>
                <w:b/>
              </w:rPr>
            </w:pPr>
            <w:hyperlink r:id="rId27" w:anchor="time-limits-required-behaviors" w:history="1">
              <w:r w:rsidR="008C642C" w:rsidRPr="00C06079">
                <w:rPr>
                  <w:rStyle w:val="Hyperlink"/>
                  <w:rFonts w:eastAsia="Times New Roman" w:cs="Arial"/>
                  <w:b/>
                </w:rPr>
                <w:t>2.2.1 Timing Adjustable</w:t>
              </w:r>
            </w:hyperlink>
            <w:r w:rsidR="008C642C" w:rsidRPr="00C06079">
              <w:t xml:space="preserve"> (Level A)</w:t>
            </w:r>
          </w:p>
          <w:p w14:paraId="3260C59B" w14:textId="77777777" w:rsidR="008C642C" w:rsidRPr="00C06079" w:rsidRDefault="008C642C" w:rsidP="008C642C">
            <w:pPr>
              <w:spacing w:after="0" w:line="240" w:lineRule="auto"/>
              <w:ind w:left="360"/>
              <w:rPr>
                <w:rFonts w:eastAsia="Times New Roman" w:cs="Arial"/>
              </w:rPr>
            </w:pPr>
            <w:r w:rsidRPr="00C06079">
              <w:rPr>
                <w:rFonts w:eastAsia="Times New Roman" w:cs="Arial"/>
              </w:rPr>
              <w:t>Also applies to:</w:t>
            </w:r>
          </w:p>
          <w:p w14:paraId="458993FD" w14:textId="77777777" w:rsidR="008C642C" w:rsidRPr="00C06079" w:rsidRDefault="008C642C" w:rsidP="008C642C">
            <w:pPr>
              <w:spacing w:after="0" w:line="240" w:lineRule="auto"/>
              <w:ind w:left="360"/>
              <w:rPr>
                <w:rFonts w:eastAsia="Times New Roman" w:cs="Arial"/>
              </w:rPr>
            </w:pPr>
            <w:r w:rsidRPr="00C06079">
              <w:rPr>
                <w:rFonts w:eastAsia="Times New Roman" w:cs="Arial"/>
              </w:rPr>
              <w:t>EN 301 549 Criteria</w:t>
            </w:r>
          </w:p>
          <w:p w14:paraId="49FF3218" w14:textId="77777777" w:rsidR="008C642C" w:rsidRPr="00C06079" w:rsidRDefault="008C642C" w:rsidP="008C642C">
            <w:pPr>
              <w:numPr>
                <w:ilvl w:val="0"/>
                <w:numId w:val="5"/>
              </w:numPr>
              <w:spacing w:after="0" w:line="240" w:lineRule="auto"/>
              <w:ind w:left="1080"/>
              <w:rPr>
                <w:rFonts w:eastAsia="Times New Roman" w:cs="Arial"/>
              </w:rPr>
            </w:pPr>
            <w:r>
              <w:rPr>
                <w:rFonts w:eastAsia="Times New Roman" w:cs="Arial"/>
              </w:rPr>
              <w:t>9.2.2.1</w:t>
            </w:r>
            <w:r w:rsidRPr="00C06079">
              <w:rPr>
                <w:rFonts w:eastAsia="Times New Roman" w:cs="Arial"/>
              </w:rPr>
              <w:t xml:space="preserve"> (Web)</w:t>
            </w:r>
          </w:p>
          <w:p w14:paraId="5E318CBF" w14:textId="77777777" w:rsidR="008C642C" w:rsidRPr="00C06079" w:rsidRDefault="008C642C" w:rsidP="008C642C">
            <w:pPr>
              <w:numPr>
                <w:ilvl w:val="0"/>
                <w:numId w:val="5"/>
              </w:numPr>
              <w:spacing w:after="0" w:line="240" w:lineRule="auto"/>
              <w:ind w:left="1080"/>
              <w:rPr>
                <w:rFonts w:eastAsia="Times New Roman" w:cs="Arial"/>
              </w:rPr>
            </w:pPr>
            <w:r>
              <w:rPr>
                <w:rFonts w:eastAsia="Times New Roman" w:cs="Arial"/>
              </w:rPr>
              <w:t>10.2.2.1</w:t>
            </w:r>
            <w:r w:rsidRPr="00C06079">
              <w:rPr>
                <w:rFonts w:eastAsia="Times New Roman" w:cs="Arial"/>
              </w:rPr>
              <w:t xml:space="preserve"> </w:t>
            </w:r>
            <w:r>
              <w:rPr>
                <w:rFonts w:eastAsia="Times New Roman" w:cs="Arial"/>
              </w:rPr>
              <w:t>(Non-web document)</w:t>
            </w:r>
          </w:p>
          <w:p w14:paraId="2DF166E9" w14:textId="77777777" w:rsidR="008C642C" w:rsidRPr="00C06079" w:rsidRDefault="008C642C" w:rsidP="008C642C">
            <w:pPr>
              <w:numPr>
                <w:ilvl w:val="0"/>
                <w:numId w:val="5"/>
              </w:numPr>
              <w:spacing w:after="0" w:line="240" w:lineRule="auto"/>
              <w:ind w:left="1080"/>
              <w:rPr>
                <w:rFonts w:eastAsia="Times New Roman" w:cs="Arial"/>
              </w:rPr>
            </w:pPr>
            <w:r>
              <w:rPr>
                <w:rFonts w:eastAsia="Times New Roman" w:cs="Arial"/>
              </w:rPr>
              <w:t>11.2.2.1</w:t>
            </w:r>
            <w:r w:rsidRPr="00C06079">
              <w:rPr>
                <w:rFonts w:eastAsia="Times New Roman" w:cs="Arial"/>
              </w:rPr>
              <w:t xml:space="preserve"> (</w:t>
            </w:r>
            <w:r>
              <w:rPr>
                <w:rFonts w:eastAsia="Times New Roman" w:cs="Arial"/>
              </w:rPr>
              <w:t xml:space="preserve">Open Functionality </w:t>
            </w:r>
            <w:r w:rsidRPr="00C06079">
              <w:rPr>
                <w:rFonts w:eastAsia="Times New Roman" w:cs="Arial"/>
              </w:rPr>
              <w:t>Software)</w:t>
            </w:r>
          </w:p>
          <w:p w14:paraId="2105C539"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11.2.2.1</w:t>
            </w:r>
            <w:r w:rsidRPr="00C06079">
              <w:rPr>
                <w:rFonts w:eastAsia="Times New Roman" w:cs="Arial"/>
              </w:rPr>
              <w:t xml:space="preserve"> (Closed Software)</w:t>
            </w:r>
          </w:p>
          <w:p w14:paraId="756BE79B" w14:textId="77777777" w:rsidR="008C642C" w:rsidRPr="00C06079" w:rsidRDefault="008C642C" w:rsidP="008C642C">
            <w:pPr>
              <w:numPr>
                <w:ilvl w:val="0"/>
                <w:numId w:val="1"/>
              </w:numPr>
              <w:spacing w:after="0" w:line="240" w:lineRule="auto"/>
              <w:ind w:left="1080"/>
              <w:rPr>
                <w:rFonts w:eastAsia="Times New Roman" w:cs="Arial"/>
                <w:bCs/>
              </w:rPr>
            </w:pPr>
            <w:r>
              <w:t>11.8.2 (Authoring Tool)</w:t>
            </w:r>
          </w:p>
          <w:p w14:paraId="47A12596" w14:textId="77777777" w:rsidR="008C642C" w:rsidRPr="00C06079" w:rsidRDefault="008C642C" w:rsidP="008C642C">
            <w:pPr>
              <w:numPr>
                <w:ilvl w:val="0"/>
                <w:numId w:val="1"/>
              </w:numPr>
              <w:spacing w:after="0" w:line="240" w:lineRule="auto"/>
              <w:ind w:left="1080"/>
              <w:rPr>
                <w:rFonts w:eastAsia="Times New Roman" w:cs="Arial"/>
                <w:bCs/>
              </w:rPr>
            </w:pPr>
            <w:r>
              <w:t>12.1.2 (Product Docs)</w:t>
            </w:r>
          </w:p>
          <w:p w14:paraId="0C2BC423" w14:textId="77777777" w:rsidR="008C642C" w:rsidRPr="00C06079" w:rsidRDefault="008C642C" w:rsidP="008C642C">
            <w:pPr>
              <w:numPr>
                <w:ilvl w:val="0"/>
                <w:numId w:val="2"/>
              </w:numPr>
              <w:spacing w:after="0" w:line="240" w:lineRule="auto"/>
              <w:ind w:left="1080"/>
              <w:rPr>
                <w:rFonts w:eastAsia="Times New Roman" w:cs="Arial"/>
                <w:b/>
              </w:rPr>
            </w:pPr>
            <w:r>
              <w:t>12.2.4 (Support Docs)</w:t>
            </w:r>
          </w:p>
          <w:p w14:paraId="061021A0" w14:textId="77777777" w:rsidR="008C642C" w:rsidRPr="00C06079" w:rsidRDefault="008C642C" w:rsidP="008C642C">
            <w:pPr>
              <w:spacing w:after="0" w:line="240" w:lineRule="auto"/>
              <w:ind w:left="360"/>
              <w:rPr>
                <w:rFonts w:eastAsia="Times New Roman" w:cs="Arial"/>
              </w:rPr>
            </w:pPr>
            <w:r>
              <w:rPr>
                <w:rFonts w:eastAsia="Times New Roman" w:cs="Arial"/>
              </w:rPr>
              <w:t>Revised</w:t>
            </w:r>
            <w:r w:rsidRPr="00C06079">
              <w:rPr>
                <w:rFonts w:eastAsia="Times New Roman" w:cs="Arial"/>
              </w:rPr>
              <w:t xml:space="preserve"> Section 508</w:t>
            </w:r>
          </w:p>
          <w:p w14:paraId="33E69F5D" w14:textId="77777777" w:rsidR="008C642C" w:rsidRPr="00C06079" w:rsidRDefault="008C642C" w:rsidP="008C642C">
            <w:pPr>
              <w:numPr>
                <w:ilvl w:val="0"/>
                <w:numId w:val="1"/>
              </w:numPr>
              <w:spacing w:after="0" w:line="240" w:lineRule="auto"/>
              <w:ind w:left="1080"/>
              <w:rPr>
                <w:rFonts w:eastAsia="Times New Roman" w:cs="Arial"/>
              </w:rPr>
            </w:pPr>
            <w:r w:rsidRPr="00C06079">
              <w:rPr>
                <w:rFonts w:eastAsia="Times New Roman" w:cs="Arial"/>
              </w:rPr>
              <w:t>501 (Web)(Software)</w:t>
            </w:r>
          </w:p>
          <w:p w14:paraId="317C7B04" w14:textId="77777777" w:rsidR="008C642C" w:rsidRPr="00C06079" w:rsidRDefault="008C642C" w:rsidP="008C642C">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0F882631" w14:textId="77777777" w:rsidR="008C642C" w:rsidRPr="00C06079" w:rsidRDefault="008C642C" w:rsidP="008C642C">
            <w:pPr>
              <w:numPr>
                <w:ilvl w:val="0"/>
                <w:numId w:val="2"/>
              </w:numPr>
              <w:spacing w:after="0" w:line="240" w:lineRule="auto"/>
              <w:ind w:left="1080"/>
              <w:rPr>
                <w:rFonts w:eastAsia="Times New Roman" w:cs="Arial"/>
                <w:b/>
              </w:rPr>
            </w:pPr>
            <w:r w:rsidRPr="00C06079">
              <w:rPr>
                <w:rFonts w:eastAsia="Times New Roman" w:cs="Arial"/>
                <w:bCs/>
              </w:rPr>
              <w:t>602.3 (Support Docs)</w:t>
            </w:r>
          </w:p>
        </w:tc>
        <w:tc>
          <w:tcPr>
            <w:tcW w:w="1203" w:type="pct"/>
            <w:tcBorders>
              <w:top w:val="outset" w:sz="6" w:space="0" w:color="auto"/>
              <w:left w:val="outset" w:sz="6" w:space="0" w:color="auto"/>
              <w:bottom w:val="outset" w:sz="6" w:space="0" w:color="auto"/>
              <w:right w:val="outset" w:sz="6" w:space="0" w:color="auto"/>
            </w:tcBorders>
            <w:shd w:val="clear" w:color="auto" w:fill="auto"/>
            <w:vAlign w:val="center"/>
          </w:tcPr>
          <w:p w14:paraId="6A7A4DFB" w14:textId="3FFA0B94" w:rsidR="008C642C" w:rsidRPr="00100D10" w:rsidRDefault="008C642C" w:rsidP="008C642C">
            <w:pPr>
              <w:spacing w:after="0" w:line="240" w:lineRule="auto"/>
              <w:rPr>
                <w:rFonts w:eastAsia="Times New Roman" w:cs="Arial"/>
              </w:rPr>
            </w:pPr>
            <w:r w:rsidRPr="00100D10">
              <w:rPr>
                <w:rFonts w:eastAsia="Times New Roman" w:cs="Arial"/>
              </w:rPr>
              <w:t xml:space="preserve">Client: </w:t>
            </w:r>
            <w:r w:rsidR="00E9128C">
              <w:rPr>
                <w:rFonts w:eastAsia="Times New Roman" w:cs="Arial"/>
              </w:rPr>
              <w:t>Supports</w:t>
            </w:r>
          </w:p>
          <w:p w14:paraId="710E7903" w14:textId="701ACEAC" w:rsidR="00107C39" w:rsidRPr="00C06079" w:rsidRDefault="00107C39" w:rsidP="00107C39">
            <w:pPr>
              <w:spacing w:after="0" w:line="240" w:lineRule="auto"/>
              <w:rPr>
                <w:rFonts w:eastAsia="Times New Roman" w:cs="Arial"/>
              </w:rPr>
            </w:pPr>
            <w:r>
              <w:rPr>
                <w:rFonts w:eastAsia="Times New Roman" w:cs="Arial"/>
              </w:rPr>
              <w:t>Other Views</w:t>
            </w:r>
            <w:r w:rsidR="008C642C" w:rsidRPr="00100D10">
              <w:rPr>
                <w:rFonts w:eastAsia="Times New Roman" w:cs="Arial"/>
              </w:rPr>
              <w:t>:</w:t>
            </w:r>
            <w:r w:rsidR="001C25B8">
              <w:rPr>
                <w:rFonts w:eastAsia="Times New Roman" w:cs="Arial"/>
              </w:rPr>
              <w:t xml:space="preserve"> </w:t>
            </w:r>
            <w:r w:rsidR="00C21283">
              <w:rPr>
                <w:rFonts w:eastAsia="Times New Roman" w:cs="Arial"/>
              </w:rPr>
              <w:t>Not applicable</w:t>
            </w:r>
          </w:p>
          <w:p w14:paraId="349BA969" w14:textId="083E902D" w:rsidR="008C642C" w:rsidRPr="00C06079" w:rsidRDefault="008C642C" w:rsidP="008C642C">
            <w:pPr>
              <w:spacing w:after="0" w:line="240" w:lineRule="auto"/>
              <w:rPr>
                <w:rFonts w:eastAsia="Times New Roman" w:cs="Arial"/>
              </w:rPr>
            </w:pP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0B38A1E0" w14:textId="736C5435" w:rsidR="008C642C" w:rsidRDefault="008C642C" w:rsidP="008C642C">
            <w:pPr>
              <w:spacing w:after="0" w:line="240" w:lineRule="auto"/>
              <w:rPr>
                <w:rFonts w:eastAsia="Times New Roman" w:cs="Arial"/>
              </w:rPr>
            </w:pPr>
            <w:r w:rsidRPr="00100D10">
              <w:rPr>
                <w:rFonts w:eastAsia="Times New Roman" w:cs="Arial"/>
              </w:rPr>
              <w:t xml:space="preserve">Client: </w:t>
            </w:r>
            <w:r w:rsidR="00E9128C">
              <w:rPr>
                <w:rFonts w:eastAsia="Times New Roman" w:cs="Arial"/>
              </w:rPr>
              <w:t xml:space="preserve">When executing code, a timeout can if execution takes too long. This is critical when running code that requires user input. Instructors can disable timeout per problem (and are expected to do so when questions involve user input), but users can also disable timeouts from the settings menu. </w:t>
            </w:r>
          </w:p>
          <w:p w14:paraId="728767E7" w14:textId="4F778AA1" w:rsidR="008C642C" w:rsidRPr="00C06079" w:rsidRDefault="008C642C" w:rsidP="008C642C">
            <w:pPr>
              <w:spacing w:after="0" w:line="240" w:lineRule="auto"/>
              <w:rPr>
                <w:rFonts w:eastAsia="Times New Roman" w:cs="Arial"/>
              </w:rPr>
            </w:pPr>
          </w:p>
        </w:tc>
      </w:tr>
      <w:tr w:rsidR="008C642C" w:rsidRPr="00B83919" w14:paraId="6A55351B" w14:textId="77777777" w:rsidTr="00223854">
        <w:trPr>
          <w:gridAfter w:val="1"/>
          <w:wAfter w:w="4" w:type="pct"/>
          <w:trHeight w:val="302"/>
          <w:tblCellSpacing w:w="0" w:type="dxa"/>
        </w:trPr>
        <w:tc>
          <w:tcPr>
            <w:tcW w:w="2029"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46BCF826" w14:textId="77777777" w:rsidR="008C642C" w:rsidRPr="00C06079" w:rsidRDefault="006F7C51" w:rsidP="008C642C">
            <w:pPr>
              <w:spacing w:after="0" w:line="240" w:lineRule="auto"/>
              <w:rPr>
                <w:rFonts w:eastAsia="Times New Roman" w:cs="Arial"/>
                <w:b/>
              </w:rPr>
            </w:pPr>
            <w:hyperlink r:id="rId28" w:anchor="time-limits-pause" w:history="1">
              <w:r w:rsidR="008C642C" w:rsidRPr="00C06079">
                <w:rPr>
                  <w:rStyle w:val="Hyperlink"/>
                  <w:rFonts w:eastAsia="Times New Roman" w:cs="Arial"/>
                  <w:b/>
                </w:rPr>
                <w:t>2.2.2 Pause, Stop, Hide</w:t>
              </w:r>
            </w:hyperlink>
            <w:r w:rsidR="008C642C" w:rsidRPr="00C06079">
              <w:t xml:space="preserve"> (Level A)</w:t>
            </w:r>
          </w:p>
          <w:p w14:paraId="5A8896AE" w14:textId="77777777" w:rsidR="008C642C" w:rsidRPr="00C06079" w:rsidRDefault="008C642C" w:rsidP="008C642C">
            <w:pPr>
              <w:spacing w:after="0" w:line="240" w:lineRule="auto"/>
              <w:ind w:left="360"/>
              <w:rPr>
                <w:rFonts w:eastAsia="Times New Roman" w:cs="Arial"/>
              </w:rPr>
            </w:pPr>
            <w:r w:rsidRPr="00C06079">
              <w:rPr>
                <w:rFonts w:eastAsia="Times New Roman" w:cs="Arial"/>
              </w:rPr>
              <w:t>Also applies to:</w:t>
            </w:r>
          </w:p>
          <w:p w14:paraId="450978FD" w14:textId="77777777" w:rsidR="008C642C" w:rsidRPr="00C06079" w:rsidRDefault="008C642C" w:rsidP="008C642C">
            <w:pPr>
              <w:spacing w:after="0" w:line="240" w:lineRule="auto"/>
              <w:ind w:left="360"/>
              <w:rPr>
                <w:rFonts w:eastAsia="Times New Roman" w:cs="Arial"/>
              </w:rPr>
            </w:pPr>
            <w:r w:rsidRPr="00C06079">
              <w:rPr>
                <w:rFonts w:eastAsia="Times New Roman" w:cs="Arial"/>
              </w:rPr>
              <w:t>EN 301 549 Criteria</w:t>
            </w:r>
          </w:p>
          <w:p w14:paraId="17734B58"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9.2.2.2</w:t>
            </w:r>
            <w:r w:rsidRPr="00C06079">
              <w:rPr>
                <w:rFonts w:eastAsia="Times New Roman" w:cs="Arial"/>
              </w:rPr>
              <w:t xml:space="preserve"> (Web)</w:t>
            </w:r>
          </w:p>
          <w:p w14:paraId="3D1E22BF"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10.2.2.2</w:t>
            </w:r>
            <w:r w:rsidRPr="00C06079">
              <w:rPr>
                <w:rFonts w:eastAsia="Times New Roman" w:cs="Arial"/>
              </w:rPr>
              <w:t xml:space="preserve"> </w:t>
            </w:r>
            <w:r>
              <w:rPr>
                <w:rFonts w:eastAsia="Times New Roman" w:cs="Arial"/>
              </w:rPr>
              <w:t>(Non-web document)</w:t>
            </w:r>
          </w:p>
          <w:p w14:paraId="4827C092"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11.2.2.2</w:t>
            </w:r>
            <w:r w:rsidRPr="00C06079">
              <w:rPr>
                <w:rFonts w:eastAsia="Times New Roman" w:cs="Arial"/>
              </w:rPr>
              <w:t xml:space="preserve"> (</w:t>
            </w:r>
            <w:r>
              <w:rPr>
                <w:rFonts w:eastAsia="Times New Roman" w:cs="Arial"/>
              </w:rPr>
              <w:t xml:space="preserve">Open Functionality </w:t>
            </w:r>
            <w:r w:rsidRPr="00C06079">
              <w:rPr>
                <w:rFonts w:eastAsia="Times New Roman" w:cs="Arial"/>
              </w:rPr>
              <w:t>Software)</w:t>
            </w:r>
          </w:p>
          <w:p w14:paraId="381369F2"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11.2.2.2</w:t>
            </w:r>
            <w:r w:rsidRPr="00C06079">
              <w:rPr>
                <w:rFonts w:eastAsia="Times New Roman" w:cs="Arial"/>
              </w:rPr>
              <w:t xml:space="preserve"> (Closed Software)</w:t>
            </w:r>
          </w:p>
          <w:p w14:paraId="5BD438A3" w14:textId="77777777" w:rsidR="008C642C" w:rsidRPr="00C06079" w:rsidRDefault="008C642C" w:rsidP="008C642C">
            <w:pPr>
              <w:numPr>
                <w:ilvl w:val="0"/>
                <w:numId w:val="1"/>
              </w:numPr>
              <w:spacing w:after="0" w:line="240" w:lineRule="auto"/>
              <w:ind w:left="1080"/>
              <w:rPr>
                <w:rFonts w:eastAsia="Times New Roman" w:cs="Arial"/>
                <w:bCs/>
              </w:rPr>
            </w:pPr>
            <w:r>
              <w:t>11.8.2 (Authoring Tool)</w:t>
            </w:r>
          </w:p>
          <w:p w14:paraId="778DA93E" w14:textId="77777777" w:rsidR="008C642C" w:rsidRPr="00C06079" w:rsidRDefault="008C642C" w:rsidP="008C642C">
            <w:pPr>
              <w:numPr>
                <w:ilvl w:val="0"/>
                <w:numId w:val="1"/>
              </w:numPr>
              <w:spacing w:after="0" w:line="240" w:lineRule="auto"/>
              <w:ind w:left="1080"/>
              <w:rPr>
                <w:rFonts w:eastAsia="Times New Roman" w:cs="Arial"/>
                <w:bCs/>
              </w:rPr>
            </w:pPr>
            <w:r>
              <w:lastRenderedPageBreak/>
              <w:t>12.1.2 (Product Docs)</w:t>
            </w:r>
          </w:p>
          <w:p w14:paraId="10A29C2C" w14:textId="77777777" w:rsidR="008C642C" w:rsidRPr="00C06079" w:rsidRDefault="008C642C" w:rsidP="008C642C">
            <w:pPr>
              <w:numPr>
                <w:ilvl w:val="0"/>
                <w:numId w:val="2"/>
              </w:numPr>
              <w:spacing w:after="0" w:line="240" w:lineRule="auto"/>
              <w:ind w:left="1080"/>
              <w:rPr>
                <w:rFonts w:eastAsia="Times New Roman" w:cs="Arial"/>
              </w:rPr>
            </w:pPr>
            <w:r>
              <w:t>12.2.4 (Support Docs)</w:t>
            </w:r>
          </w:p>
          <w:p w14:paraId="494E0625" w14:textId="77777777" w:rsidR="008C642C" w:rsidRPr="00C06079" w:rsidRDefault="008C642C" w:rsidP="008C642C">
            <w:pPr>
              <w:spacing w:after="0" w:line="240" w:lineRule="auto"/>
              <w:ind w:left="360"/>
              <w:rPr>
                <w:rFonts w:eastAsia="Times New Roman" w:cs="Arial"/>
              </w:rPr>
            </w:pPr>
            <w:r>
              <w:rPr>
                <w:rFonts w:eastAsia="Times New Roman" w:cs="Arial"/>
              </w:rPr>
              <w:t>Revised</w:t>
            </w:r>
            <w:r w:rsidRPr="00C06079">
              <w:rPr>
                <w:rFonts w:eastAsia="Times New Roman" w:cs="Arial"/>
              </w:rPr>
              <w:t xml:space="preserve"> Section 508</w:t>
            </w:r>
          </w:p>
          <w:p w14:paraId="514EA231" w14:textId="77777777" w:rsidR="008C642C" w:rsidRPr="00C06079" w:rsidRDefault="008C642C" w:rsidP="008C642C">
            <w:pPr>
              <w:numPr>
                <w:ilvl w:val="0"/>
                <w:numId w:val="1"/>
              </w:numPr>
              <w:spacing w:after="0" w:line="240" w:lineRule="auto"/>
              <w:ind w:left="1080"/>
              <w:rPr>
                <w:rFonts w:eastAsia="Times New Roman" w:cs="Arial"/>
              </w:rPr>
            </w:pPr>
            <w:r w:rsidRPr="00C06079">
              <w:rPr>
                <w:rFonts w:eastAsia="Times New Roman" w:cs="Arial"/>
              </w:rPr>
              <w:t>501 (Web)(Software)</w:t>
            </w:r>
          </w:p>
          <w:p w14:paraId="50B10917" w14:textId="77777777" w:rsidR="008C642C" w:rsidRPr="00C06079" w:rsidRDefault="008C642C" w:rsidP="008C642C">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32B6A8A6" w14:textId="77777777" w:rsidR="008C642C" w:rsidRPr="00C06079" w:rsidRDefault="008C642C" w:rsidP="008C642C">
            <w:pPr>
              <w:numPr>
                <w:ilvl w:val="0"/>
                <w:numId w:val="2"/>
              </w:numPr>
              <w:spacing w:after="0" w:line="240" w:lineRule="auto"/>
              <w:ind w:left="1080"/>
              <w:rPr>
                <w:rFonts w:eastAsia="Times New Roman" w:cs="Arial"/>
              </w:rPr>
            </w:pPr>
            <w:r w:rsidRPr="00C06079">
              <w:rPr>
                <w:rFonts w:eastAsia="Times New Roman" w:cs="Arial"/>
                <w:bCs/>
              </w:rPr>
              <w:t>602.3 (Support Docs)</w:t>
            </w:r>
          </w:p>
        </w:tc>
        <w:tc>
          <w:tcPr>
            <w:tcW w:w="1203" w:type="pct"/>
            <w:tcBorders>
              <w:top w:val="outset" w:sz="6" w:space="0" w:color="auto"/>
              <w:left w:val="outset" w:sz="6" w:space="0" w:color="auto"/>
              <w:bottom w:val="outset" w:sz="6" w:space="0" w:color="auto"/>
              <w:right w:val="outset" w:sz="6" w:space="0" w:color="auto"/>
            </w:tcBorders>
            <w:shd w:val="clear" w:color="auto" w:fill="auto"/>
            <w:vAlign w:val="center"/>
          </w:tcPr>
          <w:p w14:paraId="1704E4F5" w14:textId="385B2658" w:rsidR="008C642C" w:rsidRPr="00100D10" w:rsidRDefault="008C642C" w:rsidP="008C642C">
            <w:pPr>
              <w:spacing w:after="0" w:line="240" w:lineRule="auto"/>
              <w:rPr>
                <w:rFonts w:eastAsia="Times New Roman" w:cs="Arial"/>
              </w:rPr>
            </w:pPr>
            <w:r w:rsidRPr="00100D10">
              <w:rPr>
                <w:rFonts w:eastAsia="Times New Roman" w:cs="Arial"/>
              </w:rPr>
              <w:lastRenderedPageBreak/>
              <w:t xml:space="preserve">Client: </w:t>
            </w:r>
            <w:r w:rsidR="00DE5010">
              <w:rPr>
                <w:rFonts w:eastAsia="Times New Roman" w:cs="Arial"/>
              </w:rPr>
              <w:t>Supports</w:t>
            </w:r>
          </w:p>
          <w:p w14:paraId="31D04D64" w14:textId="3BE4DA91" w:rsidR="00107C39" w:rsidRPr="00C06079" w:rsidRDefault="00107C39" w:rsidP="00107C39">
            <w:pPr>
              <w:spacing w:after="0" w:line="240" w:lineRule="auto"/>
              <w:rPr>
                <w:rFonts w:eastAsia="Times New Roman" w:cs="Arial"/>
              </w:rPr>
            </w:pPr>
            <w:r>
              <w:rPr>
                <w:rFonts w:eastAsia="Times New Roman" w:cs="Arial"/>
              </w:rPr>
              <w:t>Other Views</w:t>
            </w:r>
            <w:r w:rsidR="008C642C" w:rsidRPr="00100D10">
              <w:rPr>
                <w:rFonts w:eastAsia="Times New Roman" w:cs="Arial"/>
              </w:rPr>
              <w:t>:</w:t>
            </w:r>
            <w:r w:rsidR="001C25B8">
              <w:rPr>
                <w:rFonts w:eastAsia="Times New Roman" w:cs="Arial"/>
              </w:rPr>
              <w:t xml:space="preserve"> </w:t>
            </w:r>
            <w:r w:rsidR="00C363B7">
              <w:rPr>
                <w:rFonts w:eastAsia="Times New Roman" w:cs="Arial"/>
              </w:rPr>
              <w:t>Not applicable</w:t>
            </w:r>
          </w:p>
          <w:p w14:paraId="4A04E603" w14:textId="3A3FA7F8" w:rsidR="008C642C" w:rsidRPr="00C06079" w:rsidRDefault="008C642C" w:rsidP="008C642C">
            <w:pPr>
              <w:spacing w:after="0" w:line="240" w:lineRule="auto"/>
              <w:rPr>
                <w:rFonts w:eastAsia="Times New Roman" w:cs="Arial"/>
              </w:rPr>
            </w:pP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77A0AE8C" w14:textId="14A2D2EB" w:rsidR="008C642C" w:rsidRPr="00C06079" w:rsidRDefault="008C642C" w:rsidP="008C642C">
            <w:pPr>
              <w:spacing w:after="0" w:line="240" w:lineRule="auto"/>
              <w:rPr>
                <w:rFonts w:eastAsia="Times New Roman" w:cs="Arial"/>
              </w:rPr>
            </w:pPr>
            <w:r w:rsidRPr="00100D10">
              <w:rPr>
                <w:rFonts w:eastAsia="Times New Roman" w:cs="Arial"/>
              </w:rPr>
              <w:t xml:space="preserve">Client: </w:t>
            </w:r>
            <w:r w:rsidR="00DE5010">
              <w:rPr>
                <w:rFonts w:eastAsia="Times New Roman" w:cs="Arial"/>
              </w:rPr>
              <w:t xml:space="preserve">There are three parts of the Client that move. First, when the server or execution status changes, the status boxes in the top right shudder for only 1 second. Second, when the user clicks the run button, the screen scrolls to the new feedback presented and focuses on it – this functionality is now considered essential to student learning since previously it was possible to miss critical feedback. Third, new printed output will scroll to </w:t>
            </w:r>
            <w:r w:rsidR="00DE5010">
              <w:rPr>
                <w:rFonts w:eastAsia="Times New Roman" w:cs="Arial"/>
              </w:rPr>
              <w:lastRenderedPageBreak/>
              <w:t xml:space="preserve">show the latest printed output when the user chooses to execute their program – this is also considered essential for the user to understand the activity of their program. </w:t>
            </w:r>
          </w:p>
        </w:tc>
      </w:tr>
      <w:tr w:rsidR="008C642C" w:rsidRPr="00B83919" w14:paraId="67BCD0D7" w14:textId="77777777" w:rsidTr="00223854">
        <w:trPr>
          <w:gridAfter w:val="1"/>
          <w:wAfter w:w="4" w:type="pct"/>
          <w:trHeight w:val="302"/>
          <w:tblCellSpacing w:w="0" w:type="dxa"/>
        </w:trPr>
        <w:tc>
          <w:tcPr>
            <w:tcW w:w="2029"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61E33D93" w14:textId="77777777" w:rsidR="008C642C" w:rsidRPr="00C06079" w:rsidRDefault="006F7C51" w:rsidP="008C642C">
            <w:pPr>
              <w:spacing w:after="0" w:line="240" w:lineRule="auto"/>
              <w:rPr>
                <w:rFonts w:eastAsia="Times New Roman" w:cs="Arial"/>
                <w:b/>
              </w:rPr>
            </w:pPr>
            <w:hyperlink r:id="rId29" w:anchor="seizure-does-not-violate" w:history="1">
              <w:r w:rsidR="008C642C" w:rsidRPr="00C06079">
                <w:rPr>
                  <w:rStyle w:val="Hyperlink"/>
                  <w:rFonts w:eastAsia="Times New Roman" w:cs="Arial"/>
                  <w:b/>
                </w:rPr>
                <w:t>2.3.1 Three Flashes or Below Threshold</w:t>
              </w:r>
            </w:hyperlink>
            <w:r w:rsidR="008C642C" w:rsidRPr="00C06079">
              <w:t xml:space="preserve"> (Level A)</w:t>
            </w:r>
          </w:p>
          <w:p w14:paraId="65BE1867" w14:textId="77777777" w:rsidR="008C642C" w:rsidRPr="00C06079" w:rsidRDefault="008C642C" w:rsidP="008C642C">
            <w:pPr>
              <w:spacing w:after="0" w:line="240" w:lineRule="auto"/>
              <w:ind w:left="360"/>
              <w:rPr>
                <w:rFonts w:eastAsia="Times New Roman" w:cs="Arial"/>
              </w:rPr>
            </w:pPr>
            <w:r w:rsidRPr="00C06079">
              <w:rPr>
                <w:rFonts w:eastAsia="Times New Roman" w:cs="Arial"/>
              </w:rPr>
              <w:t>Also applies to:</w:t>
            </w:r>
          </w:p>
          <w:p w14:paraId="48BB05C1" w14:textId="77777777" w:rsidR="008C642C" w:rsidRPr="00C06079" w:rsidRDefault="008C642C" w:rsidP="008C642C">
            <w:pPr>
              <w:spacing w:after="0" w:line="240" w:lineRule="auto"/>
              <w:ind w:left="360"/>
              <w:rPr>
                <w:rFonts w:eastAsia="Times New Roman" w:cs="Arial"/>
              </w:rPr>
            </w:pPr>
            <w:r w:rsidRPr="00C06079">
              <w:rPr>
                <w:rFonts w:eastAsia="Times New Roman" w:cs="Arial"/>
              </w:rPr>
              <w:t>EN 301 549 Criteria</w:t>
            </w:r>
          </w:p>
          <w:p w14:paraId="49D88AE3" w14:textId="77777777" w:rsidR="008C642C" w:rsidRPr="00C06079" w:rsidRDefault="008C642C" w:rsidP="008C642C">
            <w:pPr>
              <w:numPr>
                <w:ilvl w:val="0"/>
                <w:numId w:val="6"/>
              </w:numPr>
              <w:spacing w:after="0" w:line="240" w:lineRule="auto"/>
              <w:ind w:left="1080"/>
              <w:rPr>
                <w:rFonts w:eastAsia="Times New Roman" w:cs="Arial"/>
              </w:rPr>
            </w:pPr>
            <w:r>
              <w:rPr>
                <w:rFonts w:eastAsia="Times New Roman" w:cs="Arial"/>
              </w:rPr>
              <w:t>9.2.3.1</w:t>
            </w:r>
            <w:r w:rsidRPr="00C06079">
              <w:rPr>
                <w:rFonts w:eastAsia="Times New Roman" w:cs="Arial"/>
              </w:rPr>
              <w:t xml:space="preserve"> (Web)</w:t>
            </w:r>
          </w:p>
          <w:p w14:paraId="13551523" w14:textId="77777777" w:rsidR="008C642C" w:rsidRPr="00C06079" w:rsidRDefault="008C642C" w:rsidP="008C642C">
            <w:pPr>
              <w:numPr>
                <w:ilvl w:val="0"/>
                <w:numId w:val="6"/>
              </w:numPr>
              <w:spacing w:after="0" w:line="240" w:lineRule="auto"/>
              <w:ind w:left="1080"/>
              <w:rPr>
                <w:rFonts w:eastAsia="Times New Roman" w:cs="Arial"/>
              </w:rPr>
            </w:pPr>
            <w:r>
              <w:rPr>
                <w:rFonts w:eastAsia="Times New Roman" w:cs="Arial"/>
              </w:rPr>
              <w:t>10.2.3.1</w:t>
            </w:r>
            <w:r w:rsidRPr="00C06079">
              <w:rPr>
                <w:rFonts w:eastAsia="Times New Roman" w:cs="Arial"/>
              </w:rPr>
              <w:t xml:space="preserve"> </w:t>
            </w:r>
            <w:r>
              <w:rPr>
                <w:rFonts w:eastAsia="Times New Roman" w:cs="Arial"/>
              </w:rPr>
              <w:t>(Non-web document)</w:t>
            </w:r>
          </w:p>
          <w:p w14:paraId="42189E0E" w14:textId="77777777" w:rsidR="008C642C" w:rsidRDefault="008C642C" w:rsidP="008C642C">
            <w:pPr>
              <w:numPr>
                <w:ilvl w:val="0"/>
                <w:numId w:val="6"/>
              </w:numPr>
              <w:spacing w:after="0" w:line="240" w:lineRule="auto"/>
              <w:ind w:left="1080"/>
              <w:rPr>
                <w:rFonts w:eastAsia="Times New Roman" w:cs="Arial"/>
              </w:rPr>
            </w:pPr>
            <w:r>
              <w:rPr>
                <w:rFonts w:eastAsia="Times New Roman" w:cs="Arial"/>
              </w:rPr>
              <w:t>11.2.3.1</w:t>
            </w:r>
            <w:r w:rsidRPr="00C06079">
              <w:rPr>
                <w:rFonts w:eastAsia="Times New Roman" w:cs="Arial"/>
              </w:rPr>
              <w:t xml:space="preserve"> (</w:t>
            </w:r>
            <w:r>
              <w:rPr>
                <w:rFonts w:eastAsia="Times New Roman" w:cs="Arial"/>
              </w:rPr>
              <w:t xml:space="preserve">Open Functionality </w:t>
            </w:r>
            <w:r w:rsidRPr="00C06079">
              <w:rPr>
                <w:rFonts w:eastAsia="Times New Roman" w:cs="Arial"/>
              </w:rPr>
              <w:t>Software</w:t>
            </w:r>
            <w:r>
              <w:rPr>
                <w:rFonts w:eastAsia="Times New Roman" w:cs="Arial"/>
              </w:rPr>
              <w:t>)</w:t>
            </w:r>
          </w:p>
          <w:p w14:paraId="45745DB8" w14:textId="77777777" w:rsidR="008C642C" w:rsidRPr="00C06079" w:rsidRDefault="008C642C" w:rsidP="008C642C">
            <w:pPr>
              <w:numPr>
                <w:ilvl w:val="0"/>
                <w:numId w:val="6"/>
              </w:numPr>
              <w:spacing w:after="0" w:line="240" w:lineRule="auto"/>
              <w:ind w:left="1080"/>
              <w:rPr>
                <w:rFonts w:eastAsia="Times New Roman" w:cs="Arial"/>
              </w:rPr>
            </w:pPr>
            <w:r>
              <w:rPr>
                <w:rFonts w:eastAsia="Times New Roman" w:cs="Arial"/>
              </w:rPr>
              <w:t>11.2.3.1</w:t>
            </w:r>
            <w:r w:rsidRPr="00C06079">
              <w:rPr>
                <w:rFonts w:eastAsia="Times New Roman" w:cs="Arial"/>
              </w:rPr>
              <w:t>(Closed Software)</w:t>
            </w:r>
          </w:p>
          <w:p w14:paraId="1C3C457F" w14:textId="77777777" w:rsidR="008C642C" w:rsidRPr="00C06079" w:rsidRDefault="008C642C" w:rsidP="008C642C">
            <w:pPr>
              <w:numPr>
                <w:ilvl w:val="0"/>
                <w:numId w:val="1"/>
              </w:numPr>
              <w:spacing w:after="0" w:line="240" w:lineRule="auto"/>
              <w:ind w:left="1080"/>
              <w:rPr>
                <w:rFonts w:eastAsia="Times New Roman" w:cs="Arial"/>
                <w:bCs/>
              </w:rPr>
            </w:pPr>
            <w:r>
              <w:t>11.8.2 (Authoring Tool)</w:t>
            </w:r>
          </w:p>
          <w:p w14:paraId="4F42D0F5" w14:textId="77777777" w:rsidR="008C642C" w:rsidRPr="00C06079" w:rsidRDefault="008C642C" w:rsidP="008C642C">
            <w:pPr>
              <w:numPr>
                <w:ilvl w:val="0"/>
                <w:numId w:val="1"/>
              </w:numPr>
              <w:spacing w:after="0" w:line="240" w:lineRule="auto"/>
              <w:ind w:left="1080"/>
              <w:rPr>
                <w:rFonts w:eastAsia="Times New Roman" w:cs="Arial"/>
                <w:bCs/>
              </w:rPr>
            </w:pPr>
            <w:r>
              <w:t>12.1.2 (Product Docs)</w:t>
            </w:r>
          </w:p>
          <w:p w14:paraId="51572D35" w14:textId="77777777" w:rsidR="008C642C" w:rsidRPr="00C06079" w:rsidRDefault="008C642C" w:rsidP="008C642C">
            <w:pPr>
              <w:numPr>
                <w:ilvl w:val="0"/>
                <w:numId w:val="2"/>
              </w:numPr>
              <w:spacing w:after="0" w:line="240" w:lineRule="auto"/>
              <w:ind w:left="1080"/>
              <w:rPr>
                <w:rFonts w:eastAsia="Times New Roman" w:cs="Arial"/>
                <w:b/>
              </w:rPr>
            </w:pPr>
            <w:r>
              <w:t>12.2.4 (Support Docs)</w:t>
            </w:r>
          </w:p>
          <w:p w14:paraId="186E1ACE" w14:textId="77777777" w:rsidR="008C642C" w:rsidRPr="00C06079" w:rsidRDefault="008C642C" w:rsidP="008C642C">
            <w:pPr>
              <w:spacing w:after="0" w:line="240" w:lineRule="auto"/>
              <w:ind w:left="360"/>
              <w:rPr>
                <w:rFonts w:eastAsia="Times New Roman" w:cs="Arial"/>
              </w:rPr>
            </w:pPr>
            <w:r>
              <w:rPr>
                <w:rFonts w:eastAsia="Times New Roman" w:cs="Arial"/>
              </w:rPr>
              <w:t>Revised</w:t>
            </w:r>
            <w:r w:rsidRPr="00C06079">
              <w:rPr>
                <w:rFonts w:eastAsia="Times New Roman" w:cs="Arial"/>
              </w:rPr>
              <w:t xml:space="preserve"> Section 508</w:t>
            </w:r>
          </w:p>
          <w:p w14:paraId="53070E6D" w14:textId="77777777" w:rsidR="008C642C" w:rsidRPr="00C06079" w:rsidRDefault="008C642C" w:rsidP="008C642C">
            <w:pPr>
              <w:numPr>
                <w:ilvl w:val="0"/>
                <w:numId w:val="1"/>
              </w:numPr>
              <w:spacing w:after="0" w:line="240" w:lineRule="auto"/>
              <w:ind w:left="1080"/>
              <w:rPr>
                <w:rFonts w:eastAsia="Times New Roman" w:cs="Arial"/>
              </w:rPr>
            </w:pPr>
            <w:r w:rsidRPr="00C06079">
              <w:rPr>
                <w:rFonts w:eastAsia="Times New Roman" w:cs="Arial"/>
              </w:rPr>
              <w:t>501 (Web)(Software)</w:t>
            </w:r>
          </w:p>
          <w:p w14:paraId="50C15146" w14:textId="77777777" w:rsidR="008C642C" w:rsidRPr="00C06079" w:rsidRDefault="008C642C" w:rsidP="008C642C">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2357D6EE" w14:textId="77777777" w:rsidR="008C642C" w:rsidRPr="00C06079" w:rsidRDefault="008C642C" w:rsidP="008C642C">
            <w:pPr>
              <w:numPr>
                <w:ilvl w:val="0"/>
                <w:numId w:val="2"/>
              </w:numPr>
              <w:spacing w:after="0" w:line="240" w:lineRule="auto"/>
              <w:ind w:left="1080"/>
              <w:rPr>
                <w:rFonts w:eastAsia="Times New Roman" w:cs="Arial"/>
                <w:b/>
              </w:rPr>
            </w:pPr>
            <w:r w:rsidRPr="00C06079">
              <w:rPr>
                <w:rFonts w:eastAsia="Times New Roman" w:cs="Arial"/>
                <w:bCs/>
              </w:rPr>
              <w:t>602.3 (Support Docs)</w:t>
            </w:r>
          </w:p>
        </w:tc>
        <w:tc>
          <w:tcPr>
            <w:tcW w:w="1203" w:type="pct"/>
            <w:tcBorders>
              <w:top w:val="outset" w:sz="6" w:space="0" w:color="auto"/>
              <w:left w:val="outset" w:sz="6" w:space="0" w:color="auto"/>
              <w:bottom w:val="outset" w:sz="6" w:space="0" w:color="auto"/>
              <w:right w:val="outset" w:sz="6" w:space="0" w:color="auto"/>
            </w:tcBorders>
            <w:shd w:val="clear" w:color="auto" w:fill="auto"/>
            <w:vAlign w:val="center"/>
          </w:tcPr>
          <w:p w14:paraId="3DAC1C3D" w14:textId="00B6B642" w:rsidR="008C642C" w:rsidRPr="00C06079" w:rsidRDefault="00BC7C2A" w:rsidP="008C642C">
            <w:pPr>
              <w:spacing w:after="0" w:line="240" w:lineRule="auto"/>
              <w:rPr>
                <w:rFonts w:eastAsia="Times New Roman" w:cs="Arial"/>
              </w:rPr>
            </w:pPr>
            <w:r>
              <w:rPr>
                <w:rFonts w:eastAsia="Times New Roman" w:cs="Arial"/>
              </w:rPr>
              <w:t>All views: 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390DF6AB" w14:textId="6606D930" w:rsidR="008C642C" w:rsidRPr="00C06079" w:rsidRDefault="00BC7C2A" w:rsidP="008C642C">
            <w:pPr>
              <w:spacing w:after="0" w:line="240" w:lineRule="auto"/>
              <w:rPr>
                <w:rFonts w:eastAsia="Times New Roman" w:cs="Arial"/>
              </w:rPr>
            </w:pPr>
            <w:r>
              <w:rPr>
                <w:rFonts w:eastAsia="Times New Roman" w:cs="Arial"/>
              </w:rPr>
              <w:t>All views: No web pages have any flashing elements</w:t>
            </w:r>
          </w:p>
        </w:tc>
      </w:tr>
      <w:tr w:rsidR="008C642C" w:rsidRPr="00B83919" w14:paraId="332502F4" w14:textId="77777777" w:rsidTr="00223854">
        <w:trPr>
          <w:gridAfter w:val="1"/>
          <w:wAfter w:w="4" w:type="pct"/>
          <w:trHeight w:val="302"/>
          <w:tblCellSpacing w:w="0" w:type="dxa"/>
        </w:trPr>
        <w:tc>
          <w:tcPr>
            <w:tcW w:w="2029"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51A4B653" w14:textId="77777777" w:rsidR="008C642C" w:rsidRPr="00C06079" w:rsidRDefault="006F7C51" w:rsidP="008C642C">
            <w:pPr>
              <w:spacing w:after="0" w:line="240" w:lineRule="auto"/>
              <w:rPr>
                <w:rFonts w:eastAsia="Times New Roman" w:cs="Arial"/>
                <w:b/>
              </w:rPr>
            </w:pPr>
            <w:hyperlink r:id="rId30" w:anchor="navigation-mechanisms-skip" w:history="1">
              <w:r w:rsidR="008C642C" w:rsidRPr="00C06079">
                <w:rPr>
                  <w:rStyle w:val="Hyperlink"/>
                  <w:rFonts w:eastAsia="Times New Roman" w:cs="Arial"/>
                  <w:b/>
                </w:rPr>
                <w:t>2.4.1 Bypass Blocks</w:t>
              </w:r>
            </w:hyperlink>
            <w:r w:rsidR="008C642C" w:rsidRPr="00C06079">
              <w:t xml:space="preserve"> (Level A)</w:t>
            </w:r>
          </w:p>
          <w:p w14:paraId="36F36F69" w14:textId="77777777" w:rsidR="008C642C" w:rsidRPr="00C06079" w:rsidRDefault="008C642C" w:rsidP="008C642C">
            <w:pPr>
              <w:spacing w:after="0" w:line="240" w:lineRule="auto"/>
              <w:ind w:left="360"/>
              <w:rPr>
                <w:rFonts w:eastAsia="Times New Roman" w:cs="Arial"/>
              </w:rPr>
            </w:pPr>
            <w:r w:rsidRPr="00C06079">
              <w:rPr>
                <w:rFonts w:eastAsia="Times New Roman" w:cs="Arial"/>
              </w:rPr>
              <w:t>Also applies to:</w:t>
            </w:r>
          </w:p>
          <w:p w14:paraId="3405E025" w14:textId="77777777" w:rsidR="008C642C" w:rsidRPr="00C06079" w:rsidRDefault="008C642C" w:rsidP="008C642C">
            <w:pPr>
              <w:spacing w:after="0" w:line="240" w:lineRule="auto"/>
              <w:ind w:left="360"/>
              <w:rPr>
                <w:rFonts w:eastAsia="Times New Roman" w:cs="Arial"/>
              </w:rPr>
            </w:pPr>
            <w:r w:rsidRPr="00C06079">
              <w:rPr>
                <w:rFonts w:eastAsia="Times New Roman" w:cs="Arial"/>
              </w:rPr>
              <w:t>EN 301 549 Criteria</w:t>
            </w:r>
          </w:p>
          <w:p w14:paraId="6074AC7A" w14:textId="77777777" w:rsidR="008C642C" w:rsidRPr="00C06079" w:rsidRDefault="008C642C" w:rsidP="008C642C">
            <w:pPr>
              <w:numPr>
                <w:ilvl w:val="0"/>
                <w:numId w:val="7"/>
              </w:numPr>
              <w:spacing w:after="0" w:line="240" w:lineRule="auto"/>
              <w:ind w:left="1080"/>
              <w:rPr>
                <w:rFonts w:eastAsia="Times New Roman" w:cs="Arial"/>
              </w:rPr>
            </w:pPr>
            <w:r>
              <w:rPr>
                <w:rFonts w:eastAsia="Times New Roman" w:cs="Arial"/>
              </w:rPr>
              <w:t>9.2.4.1</w:t>
            </w:r>
            <w:r w:rsidRPr="00C06079">
              <w:rPr>
                <w:rFonts w:eastAsia="Times New Roman" w:cs="Arial"/>
              </w:rPr>
              <w:t xml:space="preserve"> (Web)</w:t>
            </w:r>
          </w:p>
          <w:p w14:paraId="7709B7A2" w14:textId="77777777" w:rsidR="008C642C" w:rsidRPr="00C06079" w:rsidRDefault="008C642C" w:rsidP="008C642C">
            <w:pPr>
              <w:numPr>
                <w:ilvl w:val="0"/>
                <w:numId w:val="7"/>
              </w:numPr>
              <w:spacing w:after="0" w:line="240" w:lineRule="auto"/>
              <w:ind w:left="1080"/>
              <w:rPr>
                <w:rFonts w:eastAsia="Times New Roman" w:cs="Arial"/>
              </w:rPr>
            </w:pPr>
            <w:r>
              <w:rPr>
                <w:rFonts w:eastAsia="Times New Roman" w:cs="Arial"/>
              </w:rPr>
              <w:t>10.2.4.1</w:t>
            </w:r>
            <w:r w:rsidRPr="00C06079">
              <w:rPr>
                <w:rFonts w:eastAsia="Times New Roman" w:cs="Arial"/>
              </w:rPr>
              <w:t xml:space="preserve"> </w:t>
            </w:r>
            <w:r>
              <w:rPr>
                <w:rFonts w:eastAsia="Times New Roman" w:cs="Arial"/>
              </w:rPr>
              <w:t>(Non-web document)</w:t>
            </w:r>
            <w:r w:rsidRPr="00C06079">
              <w:rPr>
                <w:rFonts w:eastAsia="Times New Roman" w:cs="Arial"/>
              </w:rPr>
              <w:t xml:space="preserve"> – Does not apply</w:t>
            </w:r>
          </w:p>
          <w:p w14:paraId="4AD6B098" w14:textId="77777777" w:rsidR="008C642C" w:rsidRPr="00C06079" w:rsidRDefault="008C642C" w:rsidP="008C642C">
            <w:pPr>
              <w:numPr>
                <w:ilvl w:val="0"/>
                <w:numId w:val="7"/>
              </w:numPr>
              <w:spacing w:after="0" w:line="240" w:lineRule="auto"/>
              <w:ind w:left="1080"/>
              <w:rPr>
                <w:rFonts w:eastAsia="Times New Roman" w:cs="Arial"/>
              </w:rPr>
            </w:pPr>
            <w:r>
              <w:rPr>
                <w:rFonts w:eastAsia="Times New Roman" w:cs="Arial"/>
              </w:rPr>
              <w:t>11.2.4.1</w:t>
            </w:r>
            <w:r w:rsidRPr="00C06079">
              <w:rPr>
                <w:rFonts w:eastAsia="Times New Roman" w:cs="Arial"/>
              </w:rPr>
              <w:t xml:space="preserve"> (</w:t>
            </w:r>
            <w:r>
              <w:rPr>
                <w:rFonts w:eastAsia="Times New Roman" w:cs="Arial"/>
              </w:rPr>
              <w:t xml:space="preserve">Open Functionality </w:t>
            </w:r>
            <w:r w:rsidRPr="00C06079">
              <w:rPr>
                <w:rFonts w:eastAsia="Times New Roman" w:cs="Arial"/>
              </w:rPr>
              <w:t>Software) – Does not apply</w:t>
            </w:r>
          </w:p>
          <w:p w14:paraId="2941A30B"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11.2.4.1</w:t>
            </w:r>
            <w:r w:rsidRPr="00C06079">
              <w:rPr>
                <w:rFonts w:eastAsia="Times New Roman" w:cs="Arial"/>
              </w:rPr>
              <w:t xml:space="preserve"> (Closed Software) – Does not apply</w:t>
            </w:r>
          </w:p>
          <w:p w14:paraId="56189F15" w14:textId="77777777" w:rsidR="008C642C" w:rsidRPr="00C06079" w:rsidRDefault="008C642C" w:rsidP="008C642C">
            <w:pPr>
              <w:numPr>
                <w:ilvl w:val="0"/>
                <w:numId w:val="1"/>
              </w:numPr>
              <w:spacing w:after="0" w:line="240" w:lineRule="auto"/>
              <w:ind w:left="1080"/>
              <w:rPr>
                <w:rFonts w:eastAsia="Times New Roman" w:cs="Arial"/>
                <w:bCs/>
              </w:rPr>
            </w:pPr>
            <w:r>
              <w:t>11.8.2 (Authoring Tool)</w:t>
            </w:r>
          </w:p>
          <w:p w14:paraId="099BCA6A" w14:textId="77777777" w:rsidR="008C642C" w:rsidRPr="00C06079" w:rsidRDefault="008C642C" w:rsidP="008C642C">
            <w:pPr>
              <w:numPr>
                <w:ilvl w:val="0"/>
                <w:numId w:val="1"/>
              </w:numPr>
              <w:spacing w:after="0" w:line="240" w:lineRule="auto"/>
              <w:ind w:left="1080"/>
              <w:rPr>
                <w:rFonts w:eastAsia="Times New Roman" w:cs="Arial"/>
                <w:bCs/>
              </w:rPr>
            </w:pPr>
            <w:r>
              <w:t>12.1.2 (Product Docs)</w:t>
            </w:r>
          </w:p>
          <w:p w14:paraId="38B0F98F" w14:textId="77777777" w:rsidR="008C642C" w:rsidRPr="00C06079" w:rsidRDefault="008C642C" w:rsidP="008C642C">
            <w:pPr>
              <w:numPr>
                <w:ilvl w:val="0"/>
                <w:numId w:val="2"/>
              </w:numPr>
              <w:spacing w:after="0" w:line="240" w:lineRule="auto"/>
              <w:ind w:left="1080"/>
              <w:rPr>
                <w:rFonts w:eastAsia="Times New Roman" w:cs="Arial"/>
                <w:b/>
              </w:rPr>
            </w:pPr>
            <w:r>
              <w:t>12.2.4 (Support Docs)</w:t>
            </w:r>
          </w:p>
          <w:p w14:paraId="7862AD80" w14:textId="77777777" w:rsidR="008C642C" w:rsidRPr="00C06079" w:rsidRDefault="008C642C" w:rsidP="008C642C">
            <w:pPr>
              <w:spacing w:after="0" w:line="240" w:lineRule="auto"/>
              <w:ind w:left="360"/>
              <w:rPr>
                <w:rFonts w:eastAsia="Times New Roman" w:cs="Arial"/>
              </w:rPr>
            </w:pPr>
            <w:r>
              <w:rPr>
                <w:rFonts w:eastAsia="Times New Roman" w:cs="Arial"/>
              </w:rPr>
              <w:t>Revised</w:t>
            </w:r>
            <w:r w:rsidRPr="00C06079">
              <w:rPr>
                <w:rFonts w:eastAsia="Times New Roman" w:cs="Arial"/>
              </w:rPr>
              <w:t xml:space="preserve"> Section 508</w:t>
            </w:r>
          </w:p>
          <w:p w14:paraId="7CA6FD6F" w14:textId="77777777" w:rsidR="008C642C" w:rsidRPr="00C06079" w:rsidRDefault="008C642C" w:rsidP="008C642C">
            <w:pPr>
              <w:numPr>
                <w:ilvl w:val="0"/>
                <w:numId w:val="1"/>
              </w:numPr>
              <w:spacing w:after="0" w:line="240" w:lineRule="auto"/>
              <w:ind w:left="1080"/>
              <w:rPr>
                <w:rFonts w:eastAsia="Times New Roman" w:cs="Arial"/>
              </w:rPr>
            </w:pPr>
            <w:r w:rsidRPr="00C06079">
              <w:rPr>
                <w:rFonts w:eastAsia="Times New Roman" w:cs="Arial"/>
              </w:rPr>
              <w:lastRenderedPageBreak/>
              <w:t>501 (Web)(Software) – Does not apply to non-web software</w:t>
            </w:r>
          </w:p>
          <w:p w14:paraId="2D5587EE" w14:textId="77777777" w:rsidR="008C642C" w:rsidRPr="00C06079" w:rsidRDefault="008C642C" w:rsidP="008C642C">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454C91FF" w14:textId="77777777" w:rsidR="008C642C" w:rsidRPr="00C06079" w:rsidRDefault="008C642C" w:rsidP="008C642C">
            <w:pPr>
              <w:numPr>
                <w:ilvl w:val="0"/>
                <w:numId w:val="2"/>
              </w:numPr>
              <w:spacing w:after="0" w:line="240" w:lineRule="auto"/>
              <w:ind w:left="1080"/>
              <w:rPr>
                <w:rFonts w:eastAsia="Times New Roman" w:cs="Arial"/>
                <w:b/>
              </w:rPr>
            </w:pPr>
            <w:r w:rsidRPr="00C06079">
              <w:rPr>
                <w:rFonts w:eastAsia="Times New Roman" w:cs="Arial"/>
                <w:bCs/>
              </w:rPr>
              <w:t>602.3 (Support Docs)</w:t>
            </w:r>
            <w:r w:rsidRPr="00C06079">
              <w:rPr>
                <w:rFonts w:eastAsia="Times New Roman" w:cs="Arial"/>
              </w:rPr>
              <w:t xml:space="preserve"> – Does not apply to non-web docs</w:t>
            </w:r>
          </w:p>
        </w:tc>
        <w:tc>
          <w:tcPr>
            <w:tcW w:w="1203" w:type="pct"/>
            <w:tcBorders>
              <w:top w:val="outset" w:sz="6" w:space="0" w:color="auto"/>
              <w:left w:val="outset" w:sz="6" w:space="0" w:color="auto"/>
              <w:bottom w:val="outset" w:sz="6" w:space="0" w:color="auto"/>
              <w:right w:val="outset" w:sz="6" w:space="0" w:color="auto"/>
            </w:tcBorders>
            <w:shd w:val="clear" w:color="auto" w:fill="auto"/>
            <w:vAlign w:val="center"/>
          </w:tcPr>
          <w:p w14:paraId="60EB0F3B" w14:textId="6ED0FCF0" w:rsidR="008C642C" w:rsidRPr="00100D10" w:rsidRDefault="008C642C" w:rsidP="008C642C">
            <w:pPr>
              <w:spacing w:after="0" w:line="240" w:lineRule="auto"/>
              <w:rPr>
                <w:rFonts w:eastAsia="Times New Roman" w:cs="Arial"/>
              </w:rPr>
            </w:pPr>
            <w:r w:rsidRPr="00100D10">
              <w:rPr>
                <w:rFonts w:eastAsia="Times New Roman" w:cs="Arial"/>
              </w:rPr>
              <w:lastRenderedPageBreak/>
              <w:t xml:space="preserve">Client: </w:t>
            </w:r>
            <w:r w:rsidR="000A4B0F">
              <w:rPr>
                <w:rFonts w:eastAsia="Times New Roman" w:cs="Arial"/>
              </w:rPr>
              <w:t>Does not support</w:t>
            </w:r>
          </w:p>
          <w:p w14:paraId="34B43E20" w14:textId="4F077F70" w:rsidR="008C642C" w:rsidRPr="00100D10" w:rsidRDefault="008C642C" w:rsidP="008C642C">
            <w:pPr>
              <w:spacing w:after="0" w:line="240" w:lineRule="auto"/>
              <w:rPr>
                <w:rFonts w:eastAsia="Times New Roman" w:cs="Arial"/>
              </w:rPr>
            </w:pPr>
            <w:r w:rsidRPr="00100D10">
              <w:rPr>
                <w:rFonts w:eastAsia="Times New Roman" w:cs="Arial"/>
              </w:rPr>
              <w:t>Submission:</w:t>
            </w:r>
            <w:r w:rsidR="001C25B8">
              <w:rPr>
                <w:rFonts w:eastAsia="Times New Roman" w:cs="Arial"/>
              </w:rPr>
              <w:t xml:space="preserve"> </w:t>
            </w:r>
            <w:r w:rsidR="00413C42">
              <w:rPr>
                <w:rFonts w:eastAsia="Times New Roman" w:cs="Arial"/>
              </w:rPr>
              <w:t>Supports</w:t>
            </w:r>
          </w:p>
          <w:p w14:paraId="2FD27768" w14:textId="0BAA679D" w:rsidR="008C642C" w:rsidRPr="00C06079" w:rsidRDefault="009164CA" w:rsidP="008C642C">
            <w:pPr>
              <w:spacing w:after="0" w:line="240" w:lineRule="auto"/>
              <w:rPr>
                <w:rFonts w:eastAsia="Times New Roman" w:cs="Arial"/>
              </w:rPr>
            </w:pPr>
            <w:r>
              <w:rPr>
                <w:rFonts w:eastAsia="Times New Roman" w:cs="Arial"/>
              </w:rPr>
              <w:t>Other views</w:t>
            </w:r>
            <w:r w:rsidR="008C642C" w:rsidRPr="00100D10">
              <w:rPr>
                <w:rFonts w:eastAsia="Times New Roman" w:cs="Arial"/>
              </w:rPr>
              <w:t>:</w:t>
            </w:r>
            <w:r w:rsidR="00413C42">
              <w:rPr>
                <w:rFonts w:eastAsia="Times New Roman" w:cs="Arial"/>
              </w:rPr>
              <w:t xml:space="preserve"> Does not support</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4D41B0E9" w14:textId="1092EBE6" w:rsidR="008C642C" w:rsidRDefault="008C642C" w:rsidP="008C642C">
            <w:pPr>
              <w:spacing w:after="0" w:line="240" w:lineRule="auto"/>
              <w:rPr>
                <w:rFonts w:eastAsia="Times New Roman" w:cs="Arial"/>
              </w:rPr>
            </w:pPr>
            <w:r w:rsidRPr="00100D10">
              <w:rPr>
                <w:rFonts w:eastAsia="Times New Roman" w:cs="Arial"/>
              </w:rPr>
              <w:t xml:space="preserve">Client: </w:t>
            </w:r>
            <w:r w:rsidR="000A4B0F">
              <w:rPr>
                <w:rFonts w:eastAsia="Times New Roman" w:cs="Arial"/>
              </w:rPr>
              <w:t>The client offers no way to conveniently skip over known blocks to access the coding environments, except possibly for shift-tabbing backwards.</w:t>
            </w:r>
          </w:p>
          <w:p w14:paraId="6F708EE6" w14:textId="77777777" w:rsidR="009164CA" w:rsidRPr="00100D10" w:rsidRDefault="009164CA" w:rsidP="008C642C">
            <w:pPr>
              <w:spacing w:after="0" w:line="240" w:lineRule="auto"/>
              <w:rPr>
                <w:rFonts w:eastAsia="Times New Roman" w:cs="Arial"/>
              </w:rPr>
            </w:pPr>
          </w:p>
          <w:p w14:paraId="6C2CBA2D" w14:textId="3AE5DD04" w:rsidR="008C642C" w:rsidRDefault="008C642C" w:rsidP="008C642C">
            <w:pPr>
              <w:spacing w:after="0" w:line="240" w:lineRule="auto"/>
              <w:rPr>
                <w:rFonts w:eastAsia="Times New Roman" w:cs="Arial"/>
              </w:rPr>
            </w:pPr>
            <w:r w:rsidRPr="00100D10">
              <w:rPr>
                <w:rFonts w:eastAsia="Times New Roman" w:cs="Arial"/>
              </w:rPr>
              <w:t>Submission:</w:t>
            </w:r>
            <w:r w:rsidR="00413C42">
              <w:rPr>
                <w:rFonts w:eastAsia="Times New Roman" w:cs="Arial"/>
              </w:rPr>
              <w:t xml:space="preserve"> There is no header for this page or any other content to skip.</w:t>
            </w:r>
          </w:p>
          <w:p w14:paraId="1F5CACEF" w14:textId="77777777" w:rsidR="00413C42" w:rsidRPr="00100D10" w:rsidRDefault="00413C42" w:rsidP="008C642C">
            <w:pPr>
              <w:spacing w:after="0" w:line="240" w:lineRule="auto"/>
              <w:rPr>
                <w:rFonts w:eastAsia="Times New Roman" w:cs="Arial"/>
              </w:rPr>
            </w:pPr>
          </w:p>
          <w:p w14:paraId="0AEF40E5" w14:textId="1F69095F" w:rsidR="00413C42" w:rsidRPr="00C06079" w:rsidRDefault="00413C42" w:rsidP="00413C42">
            <w:pPr>
              <w:spacing w:after="0" w:line="240" w:lineRule="auto"/>
              <w:rPr>
                <w:rFonts w:eastAsia="Times New Roman" w:cs="Arial"/>
              </w:rPr>
            </w:pPr>
            <w:r>
              <w:rPr>
                <w:rFonts w:eastAsia="Times New Roman" w:cs="Arial"/>
              </w:rPr>
              <w:t>Other views</w:t>
            </w:r>
            <w:r w:rsidR="008C642C" w:rsidRPr="00100D10">
              <w:rPr>
                <w:rFonts w:eastAsia="Times New Roman" w:cs="Arial"/>
              </w:rPr>
              <w:t>:</w:t>
            </w:r>
            <w:r>
              <w:rPr>
                <w:rFonts w:eastAsia="Times New Roman" w:cs="Arial"/>
              </w:rPr>
              <w:t xml:space="preserve"> No </w:t>
            </w:r>
            <w:proofErr w:type="spellStart"/>
            <w:r>
              <w:rPr>
                <w:rFonts w:eastAsia="Times New Roman" w:cs="Arial"/>
              </w:rPr>
              <w:t>skiplink</w:t>
            </w:r>
            <w:proofErr w:type="spellEnd"/>
            <w:r>
              <w:rPr>
                <w:rFonts w:eastAsia="Times New Roman" w:cs="Arial"/>
              </w:rPr>
              <w:t xml:space="preserve"> for navbar – not deemed an issue since most screen readers have ways to identify the main content landmark, which is available on every page.</w:t>
            </w:r>
          </w:p>
          <w:p w14:paraId="42A79C53" w14:textId="0D6858A0" w:rsidR="008C642C" w:rsidRPr="00C06079" w:rsidRDefault="008C642C" w:rsidP="008C642C">
            <w:pPr>
              <w:spacing w:after="0" w:line="240" w:lineRule="auto"/>
              <w:rPr>
                <w:rFonts w:eastAsia="Times New Roman" w:cs="Arial"/>
              </w:rPr>
            </w:pPr>
          </w:p>
        </w:tc>
      </w:tr>
      <w:tr w:rsidR="008C642C" w:rsidRPr="00B83919" w14:paraId="2A414F12" w14:textId="77777777" w:rsidTr="00223854">
        <w:trPr>
          <w:gridAfter w:val="1"/>
          <w:wAfter w:w="4" w:type="pct"/>
          <w:trHeight w:val="302"/>
          <w:tblCellSpacing w:w="0" w:type="dxa"/>
        </w:trPr>
        <w:tc>
          <w:tcPr>
            <w:tcW w:w="2029"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2DEF2C93" w14:textId="77777777" w:rsidR="008C642C" w:rsidRPr="00C06079" w:rsidRDefault="006F7C51" w:rsidP="008C642C">
            <w:pPr>
              <w:spacing w:after="0" w:line="240" w:lineRule="auto"/>
              <w:rPr>
                <w:rFonts w:eastAsia="Times New Roman" w:cs="Arial"/>
                <w:b/>
              </w:rPr>
            </w:pPr>
            <w:hyperlink r:id="rId31" w:anchor="navigation-mechanisms-title" w:history="1">
              <w:r w:rsidR="008C642C" w:rsidRPr="00C06079">
                <w:rPr>
                  <w:rStyle w:val="Hyperlink"/>
                  <w:rFonts w:eastAsia="Times New Roman" w:cs="Arial"/>
                  <w:b/>
                </w:rPr>
                <w:t>2.4.2 Page Titled</w:t>
              </w:r>
            </w:hyperlink>
            <w:r w:rsidR="008C642C" w:rsidRPr="00C06079">
              <w:t xml:space="preserve"> (Level A)</w:t>
            </w:r>
          </w:p>
          <w:p w14:paraId="4B8DC663" w14:textId="77777777" w:rsidR="008C642C" w:rsidRPr="00C06079" w:rsidRDefault="008C642C" w:rsidP="008C642C">
            <w:pPr>
              <w:spacing w:after="0" w:line="240" w:lineRule="auto"/>
              <w:ind w:left="360"/>
              <w:rPr>
                <w:rFonts w:eastAsia="Times New Roman" w:cs="Arial"/>
              </w:rPr>
            </w:pPr>
            <w:r w:rsidRPr="00C06079">
              <w:rPr>
                <w:rFonts w:eastAsia="Times New Roman" w:cs="Arial"/>
              </w:rPr>
              <w:t>Also applies to:</w:t>
            </w:r>
          </w:p>
          <w:p w14:paraId="1900ACA4" w14:textId="77777777" w:rsidR="008C642C" w:rsidRPr="00C06079" w:rsidRDefault="008C642C" w:rsidP="008C642C">
            <w:pPr>
              <w:spacing w:after="0" w:line="240" w:lineRule="auto"/>
              <w:ind w:left="360"/>
              <w:rPr>
                <w:rFonts w:eastAsia="Times New Roman" w:cs="Arial"/>
              </w:rPr>
            </w:pPr>
            <w:r w:rsidRPr="00C06079">
              <w:rPr>
                <w:rFonts w:eastAsia="Times New Roman" w:cs="Arial"/>
              </w:rPr>
              <w:t>EN 301 549 Criteria</w:t>
            </w:r>
          </w:p>
          <w:p w14:paraId="49EBDFE7"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9.2.4.2</w:t>
            </w:r>
            <w:r w:rsidRPr="00C06079">
              <w:rPr>
                <w:rFonts w:eastAsia="Times New Roman" w:cs="Arial"/>
              </w:rPr>
              <w:t xml:space="preserve"> (Web)</w:t>
            </w:r>
          </w:p>
          <w:p w14:paraId="78F96FF7"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10.2.4.2</w:t>
            </w:r>
            <w:r w:rsidRPr="00C06079">
              <w:rPr>
                <w:rFonts w:eastAsia="Times New Roman" w:cs="Arial"/>
              </w:rPr>
              <w:t xml:space="preserve"> </w:t>
            </w:r>
            <w:r>
              <w:rPr>
                <w:rFonts w:eastAsia="Times New Roman" w:cs="Arial"/>
              </w:rPr>
              <w:t>(Non-web document)</w:t>
            </w:r>
          </w:p>
          <w:p w14:paraId="144948C6"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11.2.4.2</w:t>
            </w:r>
            <w:r w:rsidRPr="00C06079">
              <w:rPr>
                <w:rFonts w:eastAsia="Times New Roman" w:cs="Arial"/>
              </w:rPr>
              <w:t xml:space="preserve"> (</w:t>
            </w:r>
            <w:r>
              <w:rPr>
                <w:rFonts w:eastAsia="Times New Roman" w:cs="Arial"/>
              </w:rPr>
              <w:t xml:space="preserve">Open Functionality </w:t>
            </w:r>
            <w:r w:rsidRPr="00C06079">
              <w:rPr>
                <w:rFonts w:eastAsia="Times New Roman" w:cs="Arial"/>
              </w:rPr>
              <w:t>Software) - Does not apply</w:t>
            </w:r>
          </w:p>
          <w:p w14:paraId="5A799916"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 xml:space="preserve">11.2.4.2 </w:t>
            </w:r>
            <w:r w:rsidRPr="00C06079">
              <w:rPr>
                <w:rFonts w:eastAsia="Times New Roman" w:cs="Arial"/>
              </w:rPr>
              <w:t>(Closed Software) – Does not apply</w:t>
            </w:r>
          </w:p>
          <w:p w14:paraId="05F2D3F0" w14:textId="77777777" w:rsidR="008C642C" w:rsidRPr="00C06079" w:rsidRDefault="008C642C" w:rsidP="008C642C">
            <w:pPr>
              <w:numPr>
                <w:ilvl w:val="0"/>
                <w:numId w:val="1"/>
              </w:numPr>
              <w:spacing w:after="0" w:line="240" w:lineRule="auto"/>
              <w:ind w:left="1080"/>
              <w:rPr>
                <w:rFonts w:eastAsia="Times New Roman" w:cs="Arial"/>
                <w:bCs/>
              </w:rPr>
            </w:pPr>
            <w:r>
              <w:t>11.8.2 (Authoring Tool)</w:t>
            </w:r>
          </w:p>
          <w:p w14:paraId="4FB943BA" w14:textId="77777777" w:rsidR="008C642C" w:rsidRPr="00C06079" w:rsidRDefault="008C642C" w:rsidP="008C642C">
            <w:pPr>
              <w:numPr>
                <w:ilvl w:val="0"/>
                <w:numId w:val="1"/>
              </w:numPr>
              <w:spacing w:after="0" w:line="240" w:lineRule="auto"/>
              <w:ind w:left="1080"/>
              <w:rPr>
                <w:rFonts w:eastAsia="Times New Roman" w:cs="Arial"/>
                <w:bCs/>
              </w:rPr>
            </w:pPr>
            <w:r>
              <w:t>12.1.2 (Product Docs)</w:t>
            </w:r>
          </w:p>
          <w:p w14:paraId="1168107D" w14:textId="77777777" w:rsidR="008C642C" w:rsidRPr="00C06079" w:rsidRDefault="008C642C" w:rsidP="008C642C">
            <w:pPr>
              <w:numPr>
                <w:ilvl w:val="0"/>
                <w:numId w:val="2"/>
              </w:numPr>
              <w:spacing w:after="0" w:line="240" w:lineRule="auto"/>
              <w:ind w:left="1080"/>
              <w:rPr>
                <w:rFonts w:eastAsia="Times New Roman" w:cs="Arial"/>
                <w:b/>
              </w:rPr>
            </w:pPr>
            <w:r>
              <w:t>12.2.4 (Support Docs)</w:t>
            </w:r>
          </w:p>
          <w:p w14:paraId="604D3DAF" w14:textId="77777777" w:rsidR="008C642C" w:rsidRPr="00C06079" w:rsidRDefault="008C642C" w:rsidP="008C642C">
            <w:pPr>
              <w:spacing w:after="0" w:line="240" w:lineRule="auto"/>
              <w:ind w:left="360"/>
              <w:rPr>
                <w:rFonts w:eastAsia="Times New Roman" w:cs="Arial"/>
              </w:rPr>
            </w:pPr>
            <w:r>
              <w:rPr>
                <w:rFonts w:eastAsia="Times New Roman" w:cs="Arial"/>
              </w:rPr>
              <w:t>Revised</w:t>
            </w:r>
            <w:r w:rsidRPr="00C06079">
              <w:rPr>
                <w:rFonts w:eastAsia="Times New Roman" w:cs="Arial"/>
              </w:rPr>
              <w:t xml:space="preserve"> Section 508</w:t>
            </w:r>
          </w:p>
          <w:p w14:paraId="0E445E36" w14:textId="77777777" w:rsidR="008C642C" w:rsidRPr="00C06079" w:rsidRDefault="008C642C" w:rsidP="008C642C">
            <w:pPr>
              <w:numPr>
                <w:ilvl w:val="0"/>
                <w:numId w:val="1"/>
              </w:numPr>
              <w:spacing w:after="0" w:line="240" w:lineRule="auto"/>
              <w:ind w:left="1080"/>
              <w:rPr>
                <w:rFonts w:eastAsia="Times New Roman" w:cs="Arial"/>
              </w:rPr>
            </w:pPr>
            <w:r w:rsidRPr="00C06079">
              <w:rPr>
                <w:rFonts w:eastAsia="Times New Roman" w:cs="Arial"/>
              </w:rPr>
              <w:t>501 (Web)(Software)</w:t>
            </w:r>
          </w:p>
          <w:p w14:paraId="6FDEE5DA" w14:textId="77777777" w:rsidR="008C642C" w:rsidRPr="00C06079" w:rsidRDefault="008C642C" w:rsidP="008C642C">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5524CACA" w14:textId="77777777" w:rsidR="008C642C" w:rsidRPr="00C06079" w:rsidRDefault="008C642C" w:rsidP="008C642C">
            <w:pPr>
              <w:numPr>
                <w:ilvl w:val="0"/>
                <w:numId w:val="2"/>
              </w:numPr>
              <w:spacing w:after="0" w:line="240" w:lineRule="auto"/>
              <w:ind w:left="1080"/>
              <w:rPr>
                <w:rFonts w:eastAsia="Times New Roman" w:cs="Arial"/>
                <w:b/>
              </w:rPr>
            </w:pPr>
            <w:r w:rsidRPr="00C06079">
              <w:rPr>
                <w:rFonts w:eastAsia="Times New Roman" w:cs="Arial"/>
                <w:bCs/>
              </w:rPr>
              <w:t>602.3 (Support Docs)</w:t>
            </w:r>
          </w:p>
        </w:tc>
        <w:tc>
          <w:tcPr>
            <w:tcW w:w="1203" w:type="pct"/>
            <w:tcBorders>
              <w:top w:val="outset" w:sz="6" w:space="0" w:color="auto"/>
              <w:left w:val="outset" w:sz="6" w:space="0" w:color="auto"/>
              <w:bottom w:val="outset" w:sz="6" w:space="0" w:color="auto"/>
              <w:right w:val="outset" w:sz="6" w:space="0" w:color="auto"/>
            </w:tcBorders>
            <w:shd w:val="clear" w:color="auto" w:fill="auto"/>
            <w:vAlign w:val="center"/>
          </w:tcPr>
          <w:p w14:paraId="3445B83E" w14:textId="1A832454" w:rsidR="008C642C" w:rsidRDefault="008C642C" w:rsidP="008C642C">
            <w:pPr>
              <w:spacing w:after="0" w:line="240" w:lineRule="auto"/>
              <w:rPr>
                <w:rFonts w:eastAsia="Times New Roman" w:cs="Arial"/>
              </w:rPr>
            </w:pPr>
            <w:r w:rsidRPr="00100D10">
              <w:rPr>
                <w:rFonts w:eastAsia="Times New Roman" w:cs="Arial"/>
              </w:rPr>
              <w:t>Submission:</w:t>
            </w:r>
            <w:r w:rsidR="001C25B8">
              <w:rPr>
                <w:rFonts w:eastAsia="Times New Roman" w:cs="Arial"/>
              </w:rPr>
              <w:t xml:space="preserve"> Does not support</w:t>
            </w:r>
          </w:p>
          <w:p w14:paraId="3415622B" w14:textId="0A24161B" w:rsidR="005D7CAE" w:rsidRPr="00100D10" w:rsidRDefault="005D7CAE" w:rsidP="008C642C">
            <w:pPr>
              <w:spacing w:after="0" w:line="240" w:lineRule="auto"/>
              <w:rPr>
                <w:rFonts w:eastAsia="Times New Roman" w:cs="Arial"/>
              </w:rPr>
            </w:pPr>
            <w:r>
              <w:rPr>
                <w:rFonts w:eastAsia="Times New Roman" w:cs="Arial"/>
              </w:rPr>
              <w:t>Content Selection</w:t>
            </w:r>
            <w:r w:rsidRPr="00100D10">
              <w:rPr>
                <w:rFonts w:eastAsia="Times New Roman" w:cs="Arial"/>
              </w:rPr>
              <w:t>:</w:t>
            </w:r>
            <w:r>
              <w:rPr>
                <w:rFonts w:eastAsia="Times New Roman" w:cs="Arial"/>
              </w:rPr>
              <w:t xml:space="preserve"> Does not support</w:t>
            </w:r>
          </w:p>
          <w:p w14:paraId="32395400" w14:textId="703195AA" w:rsidR="008C642C" w:rsidRPr="00C06079" w:rsidRDefault="005D7CAE" w:rsidP="008C642C">
            <w:pPr>
              <w:spacing w:after="0" w:line="240" w:lineRule="auto"/>
              <w:rPr>
                <w:rFonts w:eastAsia="Times New Roman" w:cs="Arial"/>
              </w:rPr>
            </w:pPr>
            <w:r>
              <w:rPr>
                <w:rFonts w:eastAsia="Times New Roman" w:cs="Arial"/>
              </w:rPr>
              <w:t>Other views</w:t>
            </w:r>
            <w:r w:rsidR="008C642C" w:rsidRPr="00100D10">
              <w:rPr>
                <w:rFonts w:eastAsia="Times New Roman" w:cs="Arial"/>
              </w:rPr>
              <w:t>:</w:t>
            </w:r>
            <w:r w:rsidR="00746779">
              <w:rPr>
                <w:rFonts w:eastAsia="Times New Roman" w:cs="Arial"/>
              </w:rPr>
              <w:t xml:space="preserve"> 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412B03E5" w14:textId="60E4EDD8" w:rsidR="008C642C" w:rsidRPr="00C06079" w:rsidRDefault="00122BDA" w:rsidP="008C642C">
            <w:pPr>
              <w:spacing w:after="0" w:line="240" w:lineRule="auto"/>
              <w:rPr>
                <w:rFonts w:eastAsia="Times New Roman" w:cs="Arial"/>
              </w:rPr>
            </w:pPr>
            <w:r>
              <w:rPr>
                <w:rFonts w:eastAsia="Times New Roman" w:cs="Arial"/>
              </w:rPr>
              <w:t>S</w:t>
            </w:r>
            <w:r w:rsidR="008C642C" w:rsidRPr="00100D10">
              <w:rPr>
                <w:rFonts w:eastAsia="Times New Roman" w:cs="Arial"/>
              </w:rPr>
              <w:t>ubmission</w:t>
            </w:r>
            <w:r w:rsidR="005D7CAE">
              <w:rPr>
                <w:rFonts w:eastAsia="Times New Roman" w:cs="Arial"/>
              </w:rPr>
              <w:t xml:space="preserve"> and Content Selection</w:t>
            </w:r>
            <w:r w:rsidR="008C642C" w:rsidRPr="00100D10">
              <w:rPr>
                <w:rFonts w:eastAsia="Times New Roman" w:cs="Arial"/>
              </w:rPr>
              <w:t>:</w:t>
            </w:r>
            <w:r w:rsidR="001C25B8">
              <w:rPr>
                <w:rFonts w:eastAsia="Times New Roman" w:cs="Arial"/>
              </w:rPr>
              <w:t xml:space="preserve"> </w:t>
            </w:r>
            <w:r w:rsidR="003B4752">
              <w:rPr>
                <w:rFonts w:eastAsia="Times New Roman" w:cs="Arial"/>
              </w:rPr>
              <w:t>These</w:t>
            </w:r>
            <w:r w:rsidR="001C25B8">
              <w:rPr>
                <w:rFonts w:eastAsia="Times New Roman" w:cs="Arial"/>
              </w:rPr>
              <w:t xml:space="preserve"> view</w:t>
            </w:r>
            <w:r w:rsidR="003B4752">
              <w:rPr>
                <w:rFonts w:eastAsia="Times New Roman" w:cs="Arial"/>
              </w:rPr>
              <w:t xml:space="preserve">s are </w:t>
            </w:r>
            <w:r w:rsidR="001C25B8">
              <w:rPr>
                <w:rFonts w:eastAsia="Times New Roman" w:cs="Arial"/>
              </w:rPr>
              <w:t>meant to be embedded inside of other pages with their own titles.</w:t>
            </w:r>
          </w:p>
        </w:tc>
      </w:tr>
      <w:tr w:rsidR="008C642C" w:rsidRPr="00B83919" w14:paraId="7E3C16D8" w14:textId="77777777" w:rsidTr="00223854">
        <w:trPr>
          <w:gridAfter w:val="1"/>
          <w:wAfter w:w="4" w:type="pct"/>
          <w:trHeight w:val="302"/>
          <w:tblCellSpacing w:w="0" w:type="dxa"/>
        </w:trPr>
        <w:tc>
          <w:tcPr>
            <w:tcW w:w="2029"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26832814" w14:textId="77777777" w:rsidR="008C642C" w:rsidRPr="00C06079" w:rsidRDefault="006F7C51" w:rsidP="008C642C">
            <w:pPr>
              <w:spacing w:after="0" w:line="240" w:lineRule="auto"/>
              <w:rPr>
                <w:rFonts w:eastAsia="Times New Roman" w:cs="Arial"/>
                <w:b/>
              </w:rPr>
            </w:pPr>
            <w:hyperlink r:id="rId32" w:anchor="navigation-mechanisms-focus-order" w:history="1">
              <w:r w:rsidR="008C642C" w:rsidRPr="00C06079">
                <w:rPr>
                  <w:rStyle w:val="Hyperlink"/>
                  <w:rFonts w:eastAsia="Times New Roman" w:cs="Arial"/>
                  <w:b/>
                </w:rPr>
                <w:t>2.4.3 Focus Order</w:t>
              </w:r>
            </w:hyperlink>
            <w:r w:rsidR="008C642C" w:rsidRPr="00C06079">
              <w:t xml:space="preserve"> (Level A)</w:t>
            </w:r>
          </w:p>
          <w:p w14:paraId="10A54622" w14:textId="77777777" w:rsidR="008C642C" w:rsidRPr="00C06079" w:rsidRDefault="008C642C" w:rsidP="008C642C">
            <w:pPr>
              <w:spacing w:after="0" w:line="240" w:lineRule="auto"/>
              <w:ind w:left="360"/>
              <w:rPr>
                <w:rFonts w:eastAsia="Times New Roman" w:cs="Arial"/>
              </w:rPr>
            </w:pPr>
            <w:r w:rsidRPr="00C06079">
              <w:rPr>
                <w:rFonts w:eastAsia="Times New Roman" w:cs="Arial"/>
              </w:rPr>
              <w:t>Also applies to:</w:t>
            </w:r>
          </w:p>
          <w:p w14:paraId="2F80490A" w14:textId="77777777" w:rsidR="008C642C" w:rsidRPr="00C06079" w:rsidRDefault="008C642C" w:rsidP="008C642C">
            <w:pPr>
              <w:spacing w:after="0" w:line="240" w:lineRule="auto"/>
              <w:ind w:left="360"/>
              <w:rPr>
                <w:rFonts w:eastAsia="Times New Roman" w:cs="Arial"/>
              </w:rPr>
            </w:pPr>
            <w:r w:rsidRPr="00C06079">
              <w:rPr>
                <w:rFonts w:eastAsia="Times New Roman" w:cs="Arial"/>
              </w:rPr>
              <w:t>EN 301 549 Criteria</w:t>
            </w:r>
          </w:p>
          <w:p w14:paraId="677ED16F" w14:textId="77777777" w:rsidR="008C642C" w:rsidRPr="00C06079" w:rsidRDefault="008C642C" w:rsidP="008C642C">
            <w:pPr>
              <w:numPr>
                <w:ilvl w:val="0"/>
                <w:numId w:val="8"/>
              </w:numPr>
              <w:spacing w:after="0" w:line="240" w:lineRule="auto"/>
              <w:ind w:left="1080"/>
              <w:rPr>
                <w:rFonts w:eastAsia="Times New Roman" w:cs="Arial"/>
              </w:rPr>
            </w:pPr>
            <w:r>
              <w:rPr>
                <w:rFonts w:eastAsia="Times New Roman" w:cs="Arial"/>
              </w:rPr>
              <w:t>9.2.4.3</w:t>
            </w:r>
            <w:r w:rsidRPr="00C06079">
              <w:rPr>
                <w:rFonts w:eastAsia="Times New Roman" w:cs="Arial"/>
              </w:rPr>
              <w:t xml:space="preserve"> (Web)</w:t>
            </w:r>
          </w:p>
          <w:p w14:paraId="07357023" w14:textId="77777777" w:rsidR="008C642C" w:rsidRPr="00C06079" w:rsidRDefault="008C642C" w:rsidP="008C642C">
            <w:pPr>
              <w:numPr>
                <w:ilvl w:val="0"/>
                <w:numId w:val="8"/>
              </w:numPr>
              <w:spacing w:after="0" w:line="240" w:lineRule="auto"/>
              <w:ind w:left="1080"/>
              <w:rPr>
                <w:rFonts w:eastAsia="Times New Roman" w:cs="Arial"/>
              </w:rPr>
            </w:pPr>
            <w:r>
              <w:rPr>
                <w:rFonts w:eastAsia="Times New Roman" w:cs="Arial"/>
              </w:rPr>
              <w:t>10.2.4.3</w:t>
            </w:r>
            <w:r w:rsidRPr="00C06079">
              <w:rPr>
                <w:rFonts w:eastAsia="Times New Roman" w:cs="Arial"/>
              </w:rPr>
              <w:t xml:space="preserve"> </w:t>
            </w:r>
            <w:r>
              <w:rPr>
                <w:rFonts w:eastAsia="Times New Roman" w:cs="Arial"/>
              </w:rPr>
              <w:t>(Non-web document)</w:t>
            </w:r>
          </w:p>
          <w:p w14:paraId="281B95E7" w14:textId="77777777" w:rsidR="008C642C" w:rsidRPr="00C06079" w:rsidRDefault="008C642C" w:rsidP="008C642C">
            <w:pPr>
              <w:numPr>
                <w:ilvl w:val="0"/>
                <w:numId w:val="8"/>
              </w:numPr>
              <w:spacing w:after="0" w:line="240" w:lineRule="auto"/>
              <w:ind w:left="1080"/>
              <w:rPr>
                <w:rFonts w:eastAsia="Times New Roman" w:cs="Arial"/>
              </w:rPr>
            </w:pPr>
            <w:r>
              <w:rPr>
                <w:rFonts w:eastAsia="Times New Roman" w:cs="Arial"/>
              </w:rPr>
              <w:t>11.2.4.3</w:t>
            </w:r>
            <w:r w:rsidRPr="00C06079">
              <w:rPr>
                <w:rFonts w:eastAsia="Times New Roman" w:cs="Arial"/>
              </w:rPr>
              <w:t xml:space="preserve"> (</w:t>
            </w:r>
            <w:r>
              <w:rPr>
                <w:rFonts w:eastAsia="Times New Roman" w:cs="Arial"/>
              </w:rPr>
              <w:t xml:space="preserve">Open Functionality </w:t>
            </w:r>
            <w:r w:rsidRPr="00C06079">
              <w:rPr>
                <w:rFonts w:eastAsia="Times New Roman" w:cs="Arial"/>
              </w:rPr>
              <w:t>Software)</w:t>
            </w:r>
          </w:p>
          <w:p w14:paraId="455298AF"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11.2.4.3</w:t>
            </w:r>
            <w:r w:rsidRPr="00C06079">
              <w:rPr>
                <w:rFonts w:eastAsia="Times New Roman" w:cs="Arial"/>
              </w:rPr>
              <w:t xml:space="preserve"> (Closed Software)</w:t>
            </w:r>
          </w:p>
          <w:p w14:paraId="0CB83C48" w14:textId="77777777" w:rsidR="008C642C" w:rsidRPr="00C06079" w:rsidRDefault="008C642C" w:rsidP="008C642C">
            <w:pPr>
              <w:numPr>
                <w:ilvl w:val="0"/>
                <w:numId w:val="1"/>
              </w:numPr>
              <w:spacing w:after="0" w:line="240" w:lineRule="auto"/>
              <w:ind w:left="1080"/>
              <w:rPr>
                <w:rFonts w:eastAsia="Times New Roman" w:cs="Arial"/>
                <w:bCs/>
              </w:rPr>
            </w:pPr>
            <w:r>
              <w:t>11.8.2 (Authoring Tool)</w:t>
            </w:r>
          </w:p>
          <w:p w14:paraId="12ED4D4E" w14:textId="77777777" w:rsidR="008C642C" w:rsidRPr="00C06079" w:rsidRDefault="008C642C" w:rsidP="008C642C">
            <w:pPr>
              <w:numPr>
                <w:ilvl w:val="0"/>
                <w:numId w:val="1"/>
              </w:numPr>
              <w:spacing w:after="0" w:line="240" w:lineRule="auto"/>
              <w:ind w:left="1080"/>
              <w:rPr>
                <w:rFonts w:eastAsia="Times New Roman" w:cs="Arial"/>
                <w:bCs/>
              </w:rPr>
            </w:pPr>
            <w:r>
              <w:t>12.1.2 (Product Docs)</w:t>
            </w:r>
          </w:p>
          <w:p w14:paraId="34BB7730" w14:textId="77777777" w:rsidR="008C642C" w:rsidRPr="00C06079" w:rsidRDefault="008C642C" w:rsidP="008C642C">
            <w:pPr>
              <w:numPr>
                <w:ilvl w:val="0"/>
                <w:numId w:val="2"/>
              </w:numPr>
              <w:spacing w:after="0" w:line="240" w:lineRule="auto"/>
              <w:ind w:left="1080"/>
              <w:rPr>
                <w:rFonts w:eastAsia="Times New Roman" w:cs="Arial"/>
                <w:b/>
              </w:rPr>
            </w:pPr>
            <w:r>
              <w:t>12.2.4 (Support Docs)</w:t>
            </w:r>
          </w:p>
          <w:p w14:paraId="16D83BB7" w14:textId="77777777" w:rsidR="008C642C" w:rsidRPr="00C06079" w:rsidRDefault="008C642C" w:rsidP="008C642C">
            <w:pPr>
              <w:spacing w:after="0" w:line="240" w:lineRule="auto"/>
              <w:ind w:left="360"/>
              <w:rPr>
                <w:rFonts w:eastAsia="Times New Roman" w:cs="Arial"/>
              </w:rPr>
            </w:pPr>
            <w:r>
              <w:rPr>
                <w:rFonts w:eastAsia="Times New Roman" w:cs="Arial"/>
              </w:rPr>
              <w:t>Revised</w:t>
            </w:r>
            <w:r w:rsidRPr="00C06079">
              <w:rPr>
                <w:rFonts w:eastAsia="Times New Roman" w:cs="Arial"/>
              </w:rPr>
              <w:t xml:space="preserve"> Section 508</w:t>
            </w:r>
          </w:p>
          <w:p w14:paraId="007795B4" w14:textId="77777777" w:rsidR="008C642C" w:rsidRPr="00C06079" w:rsidRDefault="008C642C" w:rsidP="008C642C">
            <w:pPr>
              <w:numPr>
                <w:ilvl w:val="0"/>
                <w:numId w:val="1"/>
              </w:numPr>
              <w:spacing w:after="0" w:line="240" w:lineRule="auto"/>
              <w:ind w:left="1080"/>
              <w:rPr>
                <w:rFonts w:eastAsia="Times New Roman" w:cs="Arial"/>
              </w:rPr>
            </w:pPr>
            <w:r w:rsidRPr="00C06079">
              <w:rPr>
                <w:rFonts w:eastAsia="Times New Roman" w:cs="Arial"/>
              </w:rPr>
              <w:t>501 (Web)(Software)</w:t>
            </w:r>
          </w:p>
          <w:p w14:paraId="06B6D30A" w14:textId="77777777" w:rsidR="008C642C" w:rsidRPr="00C06079" w:rsidRDefault="008C642C" w:rsidP="008C642C">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2ECAE666" w14:textId="77777777" w:rsidR="008C642C" w:rsidRPr="00C06079" w:rsidRDefault="008C642C" w:rsidP="008C642C">
            <w:pPr>
              <w:numPr>
                <w:ilvl w:val="0"/>
                <w:numId w:val="2"/>
              </w:numPr>
              <w:spacing w:after="0" w:line="240" w:lineRule="auto"/>
              <w:ind w:left="1080"/>
              <w:rPr>
                <w:rFonts w:eastAsia="Times New Roman" w:cs="Arial"/>
                <w:b/>
              </w:rPr>
            </w:pPr>
            <w:r w:rsidRPr="00C06079">
              <w:rPr>
                <w:rFonts w:eastAsia="Times New Roman" w:cs="Arial"/>
                <w:bCs/>
              </w:rPr>
              <w:lastRenderedPageBreak/>
              <w:t>602.3 (Support Docs)</w:t>
            </w:r>
          </w:p>
        </w:tc>
        <w:tc>
          <w:tcPr>
            <w:tcW w:w="1203" w:type="pct"/>
            <w:tcBorders>
              <w:top w:val="outset" w:sz="6" w:space="0" w:color="auto"/>
              <w:left w:val="outset" w:sz="6" w:space="0" w:color="auto"/>
              <w:bottom w:val="outset" w:sz="6" w:space="0" w:color="auto"/>
              <w:right w:val="outset" w:sz="6" w:space="0" w:color="auto"/>
            </w:tcBorders>
            <w:shd w:val="clear" w:color="auto" w:fill="auto"/>
            <w:vAlign w:val="center"/>
          </w:tcPr>
          <w:p w14:paraId="01D94423" w14:textId="1DED4865" w:rsidR="00707F66" w:rsidRDefault="00707F66" w:rsidP="004B4611">
            <w:pPr>
              <w:spacing w:after="0" w:line="240" w:lineRule="auto"/>
              <w:rPr>
                <w:rFonts w:eastAsia="Times New Roman" w:cs="Arial"/>
              </w:rPr>
            </w:pPr>
            <w:r>
              <w:rPr>
                <w:rFonts w:eastAsia="Times New Roman" w:cs="Arial"/>
              </w:rPr>
              <w:lastRenderedPageBreak/>
              <w:t>Database administration: Does not support</w:t>
            </w:r>
          </w:p>
          <w:p w14:paraId="1473A5AC" w14:textId="14AE6805" w:rsidR="008C642C" w:rsidRPr="00C06079" w:rsidRDefault="00707F66" w:rsidP="004B4611">
            <w:pPr>
              <w:spacing w:after="0" w:line="240" w:lineRule="auto"/>
              <w:rPr>
                <w:rFonts w:eastAsia="Times New Roman" w:cs="Arial"/>
              </w:rPr>
            </w:pPr>
            <w:r>
              <w:rPr>
                <w:rFonts w:eastAsia="Times New Roman" w:cs="Arial"/>
              </w:rPr>
              <w:t xml:space="preserve">Other </w:t>
            </w:r>
            <w:r w:rsidR="004B4611">
              <w:rPr>
                <w:rFonts w:eastAsia="Times New Roman" w:cs="Arial"/>
              </w:rPr>
              <w:t>Views: 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62374AC3" w14:textId="04759829" w:rsidR="008C642C" w:rsidRPr="00C06079" w:rsidRDefault="00707F66" w:rsidP="008C642C">
            <w:pPr>
              <w:spacing w:after="0" w:line="240" w:lineRule="auto"/>
              <w:rPr>
                <w:rFonts w:eastAsia="Times New Roman" w:cs="Arial"/>
              </w:rPr>
            </w:pPr>
            <w:r>
              <w:rPr>
                <w:rFonts w:eastAsia="Times New Roman" w:cs="Arial"/>
              </w:rPr>
              <w:t>Database Administration: The focus order for the date editing popups is totally wrong for the page, since they appear at the end after all other interface elements, instead of an order that is related to their actual appearance on the page.</w:t>
            </w:r>
          </w:p>
        </w:tc>
      </w:tr>
      <w:tr w:rsidR="008C642C" w:rsidRPr="00B83919" w14:paraId="453EDA8C" w14:textId="77777777" w:rsidTr="00223854">
        <w:trPr>
          <w:gridAfter w:val="1"/>
          <w:wAfter w:w="4" w:type="pct"/>
          <w:trHeight w:val="302"/>
          <w:tblCellSpacing w:w="0" w:type="dxa"/>
        </w:trPr>
        <w:tc>
          <w:tcPr>
            <w:tcW w:w="2029"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62454DE9" w14:textId="77777777" w:rsidR="008C642C" w:rsidRPr="00C06079" w:rsidRDefault="006F7C51" w:rsidP="008C642C">
            <w:pPr>
              <w:spacing w:after="0" w:line="240" w:lineRule="auto"/>
              <w:rPr>
                <w:rFonts w:eastAsia="Times New Roman" w:cs="Arial"/>
                <w:b/>
              </w:rPr>
            </w:pPr>
            <w:hyperlink r:id="rId33" w:anchor="navigation-mechanisms-refs" w:history="1">
              <w:r w:rsidR="008C642C" w:rsidRPr="00C06079">
                <w:rPr>
                  <w:rStyle w:val="Hyperlink"/>
                  <w:rFonts w:eastAsia="Times New Roman" w:cs="Arial"/>
                  <w:b/>
                </w:rPr>
                <w:t>2.4.4 Link Purpose (In</w:t>
              </w:r>
              <w:r w:rsidR="008C642C" w:rsidRPr="00C06079">
                <w:rPr>
                  <w:rStyle w:val="Hyperlink"/>
                  <w:rFonts w:eastAsia="Times New Roman" w:cs="Arial"/>
                  <w:b/>
                </w:rPr>
                <w:t xml:space="preserve"> </w:t>
              </w:r>
              <w:r w:rsidR="008C642C" w:rsidRPr="00C06079">
                <w:rPr>
                  <w:rStyle w:val="Hyperlink"/>
                  <w:rFonts w:eastAsia="Times New Roman" w:cs="Arial"/>
                  <w:b/>
                </w:rPr>
                <w:t>Context)</w:t>
              </w:r>
            </w:hyperlink>
            <w:r w:rsidR="008C642C" w:rsidRPr="00C06079">
              <w:t xml:space="preserve"> (Level A)</w:t>
            </w:r>
          </w:p>
          <w:p w14:paraId="17CABDC9" w14:textId="77777777" w:rsidR="008C642C" w:rsidRPr="00C06079" w:rsidRDefault="008C642C" w:rsidP="008C642C">
            <w:pPr>
              <w:spacing w:after="0" w:line="240" w:lineRule="auto"/>
              <w:ind w:left="360"/>
              <w:rPr>
                <w:rFonts w:eastAsia="Times New Roman" w:cs="Arial"/>
              </w:rPr>
            </w:pPr>
            <w:r w:rsidRPr="00C06079">
              <w:rPr>
                <w:rFonts w:eastAsia="Times New Roman" w:cs="Arial"/>
              </w:rPr>
              <w:t>Also applies to:</w:t>
            </w:r>
          </w:p>
          <w:p w14:paraId="57DF8F33" w14:textId="77777777" w:rsidR="008C642C" w:rsidRPr="00C06079" w:rsidRDefault="008C642C" w:rsidP="008C642C">
            <w:pPr>
              <w:spacing w:after="0" w:line="240" w:lineRule="auto"/>
              <w:ind w:left="360"/>
              <w:rPr>
                <w:rFonts w:eastAsia="Times New Roman" w:cs="Arial"/>
              </w:rPr>
            </w:pPr>
            <w:r w:rsidRPr="00C06079">
              <w:rPr>
                <w:rFonts w:eastAsia="Times New Roman" w:cs="Arial"/>
              </w:rPr>
              <w:t>EN 301 549 Criteria</w:t>
            </w:r>
          </w:p>
          <w:p w14:paraId="368586CC"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9.2.4.4</w:t>
            </w:r>
            <w:r w:rsidRPr="00C06079">
              <w:rPr>
                <w:rFonts w:eastAsia="Times New Roman" w:cs="Arial"/>
              </w:rPr>
              <w:t xml:space="preserve"> (Web)</w:t>
            </w:r>
          </w:p>
          <w:p w14:paraId="3B910FD5"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10.2.4.4</w:t>
            </w:r>
            <w:r w:rsidRPr="00C06079">
              <w:rPr>
                <w:rFonts w:eastAsia="Times New Roman" w:cs="Arial"/>
              </w:rPr>
              <w:t xml:space="preserve"> </w:t>
            </w:r>
            <w:r>
              <w:rPr>
                <w:rFonts w:eastAsia="Times New Roman" w:cs="Arial"/>
              </w:rPr>
              <w:t>(Non-web document)</w:t>
            </w:r>
          </w:p>
          <w:p w14:paraId="47194268" w14:textId="77777777" w:rsidR="008C642C" w:rsidRPr="00C06079" w:rsidRDefault="008C642C" w:rsidP="008C642C">
            <w:pPr>
              <w:numPr>
                <w:ilvl w:val="0"/>
                <w:numId w:val="2"/>
              </w:numPr>
              <w:spacing w:after="0" w:line="240" w:lineRule="auto"/>
              <w:ind w:left="1080"/>
              <w:rPr>
                <w:rFonts w:eastAsia="Times New Roman" w:cs="Arial"/>
              </w:rPr>
            </w:pPr>
            <w:r w:rsidRPr="00C06079">
              <w:rPr>
                <w:rFonts w:eastAsia="Times New Roman" w:cs="Arial"/>
              </w:rPr>
              <w:t>11.2.</w:t>
            </w:r>
            <w:r>
              <w:rPr>
                <w:rFonts w:eastAsia="Times New Roman" w:cs="Arial"/>
              </w:rPr>
              <w:t>4.4</w:t>
            </w:r>
            <w:r w:rsidRPr="00C06079">
              <w:rPr>
                <w:rFonts w:eastAsia="Times New Roman" w:cs="Arial"/>
              </w:rPr>
              <w:t xml:space="preserve"> (</w:t>
            </w:r>
            <w:r>
              <w:rPr>
                <w:rFonts w:eastAsia="Times New Roman" w:cs="Arial"/>
              </w:rPr>
              <w:t xml:space="preserve">Open Functionality </w:t>
            </w:r>
            <w:r w:rsidRPr="00C06079">
              <w:rPr>
                <w:rFonts w:eastAsia="Times New Roman" w:cs="Arial"/>
              </w:rPr>
              <w:t>Software)</w:t>
            </w:r>
          </w:p>
          <w:p w14:paraId="2F157C6E" w14:textId="77777777" w:rsidR="008C642C" w:rsidRPr="00C06079" w:rsidRDefault="008C642C" w:rsidP="008C642C">
            <w:pPr>
              <w:numPr>
                <w:ilvl w:val="0"/>
                <w:numId w:val="2"/>
              </w:numPr>
              <w:spacing w:after="0" w:line="240" w:lineRule="auto"/>
              <w:ind w:left="1080"/>
              <w:rPr>
                <w:rFonts w:eastAsia="Times New Roman" w:cs="Arial"/>
              </w:rPr>
            </w:pPr>
            <w:r w:rsidRPr="00C06079">
              <w:rPr>
                <w:rFonts w:eastAsia="Times New Roman" w:cs="Arial"/>
              </w:rPr>
              <w:t>11.2.</w:t>
            </w:r>
            <w:r>
              <w:rPr>
                <w:rFonts w:eastAsia="Times New Roman" w:cs="Arial"/>
              </w:rPr>
              <w:t>4.4</w:t>
            </w:r>
            <w:r w:rsidRPr="00C06079">
              <w:rPr>
                <w:rFonts w:eastAsia="Times New Roman" w:cs="Arial"/>
              </w:rPr>
              <w:t xml:space="preserve"> (Closed Software</w:t>
            </w:r>
          </w:p>
          <w:p w14:paraId="665349F9" w14:textId="77777777" w:rsidR="008C642C" w:rsidRPr="00C06079" w:rsidRDefault="008C642C" w:rsidP="008C642C">
            <w:pPr>
              <w:numPr>
                <w:ilvl w:val="0"/>
                <w:numId w:val="1"/>
              </w:numPr>
              <w:spacing w:after="0" w:line="240" w:lineRule="auto"/>
              <w:ind w:left="1080"/>
              <w:rPr>
                <w:rFonts w:eastAsia="Times New Roman" w:cs="Arial"/>
                <w:bCs/>
              </w:rPr>
            </w:pPr>
            <w:r>
              <w:t>11.8.2 (Authoring Tool)</w:t>
            </w:r>
          </w:p>
          <w:p w14:paraId="2449B046" w14:textId="77777777" w:rsidR="008C642C" w:rsidRPr="00C06079" w:rsidRDefault="008C642C" w:rsidP="008C642C">
            <w:pPr>
              <w:numPr>
                <w:ilvl w:val="0"/>
                <w:numId w:val="1"/>
              </w:numPr>
              <w:spacing w:after="0" w:line="240" w:lineRule="auto"/>
              <w:ind w:left="1080"/>
              <w:rPr>
                <w:rFonts w:eastAsia="Times New Roman" w:cs="Arial"/>
                <w:bCs/>
              </w:rPr>
            </w:pPr>
            <w:r>
              <w:t>12.1.2 (Product Docs)</w:t>
            </w:r>
          </w:p>
          <w:p w14:paraId="39FC269A" w14:textId="77777777" w:rsidR="008C642C" w:rsidRPr="00C06079" w:rsidRDefault="008C642C" w:rsidP="008C642C">
            <w:pPr>
              <w:numPr>
                <w:ilvl w:val="0"/>
                <w:numId w:val="2"/>
              </w:numPr>
              <w:spacing w:after="0" w:line="240" w:lineRule="auto"/>
              <w:ind w:left="1080"/>
              <w:rPr>
                <w:rFonts w:eastAsia="Times New Roman" w:cs="Arial"/>
                <w:b/>
              </w:rPr>
            </w:pPr>
            <w:r>
              <w:t>12.2.4 (Support Docs)</w:t>
            </w:r>
          </w:p>
          <w:p w14:paraId="1961AC21" w14:textId="77777777" w:rsidR="008C642C" w:rsidRPr="00C06079" w:rsidRDefault="008C642C" w:rsidP="008C642C">
            <w:pPr>
              <w:spacing w:after="0" w:line="240" w:lineRule="auto"/>
              <w:ind w:left="360"/>
              <w:rPr>
                <w:rFonts w:eastAsia="Times New Roman" w:cs="Arial"/>
              </w:rPr>
            </w:pPr>
            <w:r>
              <w:rPr>
                <w:rFonts w:eastAsia="Times New Roman" w:cs="Arial"/>
              </w:rPr>
              <w:t>Revised</w:t>
            </w:r>
            <w:r w:rsidRPr="00C06079">
              <w:rPr>
                <w:rFonts w:eastAsia="Times New Roman" w:cs="Arial"/>
              </w:rPr>
              <w:t xml:space="preserve"> Section 508</w:t>
            </w:r>
          </w:p>
          <w:p w14:paraId="53151AB8" w14:textId="77777777" w:rsidR="008C642C" w:rsidRPr="00C06079" w:rsidRDefault="008C642C" w:rsidP="008C642C">
            <w:pPr>
              <w:numPr>
                <w:ilvl w:val="0"/>
                <w:numId w:val="1"/>
              </w:numPr>
              <w:spacing w:after="0" w:line="240" w:lineRule="auto"/>
              <w:ind w:left="1080"/>
              <w:rPr>
                <w:rFonts w:eastAsia="Times New Roman" w:cs="Arial"/>
              </w:rPr>
            </w:pPr>
            <w:r w:rsidRPr="00C06079">
              <w:rPr>
                <w:rFonts w:eastAsia="Times New Roman" w:cs="Arial"/>
              </w:rPr>
              <w:t>501 (Web)(Software)</w:t>
            </w:r>
          </w:p>
          <w:p w14:paraId="6BAEEF8A" w14:textId="77777777" w:rsidR="008C642C" w:rsidRPr="00C06079" w:rsidRDefault="008C642C" w:rsidP="008C642C">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31287426" w14:textId="77777777" w:rsidR="008C642C" w:rsidRPr="00C06079" w:rsidRDefault="008C642C" w:rsidP="008C642C">
            <w:pPr>
              <w:numPr>
                <w:ilvl w:val="0"/>
                <w:numId w:val="2"/>
              </w:numPr>
              <w:spacing w:after="0" w:line="240" w:lineRule="auto"/>
              <w:ind w:left="1080"/>
              <w:rPr>
                <w:rFonts w:eastAsia="Times New Roman" w:cs="Arial"/>
                <w:b/>
              </w:rPr>
            </w:pPr>
            <w:r w:rsidRPr="00C06079">
              <w:rPr>
                <w:rFonts w:eastAsia="Times New Roman" w:cs="Arial"/>
                <w:bCs/>
              </w:rPr>
              <w:t>602.3 (Support Docs)</w:t>
            </w:r>
          </w:p>
        </w:tc>
        <w:tc>
          <w:tcPr>
            <w:tcW w:w="1203" w:type="pct"/>
            <w:tcBorders>
              <w:top w:val="outset" w:sz="6" w:space="0" w:color="auto"/>
              <w:left w:val="outset" w:sz="6" w:space="0" w:color="auto"/>
              <w:bottom w:val="outset" w:sz="6" w:space="0" w:color="auto"/>
              <w:right w:val="outset" w:sz="6" w:space="0" w:color="auto"/>
            </w:tcBorders>
            <w:shd w:val="clear" w:color="auto" w:fill="auto"/>
            <w:vAlign w:val="center"/>
          </w:tcPr>
          <w:p w14:paraId="2E29CC85" w14:textId="29E18222" w:rsidR="008C642C" w:rsidRPr="00100D10" w:rsidRDefault="008C642C" w:rsidP="008C642C">
            <w:pPr>
              <w:spacing w:after="0" w:line="240" w:lineRule="auto"/>
              <w:rPr>
                <w:rFonts w:eastAsia="Times New Roman" w:cs="Arial"/>
              </w:rPr>
            </w:pPr>
            <w:r w:rsidRPr="00100D10">
              <w:rPr>
                <w:rFonts w:eastAsia="Times New Roman" w:cs="Arial"/>
              </w:rPr>
              <w:t>Database Administration:</w:t>
            </w:r>
            <w:r w:rsidR="00EB3279">
              <w:rPr>
                <w:rFonts w:eastAsia="Times New Roman" w:cs="Arial"/>
              </w:rPr>
              <w:t xml:space="preserve"> Does not support</w:t>
            </w:r>
          </w:p>
          <w:p w14:paraId="7A2A853C" w14:textId="0EF9E347" w:rsidR="008C642C" w:rsidRPr="00C06079" w:rsidRDefault="002E15C0" w:rsidP="008C642C">
            <w:pPr>
              <w:spacing w:after="0" w:line="240" w:lineRule="auto"/>
              <w:rPr>
                <w:rFonts w:eastAsia="Times New Roman" w:cs="Arial"/>
              </w:rPr>
            </w:pPr>
            <w:r>
              <w:rPr>
                <w:rFonts w:eastAsia="Times New Roman" w:cs="Arial"/>
              </w:rPr>
              <w:t>Other Views</w:t>
            </w:r>
            <w:r w:rsidR="008C642C" w:rsidRPr="00100D10">
              <w:rPr>
                <w:rFonts w:eastAsia="Times New Roman" w:cs="Arial"/>
              </w:rPr>
              <w:t>:</w:t>
            </w:r>
            <w:r>
              <w:rPr>
                <w:rFonts w:eastAsia="Times New Roman" w:cs="Arial"/>
              </w:rPr>
              <w:t xml:space="preserve"> 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2200A938" w14:textId="53DB06ED" w:rsidR="008C642C" w:rsidRPr="00100D10" w:rsidRDefault="008C642C" w:rsidP="008C642C">
            <w:pPr>
              <w:spacing w:after="0" w:line="240" w:lineRule="auto"/>
              <w:rPr>
                <w:rFonts w:eastAsia="Times New Roman" w:cs="Arial"/>
              </w:rPr>
            </w:pPr>
            <w:r w:rsidRPr="00100D10">
              <w:rPr>
                <w:rFonts w:eastAsia="Times New Roman" w:cs="Arial"/>
              </w:rPr>
              <w:t>Database Administration:</w:t>
            </w:r>
            <w:r w:rsidR="00EB3279">
              <w:rPr>
                <w:rFonts w:eastAsia="Times New Roman" w:cs="Arial"/>
              </w:rPr>
              <w:t xml:space="preserve"> Many buttons are represented as links, and many of them are not obvious in what they do.</w:t>
            </w:r>
          </w:p>
          <w:p w14:paraId="04C2EE5B" w14:textId="2390CC66" w:rsidR="008C642C" w:rsidRPr="00C06079" w:rsidRDefault="008C642C" w:rsidP="008C642C">
            <w:pPr>
              <w:spacing w:after="0" w:line="240" w:lineRule="auto"/>
              <w:rPr>
                <w:rFonts w:eastAsia="Times New Roman" w:cs="Arial"/>
              </w:rPr>
            </w:pPr>
          </w:p>
        </w:tc>
      </w:tr>
      <w:tr w:rsidR="008C642C" w:rsidRPr="00832320" w14:paraId="3CF03AAF" w14:textId="77777777" w:rsidTr="00223854">
        <w:trPr>
          <w:gridAfter w:val="1"/>
          <w:wAfter w:w="4" w:type="pct"/>
          <w:trHeight w:val="302"/>
          <w:tblCellSpacing w:w="0" w:type="dxa"/>
        </w:trPr>
        <w:tc>
          <w:tcPr>
            <w:tcW w:w="2029"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1752FD43" w14:textId="77777777" w:rsidR="008C642C" w:rsidRPr="008E4A06" w:rsidRDefault="006F7C51" w:rsidP="008C642C">
            <w:pPr>
              <w:spacing w:after="0" w:line="240" w:lineRule="auto"/>
              <w:rPr>
                <w:rFonts w:eastAsia="Times New Roman" w:cs="Arial"/>
                <w:b/>
              </w:rPr>
            </w:pPr>
            <w:hyperlink r:id="rId34" w:anchor="pointer-gestures" w:history="1">
              <w:r w:rsidR="008C642C" w:rsidRPr="008E4A06">
                <w:rPr>
                  <w:rStyle w:val="Hyperlink"/>
                  <w:rFonts w:eastAsia="Times New Roman" w:cs="Arial"/>
                  <w:b/>
                </w:rPr>
                <w:t>2.5.1 Pointer Gestures</w:t>
              </w:r>
            </w:hyperlink>
            <w:r w:rsidR="008C642C" w:rsidRPr="008E4A06">
              <w:t xml:space="preserve"> (Level A 2.1 only)</w:t>
            </w:r>
          </w:p>
          <w:p w14:paraId="65CAA2FE" w14:textId="77777777" w:rsidR="008C642C" w:rsidRPr="008E4A06" w:rsidRDefault="008C642C" w:rsidP="008C642C">
            <w:pPr>
              <w:spacing w:after="0" w:line="240" w:lineRule="auto"/>
              <w:ind w:left="360"/>
              <w:rPr>
                <w:rFonts w:eastAsia="Times New Roman" w:cs="Arial"/>
              </w:rPr>
            </w:pPr>
            <w:r w:rsidRPr="008E4A06">
              <w:rPr>
                <w:rFonts w:eastAsia="Times New Roman" w:cs="Arial"/>
              </w:rPr>
              <w:t>Also applies to:</w:t>
            </w:r>
          </w:p>
          <w:p w14:paraId="29DBD832" w14:textId="77777777" w:rsidR="008C642C" w:rsidRPr="00EC2B77" w:rsidRDefault="008C642C" w:rsidP="008C642C">
            <w:pPr>
              <w:spacing w:after="0" w:line="240" w:lineRule="auto"/>
              <w:ind w:left="360"/>
              <w:rPr>
                <w:rFonts w:eastAsia="Times New Roman" w:cs="Arial"/>
              </w:rPr>
            </w:pPr>
            <w:r w:rsidRPr="00EC2B77">
              <w:rPr>
                <w:rFonts w:eastAsia="Times New Roman" w:cs="Arial"/>
              </w:rPr>
              <w:t>EN 301 549 Criteria</w:t>
            </w:r>
          </w:p>
          <w:p w14:paraId="7201BB8C" w14:textId="77777777" w:rsidR="008C642C" w:rsidRPr="00E45F1E" w:rsidRDefault="008C642C" w:rsidP="008C642C">
            <w:pPr>
              <w:numPr>
                <w:ilvl w:val="0"/>
                <w:numId w:val="2"/>
              </w:numPr>
              <w:spacing w:after="0" w:line="240" w:lineRule="auto"/>
              <w:ind w:left="1080"/>
              <w:rPr>
                <w:rFonts w:eastAsia="Times New Roman" w:cs="Arial"/>
              </w:rPr>
            </w:pPr>
            <w:r w:rsidRPr="00E45F1E">
              <w:rPr>
                <w:rFonts w:eastAsia="Times New Roman" w:cs="Arial"/>
              </w:rPr>
              <w:t>9.2.5.1 (Web)</w:t>
            </w:r>
          </w:p>
          <w:p w14:paraId="4784CB57" w14:textId="77777777" w:rsidR="008C642C" w:rsidRPr="00E45F1E" w:rsidRDefault="008C642C" w:rsidP="008C642C">
            <w:pPr>
              <w:numPr>
                <w:ilvl w:val="0"/>
                <w:numId w:val="2"/>
              </w:numPr>
              <w:spacing w:after="0" w:line="240" w:lineRule="auto"/>
              <w:ind w:left="1080"/>
              <w:rPr>
                <w:rFonts w:eastAsia="Times New Roman" w:cs="Arial"/>
              </w:rPr>
            </w:pPr>
            <w:r w:rsidRPr="00E45F1E">
              <w:rPr>
                <w:rFonts w:eastAsia="Times New Roman" w:cs="Arial"/>
              </w:rPr>
              <w:t xml:space="preserve">10.2.5.1 </w:t>
            </w:r>
            <w:r>
              <w:rPr>
                <w:rFonts w:eastAsia="Times New Roman" w:cs="Arial"/>
              </w:rPr>
              <w:t>(Non-web document)</w:t>
            </w:r>
          </w:p>
          <w:p w14:paraId="4C79AE95" w14:textId="77777777" w:rsidR="008C642C" w:rsidRPr="00E45F1E" w:rsidRDefault="008C642C" w:rsidP="008C642C">
            <w:pPr>
              <w:numPr>
                <w:ilvl w:val="0"/>
                <w:numId w:val="2"/>
              </w:numPr>
              <w:spacing w:after="0" w:line="240" w:lineRule="auto"/>
              <w:ind w:left="1080"/>
              <w:rPr>
                <w:rFonts w:eastAsia="Times New Roman" w:cs="Arial"/>
              </w:rPr>
            </w:pPr>
            <w:r w:rsidRPr="00E45F1E">
              <w:rPr>
                <w:rFonts w:eastAsia="Times New Roman" w:cs="Arial"/>
              </w:rPr>
              <w:t>11.2.5.1 (Open Functionality Software)</w:t>
            </w:r>
          </w:p>
          <w:p w14:paraId="732B6C22" w14:textId="77777777" w:rsidR="008C642C" w:rsidRPr="006506EF" w:rsidRDefault="008C642C" w:rsidP="008C642C">
            <w:pPr>
              <w:numPr>
                <w:ilvl w:val="0"/>
                <w:numId w:val="2"/>
              </w:numPr>
              <w:spacing w:after="0" w:line="240" w:lineRule="auto"/>
              <w:ind w:left="1080"/>
              <w:rPr>
                <w:rFonts w:eastAsia="Times New Roman" w:cs="Arial"/>
              </w:rPr>
            </w:pPr>
            <w:r w:rsidRPr="002D4044">
              <w:rPr>
                <w:rFonts w:eastAsia="Times New Roman" w:cs="Arial"/>
              </w:rPr>
              <w:t>11.2.</w:t>
            </w:r>
            <w:r w:rsidRPr="00206892">
              <w:rPr>
                <w:rFonts w:eastAsia="Times New Roman" w:cs="Arial"/>
              </w:rPr>
              <w:t>5.1</w:t>
            </w:r>
            <w:r w:rsidRPr="006506EF">
              <w:rPr>
                <w:rFonts w:eastAsia="Times New Roman" w:cs="Arial"/>
              </w:rPr>
              <w:t xml:space="preserve"> (Closed Software</w:t>
            </w:r>
            <w:r>
              <w:rPr>
                <w:rFonts w:eastAsia="Times New Roman" w:cs="Arial"/>
              </w:rPr>
              <w:t>)</w:t>
            </w:r>
          </w:p>
          <w:p w14:paraId="63E044AB" w14:textId="77777777" w:rsidR="008C642C" w:rsidRPr="008E4A06" w:rsidRDefault="008C642C" w:rsidP="008C642C">
            <w:pPr>
              <w:numPr>
                <w:ilvl w:val="0"/>
                <w:numId w:val="1"/>
              </w:numPr>
              <w:spacing w:after="0" w:line="240" w:lineRule="auto"/>
              <w:ind w:left="1080"/>
              <w:rPr>
                <w:rFonts w:eastAsia="Times New Roman" w:cs="Arial"/>
                <w:bCs/>
              </w:rPr>
            </w:pPr>
            <w:r w:rsidRPr="008E4A06">
              <w:t>11.8.2 (Authoring Tool)</w:t>
            </w:r>
          </w:p>
          <w:p w14:paraId="2DB738C0" w14:textId="77777777" w:rsidR="008C642C" w:rsidRPr="008E4A06" w:rsidRDefault="008C642C" w:rsidP="008C642C">
            <w:pPr>
              <w:numPr>
                <w:ilvl w:val="0"/>
                <w:numId w:val="1"/>
              </w:numPr>
              <w:spacing w:after="0" w:line="240" w:lineRule="auto"/>
              <w:ind w:left="1080"/>
              <w:rPr>
                <w:rFonts w:eastAsia="Times New Roman" w:cs="Arial"/>
                <w:bCs/>
              </w:rPr>
            </w:pPr>
            <w:r w:rsidRPr="008E4A06">
              <w:t>12.1.2 (Product Docs)</w:t>
            </w:r>
          </w:p>
          <w:p w14:paraId="6908F56A" w14:textId="77777777" w:rsidR="008C642C" w:rsidRDefault="008C642C" w:rsidP="008C642C">
            <w:pPr>
              <w:numPr>
                <w:ilvl w:val="0"/>
                <w:numId w:val="2"/>
              </w:numPr>
              <w:spacing w:after="0" w:line="240" w:lineRule="auto"/>
              <w:ind w:left="1080"/>
              <w:rPr>
                <w:rFonts w:eastAsia="Times New Roman" w:cs="Arial"/>
              </w:rPr>
            </w:pPr>
            <w:r w:rsidRPr="008E4A06">
              <w:t>12.2.4 (Support Docs)</w:t>
            </w:r>
          </w:p>
          <w:p w14:paraId="17BBD148" w14:textId="77777777" w:rsidR="008C642C" w:rsidRPr="008E4A06" w:rsidRDefault="008C642C" w:rsidP="008C642C">
            <w:pPr>
              <w:tabs>
                <w:tab w:val="left" w:pos="330"/>
              </w:tabs>
              <w:spacing w:after="0" w:line="240" w:lineRule="auto"/>
              <w:ind w:left="330"/>
              <w:rPr>
                <w:rFonts w:eastAsia="Times New Roman" w:cs="Arial"/>
              </w:rPr>
            </w:pPr>
            <w:r w:rsidRPr="00E45F1E">
              <w:rPr>
                <w:rFonts w:eastAsia="Times New Roman" w:cs="Arial"/>
              </w:rPr>
              <w:t>Revised Section 508 – Does not apply</w:t>
            </w:r>
          </w:p>
        </w:tc>
        <w:tc>
          <w:tcPr>
            <w:tcW w:w="1203" w:type="pct"/>
            <w:tcBorders>
              <w:top w:val="outset" w:sz="6" w:space="0" w:color="auto"/>
              <w:left w:val="outset" w:sz="6" w:space="0" w:color="auto"/>
              <w:bottom w:val="outset" w:sz="6" w:space="0" w:color="auto"/>
              <w:right w:val="outset" w:sz="6" w:space="0" w:color="auto"/>
            </w:tcBorders>
            <w:shd w:val="clear" w:color="auto" w:fill="auto"/>
            <w:vAlign w:val="center"/>
          </w:tcPr>
          <w:p w14:paraId="2AD7F130" w14:textId="1DC927A5" w:rsidR="00E678DD" w:rsidRPr="00100D10" w:rsidRDefault="008C642C" w:rsidP="008C642C">
            <w:pPr>
              <w:spacing w:after="0" w:line="240" w:lineRule="auto"/>
              <w:rPr>
                <w:rFonts w:eastAsia="Times New Roman" w:cs="Arial"/>
              </w:rPr>
            </w:pPr>
            <w:r w:rsidRPr="00100D10">
              <w:rPr>
                <w:rFonts w:eastAsia="Times New Roman" w:cs="Arial"/>
              </w:rPr>
              <w:t xml:space="preserve">Client: </w:t>
            </w:r>
            <w:r w:rsidR="00C41464">
              <w:rPr>
                <w:rFonts w:eastAsia="Times New Roman" w:cs="Arial"/>
              </w:rPr>
              <w:t>Supports</w:t>
            </w:r>
          </w:p>
          <w:p w14:paraId="627AD2B8" w14:textId="07FD5C43" w:rsidR="00E678DD" w:rsidRPr="008E4A06" w:rsidRDefault="00E678DD" w:rsidP="00E678DD">
            <w:pPr>
              <w:spacing w:after="0" w:line="240" w:lineRule="auto"/>
              <w:rPr>
                <w:rFonts w:eastAsia="Times New Roman" w:cs="Arial"/>
              </w:rPr>
            </w:pPr>
            <w:r>
              <w:rPr>
                <w:rFonts w:eastAsia="Times New Roman" w:cs="Arial"/>
              </w:rPr>
              <w:t>Other Views</w:t>
            </w:r>
            <w:r w:rsidR="008C642C" w:rsidRPr="00100D10">
              <w:rPr>
                <w:rFonts w:eastAsia="Times New Roman" w:cs="Arial"/>
              </w:rPr>
              <w:t>:</w:t>
            </w:r>
            <w:r w:rsidR="00EF13D6">
              <w:rPr>
                <w:rFonts w:eastAsia="Times New Roman" w:cs="Arial"/>
              </w:rPr>
              <w:t xml:space="preserve"> Not Applicable</w:t>
            </w:r>
          </w:p>
          <w:p w14:paraId="3AF72183" w14:textId="70420C94" w:rsidR="008C642C" w:rsidRPr="008E4A06" w:rsidRDefault="008C642C" w:rsidP="008C642C">
            <w:pPr>
              <w:spacing w:after="0" w:line="240" w:lineRule="auto"/>
              <w:rPr>
                <w:rFonts w:eastAsia="Times New Roman" w:cs="Arial"/>
              </w:rPr>
            </w:pP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1491EAFA" w14:textId="5BCA23A0" w:rsidR="008C642C" w:rsidRPr="008E4A06" w:rsidRDefault="008C642C" w:rsidP="008C642C">
            <w:pPr>
              <w:spacing w:after="0" w:line="240" w:lineRule="auto"/>
              <w:rPr>
                <w:rFonts w:eastAsia="Times New Roman" w:cs="Arial"/>
              </w:rPr>
            </w:pPr>
            <w:r w:rsidRPr="00100D10">
              <w:rPr>
                <w:rFonts w:eastAsia="Times New Roman" w:cs="Arial"/>
              </w:rPr>
              <w:t xml:space="preserve">Client: </w:t>
            </w:r>
            <w:r w:rsidR="00D2737B">
              <w:rPr>
                <w:rFonts w:eastAsia="Times New Roman" w:cs="Arial"/>
              </w:rPr>
              <w:t>The block interface uses pointer gestures, but this can be avoided by using the text interface.</w:t>
            </w:r>
          </w:p>
        </w:tc>
      </w:tr>
      <w:tr w:rsidR="008C642C" w:rsidRPr="00832320" w14:paraId="2AD1BA15" w14:textId="77777777" w:rsidTr="00223854">
        <w:trPr>
          <w:gridAfter w:val="1"/>
          <w:wAfter w:w="4" w:type="pct"/>
          <w:trHeight w:val="302"/>
          <w:tblCellSpacing w:w="0" w:type="dxa"/>
        </w:trPr>
        <w:tc>
          <w:tcPr>
            <w:tcW w:w="2029"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67081873" w14:textId="77777777" w:rsidR="008C642C" w:rsidRPr="008E4A06" w:rsidRDefault="006F7C51" w:rsidP="008C642C">
            <w:pPr>
              <w:tabs>
                <w:tab w:val="left" w:pos="345"/>
              </w:tabs>
              <w:spacing w:after="0" w:line="240" w:lineRule="auto"/>
              <w:rPr>
                <w:rFonts w:eastAsia="Times New Roman" w:cs="Arial"/>
                <w:b/>
              </w:rPr>
            </w:pPr>
            <w:hyperlink r:id="rId35" w:anchor="pointer-cancellation" w:history="1">
              <w:r w:rsidR="008C642C" w:rsidRPr="008E4A06">
                <w:rPr>
                  <w:rStyle w:val="Hyperlink"/>
                  <w:rFonts w:eastAsia="Times New Roman" w:cs="Arial"/>
                  <w:b/>
                </w:rPr>
                <w:t>2.5.2 Pointer Cancellation</w:t>
              </w:r>
            </w:hyperlink>
            <w:r w:rsidR="008C642C" w:rsidRPr="008E4A06">
              <w:t xml:space="preserve"> (Level A 2.1 only)</w:t>
            </w:r>
          </w:p>
          <w:p w14:paraId="3C9EDB8E" w14:textId="77777777" w:rsidR="008C642C" w:rsidRPr="008E4A06" w:rsidRDefault="008C642C" w:rsidP="008C642C">
            <w:pPr>
              <w:tabs>
                <w:tab w:val="left" w:pos="345"/>
              </w:tabs>
              <w:spacing w:after="0" w:line="240" w:lineRule="auto"/>
              <w:ind w:left="360"/>
              <w:rPr>
                <w:rFonts w:eastAsia="Times New Roman" w:cs="Arial"/>
              </w:rPr>
            </w:pPr>
            <w:r w:rsidRPr="008E4A06">
              <w:rPr>
                <w:rFonts w:eastAsia="Times New Roman" w:cs="Arial"/>
              </w:rPr>
              <w:t>Also applies to:</w:t>
            </w:r>
          </w:p>
          <w:p w14:paraId="3559A004" w14:textId="77777777" w:rsidR="008C642C" w:rsidRPr="00EC2B77" w:rsidRDefault="008C642C" w:rsidP="008C642C">
            <w:pPr>
              <w:tabs>
                <w:tab w:val="left" w:pos="345"/>
              </w:tabs>
              <w:spacing w:after="0" w:line="240" w:lineRule="auto"/>
              <w:ind w:left="360"/>
              <w:rPr>
                <w:rFonts w:eastAsia="Times New Roman" w:cs="Arial"/>
              </w:rPr>
            </w:pPr>
            <w:r w:rsidRPr="00EC2B77">
              <w:rPr>
                <w:rFonts w:eastAsia="Times New Roman" w:cs="Arial"/>
              </w:rPr>
              <w:t>EN 301 549 Criteria</w:t>
            </w:r>
          </w:p>
          <w:p w14:paraId="4A5C9397" w14:textId="77777777" w:rsidR="008C642C" w:rsidRPr="00E45F1E" w:rsidRDefault="008C642C" w:rsidP="008C642C">
            <w:pPr>
              <w:numPr>
                <w:ilvl w:val="0"/>
                <w:numId w:val="2"/>
              </w:numPr>
              <w:tabs>
                <w:tab w:val="left" w:pos="345"/>
              </w:tabs>
              <w:spacing w:after="0" w:line="240" w:lineRule="auto"/>
              <w:ind w:left="1080"/>
              <w:rPr>
                <w:rFonts w:eastAsia="Times New Roman" w:cs="Arial"/>
              </w:rPr>
            </w:pPr>
            <w:r w:rsidRPr="00E45F1E">
              <w:rPr>
                <w:rFonts w:eastAsia="Times New Roman" w:cs="Arial"/>
              </w:rPr>
              <w:t>9.2.5.2 (Web)</w:t>
            </w:r>
          </w:p>
          <w:p w14:paraId="5C96F566" w14:textId="77777777" w:rsidR="008C642C" w:rsidRPr="00E45F1E" w:rsidRDefault="008C642C" w:rsidP="008C642C">
            <w:pPr>
              <w:numPr>
                <w:ilvl w:val="0"/>
                <w:numId w:val="2"/>
              </w:numPr>
              <w:tabs>
                <w:tab w:val="left" w:pos="345"/>
              </w:tabs>
              <w:spacing w:after="0" w:line="240" w:lineRule="auto"/>
              <w:ind w:left="1080"/>
              <w:rPr>
                <w:rFonts w:eastAsia="Times New Roman" w:cs="Arial"/>
              </w:rPr>
            </w:pPr>
            <w:r w:rsidRPr="00E45F1E">
              <w:rPr>
                <w:rFonts w:eastAsia="Times New Roman" w:cs="Arial"/>
              </w:rPr>
              <w:t xml:space="preserve">10.2.5.2 </w:t>
            </w:r>
            <w:r>
              <w:rPr>
                <w:rFonts w:eastAsia="Times New Roman" w:cs="Arial"/>
              </w:rPr>
              <w:t>(Non-web document)</w:t>
            </w:r>
          </w:p>
          <w:p w14:paraId="26513953" w14:textId="77777777" w:rsidR="008C642C" w:rsidRPr="00E45F1E" w:rsidRDefault="008C642C" w:rsidP="008C642C">
            <w:pPr>
              <w:numPr>
                <w:ilvl w:val="0"/>
                <w:numId w:val="2"/>
              </w:numPr>
              <w:tabs>
                <w:tab w:val="left" w:pos="345"/>
              </w:tabs>
              <w:spacing w:after="0" w:line="240" w:lineRule="auto"/>
              <w:ind w:left="1080"/>
              <w:rPr>
                <w:rFonts w:eastAsia="Times New Roman" w:cs="Arial"/>
              </w:rPr>
            </w:pPr>
            <w:r w:rsidRPr="00E45F1E">
              <w:rPr>
                <w:rFonts w:eastAsia="Times New Roman" w:cs="Arial"/>
              </w:rPr>
              <w:t>11.2.5.2 (Open Functionality Software)</w:t>
            </w:r>
          </w:p>
          <w:p w14:paraId="1510F4E1" w14:textId="77777777" w:rsidR="008C642C" w:rsidRPr="00E45F1E" w:rsidRDefault="008C642C" w:rsidP="008C642C">
            <w:pPr>
              <w:numPr>
                <w:ilvl w:val="0"/>
                <w:numId w:val="2"/>
              </w:numPr>
              <w:tabs>
                <w:tab w:val="left" w:pos="345"/>
              </w:tabs>
              <w:spacing w:after="0" w:line="240" w:lineRule="auto"/>
              <w:ind w:left="1080"/>
              <w:rPr>
                <w:rFonts w:eastAsia="Times New Roman" w:cs="Arial"/>
              </w:rPr>
            </w:pPr>
            <w:r w:rsidRPr="00E45F1E">
              <w:rPr>
                <w:rFonts w:eastAsia="Times New Roman" w:cs="Arial"/>
              </w:rPr>
              <w:lastRenderedPageBreak/>
              <w:t>11.2.5.2 (Closed Software)</w:t>
            </w:r>
          </w:p>
          <w:p w14:paraId="468F1967" w14:textId="77777777" w:rsidR="008C642C" w:rsidRPr="008E4A06" w:rsidRDefault="008C642C" w:rsidP="008C642C">
            <w:pPr>
              <w:numPr>
                <w:ilvl w:val="0"/>
                <w:numId w:val="1"/>
              </w:numPr>
              <w:tabs>
                <w:tab w:val="left" w:pos="345"/>
              </w:tabs>
              <w:spacing w:after="0" w:line="240" w:lineRule="auto"/>
              <w:ind w:left="1080"/>
              <w:rPr>
                <w:rFonts w:eastAsia="Times New Roman" w:cs="Arial"/>
                <w:bCs/>
              </w:rPr>
            </w:pPr>
            <w:r w:rsidRPr="008E4A06">
              <w:t>11.8.2 (Authoring Tool)</w:t>
            </w:r>
          </w:p>
          <w:p w14:paraId="7ACE7110" w14:textId="77777777" w:rsidR="008C642C" w:rsidRPr="008E4A06" w:rsidRDefault="008C642C" w:rsidP="008C642C">
            <w:pPr>
              <w:numPr>
                <w:ilvl w:val="0"/>
                <w:numId w:val="1"/>
              </w:numPr>
              <w:tabs>
                <w:tab w:val="left" w:pos="345"/>
              </w:tabs>
              <w:spacing w:after="0" w:line="240" w:lineRule="auto"/>
              <w:ind w:left="1080"/>
              <w:rPr>
                <w:rFonts w:eastAsia="Times New Roman" w:cs="Arial"/>
                <w:bCs/>
              </w:rPr>
            </w:pPr>
            <w:r w:rsidRPr="008E4A06">
              <w:t>12.1.2 (Product Docs)</w:t>
            </w:r>
          </w:p>
          <w:p w14:paraId="5CD45B30" w14:textId="77777777" w:rsidR="008C642C" w:rsidRPr="00E45F1E" w:rsidRDefault="008C642C" w:rsidP="008C642C">
            <w:pPr>
              <w:numPr>
                <w:ilvl w:val="0"/>
                <w:numId w:val="2"/>
              </w:numPr>
              <w:tabs>
                <w:tab w:val="left" w:pos="345"/>
              </w:tabs>
              <w:spacing w:after="0" w:line="240" w:lineRule="auto"/>
              <w:ind w:left="1080"/>
              <w:rPr>
                <w:rFonts w:eastAsia="Times New Roman" w:cs="Arial"/>
              </w:rPr>
            </w:pPr>
            <w:r w:rsidRPr="008E4A06">
              <w:t>12.2.4 (Support Docs)</w:t>
            </w:r>
          </w:p>
          <w:p w14:paraId="59BB1B53" w14:textId="77777777" w:rsidR="008C642C" w:rsidRPr="008E4A06" w:rsidRDefault="008C642C" w:rsidP="008C642C">
            <w:pPr>
              <w:tabs>
                <w:tab w:val="left" w:pos="345"/>
              </w:tabs>
              <w:spacing w:after="0" w:line="240" w:lineRule="auto"/>
              <w:ind w:left="345"/>
              <w:rPr>
                <w:rFonts w:eastAsia="Times New Roman" w:cs="Arial"/>
              </w:rPr>
            </w:pPr>
            <w:r w:rsidRPr="00E45F1E">
              <w:rPr>
                <w:rFonts w:eastAsia="Times New Roman" w:cs="Arial"/>
              </w:rPr>
              <w:t>Revised Section 508 – Does not apply</w:t>
            </w:r>
          </w:p>
        </w:tc>
        <w:tc>
          <w:tcPr>
            <w:tcW w:w="1203" w:type="pct"/>
            <w:tcBorders>
              <w:top w:val="outset" w:sz="6" w:space="0" w:color="auto"/>
              <w:left w:val="outset" w:sz="6" w:space="0" w:color="auto"/>
              <w:bottom w:val="outset" w:sz="6" w:space="0" w:color="auto"/>
              <w:right w:val="outset" w:sz="6" w:space="0" w:color="auto"/>
            </w:tcBorders>
            <w:shd w:val="clear" w:color="auto" w:fill="auto"/>
            <w:vAlign w:val="center"/>
          </w:tcPr>
          <w:p w14:paraId="798FBD5E" w14:textId="06B45E1C" w:rsidR="008C642C" w:rsidRPr="00100D10" w:rsidRDefault="008C642C" w:rsidP="008C642C">
            <w:pPr>
              <w:spacing w:after="0" w:line="240" w:lineRule="auto"/>
              <w:rPr>
                <w:rFonts w:eastAsia="Times New Roman" w:cs="Arial"/>
              </w:rPr>
            </w:pPr>
            <w:r w:rsidRPr="00100D10">
              <w:rPr>
                <w:rFonts w:eastAsia="Times New Roman" w:cs="Arial"/>
              </w:rPr>
              <w:lastRenderedPageBreak/>
              <w:t xml:space="preserve">Client: </w:t>
            </w:r>
            <w:r w:rsidR="00C41464">
              <w:rPr>
                <w:rFonts w:eastAsia="Times New Roman" w:cs="Arial"/>
              </w:rPr>
              <w:t>Supports</w:t>
            </w:r>
          </w:p>
          <w:p w14:paraId="1E025F44" w14:textId="0734A45F" w:rsidR="008C642C" w:rsidRPr="008E4A06" w:rsidRDefault="006B1E42" w:rsidP="006B1E42">
            <w:pPr>
              <w:spacing w:after="0" w:line="240" w:lineRule="auto"/>
              <w:rPr>
                <w:rFonts w:eastAsia="Times New Roman" w:cs="Arial"/>
              </w:rPr>
            </w:pPr>
            <w:r>
              <w:rPr>
                <w:rFonts w:eastAsia="Times New Roman" w:cs="Arial"/>
              </w:rPr>
              <w:t>Other Views</w:t>
            </w:r>
            <w:r w:rsidRPr="00100D10">
              <w:rPr>
                <w:rFonts w:eastAsia="Times New Roman" w:cs="Arial"/>
              </w:rPr>
              <w:t>:</w:t>
            </w:r>
            <w:r>
              <w:rPr>
                <w:rFonts w:eastAsia="Times New Roman" w:cs="Arial"/>
              </w:rPr>
              <w:t xml:space="preserve"> Not Applicable</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42102DE7" w14:textId="3032BAAE" w:rsidR="008C642C" w:rsidRPr="00100D10" w:rsidRDefault="008C642C" w:rsidP="008C642C">
            <w:pPr>
              <w:spacing w:after="0" w:line="240" w:lineRule="auto"/>
              <w:rPr>
                <w:rFonts w:eastAsia="Times New Roman" w:cs="Arial"/>
              </w:rPr>
            </w:pPr>
            <w:r w:rsidRPr="00100D10">
              <w:rPr>
                <w:rFonts w:eastAsia="Times New Roman" w:cs="Arial"/>
              </w:rPr>
              <w:t xml:space="preserve">Client: </w:t>
            </w:r>
            <w:r w:rsidR="00C41464">
              <w:rPr>
                <w:rFonts w:eastAsia="Times New Roman" w:cs="Arial"/>
              </w:rPr>
              <w:t>The block interface supports Undo.</w:t>
            </w:r>
          </w:p>
          <w:p w14:paraId="52D40507" w14:textId="09927E39" w:rsidR="008C642C" w:rsidRPr="008E4A06" w:rsidRDefault="008C642C" w:rsidP="008C642C">
            <w:pPr>
              <w:tabs>
                <w:tab w:val="left" w:pos="345"/>
              </w:tabs>
              <w:spacing w:after="0" w:line="240" w:lineRule="auto"/>
              <w:rPr>
                <w:rFonts w:eastAsia="Times New Roman" w:cs="Arial"/>
              </w:rPr>
            </w:pPr>
          </w:p>
        </w:tc>
      </w:tr>
      <w:tr w:rsidR="008C642C" w:rsidRPr="00B83919" w14:paraId="04E8621A" w14:textId="77777777" w:rsidTr="00223854">
        <w:trPr>
          <w:gridAfter w:val="1"/>
          <w:wAfter w:w="4" w:type="pct"/>
          <w:trHeight w:val="302"/>
          <w:tblCellSpacing w:w="0" w:type="dxa"/>
        </w:trPr>
        <w:tc>
          <w:tcPr>
            <w:tcW w:w="2029"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4ADC779E" w14:textId="77777777" w:rsidR="008C642C" w:rsidRPr="008E4A06" w:rsidRDefault="006F7C51" w:rsidP="008C642C">
            <w:pPr>
              <w:spacing w:after="0" w:line="240" w:lineRule="auto"/>
              <w:rPr>
                <w:rFonts w:eastAsia="Times New Roman" w:cs="Arial"/>
                <w:b/>
              </w:rPr>
            </w:pPr>
            <w:hyperlink r:id="rId36" w:anchor="label-in-name" w:history="1">
              <w:r w:rsidR="008C642C" w:rsidRPr="008E4A06">
                <w:rPr>
                  <w:rStyle w:val="Hyperlink"/>
                  <w:rFonts w:eastAsia="Times New Roman" w:cs="Arial"/>
                  <w:b/>
                </w:rPr>
                <w:t>2.5.3 Label in Name</w:t>
              </w:r>
            </w:hyperlink>
            <w:r w:rsidR="008C642C" w:rsidRPr="008E4A06">
              <w:t xml:space="preserve"> (Level A 2.1 only)</w:t>
            </w:r>
          </w:p>
          <w:p w14:paraId="06E5C6E3" w14:textId="77777777" w:rsidR="008C642C" w:rsidRPr="008E4A06" w:rsidRDefault="008C642C" w:rsidP="008C642C">
            <w:pPr>
              <w:spacing w:after="0" w:line="240" w:lineRule="auto"/>
              <w:ind w:left="360"/>
              <w:rPr>
                <w:rFonts w:eastAsia="Times New Roman" w:cs="Arial"/>
              </w:rPr>
            </w:pPr>
            <w:r w:rsidRPr="008E4A06">
              <w:rPr>
                <w:rFonts w:eastAsia="Times New Roman" w:cs="Arial"/>
              </w:rPr>
              <w:t>Also applies to:</w:t>
            </w:r>
          </w:p>
          <w:p w14:paraId="380BA7D1" w14:textId="77777777" w:rsidR="008C642C" w:rsidRPr="00EC2B77" w:rsidRDefault="008C642C" w:rsidP="008C642C">
            <w:pPr>
              <w:spacing w:after="0" w:line="240" w:lineRule="auto"/>
              <w:ind w:left="360"/>
              <w:rPr>
                <w:rFonts w:eastAsia="Times New Roman" w:cs="Arial"/>
              </w:rPr>
            </w:pPr>
            <w:r w:rsidRPr="00EC2B77">
              <w:rPr>
                <w:rFonts w:eastAsia="Times New Roman" w:cs="Arial"/>
              </w:rPr>
              <w:t>EN 301 549 Criteria</w:t>
            </w:r>
          </w:p>
          <w:p w14:paraId="3231BCFE" w14:textId="77777777" w:rsidR="008C642C" w:rsidRPr="00E45F1E" w:rsidRDefault="008C642C" w:rsidP="008C642C">
            <w:pPr>
              <w:numPr>
                <w:ilvl w:val="0"/>
                <w:numId w:val="2"/>
              </w:numPr>
              <w:spacing w:after="0" w:line="240" w:lineRule="auto"/>
              <w:ind w:left="1080"/>
              <w:rPr>
                <w:rFonts w:eastAsia="Times New Roman" w:cs="Arial"/>
              </w:rPr>
            </w:pPr>
            <w:r w:rsidRPr="00E45F1E">
              <w:rPr>
                <w:rFonts w:eastAsia="Times New Roman" w:cs="Arial"/>
              </w:rPr>
              <w:t>9.2.5.3 (Web)</w:t>
            </w:r>
          </w:p>
          <w:p w14:paraId="392C1B5D" w14:textId="77777777" w:rsidR="008C642C" w:rsidRPr="00E45F1E" w:rsidRDefault="008C642C" w:rsidP="008C642C">
            <w:pPr>
              <w:numPr>
                <w:ilvl w:val="0"/>
                <w:numId w:val="2"/>
              </w:numPr>
              <w:spacing w:after="0" w:line="240" w:lineRule="auto"/>
              <w:ind w:left="1080"/>
              <w:rPr>
                <w:rFonts w:eastAsia="Times New Roman" w:cs="Arial"/>
              </w:rPr>
            </w:pPr>
            <w:r w:rsidRPr="00E45F1E">
              <w:rPr>
                <w:rFonts w:eastAsia="Times New Roman" w:cs="Arial"/>
              </w:rPr>
              <w:t xml:space="preserve">10.2.5.3 </w:t>
            </w:r>
            <w:r>
              <w:rPr>
                <w:rFonts w:eastAsia="Times New Roman" w:cs="Arial"/>
              </w:rPr>
              <w:t>(Non-web document)</w:t>
            </w:r>
          </w:p>
          <w:p w14:paraId="6C229660" w14:textId="77777777" w:rsidR="008C642C" w:rsidRPr="00E45F1E" w:rsidRDefault="008C642C" w:rsidP="008C642C">
            <w:pPr>
              <w:numPr>
                <w:ilvl w:val="0"/>
                <w:numId w:val="2"/>
              </w:numPr>
              <w:spacing w:after="0" w:line="240" w:lineRule="auto"/>
              <w:ind w:left="1080"/>
              <w:rPr>
                <w:rFonts w:eastAsia="Times New Roman" w:cs="Arial"/>
              </w:rPr>
            </w:pPr>
            <w:r w:rsidRPr="00E45F1E">
              <w:rPr>
                <w:rFonts w:eastAsia="Times New Roman" w:cs="Arial"/>
              </w:rPr>
              <w:t>11.2.5.3 (Open Functionality Software)</w:t>
            </w:r>
          </w:p>
          <w:p w14:paraId="05EFC7AE" w14:textId="77777777" w:rsidR="008C642C" w:rsidRPr="00E45F1E" w:rsidRDefault="008C642C" w:rsidP="008C642C">
            <w:pPr>
              <w:numPr>
                <w:ilvl w:val="0"/>
                <w:numId w:val="2"/>
              </w:numPr>
              <w:spacing w:after="0" w:line="240" w:lineRule="auto"/>
              <w:ind w:left="1080"/>
              <w:rPr>
                <w:rFonts w:eastAsia="Times New Roman" w:cs="Arial"/>
              </w:rPr>
            </w:pPr>
            <w:r w:rsidRPr="00E45F1E">
              <w:rPr>
                <w:rFonts w:eastAsia="Times New Roman" w:cs="Arial"/>
              </w:rPr>
              <w:t>11.2.5.3 (Closed Software)</w:t>
            </w:r>
          </w:p>
          <w:p w14:paraId="5ACC19C7" w14:textId="77777777" w:rsidR="008C642C" w:rsidRPr="008E4A06" w:rsidRDefault="008C642C" w:rsidP="008C642C">
            <w:pPr>
              <w:numPr>
                <w:ilvl w:val="0"/>
                <w:numId w:val="1"/>
              </w:numPr>
              <w:spacing w:after="0" w:line="240" w:lineRule="auto"/>
              <w:ind w:left="1080"/>
              <w:rPr>
                <w:rFonts w:eastAsia="Times New Roman" w:cs="Arial"/>
                <w:bCs/>
              </w:rPr>
            </w:pPr>
            <w:r w:rsidRPr="008E4A06">
              <w:t>11.8.2 (Authoring Tool)</w:t>
            </w:r>
          </w:p>
          <w:p w14:paraId="6305D0A4" w14:textId="77777777" w:rsidR="008C642C" w:rsidRPr="008E4A06" w:rsidRDefault="008C642C" w:rsidP="008C642C">
            <w:pPr>
              <w:numPr>
                <w:ilvl w:val="0"/>
                <w:numId w:val="1"/>
              </w:numPr>
              <w:spacing w:after="0" w:line="240" w:lineRule="auto"/>
              <w:ind w:left="1080"/>
              <w:rPr>
                <w:rFonts w:eastAsia="Times New Roman" w:cs="Arial"/>
                <w:bCs/>
              </w:rPr>
            </w:pPr>
            <w:r w:rsidRPr="008E4A06">
              <w:t>12.1.2 (Product Docs)</w:t>
            </w:r>
          </w:p>
          <w:p w14:paraId="71220C40" w14:textId="77777777" w:rsidR="008C642C" w:rsidRPr="00E45F1E" w:rsidRDefault="008C642C" w:rsidP="008C642C">
            <w:pPr>
              <w:numPr>
                <w:ilvl w:val="0"/>
                <w:numId w:val="2"/>
              </w:numPr>
              <w:spacing w:after="0" w:line="240" w:lineRule="auto"/>
              <w:ind w:left="1080"/>
              <w:rPr>
                <w:rFonts w:eastAsia="Times New Roman" w:cs="Arial"/>
              </w:rPr>
            </w:pPr>
            <w:r w:rsidRPr="008E4A06">
              <w:t>12.2.4 (Support Docs)</w:t>
            </w:r>
          </w:p>
          <w:p w14:paraId="423CE9F0" w14:textId="77777777" w:rsidR="008C642C" w:rsidRPr="008E4A06" w:rsidRDefault="008C642C" w:rsidP="008C642C">
            <w:pPr>
              <w:tabs>
                <w:tab w:val="left" w:pos="375"/>
              </w:tabs>
              <w:spacing w:after="0" w:line="240" w:lineRule="auto"/>
              <w:ind w:left="375"/>
              <w:rPr>
                <w:rFonts w:eastAsia="Times New Roman" w:cs="Arial"/>
              </w:rPr>
            </w:pPr>
            <w:r w:rsidRPr="00E45F1E">
              <w:rPr>
                <w:rFonts w:eastAsia="Times New Roman" w:cs="Arial"/>
              </w:rPr>
              <w:t>Revised Section 508 – Does not apply</w:t>
            </w:r>
          </w:p>
        </w:tc>
        <w:tc>
          <w:tcPr>
            <w:tcW w:w="1203" w:type="pct"/>
            <w:tcBorders>
              <w:top w:val="outset" w:sz="6" w:space="0" w:color="auto"/>
              <w:left w:val="outset" w:sz="6" w:space="0" w:color="auto"/>
              <w:bottom w:val="outset" w:sz="6" w:space="0" w:color="auto"/>
              <w:right w:val="outset" w:sz="6" w:space="0" w:color="auto"/>
            </w:tcBorders>
            <w:shd w:val="clear" w:color="auto" w:fill="auto"/>
            <w:vAlign w:val="center"/>
          </w:tcPr>
          <w:p w14:paraId="3EF29D1C" w14:textId="1EA09E5C" w:rsidR="008C642C" w:rsidRPr="00100D10" w:rsidRDefault="008C642C" w:rsidP="008C642C">
            <w:pPr>
              <w:spacing w:after="0" w:line="240" w:lineRule="auto"/>
              <w:rPr>
                <w:rFonts w:eastAsia="Times New Roman" w:cs="Arial"/>
              </w:rPr>
            </w:pPr>
            <w:r w:rsidRPr="00100D10">
              <w:rPr>
                <w:rFonts w:eastAsia="Times New Roman" w:cs="Arial"/>
              </w:rPr>
              <w:t>Database Administration:</w:t>
            </w:r>
            <w:r w:rsidR="00901F77">
              <w:rPr>
                <w:rFonts w:eastAsia="Times New Roman" w:cs="Arial"/>
              </w:rPr>
              <w:t xml:space="preserve"> Does not support</w:t>
            </w:r>
          </w:p>
          <w:p w14:paraId="74AF5646" w14:textId="4143C46F" w:rsidR="008C642C" w:rsidRPr="00C06079" w:rsidRDefault="00195976" w:rsidP="008C642C">
            <w:pPr>
              <w:spacing w:after="0" w:line="240" w:lineRule="auto"/>
              <w:rPr>
                <w:rFonts w:eastAsia="Times New Roman" w:cs="Arial"/>
              </w:rPr>
            </w:pPr>
            <w:r>
              <w:rPr>
                <w:rFonts w:eastAsia="Times New Roman" w:cs="Arial"/>
              </w:rPr>
              <w:t>Other Views</w:t>
            </w:r>
            <w:r w:rsidR="008C642C" w:rsidRPr="00100D10">
              <w:rPr>
                <w:rFonts w:eastAsia="Times New Roman" w:cs="Arial"/>
              </w:rPr>
              <w:t>:</w:t>
            </w:r>
            <w:r>
              <w:rPr>
                <w:rFonts w:eastAsia="Times New Roman" w:cs="Arial"/>
              </w:rPr>
              <w:t xml:space="preserve"> 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730E4134" w14:textId="7762EAA8" w:rsidR="008C642C" w:rsidRPr="00C06079" w:rsidRDefault="00901F77" w:rsidP="008C642C">
            <w:pPr>
              <w:spacing w:after="0" w:line="240" w:lineRule="auto"/>
              <w:rPr>
                <w:rFonts w:eastAsia="Times New Roman" w:cs="Arial"/>
              </w:rPr>
            </w:pPr>
            <w:r>
              <w:rPr>
                <w:rFonts w:eastAsia="Times New Roman" w:cs="Arial"/>
              </w:rPr>
              <w:t>Database Administration: Most input elements are not properly labeled, especially on pages for editing and creating specific database elements.</w:t>
            </w:r>
          </w:p>
        </w:tc>
      </w:tr>
      <w:tr w:rsidR="008C642C" w:rsidRPr="00B83919" w14:paraId="1102BC9D" w14:textId="77777777" w:rsidTr="00223854">
        <w:trPr>
          <w:gridAfter w:val="1"/>
          <w:wAfter w:w="4" w:type="pct"/>
          <w:trHeight w:val="302"/>
          <w:tblCellSpacing w:w="0" w:type="dxa"/>
        </w:trPr>
        <w:tc>
          <w:tcPr>
            <w:tcW w:w="2029"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62083CCF" w14:textId="77777777" w:rsidR="008C642C" w:rsidRPr="008E4A06" w:rsidRDefault="006F7C51" w:rsidP="008C642C">
            <w:pPr>
              <w:spacing w:after="0" w:line="240" w:lineRule="auto"/>
              <w:rPr>
                <w:rFonts w:eastAsia="Times New Roman" w:cs="Arial"/>
                <w:b/>
              </w:rPr>
            </w:pPr>
            <w:hyperlink r:id="rId37" w:anchor="motion-actuation" w:history="1">
              <w:r w:rsidR="008C642C" w:rsidRPr="008E4A06">
                <w:rPr>
                  <w:rStyle w:val="Hyperlink"/>
                  <w:rFonts w:eastAsia="Times New Roman" w:cs="Arial"/>
                  <w:b/>
                </w:rPr>
                <w:t>2.5.4 Motion Actuation</w:t>
              </w:r>
            </w:hyperlink>
            <w:r w:rsidR="008C642C" w:rsidRPr="008E4A06">
              <w:t xml:space="preserve"> (Level A 2.1 only)</w:t>
            </w:r>
          </w:p>
          <w:p w14:paraId="7111C855" w14:textId="77777777" w:rsidR="008C642C" w:rsidRPr="008E4A06" w:rsidRDefault="008C642C" w:rsidP="008C642C">
            <w:pPr>
              <w:spacing w:after="0" w:line="240" w:lineRule="auto"/>
              <w:ind w:left="360"/>
              <w:rPr>
                <w:rFonts w:eastAsia="Times New Roman" w:cs="Arial"/>
              </w:rPr>
            </w:pPr>
            <w:r w:rsidRPr="008E4A06">
              <w:rPr>
                <w:rFonts w:eastAsia="Times New Roman" w:cs="Arial"/>
              </w:rPr>
              <w:t>Also applies to:</w:t>
            </w:r>
          </w:p>
          <w:p w14:paraId="523F5DBD" w14:textId="77777777" w:rsidR="008C642C" w:rsidRPr="00EC2B77" w:rsidRDefault="008C642C" w:rsidP="008C642C">
            <w:pPr>
              <w:spacing w:after="0" w:line="240" w:lineRule="auto"/>
              <w:ind w:left="360"/>
              <w:rPr>
                <w:rFonts w:eastAsia="Times New Roman" w:cs="Arial"/>
              </w:rPr>
            </w:pPr>
            <w:r w:rsidRPr="00EC2B77">
              <w:rPr>
                <w:rFonts w:eastAsia="Times New Roman" w:cs="Arial"/>
              </w:rPr>
              <w:t>EN 301 549 Criteria</w:t>
            </w:r>
          </w:p>
          <w:p w14:paraId="63FBF50C" w14:textId="77777777" w:rsidR="008C642C" w:rsidRPr="00E45F1E" w:rsidRDefault="008C642C" w:rsidP="008C642C">
            <w:pPr>
              <w:numPr>
                <w:ilvl w:val="0"/>
                <w:numId w:val="2"/>
              </w:numPr>
              <w:spacing w:after="0" w:line="240" w:lineRule="auto"/>
              <w:ind w:left="1080"/>
              <w:rPr>
                <w:rFonts w:eastAsia="Times New Roman" w:cs="Arial"/>
              </w:rPr>
            </w:pPr>
            <w:r w:rsidRPr="00E45F1E">
              <w:rPr>
                <w:rFonts w:eastAsia="Times New Roman" w:cs="Arial"/>
              </w:rPr>
              <w:t>9.2.5.4 (Web)</w:t>
            </w:r>
          </w:p>
          <w:p w14:paraId="53F4C1F2" w14:textId="77777777" w:rsidR="008C642C" w:rsidRPr="00E45F1E" w:rsidRDefault="008C642C" w:rsidP="008C642C">
            <w:pPr>
              <w:numPr>
                <w:ilvl w:val="0"/>
                <w:numId w:val="2"/>
              </w:numPr>
              <w:spacing w:after="0" w:line="240" w:lineRule="auto"/>
              <w:ind w:left="1080"/>
              <w:rPr>
                <w:rFonts w:eastAsia="Times New Roman" w:cs="Arial"/>
              </w:rPr>
            </w:pPr>
            <w:r w:rsidRPr="00E45F1E">
              <w:rPr>
                <w:rFonts w:eastAsia="Times New Roman" w:cs="Arial"/>
              </w:rPr>
              <w:t xml:space="preserve">10.2.5.4 </w:t>
            </w:r>
            <w:r>
              <w:rPr>
                <w:rFonts w:eastAsia="Times New Roman" w:cs="Arial"/>
              </w:rPr>
              <w:t>(Non-web document)</w:t>
            </w:r>
          </w:p>
          <w:p w14:paraId="6FC15307" w14:textId="77777777" w:rsidR="008C642C" w:rsidRPr="00E45F1E" w:rsidRDefault="008C642C" w:rsidP="008C642C">
            <w:pPr>
              <w:numPr>
                <w:ilvl w:val="0"/>
                <w:numId w:val="2"/>
              </w:numPr>
              <w:spacing w:after="0" w:line="240" w:lineRule="auto"/>
              <w:ind w:left="1080"/>
              <w:rPr>
                <w:rFonts w:eastAsia="Times New Roman" w:cs="Arial"/>
              </w:rPr>
            </w:pPr>
            <w:r w:rsidRPr="00E45F1E">
              <w:rPr>
                <w:rFonts w:eastAsia="Times New Roman" w:cs="Arial"/>
              </w:rPr>
              <w:t>11.2.5.4 (Open Functionality Software)</w:t>
            </w:r>
          </w:p>
          <w:p w14:paraId="669B25E2" w14:textId="77777777" w:rsidR="008C642C" w:rsidRPr="00E45F1E" w:rsidRDefault="008C642C" w:rsidP="008C642C">
            <w:pPr>
              <w:numPr>
                <w:ilvl w:val="0"/>
                <w:numId w:val="2"/>
              </w:numPr>
              <w:spacing w:after="0" w:line="240" w:lineRule="auto"/>
              <w:ind w:left="1080"/>
              <w:rPr>
                <w:rFonts w:eastAsia="Times New Roman" w:cs="Arial"/>
              </w:rPr>
            </w:pPr>
            <w:r w:rsidRPr="00E45F1E">
              <w:rPr>
                <w:rFonts w:eastAsia="Times New Roman" w:cs="Arial"/>
              </w:rPr>
              <w:t>11.2.5.4 (Closed Software</w:t>
            </w:r>
          </w:p>
          <w:p w14:paraId="69093022" w14:textId="77777777" w:rsidR="008C642C" w:rsidRPr="008E4A06" w:rsidRDefault="008C642C" w:rsidP="008C642C">
            <w:pPr>
              <w:numPr>
                <w:ilvl w:val="0"/>
                <w:numId w:val="1"/>
              </w:numPr>
              <w:spacing w:after="0" w:line="240" w:lineRule="auto"/>
              <w:ind w:left="1080"/>
              <w:rPr>
                <w:rFonts w:eastAsia="Times New Roman" w:cs="Arial"/>
                <w:bCs/>
              </w:rPr>
            </w:pPr>
            <w:r w:rsidRPr="008E4A06">
              <w:t>11.8.2 (Authoring Tool)</w:t>
            </w:r>
          </w:p>
          <w:p w14:paraId="20886ACF" w14:textId="77777777" w:rsidR="008C642C" w:rsidRPr="008E4A06" w:rsidRDefault="008C642C" w:rsidP="008C642C">
            <w:pPr>
              <w:numPr>
                <w:ilvl w:val="0"/>
                <w:numId w:val="1"/>
              </w:numPr>
              <w:spacing w:after="0" w:line="240" w:lineRule="auto"/>
              <w:ind w:left="1080"/>
              <w:rPr>
                <w:rFonts w:eastAsia="Times New Roman" w:cs="Arial"/>
                <w:bCs/>
              </w:rPr>
            </w:pPr>
            <w:r w:rsidRPr="008E4A06">
              <w:t>12.1.2 (Product Docs)</w:t>
            </w:r>
          </w:p>
          <w:p w14:paraId="2C76549A" w14:textId="77777777" w:rsidR="008C642C" w:rsidRPr="00E45F1E" w:rsidRDefault="008C642C" w:rsidP="008C642C">
            <w:pPr>
              <w:numPr>
                <w:ilvl w:val="0"/>
                <w:numId w:val="2"/>
              </w:numPr>
              <w:spacing w:after="0" w:line="240" w:lineRule="auto"/>
              <w:ind w:left="1080"/>
              <w:rPr>
                <w:rFonts w:eastAsia="Times New Roman" w:cs="Arial"/>
              </w:rPr>
            </w:pPr>
            <w:r w:rsidRPr="008E4A06">
              <w:t>12.2.4 (Support Docs)</w:t>
            </w:r>
          </w:p>
          <w:p w14:paraId="529863C6" w14:textId="77777777" w:rsidR="008C642C" w:rsidRPr="008E4A06" w:rsidRDefault="008C642C" w:rsidP="008C642C">
            <w:pPr>
              <w:spacing w:after="0" w:line="240" w:lineRule="auto"/>
              <w:ind w:left="360"/>
              <w:rPr>
                <w:rFonts w:eastAsia="Times New Roman" w:cs="Arial"/>
              </w:rPr>
            </w:pPr>
            <w:r w:rsidRPr="00E45F1E">
              <w:rPr>
                <w:rFonts w:eastAsia="Times New Roman" w:cs="Arial"/>
              </w:rPr>
              <w:t>Revised Section 508 – Does not apply</w:t>
            </w:r>
          </w:p>
        </w:tc>
        <w:tc>
          <w:tcPr>
            <w:tcW w:w="1203" w:type="pct"/>
            <w:tcBorders>
              <w:top w:val="outset" w:sz="6" w:space="0" w:color="auto"/>
              <w:left w:val="outset" w:sz="6" w:space="0" w:color="auto"/>
              <w:bottom w:val="outset" w:sz="6" w:space="0" w:color="auto"/>
              <w:right w:val="outset" w:sz="6" w:space="0" w:color="auto"/>
            </w:tcBorders>
            <w:shd w:val="clear" w:color="auto" w:fill="auto"/>
            <w:vAlign w:val="center"/>
          </w:tcPr>
          <w:p w14:paraId="331E6622" w14:textId="022A01C2" w:rsidR="00A67CB8" w:rsidRPr="00C06079" w:rsidRDefault="00A67CB8" w:rsidP="00A67CB8">
            <w:pPr>
              <w:spacing w:after="0" w:line="240" w:lineRule="auto"/>
              <w:rPr>
                <w:rFonts w:eastAsia="Times New Roman" w:cs="Arial"/>
              </w:rPr>
            </w:pPr>
            <w:r>
              <w:rPr>
                <w:rFonts w:eastAsia="Times New Roman" w:cs="Arial"/>
              </w:rPr>
              <w:t>All views</w:t>
            </w:r>
            <w:r w:rsidR="008C642C" w:rsidRPr="00100D10">
              <w:rPr>
                <w:rFonts w:eastAsia="Times New Roman" w:cs="Arial"/>
              </w:rPr>
              <w:t xml:space="preserve">: </w:t>
            </w:r>
            <w:r w:rsidR="008C642C">
              <w:rPr>
                <w:rFonts w:eastAsia="Times New Roman" w:cs="Arial"/>
              </w:rPr>
              <w:t>Not Applicable</w:t>
            </w:r>
          </w:p>
          <w:p w14:paraId="44F81638" w14:textId="15D26B6A" w:rsidR="008C642C" w:rsidRPr="00C06079" w:rsidRDefault="008C642C" w:rsidP="008C642C">
            <w:pPr>
              <w:spacing w:after="0" w:line="240" w:lineRule="auto"/>
              <w:rPr>
                <w:rFonts w:eastAsia="Times New Roman" w:cs="Arial"/>
              </w:rPr>
            </w:pP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56C65048" w14:textId="277827E7" w:rsidR="008C642C" w:rsidRPr="00C06079" w:rsidRDefault="00A67CB8" w:rsidP="008C642C">
            <w:pPr>
              <w:spacing w:after="0" w:line="240" w:lineRule="auto"/>
              <w:rPr>
                <w:rFonts w:eastAsia="Times New Roman" w:cs="Arial"/>
              </w:rPr>
            </w:pPr>
            <w:proofErr w:type="spellStart"/>
            <w:r>
              <w:rPr>
                <w:rFonts w:eastAsia="Times New Roman" w:cs="Arial"/>
              </w:rPr>
              <w:t>BlockPy</w:t>
            </w:r>
            <w:proofErr w:type="spellEnd"/>
            <w:r>
              <w:rPr>
                <w:rFonts w:eastAsia="Times New Roman" w:cs="Arial"/>
              </w:rPr>
              <w:t xml:space="preserve"> has no </w:t>
            </w:r>
            <w:r w:rsidR="00616C1C">
              <w:rPr>
                <w:rFonts w:eastAsia="Times New Roman" w:cs="Arial"/>
              </w:rPr>
              <w:t xml:space="preserve">elements controlled by </w:t>
            </w:r>
            <w:r>
              <w:rPr>
                <w:rFonts w:eastAsia="Times New Roman" w:cs="Arial"/>
              </w:rPr>
              <w:t>motion actuation</w:t>
            </w:r>
            <w:r w:rsidR="00942859">
              <w:rPr>
                <w:rFonts w:eastAsia="Times New Roman" w:cs="Arial"/>
              </w:rPr>
              <w:t>.</w:t>
            </w:r>
          </w:p>
        </w:tc>
      </w:tr>
      <w:tr w:rsidR="008C642C" w:rsidRPr="00B83919" w14:paraId="6159A9C9" w14:textId="77777777" w:rsidTr="00223854">
        <w:trPr>
          <w:gridAfter w:val="1"/>
          <w:wAfter w:w="4" w:type="pct"/>
          <w:trHeight w:val="302"/>
          <w:tblCellSpacing w:w="0" w:type="dxa"/>
        </w:trPr>
        <w:tc>
          <w:tcPr>
            <w:tcW w:w="2029"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310AA070" w14:textId="77777777" w:rsidR="008C642C" w:rsidRPr="00C06079" w:rsidRDefault="006F7C51" w:rsidP="008C642C">
            <w:pPr>
              <w:spacing w:after="0" w:line="240" w:lineRule="auto"/>
              <w:rPr>
                <w:rFonts w:eastAsia="Times New Roman" w:cs="Arial"/>
                <w:b/>
              </w:rPr>
            </w:pPr>
            <w:hyperlink r:id="rId38" w:anchor="meaning-doc-lang-id" w:history="1">
              <w:r w:rsidR="008C642C" w:rsidRPr="00C06079">
                <w:rPr>
                  <w:rStyle w:val="Hyperlink"/>
                  <w:rFonts w:eastAsia="Times New Roman" w:cs="Arial"/>
                  <w:b/>
                </w:rPr>
                <w:t>3.1.1 Language of Page</w:t>
              </w:r>
            </w:hyperlink>
            <w:r w:rsidR="008C642C" w:rsidRPr="00C06079">
              <w:t xml:space="preserve"> (Level A)</w:t>
            </w:r>
          </w:p>
          <w:p w14:paraId="7FB9B483" w14:textId="77777777" w:rsidR="008C642C" w:rsidRPr="00C06079" w:rsidRDefault="008C642C" w:rsidP="008C642C">
            <w:pPr>
              <w:spacing w:after="0" w:line="240" w:lineRule="auto"/>
              <w:ind w:left="360"/>
              <w:rPr>
                <w:rFonts w:eastAsia="Times New Roman" w:cs="Arial"/>
              </w:rPr>
            </w:pPr>
            <w:r w:rsidRPr="00C06079">
              <w:rPr>
                <w:rFonts w:eastAsia="Times New Roman" w:cs="Arial"/>
              </w:rPr>
              <w:t>Also applies to:</w:t>
            </w:r>
          </w:p>
          <w:p w14:paraId="124EFEE7" w14:textId="77777777" w:rsidR="008C642C" w:rsidRPr="00C06079" w:rsidRDefault="008C642C" w:rsidP="008C642C">
            <w:pPr>
              <w:spacing w:after="0" w:line="240" w:lineRule="auto"/>
              <w:ind w:left="360"/>
              <w:rPr>
                <w:rFonts w:eastAsia="Times New Roman" w:cs="Arial"/>
              </w:rPr>
            </w:pPr>
            <w:r w:rsidRPr="00C06079">
              <w:rPr>
                <w:rFonts w:eastAsia="Times New Roman" w:cs="Arial"/>
              </w:rPr>
              <w:t>EN 301 549 Criteria</w:t>
            </w:r>
          </w:p>
          <w:p w14:paraId="7B959A63" w14:textId="77777777" w:rsidR="008C642C" w:rsidRPr="00C06079" w:rsidRDefault="008C642C" w:rsidP="008C642C">
            <w:pPr>
              <w:numPr>
                <w:ilvl w:val="0"/>
                <w:numId w:val="11"/>
              </w:numPr>
              <w:spacing w:after="0" w:line="240" w:lineRule="auto"/>
              <w:ind w:left="1080"/>
              <w:rPr>
                <w:rFonts w:eastAsia="Times New Roman" w:cs="Arial"/>
              </w:rPr>
            </w:pPr>
            <w:r>
              <w:rPr>
                <w:rFonts w:eastAsia="Times New Roman" w:cs="Arial"/>
              </w:rPr>
              <w:t>9.3.1.1</w:t>
            </w:r>
            <w:r w:rsidRPr="00C06079">
              <w:rPr>
                <w:rFonts w:eastAsia="Times New Roman" w:cs="Arial"/>
              </w:rPr>
              <w:t xml:space="preserve"> (Web)</w:t>
            </w:r>
          </w:p>
          <w:p w14:paraId="3550CA31" w14:textId="77777777" w:rsidR="008C642C" w:rsidRPr="00C06079" w:rsidRDefault="008C642C" w:rsidP="008C642C">
            <w:pPr>
              <w:numPr>
                <w:ilvl w:val="0"/>
                <w:numId w:val="11"/>
              </w:numPr>
              <w:spacing w:after="0" w:line="240" w:lineRule="auto"/>
              <w:ind w:left="1080"/>
              <w:rPr>
                <w:rFonts w:eastAsia="Times New Roman" w:cs="Arial"/>
              </w:rPr>
            </w:pPr>
            <w:r>
              <w:rPr>
                <w:rFonts w:eastAsia="Times New Roman" w:cs="Arial"/>
              </w:rPr>
              <w:t>10.3.1.1</w:t>
            </w:r>
            <w:r w:rsidRPr="00C06079">
              <w:rPr>
                <w:rFonts w:eastAsia="Times New Roman" w:cs="Arial"/>
              </w:rPr>
              <w:t xml:space="preserve"> </w:t>
            </w:r>
            <w:r>
              <w:rPr>
                <w:rFonts w:eastAsia="Times New Roman" w:cs="Arial"/>
              </w:rPr>
              <w:t>(Non-web document)</w:t>
            </w:r>
          </w:p>
          <w:p w14:paraId="776987F3" w14:textId="77777777" w:rsidR="008C642C" w:rsidRPr="00C06079" w:rsidRDefault="008C642C" w:rsidP="008C642C">
            <w:pPr>
              <w:numPr>
                <w:ilvl w:val="0"/>
                <w:numId w:val="11"/>
              </w:numPr>
              <w:spacing w:after="0" w:line="240" w:lineRule="auto"/>
              <w:ind w:left="1080"/>
              <w:rPr>
                <w:rFonts w:eastAsia="Times New Roman" w:cs="Arial"/>
              </w:rPr>
            </w:pPr>
            <w:r>
              <w:rPr>
                <w:rFonts w:eastAsia="Times New Roman" w:cs="Arial"/>
              </w:rPr>
              <w:t>11.3.1.1.1</w:t>
            </w:r>
            <w:r w:rsidRPr="00C06079">
              <w:rPr>
                <w:rFonts w:eastAsia="Times New Roman" w:cs="Arial"/>
              </w:rPr>
              <w:t xml:space="preserve"> (</w:t>
            </w:r>
            <w:r>
              <w:rPr>
                <w:rFonts w:eastAsia="Times New Roman" w:cs="Arial"/>
              </w:rPr>
              <w:t xml:space="preserve">Open Functionality </w:t>
            </w:r>
            <w:r w:rsidRPr="00C06079">
              <w:rPr>
                <w:rFonts w:eastAsia="Times New Roman" w:cs="Arial"/>
              </w:rPr>
              <w:t>Software)</w:t>
            </w:r>
          </w:p>
          <w:p w14:paraId="2691606D"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lastRenderedPageBreak/>
              <w:t>11.3.1.1.2</w:t>
            </w:r>
            <w:r w:rsidRPr="00C06079">
              <w:rPr>
                <w:rFonts w:eastAsia="Times New Roman" w:cs="Arial"/>
              </w:rPr>
              <w:t xml:space="preserve"> (Closed Software)</w:t>
            </w:r>
          </w:p>
          <w:p w14:paraId="322D05D9" w14:textId="77777777" w:rsidR="008C642C" w:rsidRPr="00C06079" w:rsidRDefault="008C642C" w:rsidP="008C642C">
            <w:pPr>
              <w:numPr>
                <w:ilvl w:val="0"/>
                <w:numId w:val="1"/>
              </w:numPr>
              <w:spacing w:after="0" w:line="240" w:lineRule="auto"/>
              <w:ind w:left="1080"/>
              <w:rPr>
                <w:rFonts w:eastAsia="Times New Roman" w:cs="Arial"/>
                <w:bCs/>
              </w:rPr>
            </w:pPr>
            <w:r>
              <w:t>11.8.2 (Authoring Tool)</w:t>
            </w:r>
          </w:p>
          <w:p w14:paraId="04461DEB" w14:textId="77777777" w:rsidR="008C642C" w:rsidRPr="00C06079" w:rsidRDefault="008C642C" w:rsidP="008C642C">
            <w:pPr>
              <w:numPr>
                <w:ilvl w:val="0"/>
                <w:numId w:val="1"/>
              </w:numPr>
              <w:spacing w:after="0" w:line="240" w:lineRule="auto"/>
              <w:ind w:left="1080"/>
              <w:rPr>
                <w:rFonts w:eastAsia="Times New Roman" w:cs="Arial"/>
                <w:bCs/>
              </w:rPr>
            </w:pPr>
            <w:r>
              <w:t>12.1.2 (Product Docs)</w:t>
            </w:r>
          </w:p>
          <w:p w14:paraId="10F669CF" w14:textId="77777777" w:rsidR="008C642C" w:rsidRPr="00C06079" w:rsidRDefault="008C642C" w:rsidP="008C642C">
            <w:pPr>
              <w:numPr>
                <w:ilvl w:val="0"/>
                <w:numId w:val="2"/>
              </w:numPr>
              <w:spacing w:after="0" w:line="240" w:lineRule="auto"/>
              <w:ind w:left="1080"/>
              <w:rPr>
                <w:rFonts w:eastAsia="Times New Roman" w:cs="Arial"/>
                <w:b/>
              </w:rPr>
            </w:pPr>
            <w:r>
              <w:t>12.2.4 (Support Docs)</w:t>
            </w:r>
          </w:p>
          <w:p w14:paraId="5845EED5" w14:textId="77777777" w:rsidR="008C642C" w:rsidRPr="00C06079" w:rsidRDefault="008C642C" w:rsidP="008C642C">
            <w:pPr>
              <w:spacing w:after="0" w:line="240" w:lineRule="auto"/>
              <w:ind w:left="360"/>
              <w:rPr>
                <w:rFonts w:eastAsia="Times New Roman" w:cs="Arial"/>
              </w:rPr>
            </w:pPr>
            <w:r>
              <w:rPr>
                <w:rFonts w:eastAsia="Times New Roman" w:cs="Arial"/>
              </w:rPr>
              <w:t>Revised</w:t>
            </w:r>
            <w:r w:rsidRPr="00C06079">
              <w:rPr>
                <w:rFonts w:eastAsia="Times New Roman" w:cs="Arial"/>
              </w:rPr>
              <w:t xml:space="preserve"> Section 508</w:t>
            </w:r>
          </w:p>
          <w:p w14:paraId="0DE849E8" w14:textId="77777777" w:rsidR="008C642C" w:rsidRPr="00C06079" w:rsidRDefault="008C642C" w:rsidP="008C642C">
            <w:pPr>
              <w:numPr>
                <w:ilvl w:val="0"/>
                <w:numId w:val="1"/>
              </w:numPr>
              <w:spacing w:after="0" w:line="240" w:lineRule="auto"/>
              <w:ind w:left="1080"/>
              <w:rPr>
                <w:rFonts w:eastAsia="Times New Roman" w:cs="Arial"/>
              </w:rPr>
            </w:pPr>
            <w:r w:rsidRPr="00C06079">
              <w:rPr>
                <w:rFonts w:eastAsia="Times New Roman" w:cs="Arial"/>
              </w:rPr>
              <w:t>501 (Web)(Software)</w:t>
            </w:r>
          </w:p>
          <w:p w14:paraId="23680BAB" w14:textId="77777777" w:rsidR="008C642C" w:rsidRPr="00C06079" w:rsidRDefault="008C642C" w:rsidP="008C642C">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69947669" w14:textId="77777777" w:rsidR="008C642C" w:rsidRPr="00C06079" w:rsidRDefault="008C642C" w:rsidP="008C642C">
            <w:pPr>
              <w:numPr>
                <w:ilvl w:val="0"/>
                <w:numId w:val="2"/>
              </w:numPr>
              <w:spacing w:after="0" w:line="240" w:lineRule="auto"/>
              <w:ind w:left="1080"/>
              <w:rPr>
                <w:rFonts w:eastAsia="Times New Roman" w:cs="Arial"/>
                <w:b/>
              </w:rPr>
            </w:pPr>
            <w:r w:rsidRPr="00C06079">
              <w:rPr>
                <w:rFonts w:eastAsia="Times New Roman" w:cs="Arial"/>
                <w:bCs/>
              </w:rPr>
              <w:t>602.3 (Support Docs)</w:t>
            </w:r>
          </w:p>
        </w:tc>
        <w:tc>
          <w:tcPr>
            <w:tcW w:w="1203" w:type="pct"/>
            <w:tcBorders>
              <w:top w:val="outset" w:sz="6" w:space="0" w:color="auto"/>
              <w:left w:val="outset" w:sz="6" w:space="0" w:color="auto"/>
              <w:bottom w:val="outset" w:sz="6" w:space="0" w:color="auto"/>
              <w:right w:val="outset" w:sz="6" w:space="0" w:color="auto"/>
            </w:tcBorders>
            <w:shd w:val="clear" w:color="auto" w:fill="auto"/>
            <w:vAlign w:val="center"/>
          </w:tcPr>
          <w:p w14:paraId="4773FF28" w14:textId="2DB3940B" w:rsidR="00AE6BC8" w:rsidRDefault="00AE6BC8" w:rsidP="00E60E9D">
            <w:pPr>
              <w:spacing w:after="0" w:line="240" w:lineRule="auto"/>
              <w:rPr>
                <w:rFonts w:eastAsia="Times New Roman" w:cs="Arial"/>
              </w:rPr>
            </w:pPr>
            <w:r>
              <w:rPr>
                <w:rFonts w:eastAsia="Times New Roman" w:cs="Arial"/>
              </w:rPr>
              <w:lastRenderedPageBreak/>
              <w:t>Database Administration: Does not support</w:t>
            </w:r>
          </w:p>
          <w:p w14:paraId="0DD47433" w14:textId="10592884" w:rsidR="00E60E9D" w:rsidRPr="00C06079" w:rsidRDefault="00AE6BC8" w:rsidP="00E60E9D">
            <w:pPr>
              <w:spacing w:after="0" w:line="240" w:lineRule="auto"/>
              <w:rPr>
                <w:rFonts w:eastAsia="Times New Roman" w:cs="Arial"/>
              </w:rPr>
            </w:pPr>
            <w:r>
              <w:rPr>
                <w:rFonts w:eastAsia="Times New Roman" w:cs="Arial"/>
              </w:rPr>
              <w:t xml:space="preserve">Other </w:t>
            </w:r>
            <w:r w:rsidR="00E60E9D">
              <w:rPr>
                <w:rFonts w:eastAsia="Times New Roman" w:cs="Arial"/>
              </w:rPr>
              <w:t>Views: Supports</w:t>
            </w:r>
          </w:p>
          <w:p w14:paraId="228A1FD2" w14:textId="7368F722" w:rsidR="008C642C" w:rsidRPr="00C06079" w:rsidRDefault="008C642C" w:rsidP="008C642C">
            <w:pPr>
              <w:spacing w:after="0" w:line="240" w:lineRule="auto"/>
              <w:rPr>
                <w:rFonts w:eastAsia="Times New Roman" w:cs="Arial"/>
              </w:rPr>
            </w:pP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03320D21" w14:textId="5D4342C9" w:rsidR="008C642C" w:rsidRDefault="008C642C" w:rsidP="00E60E9D">
            <w:pPr>
              <w:spacing w:after="0" w:line="240" w:lineRule="auto"/>
              <w:rPr>
                <w:rFonts w:eastAsia="Times New Roman" w:cs="Arial"/>
              </w:rPr>
            </w:pPr>
            <w:r w:rsidRPr="00100D10">
              <w:rPr>
                <w:rFonts w:eastAsia="Times New Roman" w:cs="Arial"/>
              </w:rPr>
              <w:t>Submission</w:t>
            </w:r>
            <w:r w:rsidR="00E60E9D">
              <w:rPr>
                <w:rFonts w:eastAsia="Times New Roman" w:cs="Arial"/>
              </w:rPr>
              <w:t xml:space="preserve"> and Content Selection</w:t>
            </w:r>
            <w:r w:rsidRPr="00100D10">
              <w:rPr>
                <w:rFonts w:eastAsia="Times New Roman" w:cs="Arial"/>
              </w:rPr>
              <w:t>:</w:t>
            </w:r>
            <w:r w:rsidR="00023DCB">
              <w:rPr>
                <w:rFonts w:eastAsia="Times New Roman" w:cs="Arial"/>
              </w:rPr>
              <w:t xml:space="preserve"> This page is meant to be embedded in other pages, </w:t>
            </w:r>
            <w:r w:rsidR="005E0AF8">
              <w:rPr>
                <w:rFonts w:eastAsia="Times New Roman" w:cs="Arial"/>
              </w:rPr>
              <w:t xml:space="preserve">but declares its language using the </w:t>
            </w:r>
            <w:proofErr w:type="spellStart"/>
            <w:proofErr w:type="gramStart"/>
            <w:r w:rsidR="005E0AF8">
              <w:rPr>
                <w:rFonts w:eastAsia="Times New Roman" w:cs="Arial"/>
              </w:rPr>
              <w:t>xml:lang</w:t>
            </w:r>
            <w:proofErr w:type="spellEnd"/>
            <w:proofErr w:type="gramEnd"/>
            <w:r w:rsidR="005E0AF8">
              <w:rPr>
                <w:rFonts w:eastAsia="Times New Roman" w:cs="Arial"/>
              </w:rPr>
              <w:t xml:space="preserve"> attribute</w:t>
            </w:r>
            <w:r w:rsidR="00023DCB">
              <w:rPr>
                <w:rFonts w:eastAsia="Times New Roman" w:cs="Arial"/>
              </w:rPr>
              <w:t>.</w:t>
            </w:r>
            <w:r w:rsidR="003A392D">
              <w:rPr>
                <w:rFonts w:eastAsia="Times New Roman" w:cs="Arial"/>
              </w:rPr>
              <w:t xml:space="preserve"> Only English is supported currently.</w:t>
            </w:r>
          </w:p>
          <w:p w14:paraId="7865FC39" w14:textId="7F9F5410" w:rsidR="00AE6BC8" w:rsidRDefault="00AE6BC8" w:rsidP="00E60E9D">
            <w:pPr>
              <w:spacing w:after="0" w:line="240" w:lineRule="auto"/>
              <w:rPr>
                <w:rFonts w:eastAsia="Times New Roman" w:cs="Arial"/>
              </w:rPr>
            </w:pPr>
            <w:r>
              <w:rPr>
                <w:rFonts w:eastAsia="Times New Roman" w:cs="Arial"/>
              </w:rPr>
              <w:t>Database Administration: This page does not set a language encoding.</w:t>
            </w:r>
          </w:p>
          <w:p w14:paraId="5BA84486" w14:textId="3187F464" w:rsidR="00E60E9D" w:rsidRPr="00C06079" w:rsidRDefault="00E60E9D" w:rsidP="00E60E9D">
            <w:pPr>
              <w:spacing w:after="0" w:line="240" w:lineRule="auto"/>
              <w:rPr>
                <w:rFonts w:eastAsia="Times New Roman" w:cs="Arial"/>
              </w:rPr>
            </w:pPr>
            <w:r>
              <w:rPr>
                <w:rFonts w:eastAsia="Times New Roman" w:cs="Arial"/>
              </w:rPr>
              <w:lastRenderedPageBreak/>
              <w:t xml:space="preserve">Other views: Use the standard HTML </w:t>
            </w:r>
            <w:proofErr w:type="spellStart"/>
            <w:r>
              <w:rPr>
                <w:rFonts w:eastAsia="Times New Roman" w:cs="Arial"/>
              </w:rPr>
              <w:t>lang</w:t>
            </w:r>
            <w:proofErr w:type="spellEnd"/>
            <w:r>
              <w:rPr>
                <w:rFonts w:eastAsia="Times New Roman" w:cs="Arial"/>
              </w:rPr>
              <w:t xml:space="preserve"> attribute.</w:t>
            </w:r>
          </w:p>
        </w:tc>
      </w:tr>
      <w:tr w:rsidR="008C642C" w:rsidRPr="00B83919" w14:paraId="0465D47B" w14:textId="77777777" w:rsidTr="00223854">
        <w:trPr>
          <w:gridAfter w:val="1"/>
          <w:wAfter w:w="4" w:type="pct"/>
          <w:trHeight w:val="302"/>
          <w:tblCellSpacing w:w="0" w:type="dxa"/>
        </w:trPr>
        <w:tc>
          <w:tcPr>
            <w:tcW w:w="2029"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47D36D72" w14:textId="77777777" w:rsidR="008C642C" w:rsidRPr="00C06079" w:rsidRDefault="006F7C51" w:rsidP="008C642C">
            <w:pPr>
              <w:spacing w:after="0" w:line="240" w:lineRule="auto"/>
              <w:rPr>
                <w:rFonts w:eastAsia="Times New Roman" w:cs="Arial"/>
                <w:b/>
              </w:rPr>
            </w:pPr>
            <w:hyperlink r:id="rId39" w:anchor="consistent-behavior-receive-focus" w:history="1">
              <w:r w:rsidR="008C642C" w:rsidRPr="00C06079">
                <w:rPr>
                  <w:rStyle w:val="Hyperlink"/>
                  <w:rFonts w:eastAsia="Times New Roman" w:cs="Arial"/>
                  <w:b/>
                </w:rPr>
                <w:t>3.2.1 On Focus</w:t>
              </w:r>
            </w:hyperlink>
            <w:r w:rsidR="008C642C" w:rsidRPr="00C06079">
              <w:t xml:space="preserve"> (Level A)</w:t>
            </w:r>
          </w:p>
          <w:p w14:paraId="151A77B2" w14:textId="77777777" w:rsidR="008C642C" w:rsidRPr="00C06079" w:rsidRDefault="008C642C" w:rsidP="008C642C">
            <w:pPr>
              <w:spacing w:after="0" w:line="240" w:lineRule="auto"/>
              <w:ind w:left="360"/>
              <w:rPr>
                <w:rFonts w:eastAsia="Times New Roman" w:cs="Arial"/>
              </w:rPr>
            </w:pPr>
            <w:r w:rsidRPr="00C06079">
              <w:rPr>
                <w:rFonts w:eastAsia="Times New Roman" w:cs="Arial"/>
              </w:rPr>
              <w:t>Also applies to:</w:t>
            </w:r>
          </w:p>
          <w:p w14:paraId="336EB3DE" w14:textId="77777777" w:rsidR="008C642C" w:rsidRPr="00C06079" w:rsidRDefault="008C642C" w:rsidP="008C642C">
            <w:pPr>
              <w:spacing w:after="0" w:line="240" w:lineRule="auto"/>
              <w:ind w:left="360"/>
              <w:rPr>
                <w:rFonts w:eastAsia="Times New Roman" w:cs="Arial"/>
              </w:rPr>
            </w:pPr>
            <w:r w:rsidRPr="00C06079">
              <w:rPr>
                <w:rFonts w:eastAsia="Times New Roman" w:cs="Arial"/>
              </w:rPr>
              <w:t>EN 301 549 Criteria</w:t>
            </w:r>
          </w:p>
          <w:p w14:paraId="38F71B13"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9.3.2.1</w:t>
            </w:r>
            <w:r w:rsidRPr="00C06079">
              <w:rPr>
                <w:rFonts w:eastAsia="Times New Roman" w:cs="Arial"/>
              </w:rPr>
              <w:t xml:space="preserve"> (Web)</w:t>
            </w:r>
          </w:p>
          <w:p w14:paraId="7AD6700E"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10.3.2.1</w:t>
            </w:r>
            <w:r w:rsidRPr="00C06079">
              <w:rPr>
                <w:rFonts w:eastAsia="Times New Roman" w:cs="Arial"/>
              </w:rPr>
              <w:t xml:space="preserve"> </w:t>
            </w:r>
            <w:r>
              <w:rPr>
                <w:rFonts w:eastAsia="Times New Roman" w:cs="Arial"/>
              </w:rPr>
              <w:t>(Non-web document)</w:t>
            </w:r>
          </w:p>
          <w:p w14:paraId="0F95C638"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11.3.2.1</w:t>
            </w:r>
            <w:r w:rsidRPr="00C06079">
              <w:rPr>
                <w:rFonts w:eastAsia="Times New Roman" w:cs="Arial"/>
              </w:rPr>
              <w:t xml:space="preserve"> (</w:t>
            </w:r>
            <w:r>
              <w:rPr>
                <w:rFonts w:eastAsia="Times New Roman" w:cs="Arial"/>
              </w:rPr>
              <w:t xml:space="preserve">Open Functionality </w:t>
            </w:r>
            <w:r w:rsidRPr="00C06079">
              <w:rPr>
                <w:rFonts w:eastAsia="Times New Roman" w:cs="Arial"/>
              </w:rPr>
              <w:t>Software)</w:t>
            </w:r>
          </w:p>
          <w:p w14:paraId="7FE21301"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11.3.2.1</w:t>
            </w:r>
            <w:r w:rsidRPr="00C06079">
              <w:rPr>
                <w:rFonts w:eastAsia="Times New Roman" w:cs="Arial"/>
              </w:rPr>
              <w:t xml:space="preserve"> (Closed Software)</w:t>
            </w:r>
          </w:p>
          <w:p w14:paraId="1F000434" w14:textId="77777777" w:rsidR="008C642C" w:rsidRPr="00C06079" w:rsidRDefault="008C642C" w:rsidP="008C642C">
            <w:pPr>
              <w:numPr>
                <w:ilvl w:val="0"/>
                <w:numId w:val="1"/>
              </w:numPr>
              <w:spacing w:after="0" w:line="240" w:lineRule="auto"/>
              <w:ind w:left="1080"/>
              <w:rPr>
                <w:rFonts w:eastAsia="Times New Roman" w:cs="Arial"/>
                <w:bCs/>
              </w:rPr>
            </w:pPr>
            <w:r>
              <w:t>11.8.2 (Authoring Tool)</w:t>
            </w:r>
          </w:p>
          <w:p w14:paraId="5EADF5A9" w14:textId="77777777" w:rsidR="008C642C" w:rsidRPr="00C06079" w:rsidRDefault="008C642C" w:rsidP="008C642C">
            <w:pPr>
              <w:numPr>
                <w:ilvl w:val="0"/>
                <w:numId w:val="1"/>
              </w:numPr>
              <w:spacing w:after="0" w:line="240" w:lineRule="auto"/>
              <w:ind w:left="1080"/>
              <w:rPr>
                <w:rFonts w:eastAsia="Times New Roman" w:cs="Arial"/>
                <w:bCs/>
              </w:rPr>
            </w:pPr>
            <w:r>
              <w:t>12.1.2 (Product Docs)</w:t>
            </w:r>
          </w:p>
          <w:p w14:paraId="52B64C21" w14:textId="77777777" w:rsidR="008C642C" w:rsidRPr="00C06079" w:rsidRDefault="008C642C" w:rsidP="008C642C">
            <w:pPr>
              <w:numPr>
                <w:ilvl w:val="0"/>
                <w:numId w:val="2"/>
              </w:numPr>
              <w:spacing w:after="0" w:line="240" w:lineRule="auto"/>
              <w:ind w:left="1080"/>
              <w:rPr>
                <w:rFonts w:eastAsia="Times New Roman" w:cs="Arial"/>
                <w:b/>
              </w:rPr>
            </w:pPr>
            <w:r>
              <w:t>12.2.4 (Support Docs)</w:t>
            </w:r>
          </w:p>
          <w:p w14:paraId="369371DE" w14:textId="77777777" w:rsidR="008C642C" w:rsidRPr="00C06079" w:rsidRDefault="008C642C" w:rsidP="008C642C">
            <w:pPr>
              <w:spacing w:after="0" w:line="240" w:lineRule="auto"/>
              <w:ind w:left="360"/>
              <w:rPr>
                <w:rFonts w:eastAsia="Times New Roman" w:cs="Arial"/>
              </w:rPr>
            </w:pPr>
            <w:r>
              <w:rPr>
                <w:rFonts w:eastAsia="Times New Roman" w:cs="Arial"/>
              </w:rPr>
              <w:t>Revised</w:t>
            </w:r>
            <w:r w:rsidRPr="00C06079">
              <w:rPr>
                <w:rFonts w:eastAsia="Times New Roman" w:cs="Arial"/>
              </w:rPr>
              <w:t xml:space="preserve"> Section 508</w:t>
            </w:r>
          </w:p>
          <w:p w14:paraId="5184305B" w14:textId="77777777" w:rsidR="008C642C" w:rsidRPr="00C06079" w:rsidRDefault="008C642C" w:rsidP="008C642C">
            <w:pPr>
              <w:numPr>
                <w:ilvl w:val="0"/>
                <w:numId w:val="1"/>
              </w:numPr>
              <w:spacing w:after="0" w:line="240" w:lineRule="auto"/>
              <w:ind w:left="1080"/>
              <w:rPr>
                <w:rFonts w:eastAsia="Times New Roman" w:cs="Arial"/>
              </w:rPr>
            </w:pPr>
            <w:r w:rsidRPr="00C06079">
              <w:rPr>
                <w:rFonts w:eastAsia="Times New Roman" w:cs="Arial"/>
              </w:rPr>
              <w:t>501 (Web)(Software)</w:t>
            </w:r>
          </w:p>
          <w:p w14:paraId="574003AD" w14:textId="77777777" w:rsidR="008C642C" w:rsidRPr="00C06079" w:rsidRDefault="008C642C" w:rsidP="008C642C">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4DD9DDE9" w14:textId="77777777" w:rsidR="008C642C" w:rsidRPr="00C06079" w:rsidRDefault="008C642C" w:rsidP="008C642C">
            <w:pPr>
              <w:numPr>
                <w:ilvl w:val="0"/>
                <w:numId w:val="2"/>
              </w:numPr>
              <w:spacing w:after="0" w:line="240" w:lineRule="auto"/>
              <w:ind w:left="1080"/>
              <w:rPr>
                <w:rFonts w:eastAsia="Times New Roman" w:cs="Arial"/>
                <w:b/>
              </w:rPr>
            </w:pPr>
            <w:r w:rsidRPr="00C06079">
              <w:rPr>
                <w:rFonts w:eastAsia="Times New Roman" w:cs="Arial"/>
                <w:bCs/>
              </w:rPr>
              <w:t>602.3 (Support Docs)</w:t>
            </w:r>
          </w:p>
        </w:tc>
        <w:tc>
          <w:tcPr>
            <w:tcW w:w="1203" w:type="pct"/>
            <w:tcBorders>
              <w:top w:val="outset" w:sz="6" w:space="0" w:color="auto"/>
              <w:left w:val="outset" w:sz="6" w:space="0" w:color="auto"/>
              <w:bottom w:val="outset" w:sz="6" w:space="0" w:color="auto"/>
              <w:right w:val="outset" w:sz="6" w:space="0" w:color="auto"/>
            </w:tcBorders>
            <w:shd w:val="clear" w:color="auto" w:fill="auto"/>
            <w:vAlign w:val="center"/>
          </w:tcPr>
          <w:p w14:paraId="572C0130" w14:textId="162C02BE" w:rsidR="008C642C" w:rsidRPr="00100D10" w:rsidRDefault="008C642C" w:rsidP="008C642C">
            <w:pPr>
              <w:spacing w:after="0" w:line="240" w:lineRule="auto"/>
              <w:rPr>
                <w:rFonts w:eastAsia="Times New Roman" w:cs="Arial"/>
              </w:rPr>
            </w:pPr>
            <w:r w:rsidRPr="00100D10">
              <w:rPr>
                <w:rFonts w:eastAsia="Times New Roman" w:cs="Arial"/>
              </w:rPr>
              <w:t>Database Administration:</w:t>
            </w:r>
            <w:r w:rsidR="0056767D">
              <w:rPr>
                <w:rFonts w:eastAsia="Times New Roman" w:cs="Arial"/>
              </w:rPr>
              <w:t xml:space="preserve"> Does not support</w:t>
            </w:r>
          </w:p>
          <w:p w14:paraId="25B11989" w14:textId="5C6E9A66" w:rsidR="008C642C" w:rsidRPr="00C06079" w:rsidRDefault="00052984" w:rsidP="008C642C">
            <w:pPr>
              <w:spacing w:after="0" w:line="240" w:lineRule="auto"/>
              <w:rPr>
                <w:rFonts w:eastAsia="Times New Roman" w:cs="Arial"/>
              </w:rPr>
            </w:pPr>
            <w:r>
              <w:rPr>
                <w:rFonts w:eastAsia="Times New Roman" w:cs="Arial"/>
              </w:rPr>
              <w:t>Other views</w:t>
            </w:r>
            <w:r w:rsidR="008C642C" w:rsidRPr="00100D10">
              <w:rPr>
                <w:rFonts w:eastAsia="Times New Roman" w:cs="Arial"/>
              </w:rPr>
              <w:t>:</w:t>
            </w:r>
            <w:r>
              <w:rPr>
                <w:rFonts w:eastAsia="Times New Roman" w:cs="Arial"/>
              </w:rPr>
              <w:t xml:space="preserve"> 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06DDC1F0" w14:textId="01D4463A" w:rsidR="008C642C" w:rsidRPr="00C06079" w:rsidRDefault="0056767D" w:rsidP="008C642C">
            <w:pPr>
              <w:spacing w:after="0" w:line="240" w:lineRule="auto"/>
              <w:rPr>
                <w:rFonts w:eastAsia="Times New Roman" w:cs="Arial"/>
              </w:rPr>
            </w:pPr>
            <w:r>
              <w:rPr>
                <w:rFonts w:eastAsia="Times New Roman" w:cs="Arial"/>
              </w:rPr>
              <w:t>Database Administration: On database pages involving editable date fields, focusing on one of these fields can cause a new popup to appear which is potentially distracting.</w:t>
            </w:r>
          </w:p>
        </w:tc>
      </w:tr>
      <w:tr w:rsidR="008C642C" w:rsidRPr="00B83919" w14:paraId="66AA1479" w14:textId="77777777" w:rsidTr="00223854">
        <w:trPr>
          <w:gridAfter w:val="1"/>
          <w:wAfter w:w="4" w:type="pct"/>
          <w:trHeight w:val="302"/>
          <w:tblCellSpacing w:w="0" w:type="dxa"/>
        </w:trPr>
        <w:tc>
          <w:tcPr>
            <w:tcW w:w="2029"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51952050" w14:textId="77777777" w:rsidR="008C642C" w:rsidRPr="00C06079" w:rsidRDefault="006F7C51" w:rsidP="008C642C">
            <w:pPr>
              <w:spacing w:after="0" w:line="240" w:lineRule="auto"/>
              <w:rPr>
                <w:rFonts w:eastAsia="Times New Roman" w:cs="Arial"/>
                <w:b/>
              </w:rPr>
            </w:pPr>
            <w:hyperlink r:id="rId40" w:anchor="consistent-behavior-unpredictable-change" w:history="1">
              <w:r w:rsidR="008C642C" w:rsidRPr="00C06079">
                <w:rPr>
                  <w:rStyle w:val="Hyperlink"/>
                  <w:rFonts w:eastAsia="Times New Roman" w:cs="Arial"/>
                  <w:b/>
                </w:rPr>
                <w:t>3.2.2 On Input</w:t>
              </w:r>
            </w:hyperlink>
            <w:r w:rsidR="008C642C" w:rsidRPr="00C06079">
              <w:t xml:space="preserve"> (Level A)</w:t>
            </w:r>
          </w:p>
          <w:p w14:paraId="61058EA7" w14:textId="77777777" w:rsidR="008C642C" w:rsidRPr="00C06079" w:rsidRDefault="008C642C" w:rsidP="008C642C">
            <w:pPr>
              <w:spacing w:after="0" w:line="240" w:lineRule="auto"/>
              <w:ind w:left="360"/>
              <w:rPr>
                <w:rFonts w:eastAsia="Times New Roman" w:cs="Arial"/>
              </w:rPr>
            </w:pPr>
            <w:r w:rsidRPr="00C06079">
              <w:rPr>
                <w:rFonts w:eastAsia="Times New Roman" w:cs="Arial"/>
              </w:rPr>
              <w:t>Also applies to:</w:t>
            </w:r>
          </w:p>
          <w:p w14:paraId="2D3E8498" w14:textId="77777777" w:rsidR="008C642C" w:rsidRPr="00C06079" w:rsidRDefault="008C642C" w:rsidP="008C642C">
            <w:pPr>
              <w:spacing w:after="0" w:line="240" w:lineRule="auto"/>
              <w:ind w:left="360"/>
              <w:rPr>
                <w:rFonts w:eastAsia="Times New Roman" w:cs="Arial"/>
              </w:rPr>
            </w:pPr>
            <w:r w:rsidRPr="00C06079">
              <w:rPr>
                <w:rFonts w:eastAsia="Times New Roman" w:cs="Arial"/>
              </w:rPr>
              <w:t>EN 301 549 Criteria</w:t>
            </w:r>
          </w:p>
          <w:p w14:paraId="52719296" w14:textId="77777777" w:rsidR="008C642C" w:rsidRPr="00C06079" w:rsidRDefault="008C642C" w:rsidP="008C642C">
            <w:pPr>
              <w:numPr>
                <w:ilvl w:val="0"/>
                <w:numId w:val="13"/>
              </w:numPr>
              <w:spacing w:after="0" w:line="240" w:lineRule="auto"/>
              <w:ind w:left="1080"/>
              <w:rPr>
                <w:rFonts w:eastAsia="Times New Roman" w:cs="Arial"/>
              </w:rPr>
            </w:pPr>
            <w:r>
              <w:rPr>
                <w:rFonts w:eastAsia="Times New Roman" w:cs="Arial"/>
              </w:rPr>
              <w:t>9.3.2.2</w:t>
            </w:r>
            <w:r w:rsidRPr="00C06079">
              <w:rPr>
                <w:rFonts w:eastAsia="Times New Roman" w:cs="Arial"/>
              </w:rPr>
              <w:t xml:space="preserve"> (Web)</w:t>
            </w:r>
          </w:p>
          <w:p w14:paraId="6A115663" w14:textId="77777777" w:rsidR="008C642C" w:rsidRPr="00C06079" w:rsidRDefault="008C642C" w:rsidP="008C642C">
            <w:pPr>
              <w:numPr>
                <w:ilvl w:val="0"/>
                <w:numId w:val="13"/>
              </w:numPr>
              <w:spacing w:after="0" w:line="240" w:lineRule="auto"/>
              <w:ind w:left="1080"/>
              <w:rPr>
                <w:rFonts w:eastAsia="Times New Roman" w:cs="Arial"/>
              </w:rPr>
            </w:pPr>
            <w:r>
              <w:rPr>
                <w:rFonts w:eastAsia="Times New Roman" w:cs="Arial"/>
              </w:rPr>
              <w:t>10.3.2.2</w:t>
            </w:r>
            <w:r w:rsidRPr="00C06079">
              <w:rPr>
                <w:rFonts w:eastAsia="Times New Roman" w:cs="Arial"/>
              </w:rPr>
              <w:t xml:space="preserve"> </w:t>
            </w:r>
            <w:r>
              <w:rPr>
                <w:rFonts w:eastAsia="Times New Roman" w:cs="Arial"/>
              </w:rPr>
              <w:t>(Non-web document)</w:t>
            </w:r>
          </w:p>
          <w:p w14:paraId="362C0243" w14:textId="77777777" w:rsidR="008C642C" w:rsidRPr="00C06079" w:rsidRDefault="008C642C" w:rsidP="008C642C">
            <w:pPr>
              <w:numPr>
                <w:ilvl w:val="0"/>
                <w:numId w:val="13"/>
              </w:numPr>
              <w:spacing w:after="0" w:line="240" w:lineRule="auto"/>
              <w:ind w:left="1080"/>
              <w:rPr>
                <w:rFonts w:eastAsia="Times New Roman" w:cs="Arial"/>
              </w:rPr>
            </w:pPr>
            <w:r>
              <w:rPr>
                <w:rFonts w:eastAsia="Times New Roman" w:cs="Arial"/>
              </w:rPr>
              <w:t>11.3.2.2</w:t>
            </w:r>
            <w:r w:rsidRPr="00C06079">
              <w:rPr>
                <w:rFonts w:eastAsia="Times New Roman" w:cs="Arial"/>
              </w:rPr>
              <w:t xml:space="preserve"> (</w:t>
            </w:r>
            <w:r>
              <w:rPr>
                <w:rFonts w:eastAsia="Times New Roman" w:cs="Arial"/>
              </w:rPr>
              <w:t xml:space="preserve">Open Functionality </w:t>
            </w:r>
            <w:r w:rsidRPr="00C06079">
              <w:rPr>
                <w:rFonts w:eastAsia="Times New Roman" w:cs="Arial"/>
              </w:rPr>
              <w:t>Software)</w:t>
            </w:r>
          </w:p>
          <w:p w14:paraId="515F8633"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11.3.2.2</w:t>
            </w:r>
            <w:r w:rsidRPr="00C06079">
              <w:rPr>
                <w:rFonts w:eastAsia="Times New Roman" w:cs="Arial"/>
              </w:rPr>
              <w:t xml:space="preserve"> (Closed Software)</w:t>
            </w:r>
          </w:p>
          <w:p w14:paraId="58AC45C4" w14:textId="77777777" w:rsidR="008C642C" w:rsidRPr="00C06079" w:rsidRDefault="008C642C" w:rsidP="008C642C">
            <w:pPr>
              <w:numPr>
                <w:ilvl w:val="0"/>
                <w:numId w:val="1"/>
              </w:numPr>
              <w:spacing w:after="0" w:line="240" w:lineRule="auto"/>
              <w:ind w:left="1080"/>
              <w:rPr>
                <w:rFonts w:eastAsia="Times New Roman" w:cs="Arial"/>
                <w:bCs/>
              </w:rPr>
            </w:pPr>
            <w:r>
              <w:t>11.8.2 (Authoring Tool)</w:t>
            </w:r>
          </w:p>
          <w:p w14:paraId="63FD57FA" w14:textId="77777777" w:rsidR="008C642C" w:rsidRPr="00C06079" w:rsidRDefault="008C642C" w:rsidP="008C642C">
            <w:pPr>
              <w:numPr>
                <w:ilvl w:val="0"/>
                <w:numId w:val="1"/>
              </w:numPr>
              <w:spacing w:after="0" w:line="240" w:lineRule="auto"/>
              <w:ind w:left="1080"/>
              <w:rPr>
                <w:rFonts w:eastAsia="Times New Roman" w:cs="Arial"/>
                <w:bCs/>
              </w:rPr>
            </w:pPr>
            <w:r>
              <w:t>12.1.2 (Product Docs)</w:t>
            </w:r>
          </w:p>
          <w:p w14:paraId="0925019E" w14:textId="77777777" w:rsidR="008C642C" w:rsidRPr="00C06079" w:rsidRDefault="008C642C" w:rsidP="008C642C">
            <w:pPr>
              <w:numPr>
                <w:ilvl w:val="0"/>
                <w:numId w:val="2"/>
              </w:numPr>
              <w:spacing w:after="0" w:line="240" w:lineRule="auto"/>
              <w:ind w:left="1080"/>
              <w:rPr>
                <w:rFonts w:eastAsia="Times New Roman" w:cs="Arial"/>
                <w:b/>
              </w:rPr>
            </w:pPr>
            <w:r>
              <w:t>12.2.4 (Support Docs)</w:t>
            </w:r>
          </w:p>
          <w:p w14:paraId="6BBBBE2C" w14:textId="77777777" w:rsidR="008C642C" w:rsidRPr="00C06079" w:rsidRDefault="008C642C" w:rsidP="008C642C">
            <w:pPr>
              <w:spacing w:after="0" w:line="240" w:lineRule="auto"/>
              <w:ind w:left="360"/>
              <w:rPr>
                <w:rFonts w:eastAsia="Times New Roman" w:cs="Arial"/>
              </w:rPr>
            </w:pPr>
            <w:r>
              <w:rPr>
                <w:rFonts w:eastAsia="Times New Roman" w:cs="Arial"/>
              </w:rPr>
              <w:t>Revised</w:t>
            </w:r>
            <w:r w:rsidRPr="00C06079">
              <w:rPr>
                <w:rFonts w:eastAsia="Times New Roman" w:cs="Arial"/>
              </w:rPr>
              <w:t xml:space="preserve"> Section 508</w:t>
            </w:r>
          </w:p>
          <w:p w14:paraId="1C7B8B88" w14:textId="77777777" w:rsidR="008C642C" w:rsidRPr="00C06079" w:rsidRDefault="008C642C" w:rsidP="008C642C">
            <w:pPr>
              <w:numPr>
                <w:ilvl w:val="0"/>
                <w:numId w:val="1"/>
              </w:numPr>
              <w:spacing w:after="0" w:line="240" w:lineRule="auto"/>
              <w:ind w:left="1080"/>
              <w:rPr>
                <w:rFonts w:eastAsia="Times New Roman" w:cs="Arial"/>
              </w:rPr>
            </w:pPr>
            <w:r w:rsidRPr="00C06079">
              <w:rPr>
                <w:rFonts w:eastAsia="Times New Roman" w:cs="Arial"/>
              </w:rPr>
              <w:lastRenderedPageBreak/>
              <w:t>501 (Web)(Software)</w:t>
            </w:r>
          </w:p>
          <w:p w14:paraId="4AA4A976" w14:textId="77777777" w:rsidR="008C642C" w:rsidRPr="00C06079" w:rsidRDefault="008C642C" w:rsidP="008C642C">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2A05F187" w14:textId="77777777" w:rsidR="008C642C" w:rsidRPr="00C06079" w:rsidRDefault="008C642C" w:rsidP="008C642C">
            <w:pPr>
              <w:numPr>
                <w:ilvl w:val="0"/>
                <w:numId w:val="2"/>
              </w:numPr>
              <w:spacing w:after="0" w:line="240" w:lineRule="auto"/>
              <w:ind w:left="1080"/>
              <w:rPr>
                <w:rFonts w:eastAsia="Times New Roman" w:cs="Arial"/>
                <w:b/>
              </w:rPr>
            </w:pPr>
            <w:r w:rsidRPr="00C06079">
              <w:rPr>
                <w:rFonts w:eastAsia="Times New Roman" w:cs="Arial"/>
                <w:bCs/>
              </w:rPr>
              <w:t>602.3 (Support Docs)</w:t>
            </w:r>
          </w:p>
        </w:tc>
        <w:tc>
          <w:tcPr>
            <w:tcW w:w="1203" w:type="pct"/>
            <w:tcBorders>
              <w:top w:val="outset" w:sz="6" w:space="0" w:color="auto"/>
              <w:left w:val="outset" w:sz="6" w:space="0" w:color="auto"/>
              <w:bottom w:val="outset" w:sz="6" w:space="0" w:color="auto"/>
              <w:right w:val="outset" w:sz="6" w:space="0" w:color="auto"/>
            </w:tcBorders>
            <w:shd w:val="clear" w:color="auto" w:fill="auto"/>
            <w:vAlign w:val="center"/>
          </w:tcPr>
          <w:p w14:paraId="11CF45CD" w14:textId="3D24D21A" w:rsidR="008C642C" w:rsidRPr="00C06079" w:rsidRDefault="0056767D" w:rsidP="008C642C">
            <w:pPr>
              <w:spacing w:after="0" w:line="240" w:lineRule="auto"/>
              <w:rPr>
                <w:rFonts w:eastAsia="Times New Roman" w:cs="Arial"/>
              </w:rPr>
            </w:pPr>
            <w:r>
              <w:rPr>
                <w:rFonts w:eastAsia="Times New Roman" w:cs="Arial"/>
              </w:rPr>
              <w:lastRenderedPageBreak/>
              <w:t xml:space="preserve">All </w:t>
            </w:r>
            <w:r w:rsidR="00052984">
              <w:rPr>
                <w:rFonts w:eastAsia="Times New Roman" w:cs="Arial"/>
              </w:rPr>
              <w:t>Views: 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0F6D1422" w14:textId="6A79CBEA" w:rsidR="008C642C" w:rsidRPr="00C06079" w:rsidRDefault="008C642C" w:rsidP="008C642C">
            <w:pPr>
              <w:spacing w:after="0" w:line="240" w:lineRule="auto"/>
              <w:rPr>
                <w:rFonts w:eastAsia="Times New Roman" w:cs="Arial"/>
              </w:rPr>
            </w:pPr>
            <w:r w:rsidRPr="00100D10">
              <w:rPr>
                <w:rFonts w:eastAsia="Times New Roman" w:cs="Arial"/>
              </w:rPr>
              <w:t xml:space="preserve">Client: </w:t>
            </w:r>
            <w:r w:rsidR="004C3962">
              <w:rPr>
                <w:rFonts w:eastAsia="Times New Roman" w:cs="Arial"/>
              </w:rPr>
              <w:t>Possibly the only thing that can be considered a change of context is when the “Block/Split/Text” buttons are clicked to change the current view. However, since these are buttons, that behavior is expected.</w:t>
            </w:r>
          </w:p>
        </w:tc>
      </w:tr>
      <w:tr w:rsidR="008C642C" w:rsidRPr="00B83919" w14:paraId="5C497E0A" w14:textId="77777777" w:rsidTr="00223854">
        <w:trPr>
          <w:gridAfter w:val="1"/>
          <w:wAfter w:w="4" w:type="pct"/>
          <w:trHeight w:val="302"/>
          <w:tblCellSpacing w:w="0" w:type="dxa"/>
        </w:trPr>
        <w:tc>
          <w:tcPr>
            <w:tcW w:w="2029"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25E041AC" w14:textId="77777777" w:rsidR="008C642C" w:rsidRPr="00C06079" w:rsidRDefault="006F7C51" w:rsidP="008C642C">
            <w:pPr>
              <w:spacing w:after="0" w:line="240" w:lineRule="auto"/>
              <w:rPr>
                <w:rFonts w:eastAsia="Times New Roman" w:cs="Arial"/>
                <w:b/>
              </w:rPr>
            </w:pPr>
            <w:hyperlink r:id="rId41" w:anchor="minimize-error-identified" w:history="1">
              <w:r w:rsidR="008C642C" w:rsidRPr="00C06079">
                <w:rPr>
                  <w:rStyle w:val="Hyperlink"/>
                  <w:rFonts w:eastAsia="Times New Roman" w:cs="Arial"/>
                  <w:b/>
                </w:rPr>
                <w:t>3.3.1 Error Identification</w:t>
              </w:r>
            </w:hyperlink>
            <w:r w:rsidR="008C642C" w:rsidRPr="00C06079">
              <w:t xml:space="preserve"> (Level A)</w:t>
            </w:r>
          </w:p>
          <w:p w14:paraId="2744238D" w14:textId="77777777" w:rsidR="008C642C" w:rsidRPr="00C06079" w:rsidRDefault="008C642C" w:rsidP="008C642C">
            <w:pPr>
              <w:spacing w:after="0" w:line="240" w:lineRule="auto"/>
              <w:ind w:left="360"/>
              <w:rPr>
                <w:rFonts w:eastAsia="Times New Roman" w:cs="Arial"/>
              </w:rPr>
            </w:pPr>
            <w:r w:rsidRPr="00C06079">
              <w:rPr>
                <w:rFonts w:eastAsia="Times New Roman" w:cs="Arial"/>
              </w:rPr>
              <w:t>Also applies to:</w:t>
            </w:r>
          </w:p>
          <w:p w14:paraId="7C14974F" w14:textId="77777777" w:rsidR="008C642C" w:rsidRPr="00C06079" w:rsidRDefault="008C642C" w:rsidP="008C642C">
            <w:pPr>
              <w:spacing w:after="0" w:line="240" w:lineRule="auto"/>
              <w:ind w:left="360"/>
              <w:rPr>
                <w:rFonts w:eastAsia="Times New Roman" w:cs="Arial"/>
              </w:rPr>
            </w:pPr>
            <w:r w:rsidRPr="00C06079">
              <w:rPr>
                <w:rFonts w:eastAsia="Times New Roman" w:cs="Arial"/>
              </w:rPr>
              <w:t>EN 301 549 Criteria</w:t>
            </w:r>
          </w:p>
          <w:p w14:paraId="3CFDAFA7" w14:textId="77777777" w:rsidR="008C642C" w:rsidRPr="00C06079" w:rsidRDefault="008C642C" w:rsidP="008C642C">
            <w:pPr>
              <w:numPr>
                <w:ilvl w:val="0"/>
                <w:numId w:val="16"/>
              </w:numPr>
              <w:spacing w:after="0" w:line="240" w:lineRule="auto"/>
              <w:ind w:left="1080"/>
              <w:rPr>
                <w:rFonts w:eastAsia="Times New Roman" w:cs="Arial"/>
              </w:rPr>
            </w:pPr>
            <w:r>
              <w:rPr>
                <w:rFonts w:eastAsia="Times New Roman" w:cs="Arial"/>
              </w:rPr>
              <w:t>9.3.3.1</w:t>
            </w:r>
            <w:r w:rsidRPr="00C06079">
              <w:rPr>
                <w:rFonts w:eastAsia="Times New Roman" w:cs="Arial"/>
              </w:rPr>
              <w:t xml:space="preserve"> (Web)</w:t>
            </w:r>
          </w:p>
          <w:p w14:paraId="6B48808B" w14:textId="77777777" w:rsidR="008C642C" w:rsidRPr="00C06079" w:rsidRDefault="008C642C" w:rsidP="008C642C">
            <w:pPr>
              <w:numPr>
                <w:ilvl w:val="0"/>
                <w:numId w:val="16"/>
              </w:numPr>
              <w:spacing w:after="0" w:line="240" w:lineRule="auto"/>
              <w:ind w:left="1080"/>
              <w:rPr>
                <w:rFonts w:eastAsia="Times New Roman" w:cs="Arial"/>
              </w:rPr>
            </w:pPr>
            <w:r>
              <w:rPr>
                <w:rFonts w:eastAsia="Times New Roman" w:cs="Arial"/>
              </w:rPr>
              <w:t>10.3.3.1</w:t>
            </w:r>
            <w:r w:rsidRPr="00C06079">
              <w:rPr>
                <w:rFonts w:eastAsia="Times New Roman" w:cs="Arial"/>
              </w:rPr>
              <w:t xml:space="preserve"> </w:t>
            </w:r>
            <w:r>
              <w:rPr>
                <w:rFonts w:eastAsia="Times New Roman" w:cs="Arial"/>
              </w:rPr>
              <w:t>(Non-web document)</w:t>
            </w:r>
          </w:p>
          <w:p w14:paraId="57783D65" w14:textId="77777777" w:rsidR="008C642C" w:rsidRPr="00C06079" w:rsidRDefault="008C642C" w:rsidP="008C642C">
            <w:pPr>
              <w:numPr>
                <w:ilvl w:val="0"/>
                <w:numId w:val="16"/>
              </w:numPr>
              <w:spacing w:after="0" w:line="240" w:lineRule="auto"/>
              <w:ind w:left="1080"/>
              <w:rPr>
                <w:rFonts w:eastAsia="Times New Roman" w:cs="Arial"/>
              </w:rPr>
            </w:pPr>
            <w:r>
              <w:rPr>
                <w:rFonts w:eastAsia="Times New Roman" w:cs="Arial"/>
              </w:rPr>
              <w:t>11.3.3.1.1</w:t>
            </w:r>
            <w:r w:rsidRPr="00C06079">
              <w:rPr>
                <w:rFonts w:eastAsia="Times New Roman" w:cs="Arial"/>
              </w:rPr>
              <w:t xml:space="preserve"> (</w:t>
            </w:r>
            <w:r>
              <w:rPr>
                <w:rFonts w:eastAsia="Times New Roman" w:cs="Arial"/>
              </w:rPr>
              <w:t xml:space="preserve">Open Functionality </w:t>
            </w:r>
            <w:r w:rsidRPr="00C06079">
              <w:rPr>
                <w:rFonts w:eastAsia="Times New Roman" w:cs="Arial"/>
              </w:rPr>
              <w:t>Software)</w:t>
            </w:r>
          </w:p>
          <w:p w14:paraId="3AD830EC"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11.3.3.1.2</w:t>
            </w:r>
            <w:r w:rsidRPr="00C06079">
              <w:rPr>
                <w:rFonts w:eastAsia="Times New Roman" w:cs="Arial"/>
              </w:rPr>
              <w:t xml:space="preserve"> (Closed Software)</w:t>
            </w:r>
          </w:p>
          <w:p w14:paraId="12D9906C" w14:textId="77777777" w:rsidR="008C642C" w:rsidRPr="00C06079" w:rsidRDefault="008C642C" w:rsidP="008C642C">
            <w:pPr>
              <w:numPr>
                <w:ilvl w:val="0"/>
                <w:numId w:val="1"/>
              </w:numPr>
              <w:spacing w:after="0" w:line="240" w:lineRule="auto"/>
              <w:ind w:left="1080"/>
              <w:rPr>
                <w:rFonts w:eastAsia="Times New Roman" w:cs="Arial"/>
                <w:bCs/>
              </w:rPr>
            </w:pPr>
            <w:r>
              <w:t>11.8.2 (Authoring Tool)</w:t>
            </w:r>
          </w:p>
          <w:p w14:paraId="3F864C09" w14:textId="77777777" w:rsidR="008C642C" w:rsidRPr="00C06079" w:rsidRDefault="008C642C" w:rsidP="008C642C">
            <w:pPr>
              <w:numPr>
                <w:ilvl w:val="0"/>
                <w:numId w:val="1"/>
              </w:numPr>
              <w:spacing w:after="0" w:line="240" w:lineRule="auto"/>
              <w:ind w:left="1080"/>
              <w:rPr>
                <w:rFonts w:eastAsia="Times New Roman" w:cs="Arial"/>
                <w:bCs/>
              </w:rPr>
            </w:pPr>
            <w:r>
              <w:t>12.1.2 (Product Docs)</w:t>
            </w:r>
          </w:p>
          <w:p w14:paraId="1E1FD614" w14:textId="77777777" w:rsidR="008C642C" w:rsidRPr="00C06079" w:rsidRDefault="008C642C" w:rsidP="008C642C">
            <w:pPr>
              <w:numPr>
                <w:ilvl w:val="0"/>
                <w:numId w:val="2"/>
              </w:numPr>
              <w:spacing w:after="0" w:line="240" w:lineRule="auto"/>
              <w:ind w:left="1080"/>
              <w:rPr>
                <w:rFonts w:eastAsia="Times New Roman" w:cs="Arial"/>
                <w:b/>
              </w:rPr>
            </w:pPr>
            <w:r>
              <w:t>12.2.4 (Support Docs)</w:t>
            </w:r>
          </w:p>
          <w:p w14:paraId="46648AD1" w14:textId="77777777" w:rsidR="008C642C" w:rsidRPr="00C06079" w:rsidRDefault="008C642C" w:rsidP="008C642C">
            <w:pPr>
              <w:spacing w:after="0" w:line="240" w:lineRule="auto"/>
              <w:ind w:left="360"/>
              <w:rPr>
                <w:rFonts w:eastAsia="Times New Roman" w:cs="Arial"/>
              </w:rPr>
            </w:pPr>
            <w:r>
              <w:rPr>
                <w:rFonts w:eastAsia="Times New Roman" w:cs="Arial"/>
              </w:rPr>
              <w:t>Revised</w:t>
            </w:r>
            <w:r w:rsidRPr="00C06079">
              <w:rPr>
                <w:rFonts w:eastAsia="Times New Roman" w:cs="Arial"/>
              </w:rPr>
              <w:t xml:space="preserve"> Section 508</w:t>
            </w:r>
          </w:p>
          <w:p w14:paraId="1A2E4DB1" w14:textId="77777777" w:rsidR="008C642C" w:rsidRPr="00C06079" w:rsidRDefault="008C642C" w:rsidP="008C642C">
            <w:pPr>
              <w:numPr>
                <w:ilvl w:val="0"/>
                <w:numId w:val="1"/>
              </w:numPr>
              <w:spacing w:after="0" w:line="240" w:lineRule="auto"/>
              <w:ind w:left="1080"/>
              <w:rPr>
                <w:rFonts w:eastAsia="Times New Roman" w:cs="Arial"/>
              </w:rPr>
            </w:pPr>
            <w:r w:rsidRPr="00C06079">
              <w:rPr>
                <w:rFonts w:eastAsia="Times New Roman" w:cs="Arial"/>
              </w:rPr>
              <w:t>501 (Web)(Software)</w:t>
            </w:r>
          </w:p>
          <w:p w14:paraId="7D674A00" w14:textId="77777777" w:rsidR="008C642C" w:rsidRPr="00C06079" w:rsidRDefault="008C642C" w:rsidP="008C642C">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7E8EE5DF" w14:textId="77777777" w:rsidR="008C642C" w:rsidRPr="00C06079" w:rsidRDefault="008C642C" w:rsidP="008C642C">
            <w:pPr>
              <w:numPr>
                <w:ilvl w:val="0"/>
                <w:numId w:val="2"/>
              </w:numPr>
              <w:spacing w:after="0" w:line="240" w:lineRule="auto"/>
              <w:ind w:left="1080"/>
              <w:rPr>
                <w:rFonts w:eastAsia="Times New Roman" w:cs="Arial"/>
                <w:b/>
              </w:rPr>
            </w:pPr>
            <w:r w:rsidRPr="00C06079">
              <w:rPr>
                <w:rFonts w:eastAsia="Times New Roman" w:cs="Arial"/>
                <w:bCs/>
              </w:rPr>
              <w:t>602.3 (Support Docs)</w:t>
            </w:r>
          </w:p>
        </w:tc>
        <w:tc>
          <w:tcPr>
            <w:tcW w:w="1203" w:type="pct"/>
            <w:tcBorders>
              <w:top w:val="outset" w:sz="6" w:space="0" w:color="auto"/>
              <w:left w:val="outset" w:sz="6" w:space="0" w:color="auto"/>
              <w:bottom w:val="outset" w:sz="6" w:space="0" w:color="auto"/>
              <w:right w:val="outset" w:sz="6" w:space="0" w:color="auto"/>
            </w:tcBorders>
            <w:shd w:val="clear" w:color="auto" w:fill="auto"/>
            <w:vAlign w:val="center"/>
          </w:tcPr>
          <w:p w14:paraId="47F8ADD7" w14:textId="396DF284" w:rsidR="008C642C" w:rsidRPr="00C06079" w:rsidRDefault="009F55B1" w:rsidP="008C642C">
            <w:pPr>
              <w:spacing w:after="0" w:line="240" w:lineRule="auto"/>
              <w:rPr>
                <w:rFonts w:eastAsia="Times New Roman" w:cs="Arial"/>
              </w:rPr>
            </w:pPr>
            <w:r>
              <w:rPr>
                <w:rFonts w:eastAsia="Times New Roman" w:cs="Arial"/>
              </w:rPr>
              <w:t xml:space="preserve">All </w:t>
            </w:r>
            <w:r w:rsidR="00417DE9">
              <w:rPr>
                <w:rFonts w:eastAsia="Times New Roman" w:cs="Arial"/>
              </w:rPr>
              <w:t>Views</w:t>
            </w:r>
            <w:r w:rsidR="008C642C" w:rsidRPr="00100D10">
              <w:rPr>
                <w:rFonts w:eastAsia="Times New Roman" w:cs="Arial"/>
              </w:rPr>
              <w:t>:</w:t>
            </w:r>
            <w:r w:rsidR="00417DE9">
              <w:rPr>
                <w:rFonts w:eastAsia="Times New Roman" w:cs="Arial"/>
              </w:rPr>
              <w:t xml:space="preserve"> 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0356C7AE" w14:textId="3733138C" w:rsidR="008C642C" w:rsidRDefault="008C642C" w:rsidP="008C642C">
            <w:pPr>
              <w:spacing w:after="0" w:line="240" w:lineRule="auto"/>
              <w:rPr>
                <w:rFonts w:eastAsia="Times New Roman" w:cs="Arial"/>
              </w:rPr>
            </w:pPr>
            <w:r w:rsidRPr="00100D10">
              <w:rPr>
                <w:rFonts w:eastAsia="Times New Roman" w:cs="Arial"/>
              </w:rPr>
              <w:t xml:space="preserve">Client: </w:t>
            </w:r>
            <w:r w:rsidR="004938E0">
              <w:rPr>
                <w:rFonts w:eastAsia="Times New Roman" w:cs="Arial"/>
              </w:rPr>
              <w:t xml:space="preserve">As a novice programming environment, there is technically no possible “error input” – all code is a potential answer for a student. However, </w:t>
            </w:r>
            <w:proofErr w:type="spellStart"/>
            <w:r w:rsidR="004938E0">
              <w:rPr>
                <w:rFonts w:eastAsia="Times New Roman" w:cs="Arial"/>
              </w:rPr>
              <w:t>BlockPy</w:t>
            </w:r>
            <w:proofErr w:type="spellEnd"/>
            <w:r w:rsidR="004938E0">
              <w:rPr>
                <w:rFonts w:eastAsia="Times New Roman" w:cs="Arial"/>
              </w:rPr>
              <w:t xml:space="preserve"> is designed to provide feedback on incorrect code once it is run</w:t>
            </w:r>
            <w:r w:rsidR="00E40752">
              <w:rPr>
                <w:rFonts w:eastAsia="Times New Roman" w:cs="Arial"/>
              </w:rPr>
              <w:t>, through the Feedback region.</w:t>
            </w:r>
          </w:p>
          <w:p w14:paraId="68854335" w14:textId="77777777" w:rsidR="004938E0" w:rsidRPr="00100D10" w:rsidRDefault="004938E0" w:rsidP="008C642C">
            <w:pPr>
              <w:spacing w:after="0" w:line="240" w:lineRule="auto"/>
              <w:rPr>
                <w:rFonts w:eastAsia="Times New Roman" w:cs="Arial"/>
              </w:rPr>
            </w:pPr>
          </w:p>
          <w:p w14:paraId="60D413F2" w14:textId="72DDD3A3" w:rsidR="008C642C" w:rsidRDefault="008C642C" w:rsidP="008C642C">
            <w:pPr>
              <w:spacing w:after="0" w:line="240" w:lineRule="auto"/>
              <w:rPr>
                <w:rFonts w:eastAsia="Times New Roman" w:cs="Arial"/>
              </w:rPr>
            </w:pPr>
            <w:r w:rsidRPr="00100D10">
              <w:rPr>
                <w:rFonts w:eastAsia="Times New Roman" w:cs="Arial"/>
              </w:rPr>
              <w:t>Registration</w:t>
            </w:r>
            <w:r w:rsidR="00AB02D2">
              <w:rPr>
                <w:rFonts w:eastAsia="Times New Roman" w:cs="Arial"/>
              </w:rPr>
              <w:t>, Login</w:t>
            </w:r>
            <w:r w:rsidR="009F55B1">
              <w:rPr>
                <w:rFonts w:eastAsia="Times New Roman" w:cs="Arial"/>
              </w:rPr>
              <w:t>, and Database Administration</w:t>
            </w:r>
            <w:r w:rsidRPr="00100D10">
              <w:rPr>
                <w:rFonts w:eastAsia="Times New Roman" w:cs="Arial"/>
              </w:rPr>
              <w:t>:</w:t>
            </w:r>
            <w:r w:rsidR="00AB02D2">
              <w:rPr>
                <w:rFonts w:eastAsia="Times New Roman" w:cs="Arial"/>
              </w:rPr>
              <w:t xml:space="preserve"> Incorrect form values will be shown a message indicating the nature of the </w:t>
            </w:r>
            <w:r w:rsidR="00417DE9">
              <w:rPr>
                <w:rFonts w:eastAsia="Times New Roman" w:cs="Arial"/>
              </w:rPr>
              <w:t>error</w:t>
            </w:r>
            <w:r w:rsidR="00AB02D2">
              <w:rPr>
                <w:rFonts w:eastAsia="Times New Roman" w:cs="Arial"/>
              </w:rPr>
              <w:t>.</w:t>
            </w:r>
          </w:p>
          <w:p w14:paraId="0BFE97A8" w14:textId="77777777" w:rsidR="000B6ACC" w:rsidRDefault="000B6ACC" w:rsidP="008C642C">
            <w:pPr>
              <w:spacing w:after="0" w:line="240" w:lineRule="auto"/>
              <w:rPr>
                <w:rFonts w:eastAsia="Times New Roman" w:cs="Arial"/>
              </w:rPr>
            </w:pPr>
          </w:p>
          <w:p w14:paraId="426CA02C" w14:textId="67456515" w:rsidR="008C642C" w:rsidRPr="00C06079" w:rsidRDefault="00417DE9" w:rsidP="008C642C">
            <w:pPr>
              <w:spacing w:after="0" w:line="240" w:lineRule="auto"/>
              <w:rPr>
                <w:rFonts w:eastAsia="Times New Roman" w:cs="Arial"/>
              </w:rPr>
            </w:pPr>
            <w:r>
              <w:rPr>
                <w:rFonts w:eastAsia="Times New Roman" w:cs="Arial"/>
              </w:rPr>
              <w:t>Other views</w:t>
            </w:r>
            <w:r w:rsidR="008C642C" w:rsidRPr="00100D10">
              <w:rPr>
                <w:rFonts w:eastAsia="Times New Roman" w:cs="Arial"/>
              </w:rPr>
              <w:t>:</w:t>
            </w:r>
            <w:r>
              <w:rPr>
                <w:rFonts w:eastAsia="Times New Roman" w:cs="Arial"/>
              </w:rPr>
              <w:t xml:space="preserve"> No form of erroneous input possible.</w:t>
            </w:r>
            <w:r w:rsidR="009F55B1">
              <w:rPr>
                <w:rFonts w:eastAsia="Times New Roman" w:cs="Arial"/>
              </w:rPr>
              <w:t xml:space="preserve"> </w:t>
            </w:r>
          </w:p>
        </w:tc>
      </w:tr>
      <w:tr w:rsidR="008C642C" w:rsidRPr="00B83919" w14:paraId="243D4CF5" w14:textId="77777777" w:rsidTr="00223854">
        <w:trPr>
          <w:gridAfter w:val="1"/>
          <w:wAfter w:w="4" w:type="pct"/>
          <w:trHeight w:val="302"/>
          <w:tblCellSpacing w:w="0" w:type="dxa"/>
        </w:trPr>
        <w:tc>
          <w:tcPr>
            <w:tcW w:w="2029"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0A753F78" w14:textId="77777777" w:rsidR="008C642C" w:rsidRPr="00C06079" w:rsidRDefault="006F7C51" w:rsidP="008C642C">
            <w:pPr>
              <w:spacing w:after="0" w:line="240" w:lineRule="auto"/>
              <w:rPr>
                <w:rFonts w:eastAsia="Times New Roman" w:cs="Arial"/>
                <w:b/>
              </w:rPr>
            </w:pPr>
            <w:hyperlink r:id="rId42" w:anchor="minimize-error-cues" w:history="1">
              <w:r w:rsidR="008C642C" w:rsidRPr="00C06079">
                <w:rPr>
                  <w:rStyle w:val="Hyperlink"/>
                  <w:rFonts w:eastAsia="Times New Roman" w:cs="Arial"/>
                  <w:b/>
                </w:rPr>
                <w:t>3.3.2 Labels or Instructions</w:t>
              </w:r>
            </w:hyperlink>
            <w:r w:rsidR="008C642C" w:rsidRPr="00C06079">
              <w:t xml:space="preserve"> (Level A)</w:t>
            </w:r>
          </w:p>
          <w:p w14:paraId="4F109F68" w14:textId="77777777" w:rsidR="008C642C" w:rsidRPr="00C06079" w:rsidRDefault="008C642C" w:rsidP="008C642C">
            <w:pPr>
              <w:spacing w:after="0" w:line="240" w:lineRule="auto"/>
              <w:ind w:left="360"/>
              <w:rPr>
                <w:rFonts w:eastAsia="Times New Roman" w:cs="Arial"/>
              </w:rPr>
            </w:pPr>
            <w:r w:rsidRPr="00C06079">
              <w:rPr>
                <w:rFonts w:eastAsia="Times New Roman" w:cs="Arial"/>
              </w:rPr>
              <w:t>Also applies to:</w:t>
            </w:r>
          </w:p>
          <w:p w14:paraId="4BC03731" w14:textId="77777777" w:rsidR="008C642C" w:rsidRPr="00C06079" w:rsidRDefault="008C642C" w:rsidP="008C642C">
            <w:pPr>
              <w:spacing w:after="0" w:line="240" w:lineRule="auto"/>
              <w:ind w:left="360"/>
              <w:rPr>
                <w:rFonts w:eastAsia="Times New Roman" w:cs="Arial"/>
              </w:rPr>
            </w:pPr>
            <w:r w:rsidRPr="00C06079">
              <w:rPr>
                <w:rFonts w:eastAsia="Times New Roman" w:cs="Arial"/>
              </w:rPr>
              <w:t>EN 301 549 Criteria</w:t>
            </w:r>
          </w:p>
          <w:p w14:paraId="2812278C" w14:textId="77777777" w:rsidR="008C642C" w:rsidRPr="00C06079" w:rsidRDefault="008C642C" w:rsidP="008C642C">
            <w:pPr>
              <w:numPr>
                <w:ilvl w:val="0"/>
                <w:numId w:val="17"/>
              </w:numPr>
              <w:spacing w:after="0" w:line="240" w:lineRule="auto"/>
              <w:ind w:left="1080"/>
              <w:rPr>
                <w:rFonts w:eastAsia="Times New Roman" w:cs="Arial"/>
              </w:rPr>
            </w:pPr>
            <w:r>
              <w:rPr>
                <w:rFonts w:eastAsia="Times New Roman" w:cs="Arial"/>
              </w:rPr>
              <w:t>9.3.3.2</w:t>
            </w:r>
            <w:r w:rsidRPr="00C06079">
              <w:rPr>
                <w:rFonts w:eastAsia="Times New Roman" w:cs="Arial"/>
              </w:rPr>
              <w:t xml:space="preserve"> (Web)</w:t>
            </w:r>
          </w:p>
          <w:p w14:paraId="5B83EA0B" w14:textId="77777777" w:rsidR="008C642C" w:rsidRPr="00C06079" w:rsidRDefault="008C642C" w:rsidP="008C642C">
            <w:pPr>
              <w:numPr>
                <w:ilvl w:val="0"/>
                <w:numId w:val="17"/>
              </w:numPr>
              <w:spacing w:after="0" w:line="240" w:lineRule="auto"/>
              <w:ind w:left="1080"/>
              <w:rPr>
                <w:rFonts w:eastAsia="Times New Roman" w:cs="Arial"/>
              </w:rPr>
            </w:pPr>
            <w:r>
              <w:rPr>
                <w:rFonts w:eastAsia="Times New Roman" w:cs="Arial"/>
              </w:rPr>
              <w:t>10.3.3.2</w:t>
            </w:r>
            <w:r w:rsidRPr="00C06079">
              <w:rPr>
                <w:rFonts w:eastAsia="Times New Roman" w:cs="Arial"/>
              </w:rPr>
              <w:t xml:space="preserve"> </w:t>
            </w:r>
            <w:r>
              <w:rPr>
                <w:rFonts w:eastAsia="Times New Roman" w:cs="Arial"/>
              </w:rPr>
              <w:t>(Non-web document)</w:t>
            </w:r>
          </w:p>
          <w:p w14:paraId="6EB68D12" w14:textId="77777777" w:rsidR="008C642C" w:rsidRPr="00C06079" w:rsidRDefault="008C642C" w:rsidP="008C642C">
            <w:pPr>
              <w:numPr>
                <w:ilvl w:val="0"/>
                <w:numId w:val="17"/>
              </w:numPr>
              <w:spacing w:after="0" w:line="240" w:lineRule="auto"/>
              <w:ind w:left="1080"/>
              <w:rPr>
                <w:rFonts w:eastAsia="Times New Roman" w:cs="Arial"/>
              </w:rPr>
            </w:pPr>
            <w:r>
              <w:rPr>
                <w:rFonts w:eastAsia="Times New Roman" w:cs="Arial"/>
              </w:rPr>
              <w:t>11.3.3.2</w:t>
            </w:r>
            <w:r w:rsidRPr="00C06079">
              <w:rPr>
                <w:rFonts w:eastAsia="Times New Roman" w:cs="Arial"/>
              </w:rPr>
              <w:t xml:space="preserve"> (</w:t>
            </w:r>
            <w:r>
              <w:rPr>
                <w:rFonts w:eastAsia="Times New Roman" w:cs="Arial"/>
              </w:rPr>
              <w:t xml:space="preserve">Open Functionality </w:t>
            </w:r>
            <w:r w:rsidRPr="00C06079">
              <w:rPr>
                <w:rFonts w:eastAsia="Times New Roman" w:cs="Arial"/>
              </w:rPr>
              <w:t>Software)</w:t>
            </w:r>
          </w:p>
          <w:p w14:paraId="6C4EED03" w14:textId="77777777" w:rsidR="008C642C" w:rsidRPr="00C06079" w:rsidRDefault="008C642C" w:rsidP="008C642C">
            <w:pPr>
              <w:numPr>
                <w:ilvl w:val="0"/>
                <w:numId w:val="1"/>
              </w:numPr>
              <w:spacing w:after="0" w:line="240" w:lineRule="auto"/>
              <w:ind w:left="1080"/>
              <w:rPr>
                <w:rFonts w:eastAsia="Times New Roman" w:cs="Arial"/>
                <w:bCs/>
              </w:rPr>
            </w:pPr>
            <w:r>
              <w:rPr>
                <w:rFonts w:eastAsia="Times New Roman" w:cs="Arial"/>
              </w:rPr>
              <w:t>11.3.3.2</w:t>
            </w:r>
            <w:r w:rsidRPr="00C06079">
              <w:rPr>
                <w:rFonts w:eastAsia="Times New Roman" w:cs="Arial"/>
              </w:rPr>
              <w:t xml:space="preserve"> (Closed Software)</w:t>
            </w:r>
          </w:p>
          <w:p w14:paraId="2AE78780" w14:textId="77777777" w:rsidR="008C642C" w:rsidRPr="00C06079" w:rsidRDefault="008C642C" w:rsidP="008C642C">
            <w:pPr>
              <w:numPr>
                <w:ilvl w:val="0"/>
                <w:numId w:val="1"/>
              </w:numPr>
              <w:spacing w:after="0" w:line="240" w:lineRule="auto"/>
              <w:ind w:left="1080"/>
              <w:rPr>
                <w:rFonts w:eastAsia="Times New Roman" w:cs="Arial"/>
                <w:bCs/>
              </w:rPr>
            </w:pPr>
            <w:r>
              <w:t>11.8.2 (Authoring Tool)</w:t>
            </w:r>
          </w:p>
          <w:p w14:paraId="0F45F346" w14:textId="77777777" w:rsidR="008C642C" w:rsidRPr="00C06079" w:rsidRDefault="008C642C" w:rsidP="008C642C">
            <w:pPr>
              <w:numPr>
                <w:ilvl w:val="0"/>
                <w:numId w:val="1"/>
              </w:numPr>
              <w:spacing w:after="0" w:line="240" w:lineRule="auto"/>
              <w:ind w:left="1080"/>
              <w:rPr>
                <w:rFonts w:eastAsia="Times New Roman" w:cs="Arial"/>
                <w:bCs/>
              </w:rPr>
            </w:pPr>
            <w:r>
              <w:t>12.1.2 (Product Docs)</w:t>
            </w:r>
          </w:p>
          <w:p w14:paraId="099279A2" w14:textId="77777777" w:rsidR="008C642C" w:rsidRPr="00C06079" w:rsidRDefault="008C642C" w:rsidP="008C642C">
            <w:pPr>
              <w:numPr>
                <w:ilvl w:val="0"/>
                <w:numId w:val="2"/>
              </w:numPr>
              <w:spacing w:after="0" w:line="240" w:lineRule="auto"/>
              <w:ind w:left="1080"/>
              <w:rPr>
                <w:rFonts w:eastAsia="Times New Roman" w:cs="Arial"/>
                <w:b/>
              </w:rPr>
            </w:pPr>
            <w:r>
              <w:t>12.2.4 (Support Docs)</w:t>
            </w:r>
          </w:p>
          <w:p w14:paraId="5350EDFA" w14:textId="77777777" w:rsidR="008C642C" w:rsidRPr="00C06079" w:rsidRDefault="008C642C" w:rsidP="008C642C">
            <w:pPr>
              <w:spacing w:after="0" w:line="240" w:lineRule="auto"/>
              <w:ind w:left="360"/>
              <w:rPr>
                <w:rFonts w:eastAsia="Times New Roman" w:cs="Arial"/>
              </w:rPr>
            </w:pPr>
            <w:r>
              <w:rPr>
                <w:rFonts w:eastAsia="Times New Roman" w:cs="Arial"/>
              </w:rPr>
              <w:t>Revised</w:t>
            </w:r>
            <w:r w:rsidRPr="00C06079">
              <w:rPr>
                <w:rFonts w:eastAsia="Times New Roman" w:cs="Arial"/>
              </w:rPr>
              <w:t xml:space="preserve"> Section 508</w:t>
            </w:r>
          </w:p>
          <w:p w14:paraId="62C67D83" w14:textId="77777777" w:rsidR="008C642C" w:rsidRPr="00C06079" w:rsidRDefault="008C642C" w:rsidP="008C642C">
            <w:pPr>
              <w:numPr>
                <w:ilvl w:val="0"/>
                <w:numId w:val="1"/>
              </w:numPr>
              <w:spacing w:after="0" w:line="240" w:lineRule="auto"/>
              <w:ind w:left="1080"/>
              <w:rPr>
                <w:rFonts w:eastAsia="Times New Roman" w:cs="Arial"/>
              </w:rPr>
            </w:pPr>
            <w:r w:rsidRPr="00C06079">
              <w:rPr>
                <w:rFonts w:eastAsia="Times New Roman" w:cs="Arial"/>
              </w:rPr>
              <w:t>501 (Web)(Software)</w:t>
            </w:r>
          </w:p>
          <w:p w14:paraId="73CA07CB" w14:textId="77777777" w:rsidR="008C642C" w:rsidRPr="00C06079" w:rsidRDefault="008C642C" w:rsidP="008C642C">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2899E498" w14:textId="77777777" w:rsidR="008C642C" w:rsidRPr="00C06079" w:rsidRDefault="008C642C" w:rsidP="008C642C">
            <w:pPr>
              <w:numPr>
                <w:ilvl w:val="0"/>
                <w:numId w:val="2"/>
              </w:numPr>
              <w:spacing w:after="0" w:line="240" w:lineRule="auto"/>
              <w:ind w:left="1080"/>
              <w:rPr>
                <w:rFonts w:eastAsia="Times New Roman" w:cs="Arial"/>
                <w:b/>
              </w:rPr>
            </w:pPr>
            <w:r w:rsidRPr="00C06079">
              <w:rPr>
                <w:rFonts w:eastAsia="Times New Roman" w:cs="Arial"/>
                <w:bCs/>
              </w:rPr>
              <w:t>602.3 (Support Docs)</w:t>
            </w:r>
          </w:p>
        </w:tc>
        <w:tc>
          <w:tcPr>
            <w:tcW w:w="1203" w:type="pct"/>
            <w:tcBorders>
              <w:top w:val="outset" w:sz="6" w:space="0" w:color="auto"/>
              <w:left w:val="outset" w:sz="6" w:space="0" w:color="auto"/>
              <w:bottom w:val="outset" w:sz="6" w:space="0" w:color="auto"/>
              <w:right w:val="outset" w:sz="6" w:space="0" w:color="auto"/>
            </w:tcBorders>
            <w:shd w:val="clear" w:color="auto" w:fill="auto"/>
            <w:vAlign w:val="center"/>
          </w:tcPr>
          <w:p w14:paraId="585BD336" w14:textId="55C2B6E0" w:rsidR="008D74BC" w:rsidRPr="00100D10" w:rsidRDefault="008C642C" w:rsidP="008C642C">
            <w:pPr>
              <w:spacing w:after="0" w:line="240" w:lineRule="auto"/>
              <w:rPr>
                <w:rFonts w:eastAsia="Times New Roman" w:cs="Arial"/>
              </w:rPr>
            </w:pPr>
            <w:r w:rsidRPr="00100D10">
              <w:rPr>
                <w:rFonts w:eastAsia="Times New Roman" w:cs="Arial"/>
              </w:rPr>
              <w:t xml:space="preserve">Client: </w:t>
            </w:r>
            <w:r w:rsidR="007979E5">
              <w:rPr>
                <w:rFonts w:eastAsia="Times New Roman" w:cs="Arial"/>
              </w:rPr>
              <w:t>Partially supports.</w:t>
            </w:r>
          </w:p>
          <w:p w14:paraId="36C134D9" w14:textId="77777777" w:rsidR="008C642C" w:rsidRDefault="008C642C" w:rsidP="008C642C">
            <w:pPr>
              <w:spacing w:after="0" w:line="240" w:lineRule="auto"/>
              <w:rPr>
                <w:rFonts w:eastAsia="Times New Roman" w:cs="Arial"/>
              </w:rPr>
            </w:pPr>
            <w:r w:rsidRPr="00100D10">
              <w:rPr>
                <w:rFonts w:eastAsia="Times New Roman" w:cs="Arial"/>
              </w:rPr>
              <w:t>Database Administration:</w:t>
            </w:r>
            <w:r w:rsidR="00420A98">
              <w:rPr>
                <w:rFonts w:eastAsia="Times New Roman" w:cs="Arial"/>
              </w:rPr>
              <w:t xml:space="preserve"> Does not support</w:t>
            </w:r>
          </w:p>
          <w:p w14:paraId="54CDAEA1" w14:textId="21DFA6DA" w:rsidR="00420A98" w:rsidRPr="00C06079" w:rsidRDefault="00420A98" w:rsidP="008C642C">
            <w:pPr>
              <w:spacing w:after="0" w:line="240" w:lineRule="auto"/>
              <w:rPr>
                <w:rFonts w:eastAsia="Times New Roman" w:cs="Arial"/>
              </w:rPr>
            </w:pPr>
            <w:r>
              <w:rPr>
                <w:rFonts w:eastAsia="Times New Roman" w:cs="Arial"/>
              </w:rPr>
              <w:t>Other Views: 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338E436C" w14:textId="77777777" w:rsidR="008D74BC" w:rsidRDefault="008C642C" w:rsidP="008C642C">
            <w:pPr>
              <w:spacing w:after="0" w:line="240" w:lineRule="auto"/>
              <w:rPr>
                <w:rFonts w:eastAsia="Times New Roman" w:cs="Arial"/>
              </w:rPr>
            </w:pPr>
            <w:r w:rsidRPr="00100D10">
              <w:rPr>
                <w:rFonts w:eastAsia="Times New Roman" w:cs="Arial"/>
              </w:rPr>
              <w:t xml:space="preserve">Client: </w:t>
            </w:r>
            <w:r w:rsidR="007979E5">
              <w:rPr>
                <w:rFonts w:eastAsia="Times New Roman" w:cs="Arial"/>
              </w:rPr>
              <w:t xml:space="preserve">All inputs are labeled, </w:t>
            </w:r>
            <w:proofErr w:type="gramStart"/>
            <w:r w:rsidR="007979E5">
              <w:rPr>
                <w:rFonts w:eastAsia="Times New Roman" w:cs="Arial"/>
              </w:rPr>
              <w:t>with the exception of</w:t>
            </w:r>
            <w:proofErr w:type="gramEnd"/>
            <w:r w:rsidR="007979E5">
              <w:rPr>
                <w:rFonts w:eastAsia="Times New Roman" w:cs="Arial"/>
              </w:rPr>
              <w:t xml:space="preserve"> the Wrench in the top-right corner. This wrench button holds additional settings for the user that are not commonly needed – they are to be activated by the instructor in a scenario where they must provide additional supports to students. Therefore, this button being unlabeled is pedagogically essential. </w:t>
            </w:r>
          </w:p>
          <w:p w14:paraId="4163BE5C" w14:textId="77777777" w:rsidR="00420A98" w:rsidRDefault="00420A98" w:rsidP="008C642C">
            <w:pPr>
              <w:spacing w:after="0" w:line="240" w:lineRule="auto"/>
              <w:rPr>
                <w:rFonts w:eastAsia="Times New Roman" w:cs="Arial"/>
              </w:rPr>
            </w:pPr>
          </w:p>
          <w:p w14:paraId="305411D8" w14:textId="30A8BCBD" w:rsidR="00420A98" w:rsidRPr="00C06079" w:rsidRDefault="00420A98" w:rsidP="008C642C">
            <w:pPr>
              <w:spacing w:after="0" w:line="240" w:lineRule="auto"/>
              <w:rPr>
                <w:rFonts w:eastAsia="Times New Roman" w:cs="Arial"/>
              </w:rPr>
            </w:pPr>
            <w:r>
              <w:rPr>
                <w:rFonts w:eastAsia="Times New Roman" w:cs="Arial"/>
              </w:rPr>
              <w:t>Database Administration: Many fields are not labeled or given full instructions.</w:t>
            </w:r>
          </w:p>
        </w:tc>
      </w:tr>
      <w:tr w:rsidR="008C642C" w:rsidRPr="00B83919" w14:paraId="68FC4BF2" w14:textId="77777777" w:rsidTr="00223854">
        <w:trPr>
          <w:gridAfter w:val="1"/>
          <w:wAfter w:w="4" w:type="pct"/>
          <w:trHeight w:val="302"/>
          <w:tblCellSpacing w:w="0" w:type="dxa"/>
        </w:trPr>
        <w:tc>
          <w:tcPr>
            <w:tcW w:w="2029"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5EBE2367" w14:textId="77777777" w:rsidR="008C642C" w:rsidRPr="00C06079" w:rsidRDefault="006F7C51" w:rsidP="008C642C">
            <w:pPr>
              <w:spacing w:after="0" w:line="240" w:lineRule="auto"/>
              <w:rPr>
                <w:rFonts w:eastAsia="Times New Roman" w:cs="Arial"/>
                <w:b/>
              </w:rPr>
            </w:pPr>
            <w:hyperlink r:id="rId43" w:anchor="ensure-compat-parses" w:history="1">
              <w:r w:rsidR="008C642C" w:rsidRPr="00C06079">
                <w:rPr>
                  <w:rStyle w:val="Hyperlink"/>
                  <w:rFonts w:eastAsia="Times New Roman" w:cs="Arial"/>
                  <w:b/>
                </w:rPr>
                <w:t>4.1.1 Parsing</w:t>
              </w:r>
            </w:hyperlink>
            <w:r w:rsidR="008C642C" w:rsidRPr="00C06079">
              <w:t xml:space="preserve"> (Level A)</w:t>
            </w:r>
          </w:p>
          <w:p w14:paraId="3F60FC70" w14:textId="77777777" w:rsidR="008C642C" w:rsidRPr="00C06079" w:rsidRDefault="008C642C" w:rsidP="008C642C">
            <w:pPr>
              <w:spacing w:after="0" w:line="240" w:lineRule="auto"/>
              <w:ind w:left="360"/>
              <w:rPr>
                <w:rFonts w:eastAsia="Times New Roman" w:cs="Arial"/>
              </w:rPr>
            </w:pPr>
            <w:r w:rsidRPr="00C06079">
              <w:rPr>
                <w:rFonts w:eastAsia="Times New Roman" w:cs="Arial"/>
              </w:rPr>
              <w:t>Also applies to:</w:t>
            </w:r>
          </w:p>
          <w:p w14:paraId="06C11C3F" w14:textId="77777777" w:rsidR="008C642C" w:rsidRPr="00C06079" w:rsidRDefault="008C642C" w:rsidP="008C642C">
            <w:pPr>
              <w:spacing w:after="0" w:line="240" w:lineRule="auto"/>
              <w:ind w:left="360"/>
              <w:rPr>
                <w:rFonts w:eastAsia="Times New Roman" w:cs="Arial"/>
              </w:rPr>
            </w:pPr>
            <w:r w:rsidRPr="00C06079">
              <w:rPr>
                <w:rFonts w:eastAsia="Times New Roman" w:cs="Arial"/>
              </w:rPr>
              <w:t>EN 301 549 Criteria</w:t>
            </w:r>
          </w:p>
          <w:p w14:paraId="39656245" w14:textId="77777777" w:rsidR="008C642C" w:rsidRPr="00C06079" w:rsidRDefault="008C642C" w:rsidP="008C642C">
            <w:pPr>
              <w:numPr>
                <w:ilvl w:val="0"/>
                <w:numId w:val="20"/>
              </w:numPr>
              <w:spacing w:after="0" w:line="240" w:lineRule="auto"/>
              <w:ind w:left="1080"/>
              <w:rPr>
                <w:rFonts w:eastAsia="Times New Roman" w:cs="Arial"/>
              </w:rPr>
            </w:pPr>
            <w:r>
              <w:rPr>
                <w:rFonts w:eastAsia="Times New Roman" w:cs="Arial"/>
              </w:rPr>
              <w:t>9.4.1.1</w:t>
            </w:r>
            <w:r w:rsidRPr="00C06079">
              <w:rPr>
                <w:rFonts w:eastAsia="Times New Roman" w:cs="Arial"/>
              </w:rPr>
              <w:t xml:space="preserve"> (Web)</w:t>
            </w:r>
          </w:p>
          <w:p w14:paraId="0177D28D" w14:textId="77777777" w:rsidR="008C642C" w:rsidRPr="00C06079" w:rsidRDefault="008C642C" w:rsidP="008C642C">
            <w:pPr>
              <w:numPr>
                <w:ilvl w:val="0"/>
                <w:numId w:val="20"/>
              </w:numPr>
              <w:spacing w:after="0" w:line="240" w:lineRule="auto"/>
              <w:ind w:left="1080"/>
              <w:rPr>
                <w:rFonts w:eastAsia="Times New Roman" w:cs="Arial"/>
              </w:rPr>
            </w:pPr>
            <w:r>
              <w:rPr>
                <w:rFonts w:eastAsia="Times New Roman" w:cs="Arial"/>
              </w:rPr>
              <w:t>10.4.1.1</w:t>
            </w:r>
            <w:r w:rsidRPr="00C06079">
              <w:rPr>
                <w:rFonts w:eastAsia="Times New Roman" w:cs="Arial"/>
              </w:rPr>
              <w:t xml:space="preserve"> </w:t>
            </w:r>
            <w:r>
              <w:rPr>
                <w:rFonts w:eastAsia="Times New Roman" w:cs="Arial"/>
              </w:rPr>
              <w:t>(Non-web document)</w:t>
            </w:r>
          </w:p>
          <w:p w14:paraId="6CD52AC2" w14:textId="77777777" w:rsidR="008C642C" w:rsidRPr="00C06079" w:rsidRDefault="008C642C" w:rsidP="008C642C">
            <w:pPr>
              <w:numPr>
                <w:ilvl w:val="0"/>
                <w:numId w:val="20"/>
              </w:numPr>
              <w:spacing w:after="0" w:line="240" w:lineRule="auto"/>
              <w:ind w:left="1080"/>
              <w:rPr>
                <w:rFonts w:eastAsia="Times New Roman" w:cs="Arial"/>
              </w:rPr>
            </w:pPr>
            <w:r>
              <w:rPr>
                <w:rFonts w:eastAsia="Times New Roman" w:cs="Arial"/>
              </w:rPr>
              <w:t>11.4.1.1.1</w:t>
            </w:r>
            <w:r w:rsidRPr="00C06079">
              <w:rPr>
                <w:rFonts w:eastAsia="Times New Roman" w:cs="Arial"/>
              </w:rPr>
              <w:t xml:space="preserve"> (</w:t>
            </w:r>
            <w:r>
              <w:rPr>
                <w:rFonts w:eastAsia="Times New Roman" w:cs="Arial"/>
              </w:rPr>
              <w:t xml:space="preserve">Open Functionality </w:t>
            </w:r>
            <w:r w:rsidRPr="00C06079">
              <w:rPr>
                <w:rFonts w:eastAsia="Times New Roman" w:cs="Arial"/>
              </w:rPr>
              <w:t>Software)</w:t>
            </w:r>
          </w:p>
          <w:p w14:paraId="48D655E1"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11.4.1.1.2</w:t>
            </w:r>
            <w:r w:rsidRPr="00C06079">
              <w:rPr>
                <w:rFonts w:eastAsia="Times New Roman" w:cs="Arial"/>
              </w:rPr>
              <w:t xml:space="preserve"> (Closed Software)</w:t>
            </w:r>
            <w:r>
              <w:rPr>
                <w:rFonts w:eastAsia="Times New Roman" w:cs="Arial"/>
              </w:rPr>
              <w:t xml:space="preserve"> – Does not apply</w:t>
            </w:r>
          </w:p>
          <w:p w14:paraId="61A9726D" w14:textId="77777777" w:rsidR="008C642C" w:rsidRPr="00C06079" w:rsidRDefault="008C642C" w:rsidP="008C642C">
            <w:pPr>
              <w:numPr>
                <w:ilvl w:val="0"/>
                <w:numId w:val="1"/>
              </w:numPr>
              <w:spacing w:after="0" w:line="240" w:lineRule="auto"/>
              <w:ind w:left="1080"/>
              <w:rPr>
                <w:rFonts w:eastAsia="Times New Roman" w:cs="Arial"/>
                <w:bCs/>
              </w:rPr>
            </w:pPr>
            <w:r>
              <w:t>11.8.2 (Authoring Tool)</w:t>
            </w:r>
          </w:p>
          <w:p w14:paraId="3C97A9B2" w14:textId="77777777" w:rsidR="008C642C" w:rsidRPr="00C06079" w:rsidRDefault="008C642C" w:rsidP="008C642C">
            <w:pPr>
              <w:numPr>
                <w:ilvl w:val="0"/>
                <w:numId w:val="1"/>
              </w:numPr>
              <w:spacing w:after="0" w:line="240" w:lineRule="auto"/>
              <w:ind w:left="1080"/>
              <w:rPr>
                <w:rFonts w:eastAsia="Times New Roman" w:cs="Arial"/>
                <w:bCs/>
              </w:rPr>
            </w:pPr>
            <w:r>
              <w:t>12.1.2 (Product Docs)</w:t>
            </w:r>
          </w:p>
          <w:p w14:paraId="2155F34C" w14:textId="77777777" w:rsidR="008C642C" w:rsidRPr="00C06079" w:rsidRDefault="008C642C" w:rsidP="008C642C">
            <w:pPr>
              <w:numPr>
                <w:ilvl w:val="0"/>
                <w:numId w:val="2"/>
              </w:numPr>
              <w:spacing w:after="0" w:line="240" w:lineRule="auto"/>
              <w:ind w:left="1080"/>
              <w:rPr>
                <w:rFonts w:eastAsia="Times New Roman" w:cs="Arial"/>
                <w:b/>
              </w:rPr>
            </w:pPr>
            <w:r>
              <w:t>12.2.4 (Support Docs)</w:t>
            </w:r>
          </w:p>
          <w:p w14:paraId="79637815" w14:textId="77777777" w:rsidR="008C642C" w:rsidRPr="00C06079" w:rsidRDefault="008C642C" w:rsidP="008C642C">
            <w:pPr>
              <w:spacing w:after="0" w:line="240" w:lineRule="auto"/>
              <w:ind w:left="360"/>
              <w:rPr>
                <w:rFonts w:eastAsia="Times New Roman" w:cs="Arial"/>
              </w:rPr>
            </w:pPr>
            <w:r>
              <w:rPr>
                <w:rFonts w:eastAsia="Times New Roman" w:cs="Arial"/>
              </w:rPr>
              <w:t>Revised</w:t>
            </w:r>
            <w:r w:rsidRPr="00C06079">
              <w:rPr>
                <w:rFonts w:eastAsia="Times New Roman" w:cs="Arial"/>
              </w:rPr>
              <w:t xml:space="preserve"> Section 508</w:t>
            </w:r>
          </w:p>
          <w:p w14:paraId="7802B6C9" w14:textId="77777777" w:rsidR="008C642C" w:rsidRPr="00C06079" w:rsidRDefault="008C642C" w:rsidP="008C642C">
            <w:pPr>
              <w:numPr>
                <w:ilvl w:val="0"/>
                <w:numId w:val="1"/>
              </w:numPr>
              <w:spacing w:after="0" w:line="240" w:lineRule="auto"/>
              <w:ind w:left="1080"/>
              <w:rPr>
                <w:rFonts w:eastAsia="Times New Roman" w:cs="Arial"/>
              </w:rPr>
            </w:pPr>
            <w:r w:rsidRPr="00C06079">
              <w:rPr>
                <w:rFonts w:eastAsia="Times New Roman" w:cs="Arial"/>
              </w:rPr>
              <w:t>501 (Web)(Software)</w:t>
            </w:r>
          </w:p>
          <w:p w14:paraId="1B2B3249" w14:textId="77777777" w:rsidR="008C642C" w:rsidRPr="00C06079" w:rsidRDefault="008C642C" w:rsidP="008C642C">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6334D855" w14:textId="77777777" w:rsidR="008C642C" w:rsidRPr="00C06079" w:rsidRDefault="008C642C" w:rsidP="008C642C">
            <w:pPr>
              <w:numPr>
                <w:ilvl w:val="0"/>
                <w:numId w:val="2"/>
              </w:numPr>
              <w:spacing w:after="0" w:line="240" w:lineRule="auto"/>
              <w:ind w:left="1080"/>
              <w:rPr>
                <w:rFonts w:eastAsia="Times New Roman" w:cs="Arial"/>
                <w:b/>
              </w:rPr>
            </w:pPr>
            <w:r w:rsidRPr="00C06079">
              <w:rPr>
                <w:rFonts w:eastAsia="Times New Roman" w:cs="Arial"/>
                <w:bCs/>
              </w:rPr>
              <w:t>602.3 (Support Docs)</w:t>
            </w:r>
          </w:p>
        </w:tc>
        <w:tc>
          <w:tcPr>
            <w:tcW w:w="1203" w:type="pct"/>
            <w:tcBorders>
              <w:top w:val="outset" w:sz="6" w:space="0" w:color="auto"/>
              <w:left w:val="outset" w:sz="6" w:space="0" w:color="auto"/>
              <w:bottom w:val="outset" w:sz="6" w:space="0" w:color="auto"/>
              <w:right w:val="outset" w:sz="6" w:space="0" w:color="auto"/>
            </w:tcBorders>
            <w:shd w:val="clear" w:color="auto" w:fill="auto"/>
            <w:vAlign w:val="center"/>
          </w:tcPr>
          <w:p w14:paraId="154A5FEC" w14:textId="3ADF2FF2" w:rsidR="008C642C" w:rsidRPr="00100D10" w:rsidRDefault="001C2F8D" w:rsidP="008C642C">
            <w:pPr>
              <w:spacing w:after="0" w:line="240" w:lineRule="auto"/>
              <w:rPr>
                <w:rFonts w:eastAsia="Times New Roman" w:cs="Arial"/>
              </w:rPr>
            </w:pPr>
            <w:r>
              <w:rPr>
                <w:rFonts w:eastAsia="Times New Roman" w:cs="Arial"/>
              </w:rPr>
              <w:t>S</w:t>
            </w:r>
            <w:r w:rsidR="008C642C" w:rsidRPr="00100D10">
              <w:rPr>
                <w:rFonts w:eastAsia="Times New Roman" w:cs="Arial"/>
              </w:rPr>
              <w:t>ubmission:</w:t>
            </w:r>
            <w:r w:rsidR="001B0EF6">
              <w:rPr>
                <w:rFonts w:eastAsia="Times New Roman" w:cs="Arial"/>
              </w:rPr>
              <w:t xml:space="preserve"> </w:t>
            </w:r>
            <w:r>
              <w:rPr>
                <w:rFonts w:eastAsia="Times New Roman" w:cs="Arial"/>
              </w:rPr>
              <w:t>Partially Supports</w:t>
            </w:r>
          </w:p>
          <w:p w14:paraId="5BFC786A" w14:textId="02A2A2C4" w:rsidR="008C642C" w:rsidRPr="00100D10" w:rsidRDefault="008C642C" w:rsidP="008C642C">
            <w:pPr>
              <w:spacing w:after="0" w:line="240" w:lineRule="auto"/>
              <w:rPr>
                <w:rFonts w:eastAsia="Times New Roman" w:cs="Arial"/>
              </w:rPr>
            </w:pPr>
            <w:r w:rsidRPr="00100D10">
              <w:rPr>
                <w:rFonts w:eastAsia="Times New Roman" w:cs="Arial"/>
              </w:rPr>
              <w:t>Content Selection:</w:t>
            </w:r>
            <w:r w:rsidR="001C2F8D">
              <w:rPr>
                <w:rFonts w:eastAsia="Times New Roman" w:cs="Arial"/>
              </w:rPr>
              <w:t xml:space="preserve"> Partially Supports</w:t>
            </w:r>
          </w:p>
          <w:p w14:paraId="6080B244" w14:textId="2872B044" w:rsidR="008C642C" w:rsidRPr="00100D10" w:rsidRDefault="008C642C" w:rsidP="008C642C">
            <w:pPr>
              <w:spacing w:after="0" w:line="240" w:lineRule="auto"/>
              <w:rPr>
                <w:rFonts w:eastAsia="Times New Roman" w:cs="Arial"/>
              </w:rPr>
            </w:pPr>
            <w:r w:rsidRPr="00100D10">
              <w:rPr>
                <w:rFonts w:eastAsia="Times New Roman" w:cs="Arial"/>
              </w:rPr>
              <w:t>Database Administration:</w:t>
            </w:r>
            <w:r w:rsidR="00F960FA">
              <w:rPr>
                <w:rFonts w:eastAsia="Times New Roman" w:cs="Arial"/>
              </w:rPr>
              <w:t xml:space="preserve"> Partially supports</w:t>
            </w:r>
          </w:p>
          <w:p w14:paraId="17690DAD" w14:textId="70412293" w:rsidR="008C642C" w:rsidRPr="00C06079" w:rsidRDefault="001C2F8D" w:rsidP="008C642C">
            <w:pPr>
              <w:spacing w:after="0" w:line="240" w:lineRule="auto"/>
              <w:rPr>
                <w:rFonts w:eastAsia="Times New Roman" w:cs="Arial"/>
              </w:rPr>
            </w:pPr>
            <w:r>
              <w:rPr>
                <w:rFonts w:eastAsia="Times New Roman" w:cs="Arial"/>
              </w:rPr>
              <w:t>Other Views: 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6EB7BA0E" w14:textId="6FDE1F06" w:rsidR="008C642C" w:rsidRDefault="00DF4775" w:rsidP="008C642C">
            <w:pPr>
              <w:spacing w:after="0" w:line="240" w:lineRule="auto"/>
              <w:rPr>
                <w:rFonts w:eastAsia="Times New Roman" w:cs="Arial"/>
              </w:rPr>
            </w:pPr>
            <w:r>
              <w:rPr>
                <w:rFonts w:eastAsia="Times New Roman" w:cs="Arial"/>
              </w:rPr>
              <w:t>S</w:t>
            </w:r>
            <w:r w:rsidR="008C642C" w:rsidRPr="00100D10">
              <w:rPr>
                <w:rFonts w:eastAsia="Times New Roman" w:cs="Arial"/>
              </w:rPr>
              <w:t>ubmission</w:t>
            </w:r>
            <w:r w:rsidR="001C2F8D">
              <w:rPr>
                <w:rFonts w:eastAsia="Times New Roman" w:cs="Arial"/>
              </w:rPr>
              <w:t xml:space="preserve"> and Content Selection</w:t>
            </w:r>
            <w:r w:rsidR="008C642C" w:rsidRPr="00100D10">
              <w:rPr>
                <w:rFonts w:eastAsia="Times New Roman" w:cs="Arial"/>
              </w:rPr>
              <w:t>:</w:t>
            </w:r>
            <w:r w:rsidR="001B0EF6">
              <w:rPr>
                <w:rFonts w:eastAsia="Times New Roman" w:cs="Arial"/>
              </w:rPr>
              <w:t xml:space="preserve"> Although not a full HTML page, all HTML content in this page is valid.</w:t>
            </w:r>
          </w:p>
          <w:p w14:paraId="473857AC" w14:textId="37592EC7" w:rsidR="008C642C" w:rsidRPr="00100D10" w:rsidRDefault="008C642C" w:rsidP="008C642C">
            <w:pPr>
              <w:spacing w:after="0" w:line="240" w:lineRule="auto"/>
              <w:rPr>
                <w:rFonts w:eastAsia="Times New Roman" w:cs="Arial"/>
              </w:rPr>
            </w:pPr>
          </w:p>
          <w:p w14:paraId="578840B8" w14:textId="03F545AA" w:rsidR="008C642C" w:rsidRPr="00100D10" w:rsidRDefault="008C642C" w:rsidP="008C642C">
            <w:pPr>
              <w:spacing w:after="0" w:line="240" w:lineRule="auto"/>
              <w:rPr>
                <w:rFonts w:eastAsia="Times New Roman" w:cs="Arial"/>
              </w:rPr>
            </w:pPr>
            <w:r w:rsidRPr="00100D10">
              <w:rPr>
                <w:rFonts w:eastAsia="Times New Roman" w:cs="Arial"/>
              </w:rPr>
              <w:t>Database Administration:</w:t>
            </w:r>
            <w:r w:rsidR="00F960FA">
              <w:rPr>
                <w:rFonts w:eastAsia="Times New Roman" w:cs="Arial"/>
              </w:rPr>
              <w:t xml:space="preserve"> Some pages have incorrect HTML, such as duplicate IDs.</w:t>
            </w:r>
          </w:p>
          <w:p w14:paraId="25D27603" w14:textId="77777777" w:rsidR="008C642C" w:rsidRDefault="008C642C" w:rsidP="008C642C">
            <w:pPr>
              <w:spacing w:after="0" w:line="240" w:lineRule="auto"/>
              <w:rPr>
                <w:rFonts w:eastAsia="Times New Roman" w:cs="Arial"/>
              </w:rPr>
            </w:pPr>
          </w:p>
          <w:p w14:paraId="49309CCD" w14:textId="3CDD184C" w:rsidR="001C2F8D" w:rsidRPr="00C06079" w:rsidRDefault="001C2F8D" w:rsidP="008C642C">
            <w:pPr>
              <w:spacing w:after="0" w:line="240" w:lineRule="auto"/>
              <w:rPr>
                <w:rFonts w:eastAsia="Times New Roman" w:cs="Arial"/>
              </w:rPr>
            </w:pPr>
            <w:r>
              <w:rPr>
                <w:rFonts w:eastAsia="Times New Roman" w:cs="Arial"/>
              </w:rPr>
              <w:t>Other Views: Are all full HTML pages.</w:t>
            </w:r>
          </w:p>
        </w:tc>
      </w:tr>
      <w:tr w:rsidR="008C642C" w:rsidRPr="00B83919" w14:paraId="3169D467" w14:textId="77777777" w:rsidTr="00223854">
        <w:trPr>
          <w:gridAfter w:val="1"/>
          <w:wAfter w:w="4" w:type="pct"/>
          <w:trHeight w:val="302"/>
          <w:tblCellSpacing w:w="0" w:type="dxa"/>
        </w:trPr>
        <w:tc>
          <w:tcPr>
            <w:tcW w:w="2029"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31FA7D33" w14:textId="77777777" w:rsidR="008C642C" w:rsidRPr="00C06079" w:rsidRDefault="006F7C51" w:rsidP="008C642C">
            <w:pPr>
              <w:spacing w:after="0" w:line="240" w:lineRule="auto"/>
              <w:rPr>
                <w:rFonts w:eastAsia="Times New Roman" w:cs="Arial"/>
                <w:b/>
              </w:rPr>
            </w:pPr>
            <w:hyperlink r:id="rId44" w:anchor="ensure-compat-rsv" w:history="1">
              <w:r w:rsidR="008C642C" w:rsidRPr="00C06079">
                <w:rPr>
                  <w:rStyle w:val="Hyperlink"/>
                  <w:rFonts w:eastAsia="Times New Roman" w:cs="Arial"/>
                  <w:b/>
                </w:rPr>
                <w:t>4.1.2 Name, Role, Value</w:t>
              </w:r>
            </w:hyperlink>
            <w:r w:rsidR="008C642C" w:rsidRPr="00C06079">
              <w:t xml:space="preserve"> (Level A)</w:t>
            </w:r>
          </w:p>
          <w:p w14:paraId="71A1D1C9" w14:textId="77777777" w:rsidR="008C642C" w:rsidRPr="00C06079" w:rsidRDefault="008C642C" w:rsidP="008C642C">
            <w:pPr>
              <w:spacing w:after="0" w:line="240" w:lineRule="auto"/>
              <w:ind w:left="360"/>
              <w:rPr>
                <w:rFonts w:eastAsia="Times New Roman" w:cs="Arial"/>
              </w:rPr>
            </w:pPr>
            <w:r w:rsidRPr="00C06079">
              <w:rPr>
                <w:rFonts w:eastAsia="Times New Roman" w:cs="Arial"/>
              </w:rPr>
              <w:t>Also applies to:</w:t>
            </w:r>
          </w:p>
          <w:p w14:paraId="67F9F810" w14:textId="77777777" w:rsidR="008C642C" w:rsidRPr="00C06079" w:rsidRDefault="008C642C" w:rsidP="008C642C">
            <w:pPr>
              <w:spacing w:after="0" w:line="240" w:lineRule="auto"/>
              <w:ind w:left="360"/>
              <w:rPr>
                <w:rFonts w:eastAsia="Times New Roman" w:cs="Arial"/>
              </w:rPr>
            </w:pPr>
            <w:r w:rsidRPr="00C06079">
              <w:rPr>
                <w:rFonts w:eastAsia="Times New Roman" w:cs="Arial"/>
              </w:rPr>
              <w:t>EN 301 549 Criteria</w:t>
            </w:r>
          </w:p>
          <w:p w14:paraId="7BAE7B50" w14:textId="77777777" w:rsidR="008C642C" w:rsidRPr="00C06079" w:rsidRDefault="008C642C" w:rsidP="008C642C">
            <w:pPr>
              <w:numPr>
                <w:ilvl w:val="0"/>
                <w:numId w:val="21"/>
              </w:numPr>
              <w:spacing w:after="0" w:line="240" w:lineRule="auto"/>
              <w:ind w:left="1080"/>
              <w:rPr>
                <w:rFonts w:eastAsia="Times New Roman" w:cs="Arial"/>
              </w:rPr>
            </w:pPr>
            <w:r>
              <w:rPr>
                <w:rFonts w:eastAsia="Times New Roman" w:cs="Arial"/>
              </w:rPr>
              <w:t>9.4.1.2</w:t>
            </w:r>
            <w:r w:rsidRPr="00C06079">
              <w:rPr>
                <w:rFonts w:eastAsia="Times New Roman" w:cs="Arial"/>
              </w:rPr>
              <w:t xml:space="preserve"> (Web)</w:t>
            </w:r>
          </w:p>
          <w:p w14:paraId="6FBDB5C7" w14:textId="77777777" w:rsidR="008C642C" w:rsidRPr="00C06079" w:rsidRDefault="008C642C" w:rsidP="008C642C">
            <w:pPr>
              <w:numPr>
                <w:ilvl w:val="0"/>
                <w:numId w:val="21"/>
              </w:numPr>
              <w:spacing w:after="0" w:line="240" w:lineRule="auto"/>
              <w:ind w:left="1080"/>
              <w:rPr>
                <w:rFonts w:eastAsia="Times New Roman" w:cs="Arial"/>
              </w:rPr>
            </w:pPr>
            <w:r>
              <w:rPr>
                <w:rFonts w:eastAsia="Times New Roman" w:cs="Arial"/>
              </w:rPr>
              <w:t>10.4.1.2</w:t>
            </w:r>
            <w:r w:rsidRPr="00C06079">
              <w:rPr>
                <w:rFonts w:eastAsia="Times New Roman" w:cs="Arial"/>
              </w:rPr>
              <w:t xml:space="preserve"> </w:t>
            </w:r>
            <w:r>
              <w:rPr>
                <w:rFonts w:eastAsia="Times New Roman" w:cs="Arial"/>
              </w:rPr>
              <w:t>(Non-web document)</w:t>
            </w:r>
          </w:p>
          <w:p w14:paraId="5BF38E19" w14:textId="77777777" w:rsidR="008C642C" w:rsidRPr="00C06079" w:rsidRDefault="008C642C" w:rsidP="008C642C">
            <w:pPr>
              <w:numPr>
                <w:ilvl w:val="0"/>
                <w:numId w:val="21"/>
              </w:numPr>
              <w:spacing w:after="0" w:line="240" w:lineRule="auto"/>
              <w:ind w:left="1080"/>
              <w:rPr>
                <w:rFonts w:eastAsia="Times New Roman" w:cs="Arial"/>
              </w:rPr>
            </w:pPr>
            <w:r>
              <w:rPr>
                <w:rFonts w:eastAsia="Times New Roman" w:cs="Arial"/>
              </w:rPr>
              <w:t>11.4.1.2.1</w:t>
            </w:r>
            <w:r w:rsidRPr="00C06079">
              <w:rPr>
                <w:rFonts w:eastAsia="Times New Roman" w:cs="Arial"/>
              </w:rPr>
              <w:t xml:space="preserve"> (</w:t>
            </w:r>
            <w:r>
              <w:rPr>
                <w:rFonts w:eastAsia="Times New Roman" w:cs="Arial"/>
              </w:rPr>
              <w:t xml:space="preserve">Open Functionality </w:t>
            </w:r>
            <w:r w:rsidRPr="00C06079">
              <w:rPr>
                <w:rFonts w:eastAsia="Times New Roman" w:cs="Arial"/>
              </w:rPr>
              <w:t>Software)</w:t>
            </w:r>
          </w:p>
          <w:p w14:paraId="299F4A32"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11.4.1.2.2</w:t>
            </w:r>
            <w:r w:rsidRPr="00C06079">
              <w:rPr>
                <w:rFonts w:eastAsia="Times New Roman" w:cs="Arial"/>
              </w:rPr>
              <w:t xml:space="preserve"> (Closed Software)</w:t>
            </w:r>
            <w:r>
              <w:rPr>
                <w:rFonts w:eastAsia="Times New Roman" w:cs="Arial"/>
              </w:rPr>
              <w:t xml:space="preserve"> – Not required</w:t>
            </w:r>
          </w:p>
          <w:p w14:paraId="5EEE3654" w14:textId="77777777" w:rsidR="008C642C" w:rsidRPr="00C06079" w:rsidRDefault="008C642C" w:rsidP="008C642C">
            <w:pPr>
              <w:numPr>
                <w:ilvl w:val="0"/>
                <w:numId w:val="1"/>
              </w:numPr>
              <w:spacing w:after="0" w:line="240" w:lineRule="auto"/>
              <w:ind w:left="1080"/>
              <w:rPr>
                <w:rFonts w:eastAsia="Times New Roman" w:cs="Arial"/>
                <w:bCs/>
              </w:rPr>
            </w:pPr>
            <w:r>
              <w:t>11.8.2 (Authoring Tool)</w:t>
            </w:r>
          </w:p>
          <w:p w14:paraId="73A7305F" w14:textId="77777777" w:rsidR="008C642C" w:rsidRPr="00C06079" w:rsidRDefault="008C642C" w:rsidP="008C642C">
            <w:pPr>
              <w:numPr>
                <w:ilvl w:val="0"/>
                <w:numId w:val="1"/>
              </w:numPr>
              <w:spacing w:after="0" w:line="240" w:lineRule="auto"/>
              <w:ind w:left="1080"/>
              <w:rPr>
                <w:rFonts w:eastAsia="Times New Roman" w:cs="Arial"/>
                <w:bCs/>
              </w:rPr>
            </w:pPr>
            <w:r>
              <w:t>12.1.2 (Product Docs)</w:t>
            </w:r>
          </w:p>
          <w:p w14:paraId="6FF79004" w14:textId="77777777" w:rsidR="008C642C" w:rsidRPr="00C06079" w:rsidRDefault="008C642C" w:rsidP="008C642C">
            <w:pPr>
              <w:numPr>
                <w:ilvl w:val="0"/>
                <w:numId w:val="2"/>
              </w:numPr>
              <w:spacing w:after="0" w:line="240" w:lineRule="auto"/>
              <w:ind w:left="1080"/>
              <w:rPr>
                <w:rFonts w:eastAsia="Times New Roman" w:cs="Arial"/>
                <w:b/>
              </w:rPr>
            </w:pPr>
            <w:r>
              <w:t>12.2.4 (Support Docs)</w:t>
            </w:r>
          </w:p>
          <w:p w14:paraId="075CCBB0" w14:textId="77777777" w:rsidR="008C642C" w:rsidRPr="00C06079" w:rsidRDefault="008C642C" w:rsidP="008C642C">
            <w:pPr>
              <w:spacing w:after="0" w:line="240" w:lineRule="auto"/>
              <w:ind w:left="360"/>
              <w:rPr>
                <w:rFonts w:eastAsia="Times New Roman" w:cs="Arial"/>
              </w:rPr>
            </w:pPr>
            <w:r>
              <w:rPr>
                <w:rFonts w:eastAsia="Times New Roman" w:cs="Arial"/>
              </w:rPr>
              <w:t>Revised</w:t>
            </w:r>
            <w:r w:rsidRPr="00C06079">
              <w:rPr>
                <w:rFonts w:eastAsia="Times New Roman" w:cs="Arial"/>
              </w:rPr>
              <w:t xml:space="preserve"> Section 508</w:t>
            </w:r>
          </w:p>
          <w:p w14:paraId="0DFED783" w14:textId="77777777" w:rsidR="008C642C" w:rsidRPr="00C06079" w:rsidRDefault="008C642C" w:rsidP="008C642C">
            <w:pPr>
              <w:numPr>
                <w:ilvl w:val="0"/>
                <w:numId w:val="1"/>
              </w:numPr>
              <w:spacing w:after="0" w:line="240" w:lineRule="auto"/>
              <w:ind w:left="1080"/>
              <w:rPr>
                <w:rFonts w:eastAsia="Times New Roman" w:cs="Arial"/>
              </w:rPr>
            </w:pPr>
            <w:r w:rsidRPr="00C06079">
              <w:rPr>
                <w:rFonts w:eastAsia="Times New Roman" w:cs="Arial"/>
              </w:rPr>
              <w:t>501 (Web)(Software)</w:t>
            </w:r>
          </w:p>
          <w:p w14:paraId="049E7564" w14:textId="77777777" w:rsidR="008C642C" w:rsidRPr="00C06079" w:rsidRDefault="008C642C" w:rsidP="008C642C">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4E0A24AA" w14:textId="77777777" w:rsidR="008C642C" w:rsidRPr="00C06079" w:rsidRDefault="008C642C" w:rsidP="008C642C">
            <w:pPr>
              <w:numPr>
                <w:ilvl w:val="0"/>
                <w:numId w:val="2"/>
              </w:numPr>
              <w:spacing w:after="0" w:line="240" w:lineRule="auto"/>
              <w:ind w:left="1080"/>
              <w:rPr>
                <w:rFonts w:eastAsia="Times New Roman" w:cs="Arial"/>
                <w:b/>
              </w:rPr>
            </w:pPr>
            <w:r w:rsidRPr="00C06079">
              <w:rPr>
                <w:rFonts w:eastAsia="Times New Roman" w:cs="Arial"/>
                <w:bCs/>
              </w:rPr>
              <w:t>602.3 (Support Docs)</w:t>
            </w:r>
          </w:p>
        </w:tc>
        <w:tc>
          <w:tcPr>
            <w:tcW w:w="1203" w:type="pct"/>
            <w:tcBorders>
              <w:top w:val="outset" w:sz="6" w:space="0" w:color="auto"/>
              <w:left w:val="outset" w:sz="6" w:space="0" w:color="auto"/>
              <w:bottom w:val="outset" w:sz="6" w:space="0" w:color="auto"/>
              <w:right w:val="outset" w:sz="6" w:space="0" w:color="auto"/>
            </w:tcBorders>
            <w:shd w:val="clear" w:color="auto" w:fill="auto"/>
            <w:vAlign w:val="center"/>
          </w:tcPr>
          <w:p w14:paraId="774E9281" w14:textId="419B59A7" w:rsidR="008C642C" w:rsidRDefault="008C642C" w:rsidP="008C642C">
            <w:pPr>
              <w:spacing w:after="0" w:line="240" w:lineRule="auto"/>
              <w:rPr>
                <w:rFonts w:eastAsia="Times New Roman" w:cs="Arial"/>
              </w:rPr>
            </w:pPr>
            <w:r w:rsidRPr="00100D10">
              <w:rPr>
                <w:rFonts w:eastAsia="Times New Roman" w:cs="Arial"/>
              </w:rPr>
              <w:t xml:space="preserve">Client: </w:t>
            </w:r>
            <w:r w:rsidR="00DF4775">
              <w:rPr>
                <w:rFonts w:eastAsia="Times New Roman" w:cs="Arial"/>
              </w:rPr>
              <w:t>Partially supports</w:t>
            </w:r>
          </w:p>
          <w:p w14:paraId="7FCB2BC3" w14:textId="54268389" w:rsidR="00AC4E15" w:rsidRDefault="00AC4E15" w:rsidP="008C642C">
            <w:pPr>
              <w:spacing w:after="0" w:line="240" w:lineRule="auto"/>
              <w:rPr>
                <w:rFonts w:eastAsia="Times New Roman" w:cs="Arial"/>
              </w:rPr>
            </w:pPr>
            <w:r>
              <w:rPr>
                <w:rFonts w:eastAsia="Times New Roman" w:cs="Arial"/>
              </w:rPr>
              <w:t>Database Administration:</w:t>
            </w:r>
            <w:r w:rsidR="00A93031">
              <w:rPr>
                <w:rFonts w:eastAsia="Times New Roman" w:cs="Arial"/>
              </w:rPr>
              <w:t xml:space="preserve"> Does not support</w:t>
            </w:r>
          </w:p>
          <w:p w14:paraId="0F439EF9" w14:textId="57179417" w:rsidR="008C642C" w:rsidRPr="00C06079" w:rsidRDefault="00AC4E15" w:rsidP="008C642C">
            <w:pPr>
              <w:spacing w:after="0" w:line="240" w:lineRule="auto"/>
              <w:rPr>
                <w:rFonts w:eastAsia="Times New Roman" w:cs="Arial"/>
              </w:rPr>
            </w:pPr>
            <w:r>
              <w:rPr>
                <w:rFonts w:eastAsia="Times New Roman" w:cs="Arial"/>
              </w:rPr>
              <w:t>Other Views: 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2A2DD85E" w14:textId="77777777" w:rsidR="008C642C" w:rsidRDefault="008C642C" w:rsidP="008C642C">
            <w:pPr>
              <w:spacing w:after="0" w:line="240" w:lineRule="auto"/>
              <w:rPr>
                <w:rFonts w:eastAsia="Times New Roman" w:cs="Arial"/>
              </w:rPr>
            </w:pPr>
            <w:r w:rsidRPr="00100D10">
              <w:rPr>
                <w:rFonts w:eastAsia="Times New Roman" w:cs="Arial"/>
              </w:rPr>
              <w:t xml:space="preserve">Client: </w:t>
            </w:r>
            <w:r w:rsidR="00DF4775">
              <w:rPr>
                <w:rFonts w:eastAsia="Times New Roman" w:cs="Arial"/>
              </w:rPr>
              <w:t>The primary interactive components (the block and text editor) have a tremendous amount of complexity internally. Not every aspect of their internal design is well articulated through Aria roles and their values cannot be easily accessed programmatically. The new version of the editor is in development and will hopefully provide a more unified interface over the two components. However, preliminary testing suggests that the current editor is still suitable for interacting, if a bit clunky.</w:t>
            </w:r>
          </w:p>
          <w:p w14:paraId="123F82D6" w14:textId="77777777" w:rsidR="00A93031" w:rsidRDefault="00A93031" w:rsidP="008C642C">
            <w:pPr>
              <w:spacing w:after="0" w:line="240" w:lineRule="auto"/>
              <w:rPr>
                <w:rFonts w:eastAsia="Times New Roman" w:cs="Arial"/>
              </w:rPr>
            </w:pPr>
          </w:p>
          <w:p w14:paraId="62DC1DA3" w14:textId="1B5452A9" w:rsidR="00A93031" w:rsidRPr="00C06079" w:rsidRDefault="00A93031" w:rsidP="008C642C">
            <w:pPr>
              <w:spacing w:after="0" w:line="240" w:lineRule="auto"/>
              <w:rPr>
                <w:rFonts w:eastAsia="Times New Roman" w:cs="Arial"/>
              </w:rPr>
            </w:pPr>
            <w:r>
              <w:rPr>
                <w:rFonts w:eastAsia="Times New Roman" w:cs="Arial"/>
              </w:rPr>
              <w:t>Database Administration: Most page elements do not have roles or names.</w:t>
            </w:r>
          </w:p>
        </w:tc>
      </w:tr>
    </w:tbl>
    <w:p w14:paraId="44063342" w14:textId="77777777" w:rsidR="003D2163" w:rsidRDefault="003D2163" w:rsidP="003D2163">
      <w:pPr>
        <w:spacing w:after="0" w:line="240" w:lineRule="auto"/>
        <w:rPr>
          <w:rFonts w:ascii="Arial" w:eastAsia="Times New Roman" w:hAnsi="Arial" w:cs="Arial"/>
          <w:b/>
          <w:bCs/>
          <w:sz w:val="24"/>
          <w:szCs w:val="24"/>
        </w:rPr>
      </w:pPr>
    </w:p>
    <w:p w14:paraId="3CE93B86" w14:textId="77777777" w:rsidR="003D2163" w:rsidRPr="00B83919" w:rsidRDefault="003D2163" w:rsidP="00B83919">
      <w:pPr>
        <w:pStyle w:val="Heading3"/>
      </w:pPr>
      <w:bookmarkStart w:id="16" w:name="_Toc512938932"/>
      <w:r w:rsidRPr="00B83919">
        <w:t xml:space="preserve">Table 2: </w:t>
      </w:r>
      <w:r w:rsidR="00327269">
        <w:t>Success</w:t>
      </w:r>
      <w:r w:rsidR="00327269" w:rsidRPr="00B83919">
        <w:t xml:space="preserve"> </w:t>
      </w:r>
      <w:r w:rsidRPr="00B83919">
        <w:t>Criteria, Level AA</w:t>
      </w:r>
      <w:bookmarkEnd w:id="16"/>
    </w:p>
    <w:p w14:paraId="5A9D67A2" w14:textId="77777777" w:rsidR="003D2163" w:rsidRPr="00ED3C4C" w:rsidRDefault="003D2163" w:rsidP="00270F56">
      <w:r w:rsidRPr="00202040">
        <w:t>Notes:</w:t>
      </w:r>
    </w:p>
    <w:tbl>
      <w:tblPr>
        <w:tblW w:w="5004"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
        <w:gridCol w:w="6605"/>
        <w:gridCol w:w="29"/>
        <w:gridCol w:w="2660"/>
        <w:gridCol w:w="5079"/>
        <w:gridCol w:w="12"/>
      </w:tblGrid>
      <w:tr w:rsidR="003D2163" w:rsidRPr="00B83919" w14:paraId="555FBE18" w14:textId="77777777" w:rsidTr="00C622BB">
        <w:trPr>
          <w:gridBefore w:val="1"/>
          <w:wBefore w:w="4" w:type="pct"/>
          <w:trHeight w:val="285"/>
          <w:tblHeader/>
          <w:tblCellSpacing w:w="0" w:type="dxa"/>
        </w:trPr>
        <w:tc>
          <w:tcPr>
            <w:tcW w:w="2304" w:type="pct"/>
            <w:gridSpan w:val="2"/>
            <w:tcBorders>
              <w:top w:val="outset" w:sz="6" w:space="0" w:color="auto"/>
              <w:left w:val="outset" w:sz="6" w:space="0" w:color="auto"/>
              <w:bottom w:val="outset" w:sz="6" w:space="0" w:color="auto"/>
              <w:right w:val="outset" w:sz="6" w:space="0" w:color="auto"/>
            </w:tcBorders>
            <w:shd w:val="clear" w:color="auto" w:fill="AEAAAA"/>
            <w:vAlign w:val="center"/>
            <w:hideMark/>
          </w:tcPr>
          <w:p w14:paraId="639D9787" w14:textId="77777777" w:rsidR="003D2163" w:rsidRPr="00B83919" w:rsidRDefault="003D2163" w:rsidP="00C622BB">
            <w:pPr>
              <w:spacing w:after="0" w:line="240" w:lineRule="auto"/>
              <w:ind w:left="-15" w:firstLine="15"/>
              <w:jc w:val="center"/>
              <w:rPr>
                <w:rFonts w:ascii="Arial Bold" w:eastAsia="Times New Roman" w:hAnsi="Arial Bold" w:cs="Arial"/>
                <w:b/>
                <w:bCs/>
                <w:sz w:val="24"/>
                <w:szCs w:val="24"/>
              </w:rPr>
            </w:pPr>
            <w:r w:rsidRPr="00B83919">
              <w:rPr>
                <w:rFonts w:ascii="Arial Bold" w:eastAsia="Times New Roman" w:hAnsi="Arial Bold" w:cs="Arial"/>
                <w:b/>
                <w:bCs/>
                <w:sz w:val="24"/>
                <w:szCs w:val="24"/>
              </w:rPr>
              <w:lastRenderedPageBreak/>
              <w:t>Criteria</w:t>
            </w:r>
          </w:p>
        </w:tc>
        <w:tc>
          <w:tcPr>
            <w:tcW w:w="924" w:type="pct"/>
            <w:tcBorders>
              <w:top w:val="outset" w:sz="6" w:space="0" w:color="auto"/>
              <w:left w:val="outset" w:sz="6" w:space="0" w:color="auto"/>
              <w:bottom w:val="outset" w:sz="6" w:space="0" w:color="auto"/>
              <w:right w:val="outset" w:sz="6" w:space="0" w:color="auto"/>
            </w:tcBorders>
            <w:shd w:val="clear" w:color="auto" w:fill="AEAAAA"/>
            <w:vAlign w:val="center"/>
            <w:hideMark/>
          </w:tcPr>
          <w:p w14:paraId="2FCB028A" w14:textId="77777777" w:rsidR="003D2163" w:rsidRPr="00B83919" w:rsidRDefault="003D2163" w:rsidP="00C622BB">
            <w:pPr>
              <w:spacing w:after="0" w:line="240" w:lineRule="auto"/>
              <w:ind w:left="-15" w:firstLine="15"/>
              <w:jc w:val="center"/>
              <w:rPr>
                <w:rFonts w:ascii="Arial Bold" w:eastAsia="Times New Roman" w:hAnsi="Arial Bold" w:cs="Arial"/>
                <w:b/>
                <w:bCs/>
                <w:sz w:val="24"/>
                <w:szCs w:val="24"/>
              </w:rPr>
            </w:pPr>
            <w:r w:rsidRPr="00B83919">
              <w:rPr>
                <w:rFonts w:ascii="Arial Bold" w:eastAsia="Times New Roman" w:hAnsi="Arial Bold" w:cs="Arial"/>
                <w:b/>
                <w:bCs/>
                <w:sz w:val="24"/>
                <w:szCs w:val="24"/>
              </w:rPr>
              <w:t xml:space="preserve">Conformance Level </w:t>
            </w:r>
          </w:p>
        </w:tc>
        <w:tc>
          <w:tcPr>
            <w:tcW w:w="1768" w:type="pct"/>
            <w:gridSpan w:val="2"/>
            <w:tcBorders>
              <w:top w:val="outset" w:sz="6" w:space="0" w:color="auto"/>
              <w:left w:val="outset" w:sz="6" w:space="0" w:color="auto"/>
              <w:bottom w:val="outset" w:sz="6" w:space="0" w:color="auto"/>
              <w:right w:val="outset" w:sz="6" w:space="0" w:color="auto"/>
            </w:tcBorders>
            <w:shd w:val="clear" w:color="auto" w:fill="AEAAAA"/>
            <w:vAlign w:val="center"/>
            <w:hideMark/>
          </w:tcPr>
          <w:p w14:paraId="1A2D4293" w14:textId="77777777" w:rsidR="003D2163" w:rsidRPr="00B83919" w:rsidRDefault="003D2163" w:rsidP="00C622BB">
            <w:pPr>
              <w:spacing w:after="0" w:line="240" w:lineRule="auto"/>
              <w:ind w:left="-15" w:firstLine="15"/>
              <w:jc w:val="center"/>
              <w:rPr>
                <w:rFonts w:ascii="Arial Bold" w:eastAsia="Times New Roman" w:hAnsi="Arial Bold" w:cs="Arial"/>
                <w:b/>
                <w:bCs/>
                <w:sz w:val="24"/>
                <w:szCs w:val="24"/>
              </w:rPr>
            </w:pPr>
            <w:r w:rsidRPr="00B83919">
              <w:rPr>
                <w:rFonts w:ascii="Arial Bold" w:eastAsia="Times New Roman" w:hAnsi="Arial Bold" w:cs="Arial"/>
                <w:b/>
                <w:bCs/>
                <w:sz w:val="24"/>
                <w:szCs w:val="24"/>
              </w:rPr>
              <w:t>Remarks and Explanations</w:t>
            </w:r>
          </w:p>
        </w:tc>
      </w:tr>
      <w:tr w:rsidR="008C642C" w:rsidRPr="00B83919" w14:paraId="0C85C747" w14:textId="77777777" w:rsidTr="00C622BB">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14:paraId="550C7D81" w14:textId="77777777" w:rsidR="008C642C" w:rsidRPr="00C06079" w:rsidRDefault="006F7C51" w:rsidP="008C642C">
            <w:pPr>
              <w:spacing w:after="0" w:line="240" w:lineRule="auto"/>
              <w:rPr>
                <w:rFonts w:eastAsia="Times New Roman" w:cs="Arial"/>
                <w:b/>
              </w:rPr>
            </w:pPr>
            <w:hyperlink r:id="rId45" w:anchor="media-equiv-real-time-captions" w:history="1">
              <w:r w:rsidR="008C642C" w:rsidRPr="00C06079">
                <w:rPr>
                  <w:rStyle w:val="Hyperlink"/>
                  <w:rFonts w:eastAsia="Times New Roman" w:cs="Arial"/>
                  <w:b/>
                </w:rPr>
                <w:t>1.2.4 Captions (Live)</w:t>
              </w:r>
            </w:hyperlink>
            <w:r w:rsidR="008C642C" w:rsidRPr="00C06079">
              <w:t xml:space="preserve"> (Level AA)</w:t>
            </w:r>
          </w:p>
          <w:p w14:paraId="5B378F16" w14:textId="77777777" w:rsidR="008C642C" w:rsidRPr="00C06079" w:rsidRDefault="008C642C" w:rsidP="008C642C">
            <w:pPr>
              <w:spacing w:after="0" w:line="240" w:lineRule="auto"/>
              <w:ind w:left="360"/>
              <w:rPr>
                <w:rFonts w:eastAsia="Times New Roman" w:cs="Arial"/>
              </w:rPr>
            </w:pPr>
            <w:r w:rsidRPr="00C06079">
              <w:rPr>
                <w:rFonts w:eastAsia="Times New Roman" w:cs="Arial"/>
              </w:rPr>
              <w:t>Also applies to:</w:t>
            </w:r>
          </w:p>
          <w:p w14:paraId="7D7914EE" w14:textId="77777777" w:rsidR="008C642C" w:rsidRPr="00C06079" w:rsidRDefault="008C642C" w:rsidP="008C642C">
            <w:pPr>
              <w:spacing w:after="0" w:line="240" w:lineRule="auto"/>
              <w:ind w:left="360"/>
              <w:rPr>
                <w:rFonts w:eastAsia="Times New Roman" w:cs="Arial"/>
              </w:rPr>
            </w:pPr>
            <w:r w:rsidRPr="00C06079">
              <w:rPr>
                <w:rFonts w:eastAsia="Times New Roman" w:cs="Arial"/>
              </w:rPr>
              <w:t>EN 301 549 Criteria</w:t>
            </w:r>
          </w:p>
          <w:p w14:paraId="2924FBC7"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9.1.2.4</w:t>
            </w:r>
            <w:r w:rsidRPr="00C06079">
              <w:rPr>
                <w:rFonts w:eastAsia="Times New Roman" w:cs="Arial"/>
              </w:rPr>
              <w:t xml:space="preserve"> (Web)</w:t>
            </w:r>
          </w:p>
          <w:p w14:paraId="0ADBCAF3"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10.1.2.4</w:t>
            </w:r>
            <w:r w:rsidRPr="00C06079">
              <w:rPr>
                <w:rFonts w:eastAsia="Times New Roman" w:cs="Arial"/>
              </w:rPr>
              <w:t xml:space="preserve"> </w:t>
            </w:r>
            <w:r>
              <w:rPr>
                <w:rFonts w:eastAsia="Times New Roman" w:cs="Arial"/>
              </w:rPr>
              <w:t>(Non-web document)</w:t>
            </w:r>
          </w:p>
          <w:p w14:paraId="2D0594F6"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11.1.2.4</w:t>
            </w:r>
            <w:r w:rsidRPr="00C06079">
              <w:rPr>
                <w:rFonts w:eastAsia="Times New Roman" w:cs="Arial"/>
              </w:rPr>
              <w:t xml:space="preserve"> (</w:t>
            </w:r>
            <w:r>
              <w:rPr>
                <w:rFonts w:eastAsia="Times New Roman" w:cs="Arial"/>
              </w:rPr>
              <w:t xml:space="preserve">Open Functionality </w:t>
            </w:r>
            <w:r w:rsidRPr="00C06079">
              <w:rPr>
                <w:rFonts w:eastAsia="Times New Roman" w:cs="Arial"/>
              </w:rPr>
              <w:t>Software)</w:t>
            </w:r>
          </w:p>
          <w:p w14:paraId="4A305C30"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11.1.2.4</w:t>
            </w:r>
            <w:r w:rsidRPr="00C06079">
              <w:rPr>
                <w:rFonts w:eastAsia="Times New Roman" w:cs="Arial"/>
              </w:rPr>
              <w:t xml:space="preserve"> (Closed Software)</w:t>
            </w:r>
          </w:p>
          <w:p w14:paraId="3C4D6778" w14:textId="77777777" w:rsidR="008C642C" w:rsidRPr="00C06079" w:rsidRDefault="008C642C" w:rsidP="008C642C">
            <w:pPr>
              <w:numPr>
                <w:ilvl w:val="0"/>
                <w:numId w:val="1"/>
              </w:numPr>
              <w:spacing w:after="0" w:line="240" w:lineRule="auto"/>
              <w:ind w:left="1080"/>
              <w:rPr>
                <w:rFonts w:eastAsia="Times New Roman" w:cs="Arial"/>
                <w:bCs/>
              </w:rPr>
            </w:pPr>
            <w:r>
              <w:t>11.8.2 (Authoring Tool)</w:t>
            </w:r>
          </w:p>
          <w:p w14:paraId="00872BC2" w14:textId="77777777" w:rsidR="008C642C" w:rsidRPr="00C06079" w:rsidRDefault="008C642C" w:rsidP="008C642C">
            <w:pPr>
              <w:numPr>
                <w:ilvl w:val="0"/>
                <w:numId w:val="1"/>
              </w:numPr>
              <w:spacing w:after="0" w:line="240" w:lineRule="auto"/>
              <w:ind w:left="1080"/>
              <w:rPr>
                <w:rFonts w:eastAsia="Times New Roman" w:cs="Arial"/>
                <w:bCs/>
              </w:rPr>
            </w:pPr>
            <w:r>
              <w:t>12.1.2 (Product Docs)</w:t>
            </w:r>
          </w:p>
          <w:p w14:paraId="5CA657B0" w14:textId="77777777" w:rsidR="008C642C" w:rsidRPr="00C06079" w:rsidRDefault="008C642C" w:rsidP="008C642C">
            <w:pPr>
              <w:numPr>
                <w:ilvl w:val="0"/>
                <w:numId w:val="2"/>
              </w:numPr>
              <w:spacing w:after="0" w:line="240" w:lineRule="auto"/>
              <w:ind w:left="1080"/>
              <w:rPr>
                <w:rFonts w:eastAsia="Times New Roman" w:cs="Arial"/>
              </w:rPr>
            </w:pPr>
            <w:r>
              <w:t>12.2.4 (Support Docs)</w:t>
            </w:r>
          </w:p>
          <w:p w14:paraId="747EED34" w14:textId="77777777" w:rsidR="008C642C" w:rsidRPr="00C06079" w:rsidRDefault="008C642C" w:rsidP="008C642C">
            <w:pPr>
              <w:spacing w:after="0" w:line="240" w:lineRule="auto"/>
              <w:ind w:left="360"/>
              <w:rPr>
                <w:rFonts w:eastAsia="Times New Roman" w:cs="Arial"/>
              </w:rPr>
            </w:pPr>
            <w:r>
              <w:rPr>
                <w:rFonts w:eastAsia="Times New Roman" w:cs="Arial"/>
              </w:rPr>
              <w:t>Revised</w:t>
            </w:r>
            <w:r w:rsidRPr="00C06079">
              <w:rPr>
                <w:rFonts w:eastAsia="Times New Roman" w:cs="Arial"/>
              </w:rPr>
              <w:t xml:space="preserve"> Section 508</w:t>
            </w:r>
          </w:p>
          <w:p w14:paraId="445EC945" w14:textId="77777777" w:rsidR="008C642C" w:rsidRPr="00C06079" w:rsidRDefault="008C642C" w:rsidP="008C642C">
            <w:pPr>
              <w:numPr>
                <w:ilvl w:val="0"/>
                <w:numId w:val="1"/>
              </w:numPr>
              <w:spacing w:after="0" w:line="240" w:lineRule="auto"/>
              <w:ind w:left="1080"/>
              <w:rPr>
                <w:rFonts w:eastAsia="Times New Roman" w:cs="Arial"/>
              </w:rPr>
            </w:pPr>
            <w:r w:rsidRPr="00C06079">
              <w:rPr>
                <w:rFonts w:eastAsia="Times New Roman" w:cs="Arial"/>
              </w:rPr>
              <w:t>501 (Web)(Software)</w:t>
            </w:r>
          </w:p>
          <w:p w14:paraId="035C2CC5" w14:textId="77777777" w:rsidR="008C642C" w:rsidRPr="00C06079" w:rsidRDefault="008C642C" w:rsidP="008C642C">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022E26BC" w14:textId="77777777" w:rsidR="008C642C" w:rsidRPr="00C06079" w:rsidRDefault="008C642C" w:rsidP="008C642C">
            <w:pPr>
              <w:numPr>
                <w:ilvl w:val="0"/>
                <w:numId w:val="2"/>
              </w:numPr>
              <w:spacing w:after="0" w:line="240" w:lineRule="auto"/>
              <w:ind w:left="1080"/>
              <w:rPr>
                <w:rFonts w:eastAsia="Times New Roman" w:cs="Arial"/>
              </w:rPr>
            </w:pPr>
            <w:r w:rsidRPr="00C06079">
              <w:rPr>
                <w:rFonts w:eastAsia="Times New Roman" w:cs="Arial"/>
                <w:bCs/>
              </w:rPr>
              <w:t>602.3 (Support Docs)</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14:paraId="63B6357D" w14:textId="3A6E1F19" w:rsidR="008C642C" w:rsidRPr="00C06079" w:rsidRDefault="00B54DD0" w:rsidP="008C642C">
            <w:pPr>
              <w:spacing w:after="0" w:line="240" w:lineRule="auto"/>
              <w:rPr>
                <w:rFonts w:eastAsia="Times New Roman" w:cs="Arial"/>
              </w:rPr>
            </w:pPr>
            <w:r>
              <w:rPr>
                <w:rFonts w:eastAsia="Times New Roman" w:cs="Arial"/>
              </w:rPr>
              <w:t>All Views</w:t>
            </w:r>
            <w:r w:rsidR="008C642C" w:rsidRPr="00100D10">
              <w:rPr>
                <w:rFonts w:eastAsia="Times New Roman" w:cs="Arial"/>
              </w:rPr>
              <w:t xml:space="preserve">: </w:t>
            </w:r>
            <w:r w:rsidR="008C642C">
              <w:rPr>
                <w:rFonts w:eastAsia="Times New Roman" w:cs="Arial"/>
              </w:rPr>
              <w:t>Not Applicable</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3DF57492" w14:textId="08B0FCDC" w:rsidR="008C642C" w:rsidRPr="00C06079" w:rsidRDefault="00B54DD0" w:rsidP="008C642C">
            <w:pPr>
              <w:spacing w:after="0" w:line="240" w:lineRule="auto"/>
              <w:rPr>
                <w:rFonts w:eastAsia="Times New Roman" w:cs="Arial"/>
              </w:rPr>
            </w:pPr>
            <w:r>
              <w:rPr>
                <w:rFonts w:eastAsia="Times New Roman" w:cs="Arial"/>
              </w:rPr>
              <w:t xml:space="preserve">All Views: </w:t>
            </w:r>
            <w:proofErr w:type="spellStart"/>
            <w:r>
              <w:rPr>
                <w:rFonts w:eastAsia="Times New Roman" w:cs="Arial"/>
              </w:rPr>
              <w:t>BlockPy</w:t>
            </w:r>
            <w:proofErr w:type="spellEnd"/>
            <w:r>
              <w:rPr>
                <w:rFonts w:eastAsia="Times New Roman" w:cs="Arial"/>
              </w:rPr>
              <w:t xml:space="preserve"> has no live content</w:t>
            </w:r>
            <w:r w:rsidR="00E921D4">
              <w:rPr>
                <w:rFonts w:eastAsia="Times New Roman" w:cs="Arial"/>
              </w:rPr>
              <w:t>.</w:t>
            </w:r>
          </w:p>
        </w:tc>
      </w:tr>
      <w:tr w:rsidR="008C642C" w:rsidRPr="00B83919" w14:paraId="0E65317B" w14:textId="77777777" w:rsidTr="00C622BB">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14:paraId="033AB827" w14:textId="77777777" w:rsidR="008C642C" w:rsidRPr="00C06079" w:rsidRDefault="006F7C51" w:rsidP="008C642C">
            <w:pPr>
              <w:spacing w:after="0" w:line="240" w:lineRule="auto"/>
              <w:rPr>
                <w:rFonts w:eastAsia="Times New Roman" w:cs="Arial"/>
                <w:b/>
              </w:rPr>
            </w:pPr>
            <w:hyperlink r:id="rId46" w:anchor="media-equiv-audio-desc-only" w:history="1">
              <w:r w:rsidR="008C642C" w:rsidRPr="00C06079">
                <w:rPr>
                  <w:rStyle w:val="Hyperlink"/>
                  <w:rFonts w:eastAsia="Times New Roman" w:cs="Arial"/>
                  <w:b/>
                </w:rPr>
                <w:t>1.2.5 Audio Description (Prerecorded)</w:t>
              </w:r>
            </w:hyperlink>
            <w:r w:rsidR="008C642C" w:rsidRPr="00C06079">
              <w:t xml:space="preserve"> (Level AA)</w:t>
            </w:r>
          </w:p>
          <w:p w14:paraId="7EB75CF9" w14:textId="77777777" w:rsidR="008C642C" w:rsidRPr="00C06079" w:rsidRDefault="008C642C" w:rsidP="008C642C">
            <w:pPr>
              <w:spacing w:after="0" w:line="240" w:lineRule="auto"/>
              <w:ind w:left="360"/>
              <w:rPr>
                <w:rFonts w:eastAsia="Times New Roman" w:cs="Arial"/>
              </w:rPr>
            </w:pPr>
            <w:r w:rsidRPr="00C06079">
              <w:rPr>
                <w:rFonts w:eastAsia="Times New Roman" w:cs="Arial"/>
              </w:rPr>
              <w:t>Also applies to:</w:t>
            </w:r>
          </w:p>
          <w:p w14:paraId="5B76AE20" w14:textId="77777777" w:rsidR="008C642C" w:rsidRPr="00C06079" w:rsidRDefault="008C642C" w:rsidP="008C642C">
            <w:pPr>
              <w:spacing w:after="0" w:line="240" w:lineRule="auto"/>
              <w:ind w:left="360"/>
              <w:rPr>
                <w:rFonts w:eastAsia="Times New Roman" w:cs="Arial"/>
              </w:rPr>
            </w:pPr>
            <w:r w:rsidRPr="00C06079">
              <w:rPr>
                <w:rFonts w:eastAsia="Times New Roman" w:cs="Arial"/>
              </w:rPr>
              <w:t>EN 301 549 Criteria</w:t>
            </w:r>
          </w:p>
          <w:p w14:paraId="7302E128"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9.1.2.5</w:t>
            </w:r>
            <w:r w:rsidRPr="00C06079">
              <w:rPr>
                <w:rFonts w:eastAsia="Times New Roman" w:cs="Arial"/>
              </w:rPr>
              <w:t xml:space="preserve"> (Web)</w:t>
            </w:r>
          </w:p>
          <w:p w14:paraId="5084AC13"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10.1.2.5</w:t>
            </w:r>
            <w:r w:rsidRPr="00C06079">
              <w:rPr>
                <w:rFonts w:eastAsia="Times New Roman" w:cs="Arial"/>
              </w:rPr>
              <w:t xml:space="preserve"> </w:t>
            </w:r>
            <w:r>
              <w:rPr>
                <w:rFonts w:eastAsia="Times New Roman" w:cs="Arial"/>
              </w:rPr>
              <w:t>(Non-web document)</w:t>
            </w:r>
          </w:p>
          <w:p w14:paraId="0CCA2827"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11.1.2.5</w:t>
            </w:r>
            <w:r w:rsidRPr="00C06079">
              <w:rPr>
                <w:rFonts w:eastAsia="Times New Roman" w:cs="Arial"/>
              </w:rPr>
              <w:t xml:space="preserve"> (</w:t>
            </w:r>
            <w:r>
              <w:rPr>
                <w:rFonts w:eastAsia="Times New Roman" w:cs="Arial"/>
              </w:rPr>
              <w:t xml:space="preserve">Open Functionality </w:t>
            </w:r>
            <w:r w:rsidRPr="00C06079">
              <w:rPr>
                <w:rFonts w:eastAsia="Times New Roman" w:cs="Arial"/>
              </w:rPr>
              <w:t>Software)</w:t>
            </w:r>
          </w:p>
          <w:p w14:paraId="42730C13"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11.1.2.5</w:t>
            </w:r>
            <w:r w:rsidRPr="00C06079">
              <w:rPr>
                <w:rFonts w:eastAsia="Times New Roman" w:cs="Arial"/>
              </w:rPr>
              <w:t xml:space="preserve"> (Closed Software)</w:t>
            </w:r>
          </w:p>
          <w:p w14:paraId="52A31FAD" w14:textId="77777777" w:rsidR="008C642C" w:rsidRPr="00C06079" w:rsidRDefault="008C642C" w:rsidP="008C642C">
            <w:pPr>
              <w:numPr>
                <w:ilvl w:val="0"/>
                <w:numId w:val="1"/>
              </w:numPr>
              <w:spacing w:after="0" w:line="240" w:lineRule="auto"/>
              <w:ind w:left="1080"/>
              <w:rPr>
                <w:rFonts w:eastAsia="Times New Roman" w:cs="Arial"/>
                <w:bCs/>
              </w:rPr>
            </w:pPr>
            <w:r>
              <w:t>11.8.2 (Authoring Tool)</w:t>
            </w:r>
          </w:p>
          <w:p w14:paraId="57030377" w14:textId="77777777" w:rsidR="008C642C" w:rsidRPr="00C06079" w:rsidRDefault="008C642C" w:rsidP="008C642C">
            <w:pPr>
              <w:numPr>
                <w:ilvl w:val="0"/>
                <w:numId w:val="1"/>
              </w:numPr>
              <w:spacing w:after="0" w:line="240" w:lineRule="auto"/>
              <w:ind w:left="1080"/>
              <w:rPr>
                <w:rFonts w:eastAsia="Times New Roman" w:cs="Arial"/>
                <w:bCs/>
              </w:rPr>
            </w:pPr>
            <w:r>
              <w:t>12.1.2 (Product Docs)</w:t>
            </w:r>
          </w:p>
          <w:p w14:paraId="29A8E158" w14:textId="77777777" w:rsidR="008C642C" w:rsidRPr="00C06079" w:rsidRDefault="008C642C" w:rsidP="008C642C">
            <w:pPr>
              <w:numPr>
                <w:ilvl w:val="0"/>
                <w:numId w:val="2"/>
              </w:numPr>
              <w:spacing w:after="0" w:line="240" w:lineRule="auto"/>
              <w:ind w:left="1080"/>
              <w:rPr>
                <w:rFonts w:eastAsia="Times New Roman" w:cs="Arial"/>
              </w:rPr>
            </w:pPr>
            <w:r>
              <w:t>12.2.4 (Support Docs)</w:t>
            </w:r>
          </w:p>
          <w:p w14:paraId="4ED9C323" w14:textId="77777777" w:rsidR="008C642C" w:rsidRPr="00C06079" w:rsidRDefault="008C642C" w:rsidP="008C642C">
            <w:pPr>
              <w:spacing w:after="0" w:line="240" w:lineRule="auto"/>
              <w:ind w:left="360"/>
              <w:rPr>
                <w:rFonts w:eastAsia="Times New Roman" w:cs="Arial"/>
              </w:rPr>
            </w:pPr>
            <w:r>
              <w:rPr>
                <w:rFonts w:eastAsia="Times New Roman" w:cs="Arial"/>
              </w:rPr>
              <w:t>Revised</w:t>
            </w:r>
            <w:r w:rsidRPr="00C06079">
              <w:rPr>
                <w:rFonts w:eastAsia="Times New Roman" w:cs="Arial"/>
              </w:rPr>
              <w:t xml:space="preserve"> Section 508</w:t>
            </w:r>
          </w:p>
          <w:p w14:paraId="131FEB36" w14:textId="77777777" w:rsidR="008C642C" w:rsidRPr="00C06079" w:rsidRDefault="008C642C" w:rsidP="008C642C">
            <w:pPr>
              <w:numPr>
                <w:ilvl w:val="0"/>
                <w:numId w:val="1"/>
              </w:numPr>
              <w:spacing w:after="0" w:line="240" w:lineRule="auto"/>
              <w:ind w:left="1080"/>
              <w:rPr>
                <w:rFonts w:eastAsia="Times New Roman" w:cs="Arial"/>
              </w:rPr>
            </w:pPr>
            <w:r w:rsidRPr="00C06079">
              <w:rPr>
                <w:rFonts w:eastAsia="Times New Roman" w:cs="Arial"/>
              </w:rPr>
              <w:t>501 (Web)(Software)</w:t>
            </w:r>
          </w:p>
          <w:p w14:paraId="4A8F33C2" w14:textId="77777777" w:rsidR="008C642C" w:rsidRPr="00C06079" w:rsidRDefault="008C642C" w:rsidP="008C642C">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72C17BB4" w14:textId="77777777" w:rsidR="008C642C" w:rsidRPr="00C06079" w:rsidRDefault="008C642C" w:rsidP="008C642C">
            <w:pPr>
              <w:numPr>
                <w:ilvl w:val="0"/>
                <w:numId w:val="2"/>
              </w:numPr>
              <w:spacing w:after="0" w:line="240" w:lineRule="auto"/>
              <w:ind w:left="1080"/>
              <w:rPr>
                <w:rFonts w:eastAsia="Times New Roman" w:cs="Arial"/>
              </w:rPr>
            </w:pPr>
            <w:r w:rsidRPr="00C06079">
              <w:rPr>
                <w:rFonts w:eastAsia="Times New Roman" w:cs="Arial"/>
                <w:bCs/>
              </w:rPr>
              <w:t>602.3 (Support Docs)</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14:paraId="6069DBB1" w14:textId="5D952195" w:rsidR="008C642C" w:rsidRPr="00100D10" w:rsidRDefault="0059096A" w:rsidP="008C642C">
            <w:pPr>
              <w:spacing w:after="0" w:line="240" w:lineRule="auto"/>
              <w:rPr>
                <w:rFonts w:eastAsia="Times New Roman" w:cs="Arial"/>
              </w:rPr>
            </w:pPr>
            <w:r>
              <w:rPr>
                <w:rFonts w:eastAsia="Times New Roman" w:cs="Arial"/>
              </w:rPr>
              <w:t>Public Information</w:t>
            </w:r>
            <w:r w:rsidR="008C642C" w:rsidRPr="00100D10">
              <w:rPr>
                <w:rFonts w:eastAsia="Times New Roman" w:cs="Arial"/>
              </w:rPr>
              <w:t xml:space="preserve">: </w:t>
            </w:r>
            <w:r>
              <w:rPr>
                <w:rFonts w:eastAsia="Times New Roman" w:cs="Arial"/>
              </w:rPr>
              <w:t>Does not support</w:t>
            </w:r>
          </w:p>
          <w:p w14:paraId="508718FE" w14:textId="35745DA9" w:rsidR="008C642C" w:rsidRPr="00C06079" w:rsidRDefault="0059096A" w:rsidP="008C642C">
            <w:pPr>
              <w:spacing w:after="0" w:line="240" w:lineRule="auto"/>
              <w:rPr>
                <w:rFonts w:eastAsia="Times New Roman" w:cs="Arial"/>
              </w:rPr>
            </w:pPr>
            <w:r>
              <w:rPr>
                <w:rFonts w:eastAsia="Times New Roman" w:cs="Arial"/>
              </w:rPr>
              <w:t>Other Views</w:t>
            </w:r>
            <w:r w:rsidR="008C642C" w:rsidRPr="00100D10">
              <w:rPr>
                <w:rFonts w:eastAsia="Times New Roman" w:cs="Arial"/>
              </w:rPr>
              <w:t>:</w:t>
            </w:r>
            <w:r>
              <w:rPr>
                <w:rFonts w:eastAsia="Times New Roman" w:cs="Arial"/>
              </w:rPr>
              <w:t xml:space="preserve"> Not Applicable</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D2638FE" w14:textId="10A3AF6E" w:rsidR="008C642C" w:rsidRPr="00C06079" w:rsidRDefault="0059096A" w:rsidP="008C642C">
            <w:pPr>
              <w:spacing w:after="0" w:line="240" w:lineRule="auto"/>
              <w:rPr>
                <w:rFonts w:eastAsia="Times New Roman" w:cs="Arial"/>
              </w:rPr>
            </w:pPr>
            <w:r>
              <w:rPr>
                <w:rFonts w:eastAsia="Times New Roman" w:cs="Arial"/>
              </w:rPr>
              <w:t xml:space="preserve">Public information: The </w:t>
            </w:r>
            <w:proofErr w:type="spellStart"/>
            <w:r>
              <w:rPr>
                <w:rFonts w:eastAsia="Times New Roman" w:cs="Arial"/>
              </w:rPr>
              <w:t>youtube</w:t>
            </w:r>
            <w:proofErr w:type="spellEnd"/>
            <w:r>
              <w:rPr>
                <w:rFonts w:eastAsia="Times New Roman" w:cs="Arial"/>
              </w:rPr>
              <w:t xml:space="preserve"> video embedded on one of the pages does not have an audio description. However, it is not meant to be seen by users and is not necessary to the use of the application.</w:t>
            </w:r>
          </w:p>
        </w:tc>
      </w:tr>
      <w:tr w:rsidR="008C642C" w:rsidRPr="00832320" w14:paraId="69943ADD" w14:textId="77777777" w:rsidTr="00C622BB">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5B2800EA" w14:textId="77777777" w:rsidR="008C642C" w:rsidRPr="008E4A06" w:rsidRDefault="006F7C51" w:rsidP="008C642C">
            <w:pPr>
              <w:spacing w:after="0" w:line="240" w:lineRule="auto"/>
              <w:rPr>
                <w:rFonts w:eastAsia="Times New Roman" w:cs="Arial"/>
                <w:b/>
              </w:rPr>
            </w:pPr>
            <w:hyperlink r:id="rId47" w:anchor="orientation" w:history="1">
              <w:r w:rsidR="008C642C" w:rsidRPr="008E4A06">
                <w:rPr>
                  <w:rStyle w:val="Hyperlink"/>
                  <w:rFonts w:eastAsia="Times New Roman" w:cs="Arial"/>
                  <w:b/>
                </w:rPr>
                <w:t>1.3.4 Orientation</w:t>
              </w:r>
            </w:hyperlink>
            <w:r w:rsidR="008C642C" w:rsidRPr="008E4A06">
              <w:t xml:space="preserve"> (Level AA 2.1 only)</w:t>
            </w:r>
          </w:p>
          <w:p w14:paraId="28B80AEB" w14:textId="77777777" w:rsidR="008C642C" w:rsidRPr="008E4A06" w:rsidRDefault="008C642C" w:rsidP="008C642C">
            <w:pPr>
              <w:spacing w:after="0" w:line="240" w:lineRule="auto"/>
              <w:ind w:left="360"/>
              <w:rPr>
                <w:rFonts w:eastAsia="Times New Roman" w:cs="Arial"/>
              </w:rPr>
            </w:pPr>
            <w:r w:rsidRPr="008E4A06">
              <w:rPr>
                <w:rFonts w:eastAsia="Times New Roman" w:cs="Arial"/>
              </w:rPr>
              <w:t>Also applies to:</w:t>
            </w:r>
          </w:p>
          <w:p w14:paraId="3787A127" w14:textId="77777777" w:rsidR="008C642C" w:rsidRPr="00EC2B77" w:rsidRDefault="008C642C" w:rsidP="008C642C">
            <w:pPr>
              <w:spacing w:after="0" w:line="240" w:lineRule="auto"/>
              <w:ind w:left="360"/>
              <w:rPr>
                <w:rFonts w:eastAsia="Times New Roman" w:cs="Arial"/>
              </w:rPr>
            </w:pPr>
            <w:r w:rsidRPr="00EC2B77">
              <w:rPr>
                <w:rFonts w:eastAsia="Times New Roman" w:cs="Arial"/>
              </w:rPr>
              <w:t>EN 301 549 Criteria</w:t>
            </w:r>
          </w:p>
          <w:p w14:paraId="693E2F74" w14:textId="77777777" w:rsidR="008C642C" w:rsidRPr="00E45F1E" w:rsidRDefault="008C642C" w:rsidP="008C642C">
            <w:pPr>
              <w:numPr>
                <w:ilvl w:val="0"/>
                <w:numId w:val="2"/>
              </w:numPr>
              <w:spacing w:after="0" w:line="240" w:lineRule="auto"/>
              <w:ind w:left="1080"/>
              <w:rPr>
                <w:rFonts w:eastAsia="Times New Roman" w:cs="Arial"/>
              </w:rPr>
            </w:pPr>
            <w:r w:rsidRPr="00E45F1E">
              <w:rPr>
                <w:rFonts w:eastAsia="Times New Roman" w:cs="Arial"/>
              </w:rPr>
              <w:t>9.1.3.4 (Web)</w:t>
            </w:r>
          </w:p>
          <w:p w14:paraId="11AF70A0" w14:textId="77777777" w:rsidR="008C642C" w:rsidRPr="00E45F1E" w:rsidRDefault="008C642C" w:rsidP="008C642C">
            <w:pPr>
              <w:numPr>
                <w:ilvl w:val="0"/>
                <w:numId w:val="2"/>
              </w:numPr>
              <w:spacing w:after="0" w:line="240" w:lineRule="auto"/>
              <w:ind w:left="1080"/>
              <w:rPr>
                <w:rFonts w:eastAsia="Times New Roman" w:cs="Arial"/>
              </w:rPr>
            </w:pPr>
            <w:r w:rsidRPr="00E45F1E">
              <w:rPr>
                <w:rFonts w:eastAsia="Times New Roman" w:cs="Arial"/>
              </w:rPr>
              <w:t xml:space="preserve">10.1.3.4 </w:t>
            </w:r>
            <w:r>
              <w:rPr>
                <w:rFonts w:eastAsia="Times New Roman" w:cs="Arial"/>
              </w:rPr>
              <w:t>(Non-web document)</w:t>
            </w:r>
          </w:p>
          <w:p w14:paraId="12806ACB" w14:textId="77777777" w:rsidR="008C642C" w:rsidRPr="00E45F1E" w:rsidRDefault="008C642C" w:rsidP="008C642C">
            <w:pPr>
              <w:numPr>
                <w:ilvl w:val="0"/>
                <w:numId w:val="2"/>
              </w:numPr>
              <w:spacing w:after="0" w:line="240" w:lineRule="auto"/>
              <w:ind w:left="1080"/>
              <w:rPr>
                <w:rFonts w:eastAsia="Times New Roman" w:cs="Arial"/>
              </w:rPr>
            </w:pPr>
            <w:r w:rsidRPr="00E45F1E">
              <w:rPr>
                <w:rFonts w:eastAsia="Times New Roman" w:cs="Arial"/>
              </w:rPr>
              <w:lastRenderedPageBreak/>
              <w:t>11.1.3.4 (Open Functionality Software)</w:t>
            </w:r>
          </w:p>
          <w:p w14:paraId="638D97DB" w14:textId="77777777" w:rsidR="008C642C" w:rsidRPr="006506EF" w:rsidRDefault="008C642C" w:rsidP="008C642C">
            <w:pPr>
              <w:numPr>
                <w:ilvl w:val="0"/>
                <w:numId w:val="2"/>
              </w:numPr>
              <w:spacing w:after="0" w:line="240" w:lineRule="auto"/>
              <w:ind w:left="1080"/>
              <w:rPr>
                <w:rFonts w:eastAsia="Times New Roman" w:cs="Arial"/>
              </w:rPr>
            </w:pPr>
            <w:r w:rsidRPr="002D4044">
              <w:rPr>
                <w:rFonts w:eastAsia="Times New Roman" w:cs="Arial"/>
              </w:rPr>
              <w:t>11.</w:t>
            </w:r>
            <w:r w:rsidRPr="00206892">
              <w:rPr>
                <w:rFonts w:eastAsia="Times New Roman" w:cs="Arial"/>
              </w:rPr>
              <w:t>1.3.4</w:t>
            </w:r>
            <w:r w:rsidRPr="006506EF">
              <w:rPr>
                <w:rFonts w:eastAsia="Times New Roman" w:cs="Arial"/>
              </w:rPr>
              <w:t xml:space="preserve"> (Closed Software)</w:t>
            </w:r>
          </w:p>
          <w:p w14:paraId="4A07898B" w14:textId="77777777" w:rsidR="008C642C" w:rsidRPr="008E4A06" w:rsidRDefault="008C642C" w:rsidP="008C642C">
            <w:pPr>
              <w:numPr>
                <w:ilvl w:val="0"/>
                <w:numId w:val="1"/>
              </w:numPr>
              <w:spacing w:after="0" w:line="240" w:lineRule="auto"/>
              <w:ind w:left="1080"/>
              <w:rPr>
                <w:rFonts w:eastAsia="Times New Roman" w:cs="Arial"/>
                <w:bCs/>
              </w:rPr>
            </w:pPr>
            <w:r w:rsidRPr="008E4A06">
              <w:t>11.8.2 (Authoring Tool)</w:t>
            </w:r>
          </w:p>
          <w:p w14:paraId="1E34834C" w14:textId="77777777" w:rsidR="008C642C" w:rsidRPr="008E4A06" w:rsidRDefault="008C642C" w:rsidP="008C642C">
            <w:pPr>
              <w:numPr>
                <w:ilvl w:val="0"/>
                <w:numId w:val="1"/>
              </w:numPr>
              <w:spacing w:after="0" w:line="240" w:lineRule="auto"/>
              <w:ind w:left="1080"/>
              <w:rPr>
                <w:rFonts w:eastAsia="Times New Roman" w:cs="Arial"/>
                <w:bCs/>
              </w:rPr>
            </w:pPr>
            <w:r w:rsidRPr="008E4A06">
              <w:t>12.1.2 (Product Docs)</w:t>
            </w:r>
          </w:p>
          <w:p w14:paraId="5F9DC05E" w14:textId="77777777" w:rsidR="008C642C" w:rsidRPr="00E45F1E" w:rsidRDefault="008C642C" w:rsidP="008C642C">
            <w:pPr>
              <w:numPr>
                <w:ilvl w:val="0"/>
                <w:numId w:val="2"/>
              </w:numPr>
              <w:spacing w:after="0" w:line="240" w:lineRule="auto"/>
              <w:ind w:left="1080"/>
              <w:rPr>
                <w:rFonts w:eastAsia="Times New Roman" w:cs="Arial"/>
              </w:rPr>
            </w:pPr>
            <w:r w:rsidRPr="008E4A06">
              <w:t>12.2.4 (Support Docs)</w:t>
            </w:r>
          </w:p>
          <w:p w14:paraId="41E9B41C" w14:textId="77777777" w:rsidR="008C642C" w:rsidRPr="008E4A06" w:rsidRDefault="008C642C" w:rsidP="008C642C">
            <w:pPr>
              <w:spacing w:after="0" w:line="240" w:lineRule="auto"/>
              <w:ind w:left="360"/>
              <w:rPr>
                <w:rFonts w:eastAsia="Times New Roman" w:cs="Arial"/>
              </w:rPr>
            </w:pPr>
            <w:r w:rsidRPr="00E45F1E">
              <w:rPr>
                <w:rFonts w:eastAsia="Times New Roman" w:cs="Arial"/>
              </w:rPr>
              <w:t>Revised Section 508 – Does not apply</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68E00E14" w14:textId="6CE832C0" w:rsidR="008C642C" w:rsidRPr="008E4A06" w:rsidRDefault="00DB70D9" w:rsidP="008C642C">
            <w:pPr>
              <w:spacing w:after="0" w:line="240" w:lineRule="auto"/>
              <w:rPr>
                <w:rFonts w:eastAsia="Times New Roman" w:cs="Arial"/>
              </w:rPr>
            </w:pPr>
            <w:r>
              <w:rPr>
                <w:rFonts w:eastAsia="Times New Roman" w:cs="Arial"/>
              </w:rPr>
              <w:lastRenderedPageBreak/>
              <w:t xml:space="preserve">All </w:t>
            </w:r>
            <w:r w:rsidR="00D26002">
              <w:rPr>
                <w:rFonts w:eastAsia="Times New Roman" w:cs="Arial"/>
              </w:rPr>
              <w:t>Views</w:t>
            </w:r>
            <w:r w:rsidR="008C642C" w:rsidRPr="00100D10">
              <w:rPr>
                <w:rFonts w:eastAsia="Times New Roman" w:cs="Arial"/>
              </w:rPr>
              <w:t>:</w:t>
            </w:r>
            <w:r w:rsidR="00D26002">
              <w:rPr>
                <w:rFonts w:eastAsia="Times New Roman" w:cs="Arial"/>
              </w:rPr>
              <w:t xml:space="preserve"> 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6B1040D6" w14:textId="3CE5B497" w:rsidR="008C642C" w:rsidRPr="008E4A06" w:rsidRDefault="008C642C" w:rsidP="008C642C">
            <w:pPr>
              <w:spacing w:after="0" w:line="240" w:lineRule="auto"/>
              <w:rPr>
                <w:rFonts w:eastAsia="Times New Roman" w:cs="Arial"/>
              </w:rPr>
            </w:pPr>
          </w:p>
        </w:tc>
      </w:tr>
      <w:tr w:rsidR="008C642C" w:rsidRPr="00B83919" w14:paraId="542A57A0" w14:textId="77777777" w:rsidTr="00C622BB">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76A32A7D" w14:textId="77777777" w:rsidR="008C642C" w:rsidRPr="008E4A06" w:rsidRDefault="006F7C51" w:rsidP="008C642C">
            <w:pPr>
              <w:spacing w:after="0" w:line="240" w:lineRule="auto"/>
              <w:rPr>
                <w:rFonts w:eastAsia="Times New Roman" w:cs="Arial"/>
                <w:b/>
              </w:rPr>
            </w:pPr>
            <w:hyperlink r:id="rId48" w:anchor="identify-input-purpose" w:history="1">
              <w:r w:rsidR="008C642C" w:rsidRPr="008E4A06">
                <w:rPr>
                  <w:rStyle w:val="Hyperlink"/>
                  <w:rFonts w:eastAsia="Times New Roman" w:cs="Arial"/>
                  <w:b/>
                </w:rPr>
                <w:t>1.3.5 Identify Input Purpose</w:t>
              </w:r>
            </w:hyperlink>
            <w:r w:rsidR="008C642C" w:rsidRPr="008E4A06">
              <w:t xml:space="preserve"> (Level AA 2.1 only)</w:t>
            </w:r>
          </w:p>
          <w:p w14:paraId="6CA2076D" w14:textId="77777777" w:rsidR="008C642C" w:rsidRPr="008E4A06" w:rsidRDefault="008C642C" w:rsidP="008C642C">
            <w:pPr>
              <w:spacing w:after="0" w:line="240" w:lineRule="auto"/>
              <w:ind w:left="360"/>
              <w:rPr>
                <w:rFonts w:eastAsia="Times New Roman" w:cs="Arial"/>
              </w:rPr>
            </w:pPr>
            <w:r w:rsidRPr="008E4A06">
              <w:rPr>
                <w:rFonts w:eastAsia="Times New Roman" w:cs="Arial"/>
              </w:rPr>
              <w:t>Also applies to:</w:t>
            </w:r>
          </w:p>
          <w:p w14:paraId="1F03D0EB" w14:textId="77777777" w:rsidR="008C642C" w:rsidRPr="00EC2B77" w:rsidRDefault="008C642C" w:rsidP="008C642C">
            <w:pPr>
              <w:spacing w:after="0" w:line="240" w:lineRule="auto"/>
              <w:ind w:left="360"/>
              <w:rPr>
                <w:rFonts w:eastAsia="Times New Roman" w:cs="Arial"/>
              </w:rPr>
            </w:pPr>
            <w:r w:rsidRPr="00EC2B77">
              <w:rPr>
                <w:rFonts w:eastAsia="Times New Roman" w:cs="Arial"/>
              </w:rPr>
              <w:t>EN 301 549 Criteria</w:t>
            </w:r>
          </w:p>
          <w:p w14:paraId="707285A2" w14:textId="77777777" w:rsidR="008C642C" w:rsidRPr="00E45F1E" w:rsidRDefault="008C642C" w:rsidP="008C642C">
            <w:pPr>
              <w:numPr>
                <w:ilvl w:val="0"/>
                <w:numId w:val="2"/>
              </w:numPr>
              <w:spacing w:after="0" w:line="240" w:lineRule="auto"/>
              <w:ind w:left="1080"/>
              <w:rPr>
                <w:rFonts w:eastAsia="Times New Roman" w:cs="Arial"/>
              </w:rPr>
            </w:pPr>
            <w:r w:rsidRPr="00E45F1E">
              <w:rPr>
                <w:rFonts w:eastAsia="Times New Roman" w:cs="Arial"/>
              </w:rPr>
              <w:t>9.1.3.5 (Web)</w:t>
            </w:r>
          </w:p>
          <w:p w14:paraId="747D95E1" w14:textId="77777777" w:rsidR="008C642C" w:rsidRPr="00E45F1E" w:rsidRDefault="008C642C" w:rsidP="008C642C">
            <w:pPr>
              <w:numPr>
                <w:ilvl w:val="0"/>
                <w:numId w:val="2"/>
              </w:numPr>
              <w:spacing w:after="0" w:line="240" w:lineRule="auto"/>
              <w:ind w:left="1080"/>
              <w:rPr>
                <w:rFonts w:eastAsia="Times New Roman" w:cs="Arial"/>
              </w:rPr>
            </w:pPr>
            <w:r w:rsidRPr="00E45F1E">
              <w:rPr>
                <w:rFonts w:eastAsia="Times New Roman" w:cs="Arial"/>
              </w:rPr>
              <w:t>10.1.3.</w:t>
            </w:r>
            <w:r>
              <w:rPr>
                <w:rFonts w:eastAsia="Times New Roman" w:cs="Arial"/>
              </w:rPr>
              <w:t>5</w:t>
            </w:r>
            <w:r w:rsidRPr="00E45F1E">
              <w:rPr>
                <w:rFonts w:eastAsia="Times New Roman" w:cs="Arial"/>
              </w:rPr>
              <w:t xml:space="preserve"> </w:t>
            </w:r>
            <w:r>
              <w:rPr>
                <w:rFonts w:eastAsia="Times New Roman" w:cs="Arial"/>
              </w:rPr>
              <w:t>(Non-web document)</w:t>
            </w:r>
          </w:p>
          <w:p w14:paraId="10EBC6A9" w14:textId="77777777" w:rsidR="008C642C" w:rsidRPr="00E45F1E" w:rsidRDefault="008C642C" w:rsidP="008C642C">
            <w:pPr>
              <w:numPr>
                <w:ilvl w:val="0"/>
                <w:numId w:val="2"/>
              </w:numPr>
              <w:spacing w:after="0" w:line="240" w:lineRule="auto"/>
              <w:ind w:left="1080"/>
              <w:rPr>
                <w:rFonts w:eastAsia="Times New Roman" w:cs="Arial"/>
              </w:rPr>
            </w:pPr>
            <w:r w:rsidRPr="00E45F1E">
              <w:rPr>
                <w:rFonts w:eastAsia="Times New Roman" w:cs="Arial"/>
              </w:rPr>
              <w:t>11.1.3.5 (Open Functionality Software)</w:t>
            </w:r>
          </w:p>
          <w:p w14:paraId="403106DA" w14:textId="77777777" w:rsidR="008C642C" w:rsidRPr="006506EF" w:rsidRDefault="008C642C" w:rsidP="008C642C">
            <w:pPr>
              <w:numPr>
                <w:ilvl w:val="0"/>
                <w:numId w:val="2"/>
              </w:numPr>
              <w:spacing w:after="0" w:line="240" w:lineRule="auto"/>
              <w:ind w:left="1080"/>
              <w:rPr>
                <w:rFonts w:eastAsia="Times New Roman" w:cs="Arial"/>
              </w:rPr>
            </w:pPr>
            <w:r w:rsidRPr="002D4044">
              <w:rPr>
                <w:rFonts w:eastAsia="Times New Roman" w:cs="Arial"/>
              </w:rPr>
              <w:t>11.</w:t>
            </w:r>
            <w:r w:rsidRPr="00206892">
              <w:rPr>
                <w:rFonts w:eastAsia="Times New Roman" w:cs="Arial"/>
              </w:rPr>
              <w:t>1.3.5</w:t>
            </w:r>
            <w:r w:rsidRPr="006506EF">
              <w:rPr>
                <w:rFonts w:eastAsia="Times New Roman" w:cs="Arial"/>
              </w:rPr>
              <w:t xml:space="preserve"> (Closed Software)</w:t>
            </w:r>
          </w:p>
          <w:p w14:paraId="33E0C1A5" w14:textId="77777777" w:rsidR="008C642C" w:rsidRPr="008E4A06" w:rsidRDefault="008C642C" w:rsidP="008C642C">
            <w:pPr>
              <w:numPr>
                <w:ilvl w:val="0"/>
                <w:numId w:val="1"/>
              </w:numPr>
              <w:spacing w:after="0" w:line="240" w:lineRule="auto"/>
              <w:ind w:left="1080"/>
              <w:rPr>
                <w:rFonts w:eastAsia="Times New Roman" w:cs="Arial"/>
                <w:bCs/>
              </w:rPr>
            </w:pPr>
            <w:r w:rsidRPr="008E4A06">
              <w:t>11.8.2 (Authoring Tool)</w:t>
            </w:r>
          </w:p>
          <w:p w14:paraId="5071B8B9" w14:textId="77777777" w:rsidR="008C642C" w:rsidRPr="008E4A06" w:rsidRDefault="008C642C" w:rsidP="008C642C">
            <w:pPr>
              <w:numPr>
                <w:ilvl w:val="0"/>
                <w:numId w:val="1"/>
              </w:numPr>
              <w:spacing w:after="0" w:line="240" w:lineRule="auto"/>
              <w:ind w:left="1080"/>
              <w:rPr>
                <w:rFonts w:eastAsia="Times New Roman" w:cs="Arial"/>
                <w:bCs/>
              </w:rPr>
            </w:pPr>
            <w:r w:rsidRPr="008E4A06">
              <w:t>12.1.2 (Product Docs)</w:t>
            </w:r>
          </w:p>
          <w:p w14:paraId="35C86C9F" w14:textId="77777777" w:rsidR="008C642C" w:rsidRPr="00E45F1E" w:rsidRDefault="008C642C" w:rsidP="008C642C">
            <w:pPr>
              <w:numPr>
                <w:ilvl w:val="0"/>
                <w:numId w:val="2"/>
              </w:numPr>
              <w:spacing w:after="0" w:line="240" w:lineRule="auto"/>
              <w:ind w:left="1080"/>
              <w:rPr>
                <w:rFonts w:eastAsia="Times New Roman" w:cs="Arial"/>
              </w:rPr>
            </w:pPr>
            <w:r w:rsidRPr="008E4A06">
              <w:t>12.2.4 (Support Docs)</w:t>
            </w:r>
          </w:p>
          <w:p w14:paraId="64FBDA50" w14:textId="77777777" w:rsidR="008C642C" w:rsidRPr="008E4A06" w:rsidRDefault="008C642C" w:rsidP="008C642C">
            <w:pPr>
              <w:spacing w:after="0" w:line="240" w:lineRule="auto"/>
              <w:ind w:left="360"/>
              <w:rPr>
                <w:rFonts w:eastAsia="Times New Roman" w:cs="Arial"/>
              </w:rPr>
            </w:pPr>
            <w:r w:rsidRPr="00E45F1E">
              <w:rPr>
                <w:rFonts w:eastAsia="Times New Roman" w:cs="Arial"/>
              </w:rPr>
              <w:t>Revised Section 508 – Does not apply</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5F758336" w14:textId="2611FC50" w:rsidR="00F369C9" w:rsidRDefault="00CC1082" w:rsidP="008C642C">
            <w:pPr>
              <w:spacing w:after="0" w:line="240" w:lineRule="auto"/>
              <w:rPr>
                <w:rFonts w:eastAsia="Times New Roman" w:cs="Arial"/>
              </w:rPr>
            </w:pPr>
            <w:r w:rsidRPr="00100D10">
              <w:rPr>
                <w:rFonts w:eastAsia="Times New Roman" w:cs="Arial"/>
              </w:rPr>
              <w:t>Database Administration:</w:t>
            </w:r>
            <w:r w:rsidR="00DB70D9">
              <w:rPr>
                <w:rFonts w:eastAsia="Times New Roman" w:cs="Arial"/>
              </w:rPr>
              <w:t xml:space="preserve"> Does not support</w:t>
            </w:r>
          </w:p>
          <w:p w14:paraId="78D129D4" w14:textId="121C36F8" w:rsidR="008C642C" w:rsidRPr="00100D10" w:rsidRDefault="00CC1082" w:rsidP="008C642C">
            <w:pPr>
              <w:spacing w:after="0" w:line="240" w:lineRule="auto"/>
              <w:rPr>
                <w:rFonts w:eastAsia="Times New Roman" w:cs="Arial"/>
              </w:rPr>
            </w:pPr>
            <w:r>
              <w:rPr>
                <w:rFonts w:eastAsia="Times New Roman" w:cs="Arial"/>
              </w:rPr>
              <w:t>Other Views</w:t>
            </w:r>
            <w:r w:rsidR="008C642C" w:rsidRPr="00100D10">
              <w:rPr>
                <w:rFonts w:eastAsia="Times New Roman" w:cs="Arial"/>
              </w:rPr>
              <w:t>:</w:t>
            </w:r>
            <w:r>
              <w:rPr>
                <w:rFonts w:eastAsia="Times New Roman" w:cs="Arial"/>
              </w:rPr>
              <w:t xml:space="preserve"> Supports</w:t>
            </w:r>
          </w:p>
          <w:p w14:paraId="094EFFAA" w14:textId="3589C29B" w:rsidR="008C642C" w:rsidRPr="00C06079" w:rsidRDefault="008C642C" w:rsidP="008C642C">
            <w:pPr>
              <w:spacing w:after="0" w:line="240" w:lineRule="auto"/>
              <w:rPr>
                <w:rFonts w:eastAsia="Times New Roman" w:cs="Arial"/>
              </w:rPr>
            </w:pP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4873B988" w14:textId="588C7599" w:rsidR="008C642C" w:rsidRPr="00100D10" w:rsidRDefault="008C642C" w:rsidP="008C642C">
            <w:pPr>
              <w:spacing w:after="0" w:line="240" w:lineRule="auto"/>
              <w:rPr>
                <w:rFonts w:eastAsia="Times New Roman" w:cs="Arial"/>
              </w:rPr>
            </w:pPr>
            <w:r w:rsidRPr="00100D10">
              <w:rPr>
                <w:rFonts w:eastAsia="Times New Roman" w:cs="Arial"/>
              </w:rPr>
              <w:t>Database Administration:</w:t>
            </w:r>
            <w:r w:rsidR="00DB70D9">
              <w:rPr>
                <w:rFonts w:eastAsia="Times New Roman" w:cs="Arial"/>
              </w:rPr>
              <w:t xml:space="preserve"> Most inputs have not been identified and labeled.</w:t>
            </w:r>
          </w:p>
          <w:p w14:paraId="73385BE5" w14:textId="3E70FED1" w:rsidR="008C642C" w:rsidRPr="00C06079" w:rsidRDefault="008C642C" w:rsidP="008C642C">
            <w:pPr>
              <w:spacing w:after="0" w:line="240" w:lineRule="auto"/>
              <w:rPr>
                <w:rFonts w:eastAsia="Times New Roman" w:cs="Arial"/>
              </w:rPr>
            </w:pPr>
          </w:p>
        </w:tc>
      </w:tr>
      <w:tr w:rsidR="008C642C" w:rsidRPr="00B83919" w14:paraId="6CD08886" w14:textId="77777777" w:rsidTr="00C622BB">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777083A4" w14:textId="77777777" w:rsidR="008C642C" w:rsidRPr="00C06079" w:rsidRDefault="006F7C51" w:rsidP="008C642C">
            <w:pPr>
              <w:spacing w:after="0" w:line="240" w:lineRule="auto"/>
              <w:rPr>
                <w:rFonts w:eastAsia="Times New Roman" w:cs="Arial"/>
                <w:b/>
              </w:rPr>
            </w:pPr>
            <w:hyperlink r:id="rId49" w:anchor="visual-audio-contrast-contrast" w:history="1">
              <w:r w:rsidR="008C642C" w:rsidRPr="00C06079">
                <w:rPr>
                  <w:rStyle w:val="Hyperlink"/>
                  <w:rFonts w:eastAsia="Times New Roman" w:cs="Arial"/>
                  <w:b/>
                </w:rPr>
                <w:t>1.4.3 Contrast (Minimum)</w:t>
              </w:r>
            </w:hyperlink>
            <w:r w:rsidR="008C642C" w:rsidRPr="00C06079">
              <w:t xml:space="preserve"> (Level AA)</w:t>
            </w:r>
          </w:p>
          <w:p w14:paraId="327727B6" w14:textId="77777777" w:rsidR="008C642C" w:rsidRPr="00C06079" w:rsidRDefault="008C642C" w:rsidP="008C642C">
            <w:pPr>
              <w:spacing w:after="0" w:line="240" w:lineRule="auto"/>
              <w:ind w:left="360"/>
              <w:rPr>
                <w:rFonts w:eastAsia="Times New Roman" w:cs="Arial"/>
              </w:rPr>
            </w:pPr>
            <w:r w:rsidRPr="00C06079">
              <w:rPr>
                <w:rFonts w:eastAsia="Times New Roman" w:cs="Arial"/>
              </w:rPr>
              <w:t>Also applies to:</w:t>
            </w:r>
          </w:p>
          <w:p w14:paraId="203B31C8" w14:textId="77777777" w:rsidR="008C642C" w:rsidRPr="00C06079" w:rsidRDefault="008C642C" w:rsidP="008C642C">
            <w:pPr>
              <w:spacing w:after="0" w:line="240" w:lineRule="auto"/>
              <w:ind w:left="360"/>
              <w:rPr>
                <w:rFonts w:eastAsia="Times New Roman" w:cs="Arial"/>
              </w:rPr>
            </w:pPr>
            <w:r w:rsidRPr="00C06079">
              <w:rPr>
                <w:rFonts w:eastAsia="Times New Roman" w:cs="Arial"/>
              </w:rPr>
              <w:t>EN 301 549 Criteria</w:t>
            </w:r>
          </w:p>
          <w:p w14:paraId="19F19622"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9.1.4.3</w:t>
            </w:r>
            <w:r w:rsidRPr="00C06079">
              <w:rPr>
                <w:rFonts w:eastAsia="Times New Roman" w:cs="Arial"/>
              </w:rPr>
              <w:t xml:space="preserve"> (Web)</w:t>
            </w:r>
          </w:p>
          <w:p w14:paraId="64194CF9"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10.1.4.3</w:t>
            </w:r>
            <w:r w:rsidRPr="00C06079">
              <w:rPr>
                <w:rFonts w:eastAsia="Times New Roman" w:cs="Arial"/>
              </w:rPr>
              <w:t xml:space="preserve"> </w:t>
            </w:r>
            <w:r>
              <w:rPr>
                <w:rFonts w:eastAsia="Times New Roman" w:cs="Arial"/>
              </w:rPr>
              <w:t>(Non-web document)</w:t>
            </w:r>
          </w:p>
          <w:p w14:paraId="39AAD642"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11.1.4.3</w:t>
            </w:r>
            <w:r w:rsidRPr="00C06079">
              <w:rPr>
                <w:rFonts w:eastAsia="Times New Roman" w:cs="Arial"/>
              </w:rPr>
              <w:t xml:space="preserve"> (</w:t>
            </w:r>
            <w:r>
              <w:rPr>
                <w:rFonts w:eastAsia="Times New Roman" w:cs="Arial"/>
              </w:rPr>
              <w:t xml:space="preserve">Open Functionality </w:t>
            </w:r>
            <w:r w:rsidRPr="00C06079">
              <w:rPr>
                <w:rFonts w:eastAsia="Times New Roman" w:cs="Arial"/>
              </w:rPr>
              <w:t>Software)</w:t>
            </w:r>
          </w:p>
          <w:p w14:paraId="69EA67BC"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11.1.4.3</w:t>
            </w:r>
            <w:r w:rsidRPr="00C06079">
              <w:rPr>
                <w:rFonts w:eastAsia="Times New Roman" w:cs="Arial"/>
              </w:rPr>
              <w:t xml:space="preserve"> (Closed Software)</w:t>
            </w:r>
          </w:p>
          <w:p w14:paraId="609A7541" w14:textId="77777777" w:rsidR="008C642C" w:rsidRPr="00C06079" w:rsidRDefault="008C642C" w:rsidP="008C642C">
            <w:pPr>
              <w:numPr>
                <w:ilvl w:val="0"/>
                <w:numId w:val="1"/>
              </w:numPr>
              <w:spacing w:after="0" w:line="240" w:lineRule="auto"/>
              <w:ind w:left="1080"/>
              <w:rPr>
                <w:rFonts w:eastAsia="Times New Roman" w:cs="Arial"/>
                <w:bCs/>
              </w:rPr>
            </w:pPr>
            <w:r>
              <w:t>11.8.2 (Authoring Tool)</w:t>
            </w:r>
          </w:p>
          <w:p w14:paraId="20913647" w14:textId="77777777" w:rsidR="008C642C" w:rsidRPr="00C06079" w:rsidRDefault="008C642C" w:rsidP="008C642C">
            <w:pPr>
              <w:numPr>
                <w:ilvl w:val="0"/>
                <w:numId w:val="1"/>
              </w:numPr>
              <w:spacing w:after="0" w:line="240" w:lineRule="auto"/>
              <w:ind w:left="1080"/>
              <w:rPr>
                <w:rFonts w:eastAsia="Times New Roman" w:cs="Arial"/>
                <w:bCs/>
              </w:rPr>
            </w:pPr>
            <w:r>
              <w:t>12.1.2 (Product Docs)</w:t>
            </w:r>
          </w:p>
          <w:p w14:paraId="7DDBF856" w14:textId="77777777" w:rsidR="008C642C" w:rsidRPr="00C06079" w:rsidRDefault="008C642C" w:rsidP="008C642C">
            <w:pPr>
              <w:numPr>
                <w:ilvl w:val="0"/>
                <w:numId w:val="2"/>
              </w:numPr>
              <w:spacing w:after="0" w:line="240" w:lineRule="auto"/>
              <w:ind w:left="1080"/>
              <w:rPr>
                <w:rFonts w:eastAsia="Times New Roman" w:cs="Arial"/>
                <w:b/>
              </w:rPr>
            </w:pPr>
            <w:r>
              <w:t>12.2.4 (Support Docs)</w:t>
            </w:r>
          </w:p>
          <w:p w14:paraId="7AD3046F" w14:textId="77777777" w:rsidR="008C642C" w:rsidRPr="00C06079" w:rsidRDefault="008C642C" w:rsidP="008C642C">
            <w:pPr>
              <w:spacing w:after="0" w:line="240" w:lineRule="auto"/>
              <w:ind w:left="360"/>
              <w:rPr>
                <w:rFonts w:eastAsia="Times New Roman" w:cs="Arial"/>
              </w:rPr>
            </w:pPr>
            <w:r>
              <w:rPr>
                <w:rFonts w:eastAsia="Times New Roman" w:cs="Arial"/>
              </w:rPr>
              <w:t>Revised</w:t>
            </w:r>
            <w:r w:rsidRPr="00C06079">
              <w:rPr>
                <w:rFonts w:eastAsia="Times New Roman" w:cs="Arial"/>
              </w:rPr>
              <w:t xml:space="preserve"> Section 508</w:t>
            </w:r>
          </w:p>
          <w:p w14:paraId="0C5E06A5" w14:textId="77777777" w:rsidR="008C642C" w:rsidRPr="00C06079" w:rsidRDefault="008C642C" w:rsidP="008C642C">
            <w:pPr>
              <w:numPr>
                <w:ilvl w:val="0"/>
                <w:numId w:val="1"/>
              </w:numPr>
              <w:spacing w:after="0" w:line="240" w:lineRule="auto"/>
              <w:ind w:left="1080"/>
              <w:rPr>
                <w:rFonts w:eastAsia="Times New Roman" w:cs="Arial"/>
              </w:rPr>
            </w:pPr>
            <w:r w:rsidRPr="00C06079">
              <w:rPr>
                <w:rFonts w:eastAsia="Times New Roman" w:cs="Arial"/>
              </w:rPr>
              <w:t>501 (Web)(Software)</w:t>
            </w:r>
          </w:p>
          <w:p w14:paraId="0E31A636" w14:textId="77777777" w:rsidR="008C642C" w:rsidRPr="00C06079" w:rsidRDefault="008C642C" w:rsidP="008C642C">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21C216EC" w14:textId="77777777" w:rsidR="008C642C" w:rsidRPr="00C06079" w:rsidRDefault="008C642C" w:rsidP="008C642C">
            <w:pPr>
              <w:numPr>
                <w:ilvl w:val="0"/>
                <w:numId w:val="2"/>
              </w:numPr>
              <w:spacing w:after="0" w:line="240" w:lineRule="auto"/>
              <w:ind w:left="1080"/>
              <w:rPr>
                <w:rFonts w:eastAsia="Times New Roman" w:cs="Arial"/>
                <w:b/>
              </w:rPr>
            </w:pPr>
            <w:r w:rsidRPr="00C06079">
              <w:rPr>
                <w:rFonts w:eastAsia="Times New Roman" w:cs="Arial"/>
                <w:bCs/>
              </w:rPr>
              <w:t>602.3 (Support Docs)</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797FEDAA" w14:textId="1091C34E" w:rsidR="008C642C" w:rsidRPr="00100D10" w:rsidRDefault="008C642C" w:rsidP="008C642C">
            <w:pPr>
              <w:spacing w:after="0" w:line="240" w:lineRule="auto"/>
              <w:rPr>
                <w:rFonts w:eastAsia="Times New Roman" w:cs="Arial"/>
              </w:rPr>
            </w:pPr>
            <w:r w:rsidRPr="00100D10">
              <w:rPr>
                <w:rFonts w:eastAsia="Times New Roman" w:cs="Arial"/>
              </w:rPr>
              <w:t>Database Administration:</w:t>
            </w:r>
            <w:r w:rsidR="005723E9">
              <w:rPr>
                <w:rFonts w:eastAsia="Times New Roman" w:cs="Arial"/>
              </w:rPr>
              <w:t xml:space="preserve"> Does not support</w:t>
            </w:r>
          </w:p>
          <w:p w14:paraId="1B353BF0" w14:textId="4CDC4C00" w:rsidR="008C642C" w:rsidRPr="00C06079" w:rsidRDefault="00545141" w:rsidP="008C642C">
            <w:pPr>
              <w:spacing w:after="0" w:line="240" w:lineRule="auto"/>
              <w:rPr>
                <w:rFonts w:eastAsia="Times New Roman" w:cs="Arial"/>
              </w:rPr>
            </w:pPr>
            <w:r>
              <w:rPr>
                <w:rFonts w:eastAsia="Times New Roman" w:cs="Arial"/>
              </w:rPr>
              <w:t>Other Views</w:t>
            </w:r>
            <w:r w:rsidR="008C642C" w:rsidRPr="00100D10">
              <w:rPr>
                <w:rFonts w:eastAsia="Times New Roman" w:cs="Arial"/>
              </w:rPr>
              <w:t>:</w:t>
            </w:r>
            <w:r>
              <w:rPr>
                <w:rFonts w:eastAsia="Times New Roman" w:cs="Arial"/>
              </w:rPr>
              <w:t xml:space="preserve"> 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17211FE0" w14:textId="1E1FD9CD" w:rsidR="008C642C" w:rsidRPr="00C06079" w:rsidRDefault="005723E9" w:rsidP="008C642C">
            <w:pPr>
              <w:spacing w:after="0" w:line="240" w:lineRule="auto"/>
              <w:rPr>
                <w:rFonts w:eastAsia="Times New Roman" w:cs="Arial"/>
              </w:rPr>
            </w:pPr>
            <w:r>
              <w:rPr>
                <w:rFonts w:eastAsia="Times New Roman" w:cs="Arial"/>
              </w:rPr>
              <w:t xml:space="preserve">Database Administration: </w:t>
            </w:r>
            <w:proofErr w:type="gramStart"/>
            <w:r>
              <w:rPr>
                <w:rFonts w:eastAsia="Times New Roman" w:cs="Arial"/>
              </w:rPr>
              <w:t>A number of</w:t>
            </w:r>
            <w:proofErr w:type="gramEnd"/>
            <w:r>
              <w:rPr>
                <w:rFonts w:eastAsia="Times New Roman" w:cs="Arial"/>
              </w:rPr>
              <w:t xml:space="preserve"> page elements (especially the navigation buttons for the database rows) do not have high contrast.</w:t>
            </w:r>
          </w:p>
        </w:tc>
      </w:tr>
      <w:tr w:rsidR="008C642C" w:rsidRPr="00B83919" w14:paraId="29420380" w14:textId="77777777" w:rsidTr="00C622BB">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171266B5" w14:textId="77777777" w:rsidR="008C642C" w:rsidRPr="00C06079" w:rsidRDefault="006F7C51" w:rsidP="008C642C">
            <w:pPr>
              <w:spacing w:after="0" w:line="240" w:lineRule="auto"/>
              <w:rPr>
                <w:rFonts w:eastAsia="Times New Roman" w:cs="Arial"/>
                <w:b/>
              </w:rPr>
            </w:pPr>
            <w:hyperlink r:id="rId50" w:anchor="visual-audio-contrast-scale" w:history="1">
              <w:r w:rsidR="008C642C" w:rsidRPr="00C06079">
                <w:rPr>
                  <w:rStyle w:val="Hyperlink"/>
                  <w:rFonts w:eastAsia="Times New Roman" w:cs="Arial"/>
                  <w:b/>
                </w:rPr>
                <w:t>1.4.4 Resize text</w:t>
              </w:r>
            </w:hyperlink>
            <w:r w:rsidR="008C642C" w:rsidRPr="00C06079">
              <w:t xml:space="preserve"> (Level AA)</w:t>
            </w:r>
          </w:p>
          <w:p w14:paraId="37FAE221" w14:textId="77777777" w:rsidR="008C642C" w:rsidRPr="00C06079" w:rsidRDefault="008C642C" w:rsidP="008C642C">
            <w:pPr>
              <w:spacing w:after="0" w:line="240" w:lineRule="auto"/>
              <w:ind w:left="360"/>
              <w:rPr>
                <w:rFonts w:eastAsia="Times New Roman" w:cs="Arial"/>
              </w:rPr>
            </w:pPr>
            <w:r w:rsidRPr="00C06079">
              <w:rPr>
                <w:rFonts w:eastAsia="Times New Roman" w:cs="Arial"/>
              </w:rPr>
              <w:t>Also applies to:</w:t>
            </w:r>
          </w:p>
          <w:p w14:paraId="2EC1E48E" w14:textId="77777777" w:rsidR="008C642C" w:rsidRPr="00C06079" w:rsidRDefault="008C642C" w:rsidP="008C642C">
            <w:pPr>
              <w:spacing w:after="0" w:line="240" w:lineRule="auto"/>
              <w:ind w:left="360"/>
              <w:rPr>
                <w:rFonts w:eastAsia="Times New Roman" w:cs="Arial"/>
              </w:rPr>
            </w:pPr>
            <w:r w:rsidRPr="00C06079">
              <w:rPr>
                <w:rFonts w:eastAsia="Times New Roman" w:cs="Arial"/>
              </w:rPr>
              <w:lastRenderedPageBreak/>
              <w:t>EN 301 549 Criteria</w:t>
            </w:r>
          </w:p>
          <w:p w14:paraId="5F69E9E2"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9.1.4.4</w:t>
            </w:r>
            <w:r w:rsidRPr="00C06079">
              <w:rPr>
                <w:rFonts w:eastAsia="Times New Roman" w:cs="Arial"/>
              </w:rPr>
              <w:t xml:space="preserve"> (Web)</w:t>
            </w:r>
          </w:p>
          <w:p w14:paraId="7D3E7C2F"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10.1.4.4</w:t>
            </w:r>
            <w:r w:rsidRPr="00C06079">
              <w:rPr>
                <w:rFonts w:eastAsia="Times New Roman" w:cs="Arial"/>
              </w:rPr>
              <w:t xml:space="preserve"> </w:t>
            </w:r>
            <w:r>
              <w:rPr>
                <w:rFonts w:eastAsia="Times New Roman" w:cs="Arial"/>
              </w:rPr>
              <w:t>(Non-web document)</w:t>
            </w:r>
          </w:p>
          <w:p w14:paraId="612F054B"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11.1.4.4.1</w:t>
            </w:r>
            <w:r w:rsidRPr="00C06079">
              <w:rPr>
                <w:rFonts w:eastAsia="Times New Roman" w:cs="Arial"/>
              </w:rPr>
              <w:t xml:space="preserve"> (</w:t>
            </w:r>
            <w:r>
              <w:rPr>
                <w:rFonts w:eastAsia="Times New Roman" w:cs="Arial"/>
              </w:rPr>
              <w:t xml:space="preserve">Open Functionality </w:t>
            </w:r>
            <w:r w:rsidRPr="00C06079">
              <w:rPr>
                <w:rFonts w:eastAsia="Times New Roman" w:cs="Arial"/>
              </w:rPr>
              <w:t>Software)</w:t>
            </w:r>
          </w:p>
          <w:p w14:paraId="63EAEF93"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11.1.4.4.2</w:t>
            </w:r>
            <w:r w:rsidRPr="00C06079">
              <w:rPr>
                <w:rFonts w:eastAsia="Times New Roman" w:cs="Arial"/>
              </w:rPr>
              <w:t xml:space="preserve"> (Closed Software)</w:t>
            </w:r>
          </w:p>
          <w:p w14:paraId="46F5D8BB" w14:textId="77777777" w:rsidR="008C642C" w:rsidRPr="00C06079" w:rsidRDefault="008C642C" w:rsidP="008C642C">
            <w:pPr>
              <w:numPr>
                <w:ilvl w:val="0"/>
                <w:numId w:val="1"/>
              </w:numPr>
              <w:spacing w:after="0" w:line="240" w:lineRule="auto"/>
              <w:ind w:left="1080"/>
              <w:rPr>
                <w:rFonts w:eastAsia="Times New Roman" w:cs="Arial"/>
                <w:bCs/>
              </w:rPr>
            </w:pPr>
            <w:r>
              <w:t>11.8.2 (Authoring Tool)</w:t>
            </w:r>
          </w:p>
          <w:p w14:paraId="60886136" w14:textId="77777777" w:rsidR="008C642C" w:rsidRPr="00C06079" w:rsidRDefault="008C642C" w:rsidP="008C642C">
            <w:pPr>
              <w:numPr>
                <w:ilvl w:val="0"/>
                <w:numId w:val="1"/>
              </w:numPr>
              <w:spacing w:after="0" w:line="240" w:lineRule="auto"/>
              <w:ind w:left="1080"/>
              <w:rPr>
                <w:rFonts w:eastAsia="Times New Roman" w:cs="Arial"/>
                <w:bCs/>
              </w:rPr>
            </w:pPr>
            <w:r>
              <w:t>12.1.2 (Product Docs)</w:t>
            </w:r>
          </w:p>
          <w:p w14:paraId="6B06484E" w14:textId="77777777" w:rsidR="008C642C" w:rsidRPr="00C06079" w:rsidRDefault="008C642C" w:rsidP="008C642C">
            <w:pPr>
              <w:numPr>
                <w:ilvl w:val="0"/>
                <w:numId w:val="2"/>
              </w:numPr>
              <w:spacing w:after="0" w:line="240" w:lineRule="auto"/>
              <w:ind w:left="1080"/>
              <w:rPr>
                <w:rFonts w:eastAsia="Times New Roman" w:cs="Arial"/>
                <w:b/>
              </w:rPr>
            </w:pPr>
            <w:r>
              <w:t>12.2.4 (Support Docs)</w:t>
            </w:r>
          </w:p>
          <w:p w14:paraId="6B10C38E" w14:textId="77777777" w:rsidR="008C642C" w:rsidRPr="00C06079" w:rsidRDefault="008C642C" w:rsidP="008C642C">
            <w:pPr>
              <w:spacing w:after="0" w:line="240" w:lineRule="auto"/>
              <w:ind w:left="360"/>
              <w:rPr>
                <w:rFonts w:eastAsia="Times New Roman" w:cs="Arial"/>
              </w:rPr>
            </w:pPr>
            <w:r>
              <w:rPr>
                <w:rFonts w:eastAsia="Times New Roman" w:cs="Arial"/>
              </w:rPr>
              <w:t>Revised</w:t>
            </w:r>
            <w:r w:rsidRPr="00C06079">
              <w:rPr>
                <w:rFonts w:eastAsia="Times New Roman" w:cs="Arial"/>
              </w:rPr>
              <w:t xml:space="preserve"> Section 508</w:t>
            </w:r>
          </w:p>
          <w:p w14:paraId="7D2B1C16" w14:textId="77777777" w:rsidR="008C642C" w:rsidRPr="00C06079" w:rsidRDefault="008C642C" w:rsidP="008C642C">
            <w:pPr>
              <w:numPr>
                <w:ilvl w:val="0"/>
                <w:numId w:val="1"/>
              </w:numPr>
              <w:spacing w:after="0" w:line="240" w:lineRule="auto"/>
              <w:ind w:left="1080"/>
              <w:rPr>
                <w:rFonts w:eastAsia="Times New Roman" w:cs="Arial"/>
              </w:rPr>
            </w:pPr>
            <w:r w:rsidRPr="00C06079">
              <w:rPr>
                <w:rFonts w:eastAsia="Times New Roman" w:cs="Arial"/>
              </w:rPr>
              <w:t>501 (Web)(Software)</w:t>
            </w:r>
          </w:p>
          <w:p w14:paraId="79E181C8" w14:textId="77777777" w:rsidR="008C642C" w:rsidRPr="00C06079" w:rsidRDefault="008C642C" w:rsidP="008C642C">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5B3CD75B" w14:textId="77777777" w:rsidR="008C642C" w:rsidRPr="00C06079" w:rsidRDefault="008C642C" w:rsidP="008C642C">
            <w:pPr>
              <w:numPr>
                <w:ilvl w:val="0"/>
                <w:numId w:val="2"/>
              </w:numPr>
              <w:spacing w:after="0" w:line="240" w:lineRule="auto"/>
              <w:ind w:left="1080"/>
              <w:rPr>
                <w:rFonts w:eastAsia="Times New Roman" w:cs="Arial"/>
                <w:b/>
              </w:rPr>
            </w:pPr>
            <w:r w:rsidRPr="00C06079">
              <w:rPr>
                <w:rFonts w:eastAsia="Times New Roman" w:cs="Arial"/>
                <w:bCs/>
              </w:rPr>
              <w:t>602.3 (Support Docs)</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67E1932C" w14:textId="55501ED8" w:rsidR="008C642C" w:rsidRPr="00C06079" w:rsidRDefault="00545141" w:rsidP="008C642C">
            <w:pPr>
              <w:spacing w:after="0" w:line="240" w:lineRule="auto"/>
              <w:rPr>
                <w:rFonts w:eastAsia="Times New Roman" w:cs="Arial"/>
              </w:rPr>
            </w:pPr>
            <w:r>
              <w:rPr>
                <w:rFonts w:eastAsia="Times New Roman" w:cs="Arial"/>
              </w:rPr>
              <w:lastRenderedPageBreak/>
              <w:t>All Views: 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7A1596AA" w14:textId="34651410" w:rsidR="008C642C" w:rsidRPr="00C06079" w:rsidRDefault="008C642C" w:rsidP="008C642C">
            <w:pPr>
              <w:spacing w:after="0" w:line="240" w:lineRule="auto"/>
              <w:rPr>
                <w:rFonts w:eastAsia="Times New Roman" w:cs="Arial"/>
              </w:rPr>
            </w:pPr>
            <w:r w:rsidRPr="00100D10">
              <w:rPr>
                <w:rFonts w:eastAsia="Times New Roman" w:cs="Arial"/>
              </w:rPr>
              <w:t xml:space="preserve">Client: </w:t>
            </w:r>
            <w:r w:rsidR="008C79B8">
              <w:rPr>
                <w:rFonts w:eastAsia="Times New Roman" w:cs="Arial"/>
              </w:rPr>
              <w:t>All text, including the text on the blocks, can be resized</w:t>
            </w:r>
            <w:r w:rsidR="00545141">
              <w:rPr>
                <w:rFonts w:eastAsia="Times New Roman" w:cs="Arial"/>
              </w:rPr>
              <w:t xml:space="preserve"> without interfering with the application</w:t>
            </w:r>
            <w:r w:rsidR="008C79B8">
              <w:rPr>
                <w:rFonts w:eastAsia="Times New Roman" w:cs="Arial"/>
              </w:rPr>
              <w:t>.</w:t>
            </w:r>
          </w:p>
        </w:tc>
      </w:tr>
      <w:tr w:rsidR="008C642C" w:rsidRPr="00B83919" w14:paraId="230B0DFA" w14:textId="77777777" w:rsidTr="00C622BB">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648D1632" w14:textId="77777777" w:rsidR="008C642C" w:rsidRPr="00C06079" w:rsidRDefault="006F7C51" w:rsidP="008C642C">
            <w:pPr>
              <w:spacing w:after="0" w:line="240" w:lineRule="auto"/>
              <w:rPr>
                <w:rFonts w:eastAsia="Times New Roman" w:cs="Arial"/>
                <w:b/>
              </w:rPr>
            </w:pPr>
            <w:hyperlink r:id="rId51" w:anchor="visual-audio-contrast-text-presentation" w:history="1">
              <w:r w:rsidR="008C642C" w:rsidRPr="00C06079">
                <w:rPr>
                  <w:rStyle w:val="Hyperlink"/>
                  <w:rFonts w:eastAsia="Times New Roman" w:cs="Arial"/>
                  <w:b/>
                </w:rPr>
                <w:t>1.4.5 Images of Text</w:t>
              </w:r>
            </w:hyperlink>
            <w:r w:rsidR="008C642C" w:rsidRPr="00C06079">
              <w:t xml:space="preserve"> (Level AA)</w:t>
            </w:r>
          </w:p>
          <w:p w14:paraId="13996E0F" w14:textId="77777777" w:rsidR="008C642C" w:rsidRPr="00C06079" w:rsidRDefault="008C642C" w:rsidP="008C642C">
            <w:pPr>
              <w:spacing w:after="0" w:line="240" w:lineRule="auto"/>
              <w:ind w:left="360"/>
              <w:rPr>
                <w:rFonts w:eastAsia="Times New Roman" w:cs="Arial"/>
              </w:rPr>
            </w:pPr>
            <w:r w:rsidRPr="00C06079">
              <w:rPr>
                <w:rFonts w:eastAsia="Times New Roman" w:cs="Arial"/>
              </w:rPr>
              <w:t>Also applies to:</w:t>
            </w:r>
          </w:p>
          <w:p w14:paraId="001FEC87" w14:textId="77777777" w:rsidR="008C642C" w:rsidRPr="00C06079" w:rsidRDefault="008C642C" w:rsidP="008C642C">
            <w:pPr>
              <w:spacing w:after="0" w:line="240" w:lineRule="auto"/>
              <w:ind w:left="360"/>
              <w:rPr>
                <w:rFonts w:eastAsia="Times New Roman" w:cs="Arial"/>
              </w:rPr>
            </w:pPr>
            <w:r w:rsidRPr="00C06079">
              <w:rPr>
                <w:rFonts w:eastAsia="Times New Roman" w:cs="Arial"/>
              </w:rPr>
              <w:t>EN 301 549 Criteria</w:t>
            </w:r>
          </w:p>
          <w:p w14:paraId="63C1978F"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9.1.4.5</w:t>
            </w:r>
            <w:r w:rsidRPr="00C06079">
              <w:rPr>
                <w:rFonts w:eastAsia="Times New Roman" w:cs="Arial"/>
              </w:rPr>
              <w:t xml:space="preserve"> (Web)</w:t>
            </w:r>
          </w:p>
          <w:p w14:paraId="14E042B6"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10.1.4.5</w:t>
            </w:r>
            <w:r w:rsidRPr="00C06079">
              <w:rPr>
                <w:rFonts w:eastAsia="Times New Roman" w:cs="Arial"/>
              </w:rPr>
              <w:t xml:space="preserve"> </w:t>
            </w:r>
            <w:r>
              <w:rPr>
                <w:rFonts w:eastAsia="Times New Roman" w:cs="Arial"/>
              </w:rPr>
              <w:t>(Non-web document)</w:t>
            </w:r>
          </w:p>
          <w:p w14:paraId="7A6C0858"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11.1.4.5.1</w:t>
            </w:r>
            <w:r w:rsidRPr="00C06079">
              <w:rPr>
                <w:rFonts w:eastAsia="Times New Roman" w:cs="Arial"/>
              </w:rPr>
              <w:t xml:space="preserve"> (</w:t>
            </w:r>
            <w:r>
              <w:rPr>
                <w:rFonts w:eastAsia="Times New Roman" w:cs="Arial"/>
              </w:rPr>
              <w:t xml:space="preserve">Open Functionality </w:t>
            </w:r>
            <w:r w:rsidRPr="00C06079">
              <w:rPr>
                <w:rFonts w:eastAsia="Times New Roman" w:cs="Arial"/>
              </w:rPr>
              <w:t>Software)</w:t>
            </w:r>
          </w:p>
          <w:p w14:paraId="1D891C12"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11.1.4.5.2</w:t>
            </w:r>
            <w:r w:rsidRPr="00C06079">
              <w:rPr>
                <w:rFonts w:eastAsia="Times New Roman" w:cs="Arial"/>
              </w:rPr>
              <w:t xml:space="preserve"> (Closed Software)</w:t>
            </w:r>
            <w:r>
              <w:rPr>
                <w:rFonts w:eastAsia="Times New Roman" w:cs="Arial"/>
              </w:rPr>
              <w:t xml:space="preserve"> – Does not apply</w:t>
            </w:r>
          </w:p>
          <w:p w14:paraId="30069B02" w14:textId="77777777" w:rsidR="008C642C" w:rsidRPr="00C06079" w:rsidRDefault="008C642C" w:rsidP="008C642C">
            <w:pPr>
              <w:numPr>
                <w:ilvl w:val="0"/>
                <w:numId w:val="1"/>
              </w:numPr>
              <w:spacing w:after="0" w:line="240" w:lineRule="auto"/>
              <w:ind w:left="1080"/>
              <w:rPr>
                <w:rFonts w:eastAsia="Times New Roman" w:cs="Arial"/>
                <w:bCs/>
              </w:rPr>
            </w:pPr>
            <w:r>
              <w:t>11.8.2 (Authoring Tool)</w:t>
            </w:r>
          </w:p>
          <w:p w14:paraId="0875659C" w14:textId="77777777" w:rsidR="008C642C" w:rsidRPr="00C06079" w:rsidRDefault="008C642C" w:rsidP="008C642C">
            <w:pPr>
              <w:numPr>
                <w:ilvl w:val="0"/>
                <w:numId w:val="1"/>
              </w:numPr>
              <w:spacing w:after="0" w:line="240" w:lineRule="auto"/>
              <w:ind w:left="1080"/>
              <w:rPr>
                <w:rFonts w:eastAsia="Times New Roman" w:cs="Arial"/>
                <w:bCs/>
              </w:rPr>
            </w:pPr>
            <w:r>
              <w:t>12.1.2 (Product Docs)</w:t>
            </w:r>
          </w:p>
          <w:p w14:paraId="1AC7C8E6" w14:textId="77777777" w:rsidR="008C642C" w:rsidRPr="00C06079" w:rsidRDefault="008C642C" w:rsidP="008C642C">
            <w:pPr>
              <w:numPr>
                <w:ilvl w:val="0"/>
                <w:numId w:val="2"/>
              </w:numPr>
              <w:spacing w:after="0" w:line="240" w:lineRule="auto"/>
              <w:ind w:left="1080"/>
              <w:rPr>
                <w:rFonts w:eastAsia="Times New Roman" w:cs="Arial"/>
                <w:b/>
              </w:rPr>
            </w:pPr>
            <w:r>
              <w:t>12.2.4 (Support Docs)</w:t>
            </w:r>
          </w:p>
          <w:p w14:paraId="7D72CE02" w14:textId="77777777" w:rsidR="008C642C" w:rsidRPr="00C06079" w:rsidRDefault="008C642C" w:rsidP="008C642C">
            <w:pPr>
              <w:spacing w:after="0" w:line="240" w:lineRule="auto"/>
              <w:ind w:left="360"/>
              <w:rPr>
                <w:rFonts w:eastAsia="Times New Roman" w:cs="Arial"/>
              </w:rPr>
            </w:pPr>
            <w:r>
              <w:rPr>
                <w:rFonts w:eastAsia="Times New Roman" w:cs="Arial"/>
              </w:rPr>
              <w:t>Revised</w:t>
            </w:r>
            <w:r w:rsidRPr="00C06079">
              <w:rPr>
                <w:rFonts w:eastAsia="Times New Roman" w:cs="Arial"/>
              </w:rPr>
              <w:t xml:space="preserve"> Section 508</w:t>
            </w:r>
          </w:p>
          <w:p w14:paraId="3856143E" w14:textId="77777777" w:rsidR="008C642C" w:rsidRPr="00C06079" w:rsidRDefault="008C642C" w:rsidP="008C642C">
            <w:pPr>
              <w:numPr>
                <w:ilvl w:val="0"/>
                <w:numId w:val="1"/>
              </w:numPr>
              <w:spacing w:after="0" w:line="240" w:lineRule="auto"/>
              <w:ind w:left="1080"/>
              <w:rPr>
                <w:rFonts w:eastAsia="Times New Roman" w:cs="Arial"/>
              </w:rPr>
            </w:pPr>
            <w:r w:rsidRPr="00C06079">
              <w:rPr>
                <w:rFonts w:eastAsia="Times New Roman" w:cs="Arial"/>
              </w:rPr>
              <w:t>501 (Web)(Software)</w:t>
            </w:r>
          </w:p>
          <w:p w14:paraId="59536F8E" w14:textId="77777777" w:rsidR="008C642C" w:rsidRPr="00C06079" w:rsidRDefault="008C642C" w:rsidP="008C642C">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70EB7D0A" w14:textId="77777777" w:rsidR="008C642C" w:rsidRPr="00C06079" w:rsidRDefault="008C642C" w:rsidP="008C642C">
            <w:pPr>
              <w:numPr>
                <w:ilvl w:val="0"/>
                <w:numId w:val="2"/>
              </w:numPr>
              <w:spacing w:after="0" w:line="240" w:lineRule="auto"/>
              <w:ind w:left="1080"/>
              <w:rPr>
                <w:rFonts w:eastAsia="Times New Roman" w:cs="Arial"/>
                <w:b/>
              </w:rPr>
            </w:pPr>
            <w:r w:rsidRPr="00C06079">
              <w:rPr>
                <w:rFonts w:eastAsia="Times New Roman" w:cs="Arial"/>
                <w:bCs/>
              </w:rPr>
              <w:t>602.3 (Support Docs)</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500A4C7A" w14:textId="7F92E006" w:rsidR="008C642C" w:rsidRDefault="008C642C" w:rsidP="008C642C">
            <w:pPr>
              <w:spacing w:after="0" w:line="240" w:lineRule="auto"/>
              <w:rPr>
                <w:rFonts w:eastAsia="Times New Roman" w:cs="Arial"/>
              </w:rPr>
            </w:pPr>
            <w:r w:rsidRPr="00100D10">
              <w:rPr>
                <w:rFonts w:eastAsia="Times New Roman" w:cs="Arial"/>
              </w:rPr>
              <w:t xml:space="preserve">Client: </w:t>
            </w:r>
            <w:r w:rsidR="008C79B8">
              <w:rPr>
                <w:rFonts w:eastAsia="Times New Roman" w:cs="Arial"/>
              </w:rPr>
              <w:t>Partially supports</w:t>
            </w:r>
          </w:p>
          <w:p w14:paraId="40A955D1" w14:textId="77777777" w:rsidR="00706E1E" w:rsidRPr="00100D10" w:rsidRDefault="00706E1E" w:rsidP="008C642C">
            <w:pPr>
              <w:spacing w:after="0" w:line="240" w:lineRule="auto"/>
              <w:rPr>
                <w:rFonts w:eastAsia="Times New Roman" w:cs="Arial"/>
              </w:rPr>
            </w:pPr>
          </w:p>
          <w:p w14:paraId="3624D158" w14:textId="2C0B17A4" w:rsidR="008C642C" w:rsidRDefault="008C642C" w:rsidP="008C642C">
            <w:pPr>
              <w:spacing w:after="0" w:line="240" w:lineRule="auto"/>
              <w:rPr>
                <w:rFonts w:eastAsia="Times New Roman" w:cs="Arial"/>
              </w:rPr>
            </w:pPr>
            <w:r w:rsidRPr="00100D10">
              <w:rPr>
                <w:rFonts w:eastAsia="Times New Roman" w:cs="Arial"/>
              </w:rPr>
              <w:t>Submission:</w:t>
            </w:r>
            <w:r w:rsidR="00181816">
              <w:rPr>
                <w:rFonts w:eastAsia="Times New Roman" w:cs="Arial"/>
              </w:rPr>
              <w:t xml:space="preserve"> Partially supports</w:t>
            </w:r>
          </w:p>
          <w:p w14:paraId="4096BE61" w14:textId="20D6CB0B" w:rsidR="00627494" w:rsidRDefault="00627494" w:rsidP="008C642C">
            <w:pPr>
              <w:spacing w:after="0" w:line="240" w:lineRule="auto"/>
              <w:rPr>
                <w:rFonts w:eastAsia="Times New Roman" w:cs="Arial"/>
              </w:rPr>
            </w:pPr>
            <w:r>
              <w:rPr>
                <w:rFonts w:eastAsia="Times New Roman" w:cs="Arial"/>
              </w:rPr>
              <w:br/>
              <w:t>Course Creation: Does not support</w:t>
            </w:r>
          </w:p>
          <w:p w14:paraId="2C66D1FF" w14:textId="77777777" w:rsidR="00706E1E" w:rsidRPr="00100D10" w:rsidRDefault="00706E1E" w:rsidP="008C642C">
            <w:pPr>
              <w:spacing w:after="0" w:line="240" w:lineRule="auto"/>
              <w:rPr>
                <w:rFonts w:eastAsia="Times New Roman" w:cs="Arial"/>
              </w:rPr>
            </w:pPr>
          </w:p>
          <w:p w14:paraId="710D6002" w14:textId="4D57D287" w:rsidR="008C642C" w:rsidRPr="00C06079" w:rsidRDefault="00706E1E" w:rsidP="00706E1E">
            <w:pPr>
              <w:spacing w:after="0" w:line="240" w:lineRule="auto"/>
              <w:rPr>
                <w:rFonts w:eastAsia="Times New Roman" w:cs="Arial"/>
              </w:rPr>
            </w:pPr>
            <w:r>
              <w:rPr>
                <w:rFonts w:eastAsia="Times New Roman" w:cs="Arial"/>
              </w:rPr>
              <w:t>Other Views</w:t>
            </w:r>
            <w:r w:rsidR="008C642C" w:rsidRPr="00100D10">
              <w:rPr>
                <w:rFonts w:eastAsia="Times New Roman" w:cs="Arial"/>
              </w:rPr>
              <w:t>:</w:t>
            </w:r>
            <w:r w:rsidR="009425F5">
              <w:rPr>
                <w:rFonts w:eastAsia="Times New Roman" w:cs="Arial"/>
              </w:rPr>
              <w:t xml:space="preserve"> </w:t>
            </w:r>
            <w:r>
              <w:rPr>
                <w:rFonts w:eastAsia="Times New Roman" w:cs="Arial"/>
              </w:rPr>
              <w:t>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3CDFA0CE" w14:textId="2754A2D5" w:rsidR="008C642C" w:rsidRDefault="008C642C" w:rsidP="008C642C">
            <w:pPr>
              <w:spacing w:after="0" w:line="240" w:lineRule="auto"/>
              <w:rPr>
                <w:rFonts w:eastAsia="Times New Roman" w:cs="Arial"/>
              </w:rPr>
            </w:pPr>
            <w:r w:rsidRPr="00100D10">
              <w:rPr>
                <w:rFonts w:eastAsia="Times New Roman" w:cs="Arial"/>
              </w:rPr>
              <w:t xml:space="preserve">Client: </w:t>
            </w:r>
            <w:r w:rsidR="008C79B8">
              <w:rPr>
                <w:rFonts w:eastAsia="Times New Roman" w:cs="Arial"/>
              </w:rPr>
              <w:t>The only image with text is graphs that are programmatically generated. Unfortunately, there is currently no mechanism to adjust the font size (although that is in development) of these graphs’ text. However, the creation of static images for graphs (with text) is critical to allow users to download the graphs</w:t>
            </w:r>
            <w:r w:rsidR="00155619">
              <w:rPr>
                <w:rFonts w:eastAsia="Times New Roman" w:cs="Arial"/>
              </w:rPr>
              <w:t xml:space="preserve"> easily</w:t>
            </w:r>
            <w:r w:rsidR="008C79B8">
              <w:rPr>
                <w:rFonts w:eastAsia="Times New Roman" w:cs="Arial"/>
              </w:rPr>
              <w:t>.</w:t>
            </w:r>
          </w:p>
          <w:p w14:paraId="730422B1" w14:textId="77777777" w:rsidR="00155619" w:rsidRPr="00100D10" w:rsidRDefault="00155619" w:rsidP="008C642C">
            <w:pPr>
              <w:spacing w:after="0" w:line="240" w:lineRule="auto"/>
              <w:rPr>
                <w:rFonts w:eastAsia="Times New Roman" w:cs="Arial"/>
              </w:rPr>
            </w:pPr>
          </w:p>
          <w:p w14:paraId="666AF973" w14:textId="77777777" w:rsidR="008C642C" w:rsidRDefault="008C642C" w:rsidP="008C642C">
            <w:pPr>
              <w:spacing w:after="0" w:line="240" w:lineRule="auto"/>
              <w:rPr>
                <w:rFonts w:eastAsia="Times New Roman" w:cs="Arial"/>
              </w:rPr>
            </w:pPr>
            <w:r w:rsidRPr="00100D10">
              <w:rPr>
                <w:rFonts w:eastAsia="Times New Roman" w:cs="Arial"/>
              </w:rPr>
              <w:t>Submission:</w:t>
            </w:r>
            <w:r w:rsidR="00181816">
              <w:rPr>
                <w:rFonts w:eastAsia="Times New Roman" w:cs="Arial"/>
              </w:rPr>
              <w:t xml:space="preserve"> The images of the code blocks have text that do not respond to size changes. However, all code block images are immediately followed by the code as text, which is resizable.</w:t>
            </w:r>
          </w:p>
          <w:p w14:paraId="18CE8C61" w14:textId="77777777" w:rsidR="00627494" w:rsidRDefault="00627494" w:rsidP="008C642C">
            <w:pPr>
              <w:spacing w:after="0" w:line="240" w:lineRule="auto"/>
              <w:rPr>
                <w:rFonts w:eastAsia="Times New Roman" w:cs="Arial"/>
              </w:rPr>
            </w:pPr>
          </w:p>
          <w:p w14:paraId="129CC3AA" w14:textId="4804989C" w:rsidR="00627494" w:rsidRPr="00C06079" w:rsidRDefault="00627494" w:rsidP="008C642C">
            <w:pPr>
              <w:spacing w:after="0" w:line="240" w:lineRule="auto"/>
              <w:rPr>
                <w:rFonts w:eastAsia="Times New Roman" w:cs="Arial"/>
              </w:rPr>
            </w:pPr>
            <w:r>
              <w:rPr>
                <w:rFonts w:eastAsia="Times New Roman" w:cs="Arial"/>
              </w:rPr>
              <w:t>Course Creation: There are screenshots on these pages of an LMS, including text that cannot be resized. The alt text does attempt to describe the image.</w:t>
            </w:r>
          </w:p>
        </w:tc>
      </w:tr>
      <w:tr w:rsidR="008C642C" w:rsidRPr="00832320" w14:paraId="7C9C3D53" w14:textId="77777777" w:rsidTr="00424185">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7A23F2A7" w14:textId="77777777" w:rsidR="008C642C" w:rsidRPr="008E4A06" w:rsidRDefault="006F7C51" w:rsidP="008C642C">
            <w:pPr>
              <w:spacing w:after="0" w:line="240" w:lineRule="auto"/>
              <w:rPr>
                <w:rFonts w:eastAsia="Times New Roman" w:cs="Arial"/>
                <w:b/>
              </w:rPr>
            </w:pPr>
            <w:hyperlink r:id="rId52" w:anchor="reflow" w:history="1">
              <w:r w:rsidR="008C642C" w:rsidRPr="008E4A06">
                <w:rPr>
                  <w:rStyle w:val="Hyperlink"/>
                  <w:rFonts w:eastAsia="Times New Roman" w:cs="Arial"/>
                  <w:b/>
                </w:rPr>
                <w:t>1.4.10 Reflow</w:t>
              </w:r>
            </w:hyperlink>
            <w:r w:rsidR="008C642C" w:rsidRPr="008E4A06">
              <w:t xml:space="preserve"> (Level AA 2.1 only)</w:t>
            </w:r>
          </w:p>
          <w:p w14:paraId="5020F1C5" w14:textId="77777777" w:rsidR="008C642C" w:rsidRPr="00EC2B77" w:rsidRDefault="008C642C" w:rsidP="008C642C">
            <w:pPr>
              <w:spacing w:after="0" w:line="240" w:lineRule="auto"/>
              <w:ind w:left="360"/>
              <w:rPr>
                <w:rFonts w:eastAsia="Times New Roman" w:cs="Arial"/>
              </w:rPr>
            </w:pPr>
            <w:r w:rsidRPr="00EC2B77">
              <w:rPr>
                <w:rFonts w:eastAsia="Times New Roman" w:cs="Arial"/>
              </w:rPr>
              <w:t>Also applies to:</w:t>
            </w:r>
          </w:p>
          <w:p w14:paraId="1AE7EB36" w14:textId="77777777" w:rsidR="008C642C" w:rsidRPr="00E45F1E" w:rsidRDefault="008C642C" w:rsidP="008C642C">
            <w:pPr>
              <w:spacing w:after="0" w:line="240" w:lineRule="auto"/>
              <w:ind w:left="360"/>
              <w:rPr>
                <w:rFonts w:eastAsia="Times New Roman" w:cs="Arial"/>
              </w:rPr>
            </w:pPr>
            <w:r w:rsidRPr="00E45F1E">
              <w:rPr>
                <w:rFonts w:eastAsia="Times New Roman" w:cs="Arial"/>
              </w:rPr>
              <w:t>EN 301 549 Criteria</w:t>
            </w:r>
          </w:p>
          <w:p w14:paraId="4E372586" w14:textId="77777777" w:rsidR="008C642C" w:rsidRPr="00E45F1E" w:rsidRDefault="008C642C" w:rsidP="008C642C">
            <w:pPr>
              <w:numPr>
                <w:ilvl w:val="0"/>
                <w:numId w:val="2"/>
              </w:numPr>
              <w:spacing w:after="0" w:line="240" w:lineRule="auto"/>
              <w:ind w:left="1080"/>
              <w:rPr>
                <w:rFonts w:eastAsia="Times New Roman" w:cs="Arial"/>
              </w:rPr>
            </w:pPr>
            <w:r w:rsidRPr="00E45F1E">
              <w:rPr>
                <w:rFonts w:eastAsia="Times New Roman" w:cs="Arial"/>
              </w:rPr>
              <w:t>9.1.4.10 (Web)</w:t>
            </w:r>
          </w:p>
          <w:p w14:paraId="34A75448" w14:textId="77777777" w:rsidR="008C642C" w:rsidRPr="00E45F1E" w:rsidRDefault="008C642C" w:rsidP="008C642C">
            <w:pPr>
              <w:numPr>
                <w:ilvl w:val="0"/>
                <w:numId w:val="2"/>
              </w:numPr>
              <w:spacing w:after="0" w:line="240" w:lineRule="auto"/>
              <w:ind w:left="1080"/>
              <w:rPr>
                <w:rFonts w:eastAsia="Times New Roman" w:cs="Arial"/>
              </w:rPr>
            </w:pPr>
            <w:r w:rsidRPr="00E45F1E">
              <w:rPr>
                <w:rFonts w:eastAsia="Times New Roman" w:cs="Arial"/>
              </w:rPr>
              <w:t xml:space="preserve">10.1.4.10 </w:t>
            </w:r>
            <w:r>
              <w:rPr>
                <w:rFonts w:eastAsia="Times New Roman" w:cs="Arial"/>
              </w:rPr>
              <w:t>(Non-web document)</w:t>
            </w:r>
          </w:p>
          <w:p w14:paraId="12591664" w14:textId="77777777" w:rsidR="008C642C" w:rsidRPr="006506EF" w:rsidRDefault="008C642C" w:rsidP="008C642C">
            <w:pPr>
              <w:numPr>
                <w:ilvl w:val="0"/>
                <w:numId w:val="2"/>
              </w:numPr>
              <w:spacing w:after="0" w:line="240" w:lineRule="auto"/>
              <w:ind w:left="1080"/>
              <w:rPr>
                <w:rFonts w:eastAsia="Times New Roman" w:cs="Arial"/>
              </w:rPr>
            </w:pPr>
            <w:r w:rsidRPr="002D4044">
              <w:rPr>
                <w:rFonts w:eastAsia="Times New Roman" w:cs="Arial"/>
              </w:rPr>
              <w:lastRenderedPageBreak/>
              <w:t>11.</w:t>
            </w:r>
            <w:r w:rsidRPr="00206892">
              <w:rPr>
                <w:rFonts w:eastAsia="Times New Roman" w:cs="Arial"/>
              </w:rPr>
              <w:t>1.4.10</w:t>
            </w:r>
            <w:r w:rsidRPr="006506EF">
              <w:rPr>
                <w:rFonts w:eastAsia="Times New Roman" w:cs="Arial"/>
              </w:rPr>
              <w:t>.1 (Open Functionality Software)</w:t>
            </w:r>
          </w:p>
          <w:p w14:paraId="7EBCB1B2" w14:textId="77777777" w:rsidR="008C642C" w:rsidRPr="00E04E36" w:rsidRDefault="008C642C" w:rsidP="008C642C">
            <w:pPr>
              <w:numPr>
                <w:ilvl w:val="0"/>
                <w:numId w:val="2"/>
              </w:numPr>
              <w:spacing w:after="0" w:line="240" w:lineRule="auto"/>
              <w:ind w:left="1080"/>
              <w:rPr>
                <w:rFonts w:eastAsia="Times New Roman" w:cs="Arial"/>
              </w:rPr>
            </w:pPr>
            <w:r w:rsidRPr="006506EF">
              <w:rPr>
                <w:rFonts w:eastAsia="Times New Roman" w:cs="Arial"/>
              </w:rPr>
              <w:t>11.1.4.10.2</w:t>
            </w:r>
            <w:r w:rsidRPr="00E04E36">
              <w:rPr>
                <w:rFonts w:eastAsia="Times New Roman" w:cs="Arial"/>
              </w:rPr>
              <w:t xml:space="preserve"> (Closed Software)</w:t>
            </w:r>
          </w:p>
          <w:p w14:paraId="27FA02C9" w14:textId="77777777" w:rsidR="008C642C" w:rsidRPr="008E4A06" w:rsidRDefault="008C642C" w:rsidP="008C642C">
            <w:pPr>
              <w:numPr>
                <w:ilvl w:val="0"/>
                <w:numId w:val="1"/>
              </w:numPr>
              <w:spacing w:after="0" w:line="240" w:lineRule="auto"/>
              <w:ind w:left="1080"/>
              <w:rPr>
                <w:rFonts w:eastAsia="Times New Roman" w:cs="Arial"/>
                <w:bCs/>
              </w:rPr>
            </w:pPr>
            <w:r w:rsidRPr="008E4A06">
              <w:t>11.8.2 (Authoring Tool)</w:t>
            </w:r>
          </w:p>
          <w:p w14:paraId="3D499C15" w14:textId="77777777" w:rsidR="008C642C" w:rsidRPr="008E4A06" w:rsidRDefault="008C642C" w:rsidP="008C642C">
            <w:pPr>
              <w:numPr>
                <w:ilvl w:val="0"/>
                <w:numId w:val="1"/>
              </w:numPr>
              <w:spacing w:after="0" w:line="240" w:lineRule="auto"/>
              <w:ind w:left="1080"/>
              <w:rPr>
                <w:rFonts w:eastAsia="Times New Roman" w:cs="Arial"/>
                <w:bCs/>
              </w:rPr>
            </w:pPr>
            <w:r w:rsidRPr="008E4A06">
              <w:t>12.1.2 (Product Docs)</w:t>
            </w:r>
          </w:p>
          <w:p w14:paraId="4BF59AE9" w14:textId="77777777" w:rsidR="008C642C" w:rsidRPr="00E45F1E" w:rsidRDefault="008C642C" w:rsidP="008C642C">
            <w:pPr>
              <w:numPr>
                <w:ilvl w:val="0"/>
                <w:numId w:val="2"/>
              </w:numPr>
              <w:spacing w:after="0" w:line="240" w:lineRule="auto"/>
              <w:ind w:left="1080"/>
              <w:rPr>
                <w:rFonts w:eastAsia="Times New Roman" w:cs="Arial"/>
              </w:rPr>
            </w:pPr>
            <w:r w:rsidRPr="008E4A06">
              <w:t>12.2.4 (Support Docs)</w:t>
            </w:r>
          </w:p>
          <w:p w14:paraId="2844A8D9" w14:textId="77777777" w:rsidR="008C642C" w:rsidRPr="008E4A06" w:rsidRDefault="008C642C" w:rsidP="008C642C">
            <w:pPr>
              <w:spacing w:after="0" w:line="240" w:lineRule="auto"/>
              <w:ind w:left="360"/>
              <w:rPr>
                <w:rFonts w:eastAsia="Times New Roman" w:cs="Arial"/>
              </w:rPr>
            </w:pPr>
            <w:r w:rsidRPr="00E45F1E">
              <w:rPr>
                <w:rFonts w:eastAsia="Times New Roman" w:cs="Arial"/>
              </w:rPr>
              <w:t>Revised Section 508 – Does not apply</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223FC2A6" w14:textId="0BD52F15" w:rsidR="008C642C" w:rsidRPr="00100D10" w:rsidRDefault="008C642C" w:rsidP="008C642C">
            <w:pPr>
              <w:spacing w:after="0" w:line="240" w:lineRule="auto"/>
              <w:rPr>
                <w:rFonts w:eastAsia="Times New Roman" w:cs="Arial"/>
              </w:rPr>
            </w:pPr>
            <w:r w:rsidRPr="00100D10">
              <w:rPr>
                <w:rFonts w:eastAsia="Times New Roman" w:cs="Arial"/>
              </w:rPr>
              <w:lastRenderedPageBreak/>
              <w:t>Database Administration:</w:t>
            </w:r>
            <w:r w:rsidR="006C6622">
              <w:rPr>
                <w:rFonts w:eastAsia="Times New Roman" w:cs="Arial"/>
              </w:rPr>
              <w:t xml:space="preserve"> Does not support</w:t>
            </w:r>
          </w:p>
          <w:p w14:paraId="14D6CEB9" w14:textId="25E8F814" w:rsidR="008C642C" w:rsidRPr="008E4A06" w:rsidRDefault="00BF54FE" w:rsidP="008C642C">
            <w:pPr>
              <w:spacing w:after="0" w:line="240" w:lineRule="auto"/>
              <w:rPr>
                <w:rFonts w:eastAsia="Times New Roman" w:cs="Arial"/>
              </w:rPr>
            </w:pPr>
            <w:r>
              <w:rPr>
                <w:rFonts w:eastAsia="Times New Roman" w:cs="Arial"/>
              </w:rPr>
              <w:t>Other views</w:t>
            </w:r>
            <w:r w:rsidR="008C642C" w:rsidRPr="00100D10">
              <w:rPr>
                <w:rFonts w:eastAsia="Times New Roman" w:cs="Arial"/>
              </w:rPr>
              <w:t>:</w:t>
            </w:r>
            <w:r>
              <w:rPr>
                <w:rFonts w:eastAsia="Times New Roman" w:cs="Arial"/>
              </w:rPr>
              <w:t xml:space="preserve"> 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04383D81" w14:textId="76A411C1" w:rsidR="008C642C" w:rsidRPr="008E4A06" w:rsidRDefault="006C6622" w:rsidP="008C642C">
            <w:pPr>
              <w:spacing w:after="0" w:line="240" w:lineRule="auto"/>
              <w:rPr>
                <w:rFonts w:eastAsia="Times New Roman" w:cs="Arial"/>
              </w:rPr>
            </w:pPr>
            <w:r>
              <w:rPr>
                <w:rFonts w:eastAsia="Times New Roman" w:cs="Arial"/>
              </w:rPr>
              <w:t>Database Administration: Reflowing the page breaks certain kinds of functionality related to navigation and traversal of the data.</w:t>
            </w:r>
          </w:p>
        </w:tc>
      </w:tr>
      <w:tr w:rsidR="008C642C" w:rsidRPr="00C06079" w14:paraId="62151A55" w14:textId="77777777" w:rsidTr="00424185">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10E99397" w14:textId="77777777" w:rsidR="008C642C" w:rsidRPr="008E4A06" w:rsidRDefault="006F7C51" w:rsidP="008C642C">
            <w:pPr>
              <w:spacing w:after="0" w:line="240" w:lineRule="auto"/>
              <w:rPr>
                <w:rFonts w:eastAsia="Times New Roman" w:cs="Arial"/>
                <w:b/>
              </w:rPr>
            </w:pPr>
            <w:hyperlink r:id="rId53" w:anchor="non-text-contrast" w:history="1">
              <w:r w:rsidR="008C642C" w:rsidRPr="008E4A06">
                <w:rPr>
                  <w:rStyle w:val="Hyperlink"/>
                  <w:rFonts w:eastAsia="Times New Roman" w:cs="Arial"/>
                  <w:b/>
                </w:rPr>
                <w:t>1.4.11 Non-text</w:t>
              </w:r>
              <w:r w:rsidR="008C642C" w:rsidRPr="008E4A06">
                <w:rPr>
                  <w:rStyle w:val="Hyperlink"/>
                  <w:b/>
                </w:rPr>
                <w:t xml:space="preserve"> Contrast</w:t>
              </w:r>
            </w:hyperlink>
            <w:r w:rsidR="008C642C" w:rsidRPr="008E4A06">
              <w:t xml:space="preserve"> (Level AA 2.1 only)</w:t>
            </w:r>
          </w:p>
          <w:p w14:paraId="6BCFB3D6" w14:textId="77777777" w:rsidR="008C642C" w:rsidRPr="008E4A06" w:rsidRDefault="008C642C" w:rsidP="008C642C">
            <w:pPr>
              <w:spacing w:after="0" w:line="240" w:lineRule="auto"/>
              <w:ind w:left="360"/>
              <w:rPr>
                <w:rFonts w:eastAsia="Times New Roman" w:cs="Arial"/>
              </w:rPr>
            </w:pPr>
            <w:r w:rsidRPr="008E4A06">
              <w:rPr>
                <w:rFonts w:eastAsia="Times New Roman" w:cs="Arial"/>
              </w:rPr>
              <w:t>Also applies to:</w:t>
            </w:r>
          </w:p>
          <w:p w14:paraId="1A330A7C" w14:textId="77777777" w:rsidR="008C642C" w:rsidRPr="00EC2B77" w:rsidRDefault="008C642C" w:rsidP="008C642C">
            <w:pPr>
              <w:spacing w:after="0" w:line="240" w:lineRule="auto"/>
              <w:ind w:left="360"/>
              <w:rPr>
                <w:rFonts w:eastAsia="Times New Roman" w:cs="Arial"/>
              </w:rPr>
            </w:pPr>
            <w:r w:rsidRPr="00EC2B77">
              <w:rPr>
                <w:rFonts w:eastAsia="Times New Roman" w:cs="Arial"/>
              </w:rPr>
              <w:t>EN 301 549 Criteria</w:t>
            </w:r>
          </w:p>
          <w:p w14:paraId="332606B2" w14:textId="77777777" w:rsidR="008C642C" w:rsidRPr="00E45F1E" w:rsidRDefault="008C642C" w:rsidP="008C642C">
            <w:pPr>
              <w:numPr>
                <w:ilvl w:val="0"/>
                <w:numId w:val="2"/>
              </w:numPr>
              <w:spacing w:after="0" w:line="240" w:lineRule="auto"/>
              <w:ind w:left="1080"/>
              <w:rPr>
                <w:rFonts w:eastAsia="Times New Roman" w:cs="Arial"/>
              </w:rPr>
            </w:pPr>
            <w:r w:rsidRPr="00E45F1E">
              <w:rPr>
                <w:rFonts w:eastAsia="Times New Roman" w:cs="Arial"/>
              </w:rPr>
              <w:t>9.1.4.11 (Web)</w:t>
            </w:r>
          </w:p>
          <w:p w14:paraId="54DBB7B9" w14:textId="77777777" w:rsidR="008C642C" w:rsidRPr="00E45F1E" w:rsidRDefault="008C642C" w:rsidP="008C642C">
            <w:pPr>
              <w:numPr>
                <w:ilvl w:val="0"/>
                <w:numId w:val="2"/>
              </w:numPr>
              <w:spacing w:after="0" w:line="240" w:lineRule="auto"/>
              <w:ind w:left="1080"/>
              <w:rPr>
                <w:rFonts w:eastAsia="Times New Roman" w:cs="Arial"/>
              </w:rPr>
            </w:pPr>
            <w:r w:rsidRPr="00E45F1E">
              <w:rPr>
                <w:rFonts w:eastAsia="Times New Roman" w:cs="Arial"/>
              </w:rPr>
              <w:t xml:space="preserve">10.1.4.11 </w:t>
            </w:r>
            <w:r>
              <w:rPr>
                <w:rFonts w:eastAsia="Times New Roman" w:cs="Arial"/>
              </w:rPr>
              <w:t>(Non-web document)</w:t>
            </w:r>
          </w:p>
          <w:p w14:paraId="0C2424FA" w14:textId="77777777" w:rsidR="008C642C" w:rsidRPr="00E45F1E" w:rsidRDefault="008C642C" w:rsidP="008C642C">
            <w:pPr>
              <w:numPr>
                <w:ilvl w:val="0"/>
                <w:numId w:val="2"/>
              </w:numPr>
              <w:spacing w:after="0" w:line="240" w:lineRule="auto"/>
              <w:ind w:left="1080"/>
              <w:rPr>
                <w:rFonts w:eastAsia="Times New Roman" w:cs="Arial"/>
              </w:rPr>
            </w:pPr>
            <w:r w:rsidRPr="00E45F1E">
              <w:rPr>
                <w:rFonts w:eastAsia="Times New Roman" w:cs="Arial"/>
              </w:rPr>
              <w:t>11.1.4.11 (Open Functionality Software)</w:t>
            </w:r>
          </w:p>
          <w:p w14:paraId="61AB4C75" w14:textId="77777777" w:rsidR="008C642C" w:rsidRPr="006506EF" w:rsidRDefault="008C642C" w:rsidP="008C642C">
            <w:pPr>
              <w:numPr>
                <w:ilvl w:val="0"/>
                <w:numId w:val="2"/>
              </w:numPr>
              <w:spacing w:after="0" w:line="240" w:lineRule="auto"/>
              <w:ind w:left="1080"/>
              <w:rPr>
                <w:rFonts w:eastAsia="Times New Roman" w:cs="Arial"/>
              </w:rPr>
            </w:pPr>
            <w:r w:rsidRPr="002D4044">
              <w:rPr>
                <w:rFonts w:eastAsia="Times New Roman" w:cs="Arial"/>
              </w:rPr>
              <w:t>11.</w:t>
            </w:r>
            <w:r w:rsidRPr="00206892">
              <w:rPr>
                <w:rFonts w:eastAsia="Times New Roman" w:cs="Arial"/>
              </w:rPr>
              <w:t>1.4.11</w:t>
            </w:r>
            <w:r w:rsidRPr="006506EF">
              <w:rPr>
                <w:rFonts w:eastAsia="Times New Roman" w:cs="Arial"/>
              </w:rPr>
              <w:t xml:space="preserve"> (Closed Software)</w:t>
            </w:r>
          </w:p>
          <w:p w14:paraId="03A102D8" w14:textId="77777777" w:rsidR="008C642C" w:rsidRPr="008E4A06" w:rsidRDefault="008C642C" w:rsidP="008C642C">
            <w:pPr>
              <w:numPr>
                <w:ilvl w:val="0"/>
                <w:numId w:val="1"/>
              </w:numPr>
              <w:spacing w:after="0" w:line="240" w:lineRule="auto"/>
              <w:ind w:left="1080"/>
              <w:rPr>
                <w:rFonts w:eastAsia="Times New Roman" w:cs="Arial"/>
                <w:bCs/>
              </w:rPr>
            </w:pPr>
            <w:r w:rsidRPr="008E4A06">
              <w:t>11.8.2 (Authoring Tool)</w:t>
            </w:r>
          </w:p>
          <w:p w14:paraId="52F6BFE1" w14:textId="77777777" w:rsidR="008C642C" w:rsidRPr="008E4A06" w:rsidRDefault="008C642C" w:rsidP="008C642C">
            <w:pPr>
              <w:numPr>
                <w:ilvl w:val="0"/>
                <w:numId w:val="1"/>
              </w:numPr>
              <w:spacing w:after="0" w:line="240" w:lineRule="auto"/>
              <w:ind w:left="1080"/>
              <w:rPr>
                <w:rFonts w:eastAsia="Times New Roman" w:cs="Arial"/>
                <w:bCs/>
              </w:rPr>
            </w:pPr>
            <w:r w:rsidRPr="008E4A06">
              <w:t>12.1.2 (Product Docs)</w:t>
            </w:r>
          </w:p>
          <w:p w14:paraId="5F2C0968" w14:textId="77777777" w:rsidR="008C642C" w:rsidRPr="00E45F1E" w:rsidRDefault="008C642C" w:rsidP="008C642C">
            <w:pPr>
              <w:numPr>
                <w:ilvl w:val="0"/>
                <w:numId w:val="2"/>
              </w:numPr>
              <w:spacing w:after="0" w:line="240" w:lineRule="auto"/>
              <w:ind w:left="1080"/>
              <w:rPr>
                <w:rFonts w:eastAsia="Times New Roman" w:cs="Arial"/>
              </w:rPr>
            </w:pPr>
            <w:r w:rsidRPr="008E4A06">
              <w:t>12.2.4 (Support Docs)</w:t>
            </w:r>
          </w:p>
          <w:p w14:paraId="3771BF7C" w14:textId="77777777" w:rsidR="008C642C" w:rsidRPr="008E4A06" w:rsidRDefault="008C642C" w:rsidP="008C642C">
            <w:pPr>
              <w:spacing w:after="0" w:line="240" w:lineRule="auto"/>
              <w:ind w:left="360"/>
              <w:rPr>
                <w:rFonts w:eastAsia="Times New Roman" w:cs="Arial"/>
              </w:rPr>
            </w:pPr>
            <w:r w:rsidRPr="00E45F1E">
              <w:rPr>
                <w:rFonts w:eastAsia="Times New Roman" w:cs="Arial"/>
              </w:rPr>
              <w:t>Revised Section 508 – Does not apply</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3BF04BB6" w14:textId="51A5DFEA" w:rsidR="008C642C" w:rsidRDefault="008C642C" w:rsidP="008C642C">
            <w:pPr>
              <w:spacing w:after="0" w:line="240" w:lineRule="auto"/>
              <w:rPr>
                <w:rFonts w:eastAsia="Times New Roman" w:cs="Arial"/>
              </w:rPr>
            </w:pPr>
            <w:r w:rsidRPr="00100D10">
              <w:rPr>
                <w:rFonts w:eastAsia="Times New Roman" w:cs="Arial"/>
              </w:rPr>
              <w:t xml:space="preserve">Client: </w:t>
            </w:r>
            <w:r w:rsidR="008D4463">
              <w:rPr>
                <w:rFonts w:eastAsia="Times New Roman" w:cs="Arial"/>
              </w:rPr>
              <w:t>Partially supports</w:t>
            </w:r>
          </w:p>
          <w:p w14:paraId="638BFF01" w14:textId="77777777" w:rsidR="00D547C3" w:rsidRPr="00100D10" w:rsidRDefault="00D547C3" w:rsidP="008C642C">
            <w:pPr>
              <w:spacing w:after="0" w:line="240" w:lineRule="auto"/>
              <w:rPr>
                <w:rFonts w:eastAsia="Times New Roman" w:cs="Arial"/>
              </w:rPr>
            </w:pPr>
          </w:p>
          <w:p w14:paraId="0C9557FE" w14:textId="0834CBD3" w:rsidR="008C642C" w:rsidRDefault="008C642C" w:rsidP="008C642C">
            <w:pPr>
              <w:spacing w:after="0" w:line="240" w:lineRule="auto"/>
              <w:rPr>
                <w:rFonts w:eastAsia="Times New Roman" w:cs="Arial"/>
              </w:rPr>
            </w:pPr>
            <w:r w:rsidRPr="00100D10">
              <w:rPr>
                <w:rFonts w:eastAsia="Times New Roman" w:cs="Arial"/>
              </w:rPr>
              <w:t>Submission:</w:t>
            </w:r>
            <w:r w:rsidR="008A2F76">
              <w:rPr>
                <w:rFonts w:eastAsia="Times New Roman" w:cs="Arial"/>
              </w:rPr>
              <w:t xml:space="preserve"> Partially supports</w:t>
            </w:r>
          </w:p>
          <w:p w14:paraId="6C7C0D14" w14:textId="6E0EB7A4" w:rsidR="00FB6C93" w:rsidRDefault="00FB6C93" w:rsidP="008C642C">
            <w:pPr>
              <w:spacing w:after="0" w:line="240" w:lineRule="auto"/>
              <w:rPr>
                <w:rFonts w:eastAsia="Times New Roman" w:cs="Arial"/>
              </w:rPr>
            </w:pPr>
          </w:p>
          <w:p w14:paraId="45A806B0" w14:textId="45E6F660" w:rsidR="00FB6C93" w:rsidRDefault="00FB6C93" w:rsidP="008C642C">
            <w:pPr>
              <w:spacing w:after="0" w:line="240" w:lineRule="auto"/>
              <w:rPr>
                <w:rFonts w:eastAsia="Times New Roman" w:cs="Arial"/>
              </w:rPr>
            </w:pPr>
            <w:r>
              <w:rPr>
                <w:rFonts w:eastAsia="Times New Roman" w:cs="Arial"/>
              </w:rPr>
              <w:t>Course Creation: Does not support</w:t>
            </w:r>
          </w:p>
          <w:p w14:paraId="242F3A37" w14:textId="77777777" w:rsidR="00D547C3" w:rsidRPr="00100D10" w:rsidRDefault="00D547C3" w:rsidP="008C642C">
            <w:pPr>
              <w:spacing w:after="0" w:line="240" w:lineRule="auto"/>
              <w:rPr>
                <w:rFonts w:eastAsia="Times New Roman" w:cs="Arial"/>
              </w:rPr>
            </w:pPr>
          </w:p>
          <w:p w14:paraId="5742D5A3" w14:textId="394519F2" w:rsidR="008C642C" w:rsidRPr="00C06079" w:rsidRDefault="00D547C3" w:rsidP="008C642C">
            <w:pPr>
              <w:spacing w:after="0" w:line="240" w:lineRule="auto"/>
              <w:rPr>
                <w:rFonts w:eastAsia="Times New Roman" w:cs="Arial"/>
              </w:rPr>
            </w:pPr>
            <w:r>
              <w:rPr>
                <w:rFonts w:eastAsia="Times New Roman" w:cs="Arial"/>
              </w:rPr>
              <w:t>Other Views: 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55DCE23E" w14:textId="6C65E858" w:rsidR="008C642C" w:rsidRDefault="008C642C" w:rsidP="008C642C">
            <w:pPr>
              <w:spacing w:after="0" w:line="240" w:lineRule="auto"/>
              <w:rPr>
                <w:rFonts w:eastAsia="Times New Roman" w:cs="Arial"/>
              </w:rPr>
            </w:pPr>
            <w:r w:rsidRPr="00100D10">
              <w:rPr>
                <w:rFonts w:eastAsia="Times New Roman" w:cs="Arial"/>
              </w:rPr>
              <w:t xml:space="preserve">Client: </w:t>
            </w:r>
            <w:r w:rsidR="008D4463">
              <w:rPr>
                <w:rFonts w:eastAsia="Times New Roman" w:cs="Arial"/>
              </w:rPr>
              <w:t xml:space="preserve">The block interface may not have high contrast for all blocks – however, the textual interface is an alternative, which does have high contrast. All other user interface components were evaluated for their contrast and deemed acceptable by siteimprove.com. The only pictures in the Client are graphs generated programmatically, which have </w:t>
            </w:r>
            <w:proofErr w:type="gramStart"/>
            <w:r w:rsidR="008D4463">
              <w:rPr>
                <w:rFonts w:eastAsia="Times New Roman" w:cs="Arial"/>
              </w:rPr>
              <w:t>sufficient</w:t>
            </w:r>
            <w:proofErr w:type="gramEnd"/>
            <w:r w:rsidR="008D4463">
              <w:rPr>
                <w:rFonts w:eastAsia="Times New Roman" w:cs="Arial"/>
              </w:rPr>
              <w:t xml:space="preserve"> contras</w:t>
            </w:r>
            <w:r w:rsidR="00762F7E">
              <w:rPr>
                <w:rFonts w:eastAsia="Times New Roman" w:cs="Arial"/>
              </w:rPr>
              <w:t>t using the default color settings.</w:t>
            </w:r>
          </w:p>
          <w:p w14:paraId="12414D74" w14:textId="77777777" w:rsidR="008D4463" w:rsidRPr="00100D10" w:rsidRDefault="008D4463" w:rsidP="008C642C">
            <w:pPr>
              <w:spacing w:after="0" w:line="240" w:lineRule="auto"/>
              <w:rPr>
                <w:rFonts w:eastAsia="Times New Roman" w:cs="Arial"/>
              </w:rPr>
            </w:pPr>
          </w:p>
          <w:p w14:paraId="4715E4A4" w14:textId="77777777" w:rsidR="008C642C" w:rsidRDefault="008C642C" w:rsidP="008C642C">
            <w:pPr>
              <w:spacing w:after="0" w:line="240" w:lineRule="auto"/>
              <w:rPr>
                <w:rFonts w:eastAsia="Times New Roman" w:cs="Arial"/>
              </w:rPr>
            </w:pPr>
            <w:r w:rsidRPr="00100D10">
              <w:rPr>
                <w:rFonts w:eastAsia="Times New Roman" w:cs="Arial"/>
              </w:rPr>
              <w:t>Submission:</w:t>
            </w:r>
            <w:r w:rsidR="008A2F76">
              <w:rPr>
                <w:rFonts w:eastAsia="Times New Roman" w:cs="Arial"/>
              </w:rPr>
              <w:t xml:space="preserve"> The block images do not have high contrast for all blocks, but the </w:t>
            </w:r>
            <w:r w:rsidR="00B64BF9">
              <w:rPr>
                <w:rFonts w:eastAsia="Times New Roman" w:cs="Arial"/>
              </w:rPr>
              <w:t xml:space="preserve">textual </w:t>
            </w:r>
            <w:r w:rsidR="008A2F76">
              <w:rPr>
                <w:rFonts w:eastAsia="Times New Roman" w:cs="Arial"/>
              </w:rPr>
              <w:t>code does.</w:t>
            </w:r>
          </w:p>
          <w:p w14:paraId="1BE8D1BA" w14:textId="77777777" w:rsidR="00001879" w:rsidRDefault="00001879" w:rsidP="008C642C">
            <w:pPr>
              <w:spacing w:after="0" w:line="240" w:lineRule="auto"/>
              <w:rPr>
                <w:rFonts w:eastAsia="Times New Roman" w:cs="Arial"/>
              </w:rPr>
            </w:pPr>
          </w:p>
          <w:p w14:paraId="2436B6F2" w14:textId="503DDEE3" w:rsidR="00001879" w:rsidRPr="00C06079" w:rsidRDefault="00001879" w:rsidP="008C642C">
            <w:pPr>
              <w:spacing w:after="0" w:line="240" w:lineRule="auto"/>
              <w:rPr>
                <w:rFonts w:eastAsia="Times New Roman" w:cs="Arial"/>
              </w:rPr>
            </w:pPr>
            <w:r>
              <w:rPr>
                <w:rFonts w:eastAsia="Times New Roman" w:cs="Arial"/>
              </w:rPr>
              <w:t>Course Creation: Some of the screenshots on the Course Creation page do not have good contrast.</w:t>
            </w:r>
          </w:p>
        </w:tc>
      </w:tr>
      <w:tr w:rsidR="008C642C" w:rsidRPr="00832320" w14:paraId="5968E664" w14:textId="77777777" w:rsidTr="00424185">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5EA02677" w14:textId="77777777" w:rsidR="008C642C" w:rsidRPr="008E4A06" w:rsidRDefault="006F7C51" w:rsidP="008C642C">
            <w:pPr>
              <w:spacing w:after="0" w:line="240" w:lineRule="auto"/>
              <w:rPr>
                <w:rFonts w:eastAsia="Times New Roman" w:cs="Arial"/>
                <w:b/>
              </w:rPr>
            </w:pPr>
            <w:hyperlink r:id="rId54" w:anchor="text-spacing" w:history="1">
              <w:r w:rsidR="008C642C" w:rsidRPr="008E4A06">
                <w:rPr>
                  <w:rStyle w:val="Hyperlink"/>
                  <w:rFonts w:eastAsia="Times New Roman" w:cs="Arial"/>
                  <w:b/>
                </w:rPr>
                <w:t>1.4.12 Text Spacing</w:t>
              </w:r>
            </w:hyperlink>
            <w:r w:rsidR="008C642C" w:rsidRPr="008E4A06">
              <w:t xml:space="preserve"> (Level AA 2.1 only)</w:t>
            </w:r>
          </w:p>
          <w:p w14:paraId="40F0792C" w14:textId="77777777" w:rsidR="008C642C" w:rsidRPr="008E4A06" w:rsidRDefault="008C642C" w:rsidP="008C642C">
            <w:pPr>
              <w:spacing w:after="0" w:line="240" w:lineRule="auto"/>
              <w:ind w:left="360"/>
              <w:rPr>
                <w:rFonts w:eastAsia="Times New Roman" w:cs="Arial"/>
              </w:rPr>
            </w:pPr>
            <w:r w:rsidRPr="008E4A06">
              <w:rPr>
                <w:rFonts w:eastAsia="Times New Roman" w:cs="Arial"/>
              </w:rPr>
              <w:t>Also applies to:</w:t>
            </w:r>
          </w:p>
          <w:p w14:paraId="646573EF" w14:textId="77777777" w:rsidR="008C642C" w:rsidRPr="00EC2B77" w:rsidRDefault="008C642C" w:rsidP="008C642C">
            <w:pPr>
              <w:spacing w:after="0" w:line="240" w:lineRule="auto"/>
              <w:ind w:left="360"/>
              <w:rPr>
                <w:rFonts w:eastAsia="Times New Roman" w:cs="Arial"/>
              </w:rPr>
            </w:pPr>
            <w:r w:rsidRPr="00EC2B77">
              <w:rPr>
                <w:rFonts w:eastAsia="Times New Roman" w:cs="Arial"/>
              </w:rPr>
              <w:t>EN 301 549 Criteria</w:t>
            </w:r>
          </w:p>
          <w:p w14:paraId="231D87B2" w14:textId="77777777" w:rsidR="008C642C" w:rsidRPr="00E45F1E" w:rsidRDefault="008C642C" w:rsidP="008C642C">
            <w:pPr>
              <w:numPr>
                <w:ilvl w:val="0"/>
                <w:numId w:val="2"/>
              </w:numPr>
              <w:spacing w:after="0" w:line="240" w:lineRule="auto"/>
              <w:ind w:left="1080"/>
              <w:rPr>
                <w:rFonts w:eastAsia="Times New Roman" w:cs="Arial"/>
              </w:rPr>
            </w:pPr>
            <w:r w:rsidRPr="00E45F1E">
              <w:rPr>
                <w:rFonts w:eastAsia="Times New Roman" w:cs="Arial"/>
              </w:rPr>
              <w:t>9.1.4.12 (Web)</w:t>
            </w:r>
          </w:p>
          <w:p w14:paraId="3EEB7269" w14:textId="77777777" w:rsidR="008C642C" w:rsidRPr="00E45F1E" w:rsidRDefault="008C642C" w:rsidP="008C642C">
            <w:pPr>
              <w:numPr>
                <w:ilvl w:val="0"/>
                <w:numId w:val="2"/>
              </w:numPr>
              <w:spacing w:after="0" w:line="240" w:lineRule="auto"/>
              <w:ind w:left="1080"/>
              <w:rPr>
                <w:rFonts w:eastAsia="Times New Roman" w:cs="Arial"/>
              </w:rPr>
            </w:pPr>
            <w:r w:rsidRPr="00E45F1E">
              <w:rPr>
                <w:rFonts w:eastAsia="Times New Roman" w:cs="Arial"/>
              </w:rPr>
              <w:t xml:space="preserve">10.1.4.12 </w:t>
            </w:r>
            <w:r>
              <w:rPr>
                <w:rFonts w:eastAsia="Times New Roman" w:cs="Arial"/>
              </w:rPr>
              <w:t>(Non-web document)</w:t>
            </w:r>
          </w:p>
          <w:p w14:paraId="6990E934" w14:textId="77777777" w:rsidR="008C642C" w:rsidRPr="00E45F1E" w:rsidRDefault="008C642C" w:rsidP="008C642C">
            <w:pPr>
              <w:numPr>
                <w:ilvl w:val="0"/>
                <w:numId w:val="2"/>
              </w:numPr>
              <w:spacing w:after="0" w:line="240" w:lineRule="auto"/>
              <w:ind w:left="1080"/>
              <w:rPr>
                <w:rFonts w:eastAsia="Times New Roman" w:cs="Arial"/>
              </w:rPr>
            </w:pPr>
            <w:r w:rsidRPr="00E45F1E">
              <w:rPr>
                <w:rFonts w:eastAsia="Times New Roman" w:cs="Arial"/>
              </w:rPr>
              <w:t>11.1.4.12 (Open Functionality Software)</w:t>
            </w:r>
          </w:p>
          <w:p w14:paraId="774F5F88" w14:textId="77777777" w:rsidR="008C642C" w:rsidRPr="006506EF" w:rsidRDefault="008C642C" w:rsidP="008C642C">
            <w:pPr>
              <w:numPr>
                <w:ilvl w:val="0"/>
                <w:numId w:val="2"/>
              </w:numPr>
              <w:spacing w:after="0" w:line="240" w:lineRule="auto"/>
              <w:ind w:left="1080"/>
              <w:rPr>
                <w:rFonts w:eastAsia="Times New Roman" w:cs="Arial"/>
              </w:rPr>
            </w:pPr>
            <w:r w:rsidRPr="002D4044">
              <w:rPr>
                <w:rFonts w:eastAsia="Times New Roman" w:cs="Arial"/>
              </w:rPr>
              <w:t>11.</w:t>
            </w:r>
            <w:r w:rsidRPr="00206892">
              <w:rPr>
                <w:rFonts w:eastAsia="Times New Roman" w:cs="Arial"/>
              </w:rPr>
              <w:t>1.4.12</w:t>
            </w:r>
            <w:r w:rsidRPr="006506EF">
              <w:rPr>
                <w:rFonts w:eastAsia="Times New Roman" w:cs="Arial"/>
              </w:rPr>
              <w:t xml:space="preserve"> (Closed Software)</w:t>
            </w:r>
          </w:p>
          <w:p w14:paraId="3B10D6F9" w14:textId="77777777" w:rsidR="008C642C" w:rsidRPr="008E4A06" w:rsidRDefault="008C642C" w:rsidP="008C642C">
            <w:pPr>
              <w:numPr>
                <w:ilvl w:val="0"/>
                <w:numId w:val="1"/>
              </w:numPr>
              <w:spacing w:after="0" w:line="240" w:lineRule="auto"/>
              <w:ind w:left="1080"/>
              <w:rPr>
                <w:rFonts w:eastAsia="Times New Roman" w:cs="Arial"/>
                <w:bCs/>
              </w:rPr>
            </w:pPr>
            <w:r w:rsidRPr="008E4A06">
              <w:t>11.8.2 (Authoring Tool)</w:t>
            </w:r>
          </w:p>
          <w:p w14:paraId="1013DDF6" w14:textId="77777777" w:rsidR="008C642C" w:rsidRPr="008E4A06" w:rsidRDefault="008C642C" w:rsidP="008C642C">
            <w:pPr>
              <w:numPr>
                <w:ilvl w:val="0"/>
                <w:numId w:val="1"/>
              </w:numPr>
              <w:spacing w:after="0" w:line="240" w:lineRule="auto"/>
              <w:ind w:left="1080"/>
              <w:rPr>
                <w:rFonts w:eastAsia="Times New Roman" w:cs="Arial"/>
                <w:bCs/>
              </w:rPr>
            </w:pPr>
            <w:r w:rsidRPr="008E4A06">
              <w:t>12.1.2 (Product Docs)</w:t>
            </w:r>
          </w:p>
          <w:p w14:paraId="6536CF20" w14:textId="77777777" w:rsidR="008C642C" w:rsidRPr="00E45F1E" w:rsidRDefault="008C642C" w:rsidP="008C642C">
            <w:pPr>
              <w:numPr>
                <w:ilvl w:val="0"/>
                <w:numId w:val="2"/>
              </w:numPr>
              <w:spacing w:after="0" w:line="240" w:lineRule="auto"/>
              <w:ind w:left="1080"/>
              <w:rPr>
                <w:rFonts w:eastAsia="Times New Roman" w:cs="Arial"/>
              </w:rPr>
            </w:pPr>
            <w:r w:rsidRPr="008E4A06">
              <w:t>12.2.4 (Support Docs)</w:t>
            </w:r>
          </w:p>
          <w:p w14:paraId="02B4F7A3" w14:textId="77777777" w:rsidR="008C642C" w:rsidRPr="008E4A06" w:rsidRDefault="008C642C" w:rsidP="008C642C">
            <w:pPr>
              <w:spacing w:after="0" w:line="240" w:lineRule="auto"/>
              <w:ind w:left="360"/>
              <w:rPr>
                <w:rFonts w:eastAsia="Times New Roman" w:cs="Arial"/>
              </w:rPr>
            </w:pPr>
            <w:r w:rsidRPr="00E45F1E">
              <w:rPr>
                <w:rFonts w:eastAsia="Times New Roman" w:cs="Arial"/>
              </w:rPr>
              <w:t>Revised Section 508 – Does not apply</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2110F3DE" w14:textId="0D4DB506" w:rsidR="008C642C" w:rsidRDefault="008C642C" w:rsidP="008C642C">
            <w:pPr>
              <w:spacing w:after="0" w:line="240" w:lineRule="auto"/>
              <w:rPr>
                <w:rFonts w:eastAsia="Times New Roman" w:cs="Arial"/>
              </w:rPr>
            </w:pPr>
            <w:r w:rsidRPr="00100D10">
              <w:rPr>
                <w:rFonts w:eastAsia="Times New Roman" w:cs="Arial"/>
              </w:rPr>
              <w:t xml:space="preserve">Client: </w:t>
            </w:r>
            <w:r w:rsidR="00762F7E">
              <w:rPr>
                <w:rFonts w:eastAsia="Times New Roman" w:cs="Arial"/>
              </w:rPr>
              <w:t>Partially supports</w:t>
            </w:r>
          </w:p>
          <w:p w14:paraId="79266D4F" w14:textId="77777777" w:rsidR="00220F5D" w:rsidRPr="00100D10" w:rsidRDefault="00220F5D" w:rsidP="008C642C">
            <w:pPr>
              <w:spacing w:after="0" w:line="240" w:lineRule="auto"/>
              <w:rPr>
                <w:rFonts w:eastAsia="Times New Roman" w:cs="Arial"/>
              </w:rPr>
            </w:pPr>
          </w:p>
          <w:p w14:paraId="6A42548E" w14:textId="677DCDDD" w:rsidR="008C642C" w:rsidRPr="008E4A06" w:rsidRDefault="00220F5D" w:rsidP="008C642C">
            <w:pPr>
              <w:spacing w:after="0" w:line="240" w:lineRule="auto"/>
              <w:rPr>
                <w:rFonts w:eastAsia="Times New Roman" w:cs="Arial"/>
              </w:rPr>
            </w:pPr>
            <w:r>
              <w:rPr>
                <w:rFonts w:eastAsia="Times New Roman" w:cs="Arial"/>
              </w:rPr>
              <w:t>Other Views: 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6C42CABF" w14:textId="25DDA83D" w:rsidR="008C642C" w:rsidRPr="008E4A06" w:rsidRDefault="008C642C" w:rsidP="008C642C">
            <w:pPr>
              <w:spacing w:after="0" w:line="240" w:lineRule="auto"/>
              <w:rPr>
                <w:rFonts w:eastAsia="Times New Roman" w:cs="Arial"/>
              </w:rPr>
            </w:pPr>
            <w:r w:rsidRPr="00100D10">
              <w:rPr>
                <w:rFonts w:eastAsia="Times New Roman" w:cs="Arial"/>
              </w:rPr>
              <w:t xml:space="preserve">Client: </w:t>
            </w:r>
            <w:r w:rsidR="00762F7E">
              <w:rPr>
                <w:rFonts w:eastAsia="Times New Roman" w:cs="Arial"/>
              </w:rPr>
              <w:t>Adjusting these settings can interfere with the block editor, but the text editor should continue to function normally.</w:t>
            </w:r>
          </w:p>
        </w:tc>
      </w:tr>
      <w:tr w:rsidR="008C642C" w:rsidRPr="00C06079" w14:paraId="53C4431C" w14:textId="77777777" w:rsidTr="00424185">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285B5E79" w14:textId="77777777" w:rsidR="008C642C" w:rsidRPr="008E4A06" w:rsidRDefault="006F7C51" w:rsidP="008C642C">
            <w:pPr>
              <w:spacing w:after="0" w:line="240" w:lineRule="auto"/>
              <w:rPr>
                <w:rFonts w:eastAsia="Times New Roman" w:cs="Arial"/>
                <w:b/>
              </w:rPr>
            </w:pPr>
            <w:hyperlink r:id="rId55" w:anchor="content-on-hover-or-focus" w:history="1">
              <w:r w:rsidR="008C642C" w:rsidRPr="008E4A06">
                <w:rPr>
                  <w:rStyle w:val="Hyperlink"/>
                  <w:rFonts w:eastAsia="Times New Roman" w:cs="Arial"/>
                  <w:b/>
                </w:rPr>
                <w:t>1.4.13 Content on Hove</w:t>
              </w:r>
              <w:r w:rsidR="008C642C">
                <w:rPr>
                  <w:rStyle w:val="Hyperlink"/>
                  <w:rFonts w:eastAsia="Times New Roman" w:cs="Arial"/>
                  <w:b/>
                </w:rPr>
                <w:t>r</w:t>
              </w:r>
              <w:r w:rsidR="008C642C" w:rsidRPr="008E4A06">
                <w:rPr>
                  <w:rStyle w:val="Hyperlink"/>
                  <w:rFonts w:eastAsia="Times New Roman" w:cs="Arial"/>
                  <w:b/>
                </w:rPr>
                <w:t xml:space="preserve"> or Focus</w:t>
              </w:r>
            </w:hyperlink>
            <w:r w:rsidR="008C642C" w:rsidRPr="008E4A06">
              <w:t xml:space="preserve"> (Level AA 2.1 only)</w:t>
            </w:r>
          </w:p>
          <w:p w14:paraId="5444211F" w14:textId="77777777" w:rsidR="008C642C" w:rsidRPr="008E4A06" w:rsidRDefault="008C642C" w:rsidP="008C642C">
            <w:pPr>
              <w:spacing w:after="0" w:line="240" w:lineRule="auto"/>
              <w:ind w:left="360"/>
              <w:rPr>
                <w:rFonts w:eastAsia="Times New Roman" w:cs="Arial"/>
              </w:rPr>
            </w:pPr>
            <w:r w:rsidRPr="008E4A06">
              <w:rPr>
                <w:rFonts w:eastAsia="Times New Roman" w:cs="Arial"/>
              </w:rPr>
              <w:t>Also applies to:</w:t>
            </w:r>
          </w:p>
          <w:p w14:paraId="54B781F2" w14:textId="77777777" w:rsidR="008C642C" w:rsidRPr="00EC2B77" w:rsidRDefault="008C642C" w:rsidP="008C642C">
            <w:pPr>
              <w:spacing w:after="0" w:line="240" w:lineRule="auto"/>
              <w:ind w:left="360"/>
              <w:rPr>
                <w:rFonts w:eastAsia="Times New Roman" w:cs="Arial"/>
              </w:rPr>
            </w:pPr>
            <w:r w:rsidRPr="00EC2B77">
              <w:rPr>
                <w:rFonts w:eastAsia="Times New Roman" w:cs="Arial"/>
              </w:rPr>
              <w:lastRenderedPageBreak/>
              <w:t>EN 301 549 Criteria</w:t>
            </w:r>
          </w:p>
          <w:p w14:paraId="1F00F908" w14:textId="77777777" w:rsidR="008C642C" w:rsidRPr="00E45F1E" w:rsidRDefault="008C642C" w:rsidP="008C642C">
            <w:pPr>
              <w:numPr>
                <w:ilvl w:val="0"/>
                <w:numId w:val="2"/>
              </w:numPr>
              <w:spacing w:after="0" w:line="240" w:lineRule="auto"/>
              <w:ind w:left="1080"/>
              <w:rPr>
                <w:rFonts w:eastAsia="Times New Roman" w:cs="Arial"/>
              </w:rPr>
            </w:pPr>
            <w:r w:rsidRPr="00E45F1E">
              <w:rPr>
                <w:rFonts w:eastAsia="Times New Roman" w:cs="Arial"/>
              </w:rPr>
              <w:t>9.1.4.13 (Web)</w:t>
            </w:r>
          </w:p>
          <w:p w14:paraId="035E72C3" w14:textId="77777777" w:rsidR="008C642C" w:rsidRPr="00E45F1E" w:rsidRDefault="008C642C" w:rsidP="008C642C">
            <w:pPr>
              <w:numPr>
                <w:ilvl w:val="0"/>
                <w:numId w:val="2"/>
              </w:numPr>
              <w:spacing w:after="0" w:line="240" w:lineRule="auto"/>
              <w:ind w:left="1080"/>
              <w:rPr>
                <w:rFonts w:eastAsia="Times New Roman" w:cs="Arial"/>
              </w:rPr>
            </w:pPr>
            <w:r w:rsidRPr="00E45F1E">
              <w:rPr>
                <w:rFonts w:eastAsia="Times New Roman" w:cs="Arial"/>
              </w:rPr>
              <w:t xml:space="preserve">10.1.4.13 </w:t>
            </w:r>
            <w:r>
              <w:rPr>
                <w:rFonts w:eastAsia="Times New Roman" w:cs="Arial"/>
              </w:rPr>
              <w:t>(Non-web document)</w:t>
            </w:r>
          </w:p>
          <w:p w14:paraId="596567EC" w14:textId="77777777" w:rsidR="008C642C" w:rsidRPr="00E45F1E" w:rsidRDefault="008C642C" w:rsidP="008C642C">
            <w:pPr>
              <w:numPr>
                <w:ilvl w:val="0"/>
                <w:numId w:val="2"/>
              </w:numPr>
              <w:spacing w:after="0" w:line="240" w:lineRule="auto"/>
              <w:ind w:left="1080"/>
              <w:rPr>
                <w:rFonts w:eastAsia="Times New Roman" w:cs="Arial"/>
              </w:rPr>
            </w:pPr>
            <w:r w:rsidRPr="00E45F1E">
              <w:rPr>
                <w:rFonts w:eastAsia="Times New Roman" w:cs="Arial"/>
              </w:rPr>
              <w:t>11.1.4.13 (Open Functionality Software)</w:t>
            </w:r>
          </w:p>
          <w:p w14:paraId="2250B4B5" w14:textId="77777777" w:rsidR="008C642C" w:rsidRPr="006506EF" w:rsidRDefault="008C642C" w:rsidP="008C642C">
            <w:pPr>
              <w:numPr>
                <w:ilvl w:val="0"/>
                <w:numId w:val="2"/>
              </w:numPr>
              <w:spacing w:after="0" w:line="240" w:lineRule="auto"/>
              <w:ind w:left="1080"/>
              <w:rPr>
                <w:rFonts w:eastAsia="Times New Roman" w:cs="Arial"/>
              </w:rPr>
            </w:pPr>
            <w:r w:rsidRPr="002D4044">
              <w:rPr>
                <w:rFonts w:eastAsia="Times New Roman" w:cs="Arial"/>
              </w:rPr>
              <w:t>11.</w:t>
            </w:r>
            <w:r w:rsidRPr="00206892">
              <w:rPr>
                <w:rFonts w:eastAsia="Times New Roman" w:cs="Arial"/>
              </w:rPr>
              <w:t>1.4.13</w:t>
            </w:r>
            <w:r w:rsidRPr="006506EF">
              <w:rPr>
                <w:rFonts w:eastAsia="Times New Roman" w:cs="Arial"/>
              </w:rPr>
              <w:t xml:space="preserve"> (Closed Software)</w:t>
            </w:r>
          </w:p>
          <w:p w14:paraId="0D3153C8" w14:textId="77777777" w:rsidR="008C642C" w:rsidRPr="008E4A06" w:rsidRDefault="008C642C" w:rsidP="008C642C">
            <w:pPr>
              <w:numPr>
                <w:ilvl w:val="0"/>
                <w:numId w:val="1"/>
              </w:numPr>
              <w:spacing w:after="0" w:line="240" w:lineRule="auto"/>
              <w:ind w:left="1080"/>
              <w:rPr>
                <w:rFonts w:eastAsia="Times New Roman" w:cs="Arial"/>
                <w:bCs/>
              </w:rPr>
            </w:pPr>
            <w:r w:rsidRPr="008E4A06">
              <w:t>11.8.2 (Authoring Tool)</w:t>
            </w:r>
          </w:p>
          <w:p w14:paraId="3867D2D5" w14:textId="77777777" w:rsidR="008C642C" w:rsidRPr="008E4A06" w:rsidRDefault="008C642C" w:rsidP="008C642C">
            <w:pPr>
              <w:numPr>
                <w:ilvl w:val="0"/>
                <w:numId w:val="1"/>
              </w:numPr>
              <w:spacing w:after="0" w:line="240" w:lineRule="auto"/>
              <w:ind w:left="1080"/>
              <w:rPr>
                <w:rFonts w:eastAsia="Times New Roman" w:cs="Arial"/>
                <w:bCs/>
              </w:rPr>
            </w:pPr>
            <w:r w:rsidRPr="008E4A06">
              <w:t>12.1.2 (Product Docs)</w:t>
            </w:r>
          </w:p>
          <w:p w14:paraId="0210118B" w14:textId="77777777" w:rsidR="008C642C" w:rsidRPr="00E45F1E" w:rsidRDefault="008C642C" w:rsidP="008C642C">
            <w:pPr>
              <w:numPr>
                <w:ilvl w:val="0"/>
                <w:numId w:val="2"/>
              </w:numPr>
              <w:spacing w:after="0" w:line="240" w:lineRule="auto"/>
              <w:ind w:left="1080"/>
              <w:rPr>
                <w:rFonts w:eastAsia="Times New Roman" w:cs="Arial"/>
              </w:rPr>
            </w:pPr>
            <w:r w:rsidRPr="008E4A06">
              <w:t>12.2.4 (Support Docs)</w:t>
            </w:r>
          </w:p>
          <w:p w14:paraId="3D7DC502" w14:textId="77777777" w:rsidR="008C642C" w:rsidRPr="008E4A06" w:rsidRDefault="008C642C" w:rsidP="008C642C">
            <w:pPr>
              <w:spacing w:after="0" w:line="240" w:lineRule="auto"/>
              <w:ind w:left="360"/>
              <w:rPr>
                <w:rFonts w:eastAsia="Times New Roman" w:cs="Arial"/>
              </w:rPr>
            </w:pPr>
            <w:r w:rsidRPr="00E45F1E">
              <w:rPr>
                <w:rFonts w:eastAsia="Times New Roman" w:cs="Arial"/>
              </w:rPr>
              <w:t>Revised Section 508 – Does not apply</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4FE4579F" w14:textId="0CE7B9FC" w:rsidR="008C642C" w:rsidRPr="00C06079" w:rsidRDefault="002D72D2" w:rsidP="008C642C">
            <w:pPr>
              <w:spacing w:after="0" w:line="240" w:lineRule="auto"/>
              <w:rPr>
                <w:rFonts w:eastAsia="Times New Roman" w:cs="Arial"/>
              </w:rPr>
            </w:pPr>
            <w:r>
              <w:rPr>
                <w:rFonts w:eastAsia="Times New Roman" w:cs="Arial"/>
              </w:rPr>
              <w:lastRenderedPageBreak/>
              <w:t xml:space="preserve">All </w:t>
            </w:r>
            <w:r w:rsidR="00220F5D">
              <w:rPr>
                <w:rFonts w:eastAsia="Times New Roman" w:cs="Arial"/>
              </w:rPr>
              <w:t>Views</w:t>
            </w:r>
            <w:r w:rsidR="008C642C" w:rsidRPr="00100D10">
              <w:rPr>
                <w:rFonts w:eastAsia="Times New Roman" w:cs="Arial"/>
              </w:rPr>
              <w:t xml:space="preserve">: </w:t>
            </w:r>
            <w:r w:rsidR="00762F7E">
              <w:rPr>
                <w:rFonts w:eastAsia="Times New Roman" w:cs="Arial"/>
              </w:rPr>
              <w:t>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523B9B5E" w14:textId="30D6A26F" w:rsidR="008C642C" w:rsidRPr="00C06079" w:rsidRDefault="008C642C" w:rsidP="008C642C">
            <w:pPr>
              <w:spacing w:after="0" w:line="240" w:lineRule="auto"/>
              <w:rPr>
                <w:rFonts w:eastAsia="Times New Roman" w:cs="Arial"/>
              </w:rPr>
            </w:pPr>
          </w:p>
        </w:tc>
      </w:tr>
      <w:tr w:rsidR="008C642C" w:rsidRPr="00B83919" w14:paraId="4951089F" w14:textId="77777777" w:rsidTr="00C622BB">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2B4F5A78" w14:textId="77777777" w:rsidR="008C642C" w:rsidRPr="00C06079" w:rsidRDefault="006F7C51" w:rsidP="008C642C">
            <w:pPr>
              <w:spacing w:after="0" w:line="240" w:lineRule="auto"/>
              <w:rPr>
                <w:rFonts w:eastAsia="Times New Roman" w:cs="Arial"/>
                <w:b/>
              </w:rPr>
            </w:pPr>
            <w:hyperlink r:id="rId56" w:anchor="navigation-mechanisms-mult-loc" w:history="1">
              <w:r w:rsidR="008C642C" w:rsidRPr="00C06079">
                <w:rPr>
                  <w:rStyle w:val="Hyperlink"/>
                  <w:rFonts w:eastAsia="Times New Roman" w:cs="Arial"/>
                  <w:b/>
                </w:rPr>
                <w:t>2.4.5 Multiple Ways</w:t>
              </w:r>
            </w:hyperlink>
            <w:r w:rsidR="008C642C" w:rsidRPr="00C06079">
              <w:t xml:space="preserve"> (Level AA)</w:t>
            </w:r>
          </w:p>
          <w:p w14:paraId="1E4E8A82" w14:textId="77777777" w:rsidR="008C642C" w:rsidRPr="00C06079" w:rsidRDefault="008C642C" w:rsidP="008C642C">
            <w:pPr>
              <w:spacing w:after="0" w:line="240" w:lineRule="auto"/>
              <w:ind w:left="360"/>
              <w:rPr>
                <w:rFonts w:eastAsia="Times New Roman" w:cs="Arial"/>
              </w:rPr>
            </w:pPr>
            <w:r w:rsidRPr="00C06079">
              <w:rPr>
                <w:rFonts w:eastAsia="Times New Roman" w:cs="Arial"/>
              </w:rPr>
              <w:t>Also applies to:</w:t>
            </w:r>
          </w:p>
          <w:p w14:paraId="462459B2" w14:textId="77777777" w:rsidR="008C642C" w:rsidRPr="00C06079" w:rsidRDefault="008C642C" w:rsidP="008C642C">
            <w:pPr>
              <w:spacing w:after="0" w:line="240" w:lineRule="auto"/>
              <w:ind w:left="360"/>
              <w:rPr>
                <w:rFonts w:eastAsia="Times New Roman" w:cs="Arial"/>
              </w:rPr>
            </w:pPr>
            <w:r w:rsidRPr="00C06079">
              <w:rPr>
                <w:rFonts w:eastAsia="Times New Roman" w:cs="Arial"/>
              </w:rPr>
              <w:t>EN 301 549 Criteria</w:t>
            </w:r>
          </w:p>
          <w:p w14:paraId="7B91CB8A" w14:textId="77777777" w:rsidR="008C642C" w:rsidRPr="00C06079" w:rsidRDefault="008C642C" w:rsidP="008C642C">
            <w:pPr>
              <w:numPr>
                <w:ilvl w:val="0"/>
                <w:numId w:val="9"/>
              </w:numPr>
              <w:spacing w:after="0" w:line="240" w:lineRule="auto"/>
              <w:ind w:left="1080"/>
              <w:rPr>
                <w:rFonts w:eastAsia="Times New Roman" w:cs="Arial"/>
              </w:rPr>
            </w:pPr>
            <w:r>
              <w:rPr>
                <w:rFonts w:eastAsia="Times New Roman" w:cs="Arial"/>
              </w:rPr>
              <w:t>9.2.4.5</w:t>
            </w:r>
            <w:r w:rsidRPr="00C06079">
              <w:rPr>
                <w:rFonts w:eastAsia="Times New Roman" w:cs="Arial"/>
              </w:rPr>
              <w:t xml:space="preserve"> (Web)</w:t>
            </w:r>
          </w:p>
          <w:p w14:paraId="233A7115" w14:textId="77777777" w:rsidR="008C642C" w:rsidRPr="00C06079" w:rsidRDefault="008C642C" w:rsidP="008C642C">
            <w:pPr>
              <w:numPr>
                <w:ilvl w:val="0"/>
                <w:numId w:val="9"/>
              </w:numPr>
              <w:spacing w:after="0" w:line="240" w:lineRule="auto"/>
              <w:ind w:left="1080"/>
              <w:rPr>
                <w:rFonts w:eastAsia="Times New Roman" w:cs="Arial"/>
              </w:rPr>
            </w:pPr>
            <w:r>
              <w:rPr>
                <w:rFonts w:eastAsia="Times New Roman" w:cs="Arial"/>
              </w:rPr>
              <w:t>10.2.4.5</w:t>
            </w:r>
            <w:r w:rsidRPr="00C06079">
              <w:rPr>
                <w:rFonts w:eastAsia="Times New Roman" w:cs="Arial"/>
              </w:rPr>
              <w:t xml:space="preserve"> </w:t>
            </w:r>
            <w:r>
              <w:rPr>
                <w:rFonts w:eastAsia="Times New Roman" w:cs="Arial"/>
              </w:rPr>
              <w:t>(Non-web document)</w:t>
            </w:r>
            <w:r w:rsidRPr="00C06079">
              <w:rPr>
                <w:rFonts w:eastAsia="Times New Roman" w:cs="Arial"/>
              </w:rPr>
              <w:t xml:space="preserve"> – Does not apply</w:t>
            </w:r>
          </w:p>
          <w:p w14:paraId="14110787" w14:textId="77777777" w:rsidR="008C642C" w:rsidRPr="00C06079" w:rsidRDefault="008C642C" w:rsidP="008C642C">
            <w:pPr>
              <w:numPr>
                <w:ilvl w:val="0"/>
                <w:numId w:val="9"/>
              </w:numPr>
              <w:spacing w:after="0" w:line="240" w:lineRule="auto"/>
              <w:ind w:left="1080"/>
              <w:rPr>
                <w:rFonts w:eastAsia="Times New Roman" w:cs="Arial"/>
              </w:rPr>
            </w:pPr>
            <w:r>
              <w:rPr>
                <w:rFonts w:eastAsia="Times New Roman" w:cs="Arial"/>
              </w:rPr>
              <w:t xml:space="preserve">11.2.4.5 </w:t>
            </w:r>
            <w:r w:rsidRPr="00C06079">
              <w:rPr>
                <w:rFonts w:eastAsia="Times New Roman" w:cs="Arial"/>
              </w:rPr>
              <w:t>(</w:t>
            </w:r>
            <w:r>
              <w:rPr>
                <w:rFonts w:eastAsia="Times New Roman" w:cs="Arial"/>
              </w:rPr>
              <w:t xml:space="preserve">Open Functionality </w:t>
            </w:r>
            <w:r w:rsidRPr="00C06079">
              <w:rPr>
                <w:rFonts w:eastAsia="Times New Roman" w:cs="Arial"/>
              </w:rPr>
              <w:t>Software) – Does not apply</w:t>
            </w:r>
          </w:p>
          <w:p w14:paraId="6C5A71CC"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11.2.4.5</w:t>
            </w:r>
            <w:r w:rsidRPr="00C06079">
              <w:rPr>
                <w:rFonts w:eastAsia="Times New Roman" w:cs="Arial"/>
              </w:rPr>
              <w:t xml:space="preserve"> (Closed Software) – Does not apply</w:t>
            </w:r>
          </w:p>
          <w:p w14:paraId="64CCA24F" w14:textId="77777777" w:rsidR="008C642C" w:rsidRPr="00C06079" w:rsidRDefault="008C642C" w:rsidP="008C642C">
            <w:pPr>
              <w:numPr>
                <w:ilvl w:val="0"/>
                <w:numId w:val="1"/>
              </w:numPr>
              <w:spacing w:after="0" w:line="240" w:lineRule="auto"/>
              <w:ind w:left="1080"/>
              <w:rPr>
                <w:rFonts w:eastAsia="Times New Roman" w:cs="Arial"/>
                <w:bCs/>
              </w:rPr>
            </w:pPr>
            <w:r>
              <w:t>11.8.2 (Authoring Tool)</w:t>
            </w:r>
          </w:p>
          <w:p w14:paraId="197B8CA4" w14:textId="77777777" w:rsidR="008C642C" w:rsidRPr="00C06079" w:rsidRDefault="008C642C" w:rsidP="008C642C">
            <w:pPr>
              <w:numPr>
                <w:ilvl w:val="0"/>
                <w:numId w:val="1"/>
              </w:numPr>
              <w:spacing w:after="0" w:line="240" w:lineRule="auto"/>
              <w:ind w:left="1080"/>
              <w:rPr>
                <w:rFonts w:eastAsia="Times New Roman" w:cs="Arial"/>
                <w:bCs/>
              </w:rPr>
            </w:pPr>
            <w:r>
              <w:t>12.1.2 (Product Docs)</w:t>
            </w:r>
          </w:p>
          <w:p w14:paraId="33CF1E2F" w14:textId="77777777" w:rsidR="008C642C" w:rsidRPr="00C06079" w:rsidRDefault="008C642C" w:rsidP="008C642C">
            <w:pPr>
              <w:numPr>
                <w:ilvl w:val="0"/>
                <w:numId w:val="2"/>
              </w:numPr>
              <w:spacing w:after="0" w:line="240" w:lineRule="auto"/>
              <w:ind w:left="1080"/>
              <w:rPr>
                <w:rFonts w:eastAsia="Times New Roman" w:cs="Arial"/>
                <w:b/>
              </w:rPr>
            </w:pPr>
            <w:r>
              <w:t>12.2.4 (Support Docs)</w:t>
            </w:r>
          </w:p>
          <w:p w14:paraId="2BC5CA2A" w14:textId="77777777" w:rsidR="008C642C" w:rsidRPr="00C06079" w:rsidRDefault="008C642C" w:rsidP="008C642C">
            <w:pPr>
              <w:spacing w:after="0" w:line="240" w:lineRule="auto"/>
              <w:ind w:left="360"/>
              <w:rPr>
                <w:rFonts w:eastAsia="Times New Roman" w:cs="Arial"/>
              </w:rPr>
            </w:pPr>
            <w:r>
              <w:rPr>
                <w:rFonts w:eastAsia="Times New Roman" w:cs="Arial"/>
              </w:rPr>
              <w:t>Revised</w:t>
            </w:r>
            <w:r w:rsidRPr="00C06079">
              <w:rPr>
                <w:rFonts w:eastAsia="Times New Roman" w:cs="Arial"/>
              </w:rPr>
              <w:t xml:space="preserve"> Section 508</w:t>
            </w:r>
          </w:p>
          <w:p w14:paraId="5DE985F9" w14:textId="77777777" w:rsidR="008C642C" w:rsidRPr="00C06079" w:rsidRDefault="008C642C" w:rsidP="008C642C">
            <w:pPr>
              <w:numPr>
                <w:ilvl w:val="0"/>
                <w:numId w:val="1"/>
              </w:numPr>
              <w:spacing w:after="0" w:line="240" w:lineRule="auto"/>
              <w:ind w:left="1080"/>
              <w:rPr>
                <w:rFonts w:eastAsia="Times New Roman" w:cs="Arial"/>
              </w:rPr>
            </w:pPr>
            <w:r w:rsidRPr="00C06079">
              <w:rPr>
                <w:rFonts w:eastAsia="Times New Roman" w:cs="Arial"/>
              </w:rPr>
              <w:t>501 (Web)(Software) – Does not apply to non-web software</w:t>
            </w:r>
          </w:p>
          <w:p w14:paraId="62C57DB1" w14:textId="77777777" w:rsidR="008C642C" w:rsidRPr="00C06079" w:rsidRDefault="008C642C" w:rsidP="008C642C">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4D73E024" w14:textId="77777777" w:rsidR="008C642C" w:rsidRPr="00C06079" w:rsidRDefault="008C642C" w:rsidP="008C642C">
            <w:pPr>
              <w:numPr>
                <w:ilvl w:val="0"/>
                <w:numId w:val="2"/>
              </w:numPr>
              <w:spacing w:after="0" w:line="240" w:lineRule="auto"/>
              <w:ind w:left="1080"/>
              <w:rPr>
                <w:rFonts w:eastAsia="Times New Roman" w:cs="Arial"/>
                <w:b/>
              </w:rPr>
            </w:pPr>
            <w:r w:rsidRPr="00C06079">
              <w:rPr>
                <w:rFonts w:eastAsia="Times New Roman" w:cs="Arial"/>
                <w:bCs/>
              </w:rPr>
              <w:t>602.3 (Support Docs) – Does not apply to non-web docs</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786849D1" w14:textId="2044A3FF" w:rsidR="008C642C" w:rsidRDefault="008C642C" w:rsidP="008C642C">
            <w:pPr>
              <w:spacing w:after="0" w:line="240" w:lineRule="auto"/>
              <w:rPr>
                <w:rFonts w:eastAsia="Times New Roman" w:cs="Arial"/>
              </w:rPr>
            </w:pPr>
            <w:r w:rsidRPr="00100D10">
              <w:rPr>
                <w:rFonts w:eastAsia="Times New Roman" w:cs="Arial"/>
              </w:rPr>
              <w:t xml:space="preserve">Client: </w:t>
            </w:r>
            <w:r w:rsidR="00CF3E29">
              <w:rPr>
                <w:rFonts w:eastAsia="Times New Roman" w:cs="Arial"/>
              </w:rPr>
              <w:t>Supports</w:t>
            </w:r>
          </w:p>
          <w:p w14:paraId="53E4C6F1" w14:textId="65759241" w:rsidR="008C642C" w:rsidRDefault="008C642C" w:rsidP="008C642C">
            <w:pPr>
              <w:spacing w:after="0" w:line="240" w:lineRule="auto"/>
              <w:rPr>
                <w:rFonts w:eastAsia="Times New Roman" w:cs="Arial"/>
              </w:rPr>
            </w:pPr>
            <w:r w:rsidRPr="00100D10">
              <w:rPr>
                <w:rFonts w:eastAsia="Times New Roman" w:cs="Arial"/>
              </w:rPr>
              <w:t>Submission:</w:t>
            </w:r>
            <w:r w:rsidR="00EC24F1">
              <w:rPr>
                <w:rFonts w:eastAsia="Times New Roman" w:cs="Arial"/>
              </w:rPr>
              <w:t xml:space="preserve"> Supports</w:t>
            </w:r>
          </w:p>
          <w:p w14:paraId="6A78C424" w14:textId="7E8E7410" w:rsidR="001B0C57" w:rsidRPr="00C06079" w:rsidRDefault="001B0C57" w:rsidP="001B0C57">
            <w:pPr>
              <w:spacing w:after="0" w:line="240" w:lineRule="auto"/>
              <w:rPr>
                <w:rFonts w:eastAsia="Times New Roman" w:cs="Arial"/>
              </w:rPr>
            </w:pPr>
            <w:r>
              <w:rPr>
                <w:rFonts w:eastAsia="Times New Roman" w:cs="Arial"/>
              </w:rPr>
              <w:t>Other Views: Partially Supports</w:t>
            </w:r>
          </w:p>
          <w:p w14:paraId="3BC4778E" w14:textId="44248809" w:rsidR="008C642C" w:rsidRPr="00C06079" w:rsidRDefault="008C642C" w:rsidP="008C642C">
            <w:pPr>
              <w:spacing w:after="0" w:line="240" w:lineRule="auto"/>
              <w:rPr>
                <w:rFonts w:eastAsia="Times New Roman" w:cs="Arial"/>
              </w:rPr>
            </w:pP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4BAA56E6" w14:textId="72797E03" w:rsidR="008C642C" w:rsidRDefault="008C642C" w:rsidP="008C642C">
            <w:pPr>
              <w:spacing w:after="0" w:line="240" w:lineRule="auto"/>
              <w:rPr>
                <w:rFonts w:eastAsia="Times New Roman" w:cs="Arial"/>
              </w:rPr>
            </w:pPr>
            <w:r w:rsidRPr="00100D10">
              <w:rPr>
                <w:rFonts w:eastAsia="Times New Roman" w:cs="Arial"/>
              </w:rPr>
              <w:t xml:space="preserve">Client: </w:t>
            </w:r>
            <w:r w:rsidR="00CF3E29">
              <w:rPr>
                <w:rFonts w:eastAsia="Times New Roman" w:cs="Arial"/>
              </w:rPr>
              <w:t>The client is a single page application</w:t>
            </w:r>
            <w:r w:rsidR="001B0C57">
              <w:rPr>
                <w:rFonts w:eastAsia="Times New Roman" w:cs="Arial"/>
              </w:rPr>
              <w:t xml:space="preserve"> meant to be embedded in an LMS.</w:t>
            </w:r>
          </w:p>
          <w:p w14:paraId="3322648B" w14:textId="77777777" w:rsidR="00CF3E29" w:rsidRPr="00100D10" w:rsidRDefault="00CF3E29" w:rsidP="008C642C">
            <w:pPr>
              <w:spacing w:after="0" w:line="240" w:lineRule="auto"/>
              <w:rPr>
                <w:rFonts w:eastAsia="Times New Roman" w:cs="Arial"/>
              </w:rPr>
            </w:pPr>
          </w:p>
          <w:p w14:paraId="60D48D85" w14:textId="4337B307" w:rsidR="008C642C" w:rsidRDefault="008C642C" w:rsidP="008C642C">
            <w:pPr>
              <w:spacing w:after="0" w:line="240" w:lineRule="auto"/>
              <w:rPr>
                <w:rFonts w:eastAsia="Times New Roman" w:cs="Arial"/>
              </w:rPr>
            </w:pPr>
            <w:r w:rsidRPr="00100D10">
              <w:rPr>
                <w:rFonts w:eastAsia="Times New Roman" w:cs="Arial"/>
              </w:rPr>
              <w:t>Submission:</w:t>
            </w:r>
            <w:r w:rsidR="00EC24F1">
              <w:rPr>
                <w:rFonts w:eastAsia="Times New Roman" w:cs="Arial"/>
              </w:rPr>
              <w:t xml:space="preserve"> Th</w:t>
            </w:r>
            <w:r w:rsidR="00726534">
              <w:rPr>
                <w:rFonts w:eastAsia="Times New Roman" w:cs="Arial"/>
              </w:rPr>
              <w:t>is Submission view gives users a way to access their current submission for the assignment in the Client.</w:t>
            </w:r>
            <w:r w:rsidR="001B0C57">
              <w:rPr>
                <w:rFonts w:eastAsia="Times New Roman" w:cs="Arial"/>
              </w:rPr>
              <w:t xml:space="preserve"> It is also a single page meant to not be accessible from other pages.</w:t>
            </w:r>
          </w:p>
          <w:p w14:paraId="44F63E9B" w14:textId="77777777" w:rsidR="00726534" w:rsidRPr="00100D10" w:rsidRDefault="00726534" w:rsidP="008C642C">
            <w:pPr>
              <w:spacing w:after="0" w:line="240" w:lineRule="auto"/>
              <w:rPr>
                <w:rFonts w:eastAsia="Times New Roman" w:cs="Arial"/>
              </w:rPr>
            </w:pPr>
          </w:p>
          <w:p w14:paraId="19255C42" w14:textId="2ADDAC25" w:rsidR="008C642C" w:rsidRPr="00C06079" w:rsidRDefault="008C642C" w:rsidP="008C642C">
            <w:pPr>
              <w:spacing w:after="0" w:line="240" w:lineRule="auto"/>
              <w:rPr>
                <w:rFonts w:eastAsia="Times New Roman" w:cs="Arial"/>
              </w:rPr>
            </w:pPr>
            <w:r w:rsidRPr="00100D10">
              <w:rPr>
                <w:rFonts w:eastAsia="Times New Roman" w:cs="Arial"/>
              </w:rPr>
              <w:t>Registration</w:t>
            </w:r>
            <w:r w:rsidR="003C2BAD">
              <w:rPr>
                <w:rFonts w:eastAsia="Times New Roman" w:cs="Arial"/>
              </w:rPr>
              <w:t xml:space="preserve">, Login: </w:t>
            </w:r>
            <w:r w:rsidR="001B0C57">
              <w:rPr>
                <w:rFonts w:eastAsia="Times New Roman" w:cs="Arial"/>
              </w:rPr>
              <w:t xml:space="preserve">Many of the views are accessible from </w:t>
            </w:r>
            <w:r w:rsidR="003C2BAD">
              <w:rPr>
                <w:rFonts w:eastAsia="Times New Roman" w:cs="Arial"/>
              </w:rPr>
              <w:t>other part of the site</w:t>
            </w:r>
            <w:r w:rsidR="001B0C57">
              <w:rPr>
                <w:rFonts w:eastAsia="Times New Roman" w:cs="Arial"/>
              </w:rPr>
              <w:t>s</w:t>
            </w:r>
            <w:r w:rsidR="003C2BAD">
              <w:rPr>
                <w:rFonts w:eastAsia="Times New Roman" w:cs="Arial"/>
              </w:rPr>
              <w:t xml:space="preserve"> </w:t>
            </w:r>
            <w:r w:rsidR="001B0C57">
              <w:rPr>
                <w:rFonts w:eastAsia="Times New Roman" w:cs="Arial"/>
              </w:rPr>
              <w:t xml:space="preserve">through </w:t>
            </w:r>
            <w:r w:rsidR="003C2BAD">
              <w:rPr>
                <w:rFonts w:eastAsia="Times New Roman" w:cs="Arial"/>
              </w:rPr>
              <w:t xml:space="preserve">the </w:t>
            </w:r>
            <w:proofErr w:type="gramStart"/>
            <w:r w:rsidR="003C2BAD">
              <w:rPr>
                <w:rFonts w:eastAsia="Times New Roman" w:cs="Arial"/>
              </w:rPr>
              <w:t>navbar, and</w:t>
            </w:r>
            <w:proofErr w:type="gramEnd"/>
            <w:r w:rsidR="003C2BAD">
              <w:rPr>
                <w:rFonts w:eastAsia="Times New Roman" w:cs="Arial"/>
              </w:rPr>
              <w:t xml:space="preserve"> are also accessible from each other through additional convenient links.</w:t>
            </w:r>
            <w:r w:rsidR="001B0C57">
              <w:rPr>
                <w:rFonts w:eastAsia="Times New Roman" w:cs="Arial"/>
              </w:rPr>
              <w:t xml:space="preserve"> However, some views are only accessible through one </w:t>
            </w:r>
            <w:proofErr w:type="gramStart"/>
            <w:r w:rsidR="001B0C57">
              <w:rPr>
                <w:rFonts w:eastAsia="Times New Roman" w:cs="Arial"/>
              </w:rPr>
              <w:t>particular path</w:t>
            </w:r>
            <w:proofErr w:type="gramEnd"/>
            <w:r w:rsidR="001B0C57">
              <w:rPr>
                <w:rFonts w:eastAsia="Times New Roman" w:cs="Arial"/>
              </w:rPr>
              <w:t>, typically beginning with login and selection of a specific course.</w:t>
            </w:r>
          </w:p>
        </w:tc>
      </w:tr>
      <w:tr w:rsidR="008C642C" w:rsidRPr="00B83919" w14:paraId="30A0AD44" w14:textId="77777777" w:rsidTr="00C622BB">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44C4A1E4" w14:textId="77777777" w:rsidR="008C642C" w:rsidRPr="00C06079" w:rsidRDefault="006F7C51" w:rsidP="008C642C">
            <w:pPr>
              <w:spacing w:after="0" w:line="240" w:lineRule="auto"/>
              <w:rPr>
                <w:rFonts w:eastAsia="Times New Roman" w:cs="Arial"/>
                <w:b/>
              </w:rPr>
            </w:pPr>
            <w:hyperlink r:id="rId57" w:anchor="navigation-mechanisms-descriptive" w:history="1">
              <w:r w:rsidR="008C642C" w:rsidRPr="00C06079">
                <w:rPr>
                  <w:rStyle w:val="Hyperlink"/>
                  <w:rFonts w:eastAsia="Times New Roman" w:cs="Arial"/>
                  <w:b/>
                </w:rPr>
                <w:t>2.4.6 Headings and Labels</w:t>
              </w:r>
            </w:hyperlink>
            <w:r w:rsidR="008C642C" w:rsidRPr="00C06079">
              <w:t xml:space="preserve"> (Level AA)</w:t>
            </w:r>
          </w:p>
          <w:p w14:paraId="46837168" w14:textId="77777777" w:rsidR="008C642C" w:rsidRPr="00C06079" w:rsidRDefault="008C642C" w:rsidP="008C642C">
            <w:pPr>
              <w:spacing w:after="0" w:line="240" w:lineRule="auto"/>
              <w:ind w:left="360"/>
              <w:rPr>
                <w:rFonts w:eastAsia="Times New Roman" w:cs="Arial"/>
              </w:rPr>
            </w:pPr>
            <w:r w:rsidRPr="00C06079">
              <w:rPr>
                <w:rFonts w:eastAsia="Times New Roman" w:cs="Arial"/>
              </w:rPr>
              <w:t>Also applies to:</w:t>
            </w:r>
          </w:p>
          <w:p w14:paraId="3BA28ADB" w14:textId="77777777" w:rsidR="008C642C" w:rsidRPr="00C06079" w:rsidRDefault="008C642C" w:rsidP="008C642C">
            <w:pPr>
              <w:spacing w:after="0" w:line="240" w:lineRule="auto"/>
              <w:ind w:left="360"/>
              <w:rPr>
                <w:rFonts w:eastAsia="Times New Roman" w:cs="Arial"/>
              </w:rPr>
            </w:pPr>
            <w:r w:rsidRPr="00C06079">
              <w:rPr>
                <w:rFonts w:eastAsia="Times New Roman" w:cs="Arial"/>
              </w:rPr>
              <w:t>EN 301 549 Criteria</w:t>
            </w:r>
          </w:p>
          <w:p w14:paraId="65B5D8DC"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9.2.4.6</w:t>
            </w:r>
            <w:r w:rsidRPr="00C06079">
              <w:rPr>
                <w:rFonts w:eastAsia="Times New Roman" w:cs="Arial"/>
              </w:rPr>
              <w:t xml:space="preserve"> (Web)</w:t>
            </w:r>
          </w:p>
          <w:p w14:paraId="0C4D5FF1"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10.2.4.6</w:t>
            </w:r>
            <w:r w:rsidRPr="00C06079">
              <w:rPr>
                <w:rFonts w:eastAsia="Times New Roman" w:cs="Arial"/>
              </w:rPr>
              <w:t xml:space="preserve"> </w:t>
            </w:r>
            <w:r>
              <w:rPr>
                <w:rFonts w:eastAsia="Times New Roman" w:cs="Arial"/>
              </w:rPr>
              <w:t>(Non-web document)</w:t>
            </w:r>
          </w:p>
          <w:p w14:paraId="0F66693C"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11.2.4.6</w:t>
            </w:r>
            <w:r w:rsidRPr="00C06079">
              <w:rPr>
                <w:rFonts w:eastAsia="Times New Roman" w:cs="Arial"/>
              </w:rPr>
              <w:t xml:space="preserve"> (</w:t>
            </w:r>
            <w:r>
              <w:rPr>
                <w:rFonts w:eastAsia="Times New Roman" w:cs="Arial"/>
              </w:rPr>
              <w:t xml:space="preserve">Open Functionality </w:t>
            </w:r>
            <w:r w:rsidRPr="00C06079">
              <w:rPr>
                <w:rFonts w:eastAsia="Times New Roman" w:cs="Arial"/>
              </w:rPr>
              <w:t>Software)</w:t>
            </w:r>
          </w:p>
          <w:p w14:paraId="66DFDD9D" w14:textId="77777777" w:rsidR="008C642C" w:rsidRPr="00C06079" w:rsidRDefault="008C642C" w:rsidP="008C642C">
            <w:pPr>
              <w:numPr>
                <w:ilvl w:val="0"/>
                <w:numId w:val="1"/>
              </w:numPr>
              <w:spacing w:after="0" w:line="240" w:lineRule="auto"/>
              <w:ind w:left="1080"/>
              <w:rPr>
                <w:rFonts w:eastAsia="Times New Roman" w:cs="Arial"/>
                <w:bCs/>
              </w:rPr>
            </w:pPr>
            <w:r>
              <w:rPr>
                <w:rFonts w:eastAsia="Times New Roman" w:cs="Arial"/>
              </w:rPr>
              <w:t>11.2.4.6</w:t>
            </w:r>
            <w:r w:rsidRPr="00C06079">
              <w:rPr>
                <w:rFonts w:eastAsia="Times New Roman" w:cs="Arial"/>
              </w:rPr>
              <w:t xml:space="preserve"> (Closed Software)</w:t>
            </w:r>
          </w:p>
          <w:p w14:paraId="3545C06E" w14:textId="77777777" w:rsidR="008C642C" w:rsidRPr="00C06079" w:rsidRDefault="008C642C" w:rsidP="008C642C">
            <w:pPr>
              <w:numPr>
                <w:ilvl w:val="0"/>
                <w:numId w:val="1"/>
              </w:numPr>
              <w:spacing w:after="0" w:line="240" w:lineRule="auto"/>
              <w:ind w:left="1080"/>
              <w:rPr>
                <w:rFonts w:eastAsia="Times New Roman" w:cs="Arial"/>
                <w:bCs/>
              </w:rPr>
            </w:pPr>
            <w:r>
              <w:t>11.8.2 (Authoring Tool)</w:t>
            </w:r>
          </w:p>
          <w:p w14:paraId="4FF4011E" w14:textId="77777777" w:rsidR="008C642C" w:rsidRPr="00C06079" w:rsidRDefault="008C642C" w:rsidP="008C642C">
            <w:pPr>
              <w:numPr>
                <w:ilvl w:val="0"/>
                <w:numId w:val="1"/>
              </w:numPr>
              <w:spacing w:after="0" w:line="240" w:lineRule="auto"/>
              <w:ind w:left="1080"/>
              <w:rPr>
                <w:rFonts w:eastAsia="Times New Roman" w:cs="Arial"/>
                <w:bCs/>
              </w:rPr>
            </w:pPr>
            <w:r>
              <w:t>12.1.2 (Product Docs)</w:t>
            </w:r>
          </w:p>
          <w:p w14:paraId="5EDBCED6" w14:textId="77777777" w:rsidR="008C642C" w:rsidRPr="00C06079" w:rsidRDefault="008C642C" w:rsidP="008C642C">
            <w:pPr>
              <w:numPr>
                <w:ilvl w:val="0"/>
                <w:numId w:val="2"/>
              </w:numPr>
              <w:spacing w:after="0" w:line="240" w:lineRule="auto"/>
              <w:ind w:left="1080"/>
              <w:rPr>
                <w:rFonts w:eastAsia="Times New Roman" w:cs="Arial"/>
                <w:b/>
              </w:rPr>
            </w:pPr>
            <w:r>
              <w:t>12.2.4 (Support Docs)</w:t>
            </w:r>
          </w:p>
          <w:p w14:paraId="319ADA02" w14:textId="77777777" w:rsidR="008C642C" w:rsidRPr="00C06079" w:rsidRDefault="008C642C" w:rsidP="008C642C">
            <w:pPr>
              <w:spacing w:after="0" w:line="240" w:lineRule="auto"/>
              <w:ind w:left="360"/>
              <w:rPr>
                <w:rFonts w:eastAsia="Times New Roman" w:cs="Arial"/>
              </w:rPr>
            </w:pPr>
            <w:r>
              <w:rPr>
                <w:rFonts w:eastAsia="Times New Roman" w:cs="Arial"/>
              </w:rPr>
              <w:lastRenderedPageBreak/>
              <w:t>Revised</w:t>
            </w:r>
            <w:r w:rsidRPr="00C06079">
              <w:rPr>
                <w:rFonts w:eastAsia="Times New Roman" w:cs="Arial"/>
              </w:rPr>
              <w:t xml:space="preserve"> Section 508</w:t>
            </w:r>
          </w:p>
          <w:p w14:paraId="1CAA58A5" w14:textId="77777777" w:rsidR="008C642C" w:rsidRPr="00C06079" w:rsidRDefault="008C642C" w:rsidP="008C642C">
            <w:pPr>
              <w:numPr>
                <w:ilvl w:val="0"/>
                <w:numId w:val="1"/>
              </w:numPr>
              <w:spacing w:after="0" w:line="240" w:lineRule="auto"/>
              <w:ind w:left="1080"/>
              <w:rPr>
                <w:rFonts w:eastAsia="Times New Roman" w:cs="Arial"/>
              </w:rPr>
            </w:pPr>
            <w:r w:rsidRPr="00C06079">
              <w:rPr>
                <w:rFonts w:eastAsia="Times New Roman" w:cs="Arial"/>
              </w:rPr>
              <w:t>501 (Web)(Software)</w:t>
            </w:r>
          </w:p>
          <w:p w14:paraId="4E176438" w14:textId="77777777" w:rsidR="008C642C" w:rsidRPr="00C06079" w:rsidRDefault="008C642C" w:rsidP="008C642C">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726C8D9C" w14:textId="77777777" w:rsidR="008C642C" w:rsidRPr="00C06079" w:rsidRDefault="008C642C" w:rsidP="008C642C">
            <w:pPr>
              <w:numPr>
                <w:ilvl w:val="0"/>
                <w:numId w:val="2"/>
              </w:numPr>
              <w:spacing w:after="0" w:line="240" w:lineRule="auto"/>
              <w:ind w:left="1080"/>
              <w:rPr>
                <w:rFonts w:eastAsia="Times New Roman" w:cs="Arial"/>
                <w:b/>
              </w:rPr>
            </w:pPr>
            <w:r w:rsidRPr="00C06079">
              <w:rPr>
                <w:rFonts w:eastAsia="Times New Roman" w:cs="Arial"/>
                <w:bCs/>
              </w:rPr>
              <w:t>602.3 (Support Docs)</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2E89AB30" w14:textId="4EDCEAFC" w:rsidR="008C642C" w:rsidRPr="00100D10" w:rsidRDefault="008C642C" w:rsidP="008C642C">
            <w:pPr>
              <w:spacing w:after="0" w:line="240" w:lineRule="auto"/>
              <w:rPr>
                <w:rFonts w:eastAsia="Times New Roman" w:cs="Arial"/>
              </w:rPr>
            </w:pPr>
            <w:r w:rsidRPr="00100D10">
              <w:rPr>
                <w:rFonts w:eastAsia="Times New Roman" w:cs="Arial"/>
              </w:rPr>
              <w:lastRenderedPageBreak/>
              <w:t>Database Administration:</w:t>
            </w:r>
            <w:r w:rsidR="00A43D42">
              <w:rPr>
                <w:rFonts w:eastAsia="Times New Roman" w:cs="Arial"/>
              </w:rPr>
              <w:t xml:space="preserve"> Does not Support</w:t>
            </w:r>
          </w:p>
          <w:p w14:paraId="151A2D6E" w14:textId="04760393" w:rsidR="008C642C" w:rsidRPr="00C06079" w:rsidRDefault="00376E86" w:rsidP="008C642C">
            <w:pPr>
              <w:spacing w:after="0" w:line="240" w:lineRule="auto"/>
              <w:rPr>
                <w:rFonts w:eastAsia="Times New Roman" w:cs="Arial"/>
              </w:rPr>
            </w:pPr>
            <w:r>
              <w:rPr>
                <w:rFonts w:eastAsia="Times New Roman" w:cs="Arial"/>
              </w:rPr>
              <w:t>Other Views</w:t>
            </w:r>
            <w:r w:rsidR="008C642C" w:rsidRPr="00100D10">
              <w:rPr>
                <w:rFonts w:eastAsia="Times New Roman" w:cs="Arial"/>
              </w:rPr>
              <w:t>:</w:t>
            </w:r>
            <w:r>
              <w:rPr>
                <w:rFonts w:eastAsia="Times New Roman" w:cs="Arial"/>
              </w:rPr>
              <w:t xml:space="preserve"> 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7FF68D89" w14:textId="0DB59251" w:rsidR="008C642C" w:rsidRPr="00C06079" w:rsidRDefault="00A43D42" w:rsidP="008C642C">
            <w:pPr>
              <w:spacing w:after="0" w:line="240" w:lineRule="auto"/>
              <w:rPr>
                <w:rFonts w:eastAsia="Times New Roman" w:cs="Arial"/>
              </w:rPr>
            </w:pPr>
            <w:r>
              <w:rPr>
                <w:rFonts w:eastAsia="Times New Roman" w:cs="Arial"/>
              </w:rPr>
              <w:t>Database Administration: Most pages related to this view do not have headings or proper labels.</w:t>
            </w:r>
          </w:p>
        </w:tc>
      </w:tr>
      <w:tr w:rsidR="008C642C" w:rsidRPr="00B83919" w14:paraId="63FB45C9" w14:textId="77777777" w:rsidTr="00C622BB">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1F23E425" w14:textId="77777777" w:rsidR="008C642C" w:rsidRPr="00C06079" w:rsidRDefault="006F7C51" w:rsidP="008C642C">
            <w:pPr>
              <w:spacing w:after="0" w:line="240" w:lineRule="auto"/>
              <w:rPr>
                <w:rFonts w:eastAsia="Times New Roman" w:cs="Arial"/>
                <w:b/>
              </w:rPr>
            </w:pPr>
            <w:hyperlink r:id="rId58" w:anchor="navigation-mechanisms-focus-visible" w:history="1">
              <w:r w:rsidR="008C642C" w:rsidRPr="00C06079">
                <w:rPr>
                  <w:rStyle w:val="Hyperlink"/>
                  <w:rFonts w:eastAsia="Times New Roman" w:cs="Arial"/>
                  <w:b/>
                </w:rPr>
                <w:t>2.4.7 Focus Visible</w:t>
              </w:r>
            </w:hyperlink>
            <w:r w:rsidR="008C642C" w:rsidRPr="00C06079">
              <w:t xml:space="preserve"> (Level AA)</w:t>
            </w:r>
          </w:p>
          <w:p w14:paraId="3EF41C22" w14:textId="77777777" w:rsidR="008C642C" w:rsidRPr="00C06079" w:rsidRDefault="008C642C" w:rsidP="008C642C">
            <w:pPr>
              <w:spacing w:after="0" w:line="240" w:lineRule="auto"/>
              <w:ind w:left="360"/>
              <w:rPr>
                <w:rFonts w:eastAsia="Times New Roman" w:cs="Arial"/>
              </w:rPr>
            </w:pPr>
            <w:r w:rsidRPr="00C06079">
              <w:rPr>
                <w:rFonts w:eastAsia="Times New Roman" w:cs="Arial"/>
              </w:rPr>
              <w:t>Also applies to:</w:t>
            </w:r>
          </w:p>
          <w:p w14:paraId="35E82323" w14:textId="77777777" w:rsidR="008C642C" w:rsidRPr="00C06079" w:rsidRDefault="008C642C" w:rsidP="008C642C">
            <w:pPr>
              <w:spacing w:after="0" w:line="240" w:lineRule="auto"/>
              <w:ind w:left="360"/>
              <w:rPr>
                <w:rFonts w:eastAsia="Times New Roman" w:cs="Arial"/>
              </w:rPr>
            </w:pPr>
            <w:r w:rsidRPr="00C06079">
              <w:rPr>
                <w:rFonts w:eastAsia="Times New Roman" w:cs="Arial"/>
              </w:rPr>
              <w:t>EN 301 549 Criteria</w:t>
            </w:r>
          </w:p>
          <w:p w14:paraId="2598C6F0" w14:textId="77777777" w:rsidR="008C642C" w:rsidRPr="00C06079" w:rsidRDefault="008C642C" w:rsidP="008C642C">
            <w:pPr>
              <w:numPr>
                <w:ilvl w:val="0"/>
                <w:numId w:val="10"/>
              </w:numPr>
              <w:spacing w:after="0" w:line="240" w:lineRule="auto"/>
              <w:ind w:left="1080"/>
              <w:rPr>
                <w:rFonts w:eastAsia="Times New Roman" w:cs="Arial"/>
              </w:rPr>
            </w:pPr>
            <w:r>
              <w:rPr>
                <w:rFonts w:eastAsia="Times New Roman" w:cs="Arial"/>
              </w:rPr>
              <w:t>9.2.4.7</w:t>
            </w:r>
            <w:r w:rsidRPr="00C06079">
              <w:rPr>
                <w:rFonts w:eastAsia="Times New Roman" w:cs="Arial"/>
              </w:rPr>
              <w:t xml:space="preserve"> (Web)</w:t>
            </w:r>
          </w:p>
          <w:p w14:paraId="7114BB21" w14:textId="77777777" w:rsidR="008C642C" w:rsidRPr="00C06079" w:rsidRDefault="008C642C" w:rsidP="008C642C">
            <w:pPr>
              <w:numPr>
                <w:ilvl w:val="0"/>
                <w:numId w:val="10"/>
              </w:numPr>
              <w:spacing w:after="0" w:line="240" w:lineRule="auto"/>
              <w:ind w:left="1080"/>
              <w:rPr>
                <w:rFonts w:eastAsia="Times New Roman" w:cs="Arial"/>
              </w:rPr>
            </w:pPr>
            <w:r>
              <w:rPr>
                <w:rFonts w:eastAsia="Times New Roman" w:cs="Arial"/>
              </w:rPr>
              <w:t>10.2.4.7</w:t>
            </w:r>
            <w:r w:rsidRPr="00C06079">
              <w:rPr>
                <w:rFonts w:eastAsia="Times New Roman" w:cs="Arial"/>
              </w:rPr>
              <w:t xml:space="preserve"> </w:t>
            </w:r>
            <w:r>
              <w:rPr>
                <w:rFonts w:eastAsia="Times New Roman" w:cs="Arial"/>
              </w:rPr>
              <w:t>(Non-web document)</w:t>
            </w:r>
          </w:p>
          <w:p w14:paraId="435BC7F1" w14:textId="77777777" w:rsidR="008C642C" w:rsidRPr="00C06079" w:rsidRDefault="008C642C" w:rsidP="008C642C">
            <w:pPr>
              <w:numPr>
                <w:ilvl w:val="0"/>
                <w:numId w:val="10"/>
              </w:numPr>
              <w:spacing w:after="0" w:line="240" w:lineRule="auto"/>
              <w:ind w:left="1080"/>
              <w:rPr>
                <w:rFonts w:eastAsia="Times New Roman" w:cs="Arial"/>
              </w:rPr>
            </w:pPr>
            <w:r>
              <w:rPr>
                <w:rFonts w:eastAsia="Times New Roman" w:cs="Arial"/>
              </w:rPr>
              <w:t>11.2.4.7</w:t>
            </w:r>
            <w:r w:rsidRPr="00C06079">
              <w:rPr>
                <w:rFonts w:eastAsia="Times New Roman" w:cs="Arial"/>
              </w:rPr>
              <w:t xml:space="preserve"> (</w:t>
            </w:r>
            <w:r>
              <w:rPr>
                <w:rFonts w:eastAsia="Times New Roman" w:cs="Arial"/>
              </w:rPr>
              <w:t xml:space="preserve">Open Functionality </w:t>
            </w:r>
            <w:r w:rsidRPr="00C06079">
              <w:rPr>
                <w:rFonts w:eastAsia="Times New Roman" w:cs="Arial"/>
              </w:rPr>
              <w:t>Software)</w:t>
            </w:r>
          </w:p>
          <w:p w14:paraId="33123235"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11.2.4.7</w:t>
            </w:r>
            <w:r w:rsidRPr="00C06079">
              <w:rPr>
                <w:rFonts w:eastAsia="Times New Roman" w:cs="Arial"/>
              </w:rPr>
              <w:t xml:space="preserve"> (Closed Software)</w:t>
            </w:r>
          </w:p>
          <w:p w14:paraId="5C1CE3EF" w14:textId="77777777" w:rsidR="008C642C" w:rsidRPr="00C06079" w:rsidRDefault="008C642C" w:rsidP="008C642C">
            <w:pPr>
              <w:numPr>
                <w:ilvl w:val="0"/>
                <w:numId w:val="1"/>
              </w:numPr>
              <w:spacing w:after="0" w:line="240" w:lineRule="auto"/>
              <w:ind w:left="1080"/>
              <w:rPr>
                <w:rFonts w:eastAsia="Times New Roman" w:cs="Arial"/>
                <w:bCs/>
              </w:rPr>
            </w:pPr>
            <w:r>
              <w:t>11.8.2 (Authoring Tool)</w:t>
            </w:r>
          </w:p>
          <w:p w14:paraId="5B612901" w14:textId="77777777" w:rsidR="008C642C" w:rsidRPr="00C06079" w:rsidRDefault="008C642C" w:rsidP="008C642C">
            <w:pPr>
              <w:numPr>
                <w:ilvl w:val="0"/>
                <w:numId w:val="1"/>
              </w:numPr>
              <w:spacing w:after="0" w:line="240" w:lineRule="auto"/>
              <w:ind w:left="1080"/>
              <w:rPr>
                <w:rFonts w:eastAsia="Times New Roman" w:cs="Arial"/>
                <w:bCs/>
              </w:rPr>
            </w:pPr>
            <w:r>
              <w:t>12.1.2 (Product Docs)</w:t>
            </w:r>
          </w:p>
          <w:p w14:paraId="396EFBC2" w14:textId="77777777" w:rsidR="008C642C" w:rsidRPr="00C06079" w:rsidRDefault="008C642C" w:rsidP="008C642C">
            <w:pPr>
              <w:numPr>
                <w:ilvl w:val="0"/>
                <w:numId w:val="2"/>
              </w:numPr>
              <w:spacing w:after="0" w:line="240" w:lineRule="auto"/>
              <w:ind w:left="1080"/>
              <w:rPr>
                <w:rFonts w:eastAsia="Times New Roman" w:cs="Arial"/>
                <w:b/>
              </w:rPr>
            </w:pPr>
            <w:r>
              <w:t>12.2.4 (Support Docs)</w:t>
            </w:r>
          </w:p>
          <w:p w14:paraId="71BD06A2" w14:textId="77777777" w:rsidR="008C642C" w:rsidRPr="00C06079" w:rsidRDefault="008C642C" w:rsidP="008C642C">
            <w:pPr>
              <w:spacing w:after="0" w:line="240" w:lineRule="auto"/>
              <w:ind w:left="360"/>
              <w:rPr>
                <w:rFonts w:eastAsia="Times New Roman" w:cs="Arial"/>
              </w:rPr>
            </w:pPr>
            <w:r>
              <w:rPr>
                <w:rFonts w:eastAsia="Times New Roman" w:cs="Arial"/>
              </w:rPr>
              <w:t>Revised</w:t>
            </w:r>
            <w:r w:rsidRPr="00C06079">
              <w:rPr>
                <w:rFonts w:eastAsia="Times New Roman" w:cs="Arial"/>
              </w:rPr>
              <w:t xml:space="preserve"> Section 508</w:t>
            </w:r>
          </w:p>
          <w:p w14:paraId="7BB467CA" w14:textId="77777777" w:rsidR="008C642C" w:rsidRPr="00C06079" w:rsidRDefault="008C642C" w:rsidP="008C642C">
            <w:pPr>
              <w:numPr>
                <w:ilvl w:val="0"/>
                <w:numId w:val="1"/>
              </w:numPr>
              <w:spacing w:after="0" w:line="240" w:lineRule="auto"/>
              <w:ind w:left="1080"/>
              <w:rPr>
                <w:rFonts w:eastAsia="Times New Roman" w:cs="Arial"/>
              </w:rPr>
            </w:pPr>
            <w:r w:rsidRPr="00C06079">
              <w:rPr>
                <w:rFonts w:eastAsia="Times New Roman" w:cs="Arial"/>
              </w:rPr>
              <w:t>501 (Web)(Software)</w:t>
            </w:r>
          </w:p>
          <w:p w14:paraId="52FEA2CC" w14:textId="77777777" w:rsidR="008C642C" w:rsidRPr="00C06079" w:rsidRDefault="008C642C" w:rsidP="008C642C">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0DB8540A" w14:textId="77777777" w:rsidR="008C642C" w:rsidRPr="00C06079" w:rsidRDefault="008C642C" w:rsidP="008C642C">
            <w:pPr>
              <w:numPr>
                <w:ilvl w:val="0"/>
                <w:numId w:val="2"/>
              </w:numPr>
              <w:spacing w:after="0" w:line="240" w:lineRule="auto"/>
              <w:ind w:left="1080"/>
              <w:rPr>
                <w:rFonts w:eastAsia="Times New Roman" w:cs="Arial"/>
                <w:b/>
              </w:rPr>
            </w:pPr>
            <w:r w:rsidRPr="00C06079">
              <w:rPr>
                <w:rFonts w:eastAsia="Times New Roman" w:cs="Arial"/>
                <w:bCs/>
              </w:rPr>
              <w:t>602.3 (Support Docs)</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2DAF6C33" w14:textId="0B3B9679" w:rsidR="008C642C" w:rsidRDefault="008C642C" w:rsidP="008C642C">
            <w:pPr>
              <w:spacing w:after="0" w:line="240" w:lineRule="auto"/>
              <w:rPr>
                <w:rFonts w:eastAsia="Times New Roman" w:cs="Arial"/>
              </w:rPr>
            </w:pPr>
            <w:r w:rsidRPr="00100D10">
              <w:rPr>
                <w:rFonts w:eastAsia="Times New Roman" w:cs="Arial"/>
              </w:rPr>
              <w:t xml:space="preserve">Client: </w:t>
            </w:r>
            <w:r w:rsidR="00AB6464">
              <w:rPr>
                <w:rFonts w:eastAsia="Times New Roman" w:cs="Arial"/>
              </w:rPr>
              <w:t>Partially supports</w:t>
            </w:r>
          </w:p>
          <w:p w14:paraId="3606B814" w14:textId="41140AE7" w:rsidR="008C642C" w:rsidRPr="00100D10" w:rsidRDefault="008C642C" w:rsidP="008C642C">
            <w:pPr>
              <w:spacing w:after="0" w:line="240" w:lineRule="auto"/>
              <w:rPr>
                <w:rFonts w:eastAsia="Times New Roman" w:cs="Arial"/>
              </w:rPr>
            </w:pPr>
          </w:p>
          <w:p w14:paraId="3BDCB746" w14:textId="0D00B290" w:rsidR="008C642C" w:rsidRPr="00C06079" w:rsidRDefault="006C45C6" w:rsidP="008C642C">
            <w:pPr>
              <w:spacing w:after="0" w:line="240" w:lineRule="auto"/>
              <w:rPr>
                <w:rFonts w:eastAsia="Times New Roman" w:cs="Arial"/>
              </w:rPr>
            </w:pPr>
            <w:r>
              <w:rPr>
                <w:rFonts w:eastAsia="Times New Roman" w:cs="Arial"/>
              </w:rPr>
              <w:t>Other Views</w:t>
            </w:r>
            <w:r w:rsidR="008C642C" w:rsidRPr="00100D10">
              <w:rPr>
                <w:rFonts w:eastAsia="Times New Roman" w:cs="Arial"/>
              </w:rPr>
              <w:t>:</w:t>
            </w:r>
            <w:r>
              <w:rPr>
                <w:rFonts w:eastAsia="Times New Roman" w:cs="Arial"/>
              </w:rPr>
              <w:t xml:space="preserve"> 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39AAAEA8" w14:textId="137FFAAD" w:rsidR="008C642C" w:rsidRPr="00C06079" w:rsidRDefault="008C642C" w:rsidP="008C642C">
            <w:pPr>
              <w:spacing w:after="0" w:line="240" w:lineRule="auto"/>
              <w:rPr>
                <w:rFonts w:eastAsia="Times New Roman" w:cs="Arial"/>
              </w:rPr>
            </w:pPr>
            <w:r w:rsidRPr="00100D10">
              <w:rPr>
                <w:rFonts w:eastAsia="Times New Roman" w:cs="Arial"/>
              </w:rPr>
              <w:t xml:space="preserve">Client: </w:t>
            </w:r>
            <w:r w:rsidR="00AB6464">
              <w:rPr>
                <w:rFonts w:eastAsia="Times New Roman" w:cs="Arial"/>
              </w:rPr>
              <w:t>The block interface does not give any visual indication that it is focused. However, the text editor does.</w:t>
            </w:r>
          </w:p>
        </w:tc>
      </w:tr>
      <w:tr w:rsidR="008C642C" w:rsidRPr="00B83919" w14:paraId="183DE86B" w14:textId="77777777" w:rsidTr="00C622BB">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39B1194B" w14:textId="77777777" w:rsidR="008C642C" w:rsidRPr="00C06079" w:rsidRDefault="006F7C51" w:rsidP="008C642C">
            <w:pPr>
              <w:spacing w:after="0" w:line="240" w:lineRule="auto"/>
              <w:rPr>
                <w:rFonts w:eastAsia="Times New Roman" w:cs="Arial"/>
                <w:b/>
              </w:rPr>
            </w:pPr>
            <w:hyperlink r:id="rId59" w:anchor="meaning-other-lang-id" w:history="1">
              <w:r w:rsidR="008C642C" w:rsidRPr="00C06079">
                <w:rPr>
                  <w:rStyle w:val="Hyperlink"/>
                  <w:rFonts w:eastAsia="Times New Roman" w:cs="Arial"/>
                  <w:b/>
                </w:rPr>
                <w:t>3.1.2 Language of Parts</w:t>
              </w:r>
            </w:hyperlink>
            <w:r w:rsidR="008C642C" w:rsidRPr="00C06079">
              <w:t xml:space="preserve"> (Level AA)</w:t>
            </w:r>
          </w:p>
          <w:p w14:paraId="5A2433F4" w14:textId="77777777" w:rsidR="008C642C" w:rsidRPr="00C06079" w:rsidRDefault="008C642C" w:rsidP="008C642C">
            <w:pPr>
              <w:spacing w:after="0" w:line="240" w:lineRule="auto"/>
              <w:ind w:left="360"/>
              <w:rPr>
                <w:rFonts w:eastAsia="Times New Roman" w:cs="Arial"/>
              </w:rPr>
            </w:pPr>
            <w:r w:rsidRPr="00C06079">
              <w:rPr>
                <w:rFonts w:eastAsia="Times New Roman" w:cs="Arial"/>
              </w:rPr>
              <w:t>Also applies to:</w:t>
            </w:r>
          </w:p>
          <w:p w14:paraId="39E9EC16" w14:textId="77777777" w:rsidR="008C642C" w:rsidRPr="00C06079" w:rsidRDefault="008C642C" w:rsidP="008C642C">
            <w:pPr>
              <w:spacing w:after="0" w:line="240" w:lineRule="auto"/>
              <w:ind w:left="360"/>
              <w:rPr>
                <w:rFonts w:eastAsia="Times New Roman" w:cs="Arial"/>
              </w:rPr>
            </w:pPr>
            <w:r w:rsidRPr="00C06079">
              <w:rPr>
                <w:rFonts w:eastAsia="Times New Roman" w:cs="Arial"/>
              </w:rPr>
              <w:t>EN 301 549 Criteria</w:t>
            </w:r>
          </w:p>
          <w:p w14:paraId="5E12D6AA" w14:textId="77777777" w:rsidR="008C642C" w:rsidRPr="00C06079" w:rsidRDefault="008C642C" w:rsidP="008C642C">
            <w:pPr>
              <w:numPr>
                <w:ilvl w:val="0"/>
                <w:numId w:val="12"/>
              </w:numPr>
              <w:spacing w:after="0" w:line="240" w:lineRule="auto"/>
              <w:ind w:left="1080"/>
              <w:rPr>
                <w:rFonts w:eastAsia="Times New Roman" w:cs="Arial"/>
              </w:rPr>
            </w:pPr>
            <w:r>
              <w:rPr>
                <w:rFonts w:eastAsia="Times New Roman" w:cs="Arial"/>
              </w:rPr>
              <w:t>9.3.1.2</w:t>
            </w:r>
            <w:r w:rsidRPr="00C06079">
              <w:rPr>
                <w:rFonts w:eastAsia="Times New Roman" w:cs="Arial"/>
              </w:rPr>
              <w:t xml:space="preserve"> (Web)</w:t>
            </w:r>
          </w:p>
          <w:p w14:paraId="13C22D53" w14:textId="77777777" w:rsidR="008C642C" w:rsidRPr="00C06079" w:rsidRDefault="008C642C" w:rsidP="008C642C">
            <w:pPr>
              <w:numPr>
                <w:ilvl w:val="0"/>
                <w:numId w:val="12"/>
              </w:numPr>
              <w:spacing w:after="0" w:line="240" w:lineRule="auto"/>
              <w:ind w:left="1080"/>
              <w:rPr>
                <w:rFonts w:eastAsia="Times New Roman" w:cs="Arial"/>
              </w:rPr>
            </w:pPr>
            <w:r>
              <w:rPr>
                <w:rFonts w:eastAsia="Times New Roman" w:cs="Arial"/>
              </w:rPr>
              <w:t>10.3.1.2</w:t>
            </w:r>
            <w:r w:rsidRPr="00C06079">
              <w:rPr>
                <w:rFonts w:eastAsia="Times New Roman" w:cs="Arial"/>
              </w:rPr>
              <w:t xml:space="preserve"> </w:t>
            </w:r>
            <w:r>
              <w:rPr>
                <w:rFonts w:eastAsia="Times New Roman" w:cs="Arial"/>
              </w:rPr>
              <w:t>(Non-web document)</w:t>
            </w:r>
          </w:p>
          <w:p w14:paraId="1B517C68" w14:textId="77777777" w:rsidR="008C642C" w:rsidRPr="00C06079" w:rsidRDefault="008C642C" w:rsidP="008C642C">
            <w:pPr>
              <w:numPr>
                <w:ilvl w:val="0"/>
                <w:numId w:val="12"/>
              </w:numPr>
              <w:spacing w:after="0" w:line="240" w:lineRule="auto"/>
              <w:ind w:left="1080"/>
              <w:rPr>
                <w:rFonts w:eastAsia="Times New Roman" w:cs="Arial"/>
              </w:rPr>
            </w:pPr>
            <w:r>
              <w:rPr>
                <w:rFonts w:eastAsia="Times New Roman" w:cs="Arial"/>
              </w:rPr>
              <w:t>11.3.1.2</w:t>
            </w:r>
            <w:r w:rsidRPr="00C06079">
              <w:rPr>
                <w:rFonts w:eastAsia="Times New Roman" w:cs="Arial"/>
              </w:rPr>
              <w:t xml:space="preserve"> (</w:t>
            </w:r>
            <w:r>
              <w:rPr>
                <w:rFonts w:eastAsia="Times New Roman" w:cs="Arial"/>
              </w:rPr>
              <w:t xml:space="preserve">Open Functionality </w:t>
            </w:r>
            <w:r w:rsidRPr="00C06079">
              <w:rPr>
                <w:rFonts w:eastAsia="Times New Roman" w:cs="Arial"/>
              </w:rPr>
              <w:t>Software) – Does not apply</w:t>
            </w:r>
          </w:p>
          <w:p w14:paraId="201E5E8D"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11.3.1.2</w:t>
            </w:r>
            <w:r w:rsidRPr="00C06079">
              <w:rPr>
                <w:rFonts w:eastAsia="Times New Roman" w:cs="Arial"/>
              </w:rPr>
              <w:t xml:space="preserve"> (Closed Software) – Does not apply</w:t>
            </w:r>
          </w:p>
          <w:p w14:paraId="481E069D" w14:textId="77777777" w:rsidR="008C642C" w:rsidRPr="00C06079" w:rsidRDefault="008C642C" w:rsidP="008C642C">
            <w:pPr>
              <w:numPr>
                <w:ilvl w:val="0"/>
                <w:numId w:val="1"/>
              </w:numPr>
              <w:spacing w:after="0" w:line="240" w:lineRule="auto"/>
              <w:ind w:left="1080"/>
              <w:rPr>
                <w:rFonts w:eastAsia="Times New Roman" w:cs="Arial"/>
                <w:bCs/>
              </w:rPr>
            </w:pPr>
            <w:r>
              <w:t>11.8.2 (Authoring Tool)</w:t>
            </w:r>
          </w:p>
          <w:p w14:paraId="42F08223" w14:textId="77777777" w:rsidR="008C642C" w:rsidRPr="00C06079" w:rsidRDefault="008C642C" w:rsidP="008C642C">
            <w:pPr>
              <w:numPr>
                <w:ilvl w:val="0"/>
                <w:numId w:val="1"/>
              </w:numPr>
              <w:spacing w:after="0" w:line="240" w:lineRule="auto"/>
              <w:ind w:left="1080"/>
              <w:rPr>
                <w:rFonts w:eastAsia="Times New Roman" w:cs="Arial"/>
                <w:bCs/>
              </w:rPr>
            </w:pPr>
            <w:r>
              <w:t>12.1.2 (Product Docs)</w:t>
            </w:r>
          </w:p>
          <w:p w14:paraId="1FBD4F09" w14:textId="77777777" w:rsidR="008C642C" w:rsidRPr="00C06079" w:rsidRDefault="008C642C" w:rsidP="008C642C">
            <w:pPr>
              <w:numPr>
                <w:ilvl w:val="0"/>
                <w:numId w:val="2"/>
              </w:numPr>
              <w:spacing w:after="0" w:line="240" w:lineRule="auto"/>
              <w:ind w:left="1080"/>
              <w:rPr>
                <w:rFonts w:eastAsia="Times New Roman" w:cs="Arial"/>
                <w:b/>
              </w:rPr>
            </w:pPr>
            <w:r>
              <w:t>12.2.4 (Support Docs)</w:t>
            </w:r>
          </w:p>
          <w:p w14:paraId="3C8DC956" w14:textId="77777777" w:rsidR="008C642C" w:rsidRPr="00C06079" w:rsidRDefault="008C642C" w:rsidP="008C642C">
            <w:pPr>
              <w:spacing w:after="0" w:line="240" w:lineRule="auto"/>
              <w:ind w:left="360"/>
              <w:rPr>
                <w:rFonts w:eastAsia="Times New Roman" w:cs="Arial"/>
              </w:rPr>
            </w:pPr>
            <w:r>
              <w:rPr>
                <w:rFonts w:eastAsia="Times New Roman" w:cs="Arial"/>
              </w:rPr>
              <w:t>Revised</w:t>
            </w:r>
            <w:r w:rsidRPr="00C06079">
              <w:rPr>
                <w:rFonts w:eastAsia="Times New Roman" w:cs="Arial"/>
              </w:rPr>
              <w:t xml:space="preserve"> Section 508</w:t>
            </w:r>
          </w:p>
          <w:p w14:paraId="2671C382" w14:textId="77777777" w:rsidR="008C642C" w:rsidRPr="00C06079" w:rsidRDefault="008C642C" w:rsidP="008C642C">
            <w:pPr>
              <w:numPr>
                <w:ilvl w:val="0"/>
                <w:numId w:val="1"/>
              </w:numPr>
              <w:spacing w:after="0" w:line="240" w:lineRule="auto"/>
              <w:ind w:left="1080"/>
              <w:rPr>
                <w:rFonts w:eastAsia="Times New Roman" w:cs="Arial"/>
              </w:rPr>
            </w:pPr>
            <w:r w:rsidRPr="00C06079">
              <w:rPr>
                <w:rFonts w:eastAsia="Times New Roman" w:cs="Arial"/>
              </w:rPr>
              <w:t>501 (Web)(Software)</w:t>
            </w:r>
          </w:p>
          <w:p w14:paraId="75660ED7" w14:textId="77777777" w:rsidR="008C642C" w:rsidRPr="00C06079" w:rsidRDefault="008C642C" w:rsidP="008C642C">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67544C48" w14:textId="77777777" w:rsidR="008C642C" w:rsidRPr="00C06079" w:rsidRDefault="008C642C" w:rsidP="008C642C">
            <w:pPr>
              <w:numPr>
                <w:ilvl w:val="0"/>
                <w:numId w:val="2"/>
              </w:numPr>
              <w:spacing w:after="0" w:line="240" w:lineRule="auto"/>
              <w:ind w:left="1080"/>
              <w:rPr>
                <w:rFonts w:eastAsia="Times New Roman" w:cs="Arial"/>
                <w:b/>
              </w:rPr>
            </w:pPr>
            <w:r w:rsidRPr="00C06079">
              <w:rPr>
                <w:rFonts w:eastAsia="Times New Roman" w:cs="Arial"/>
                <w:bCs/>
              </w:rPr>
              <w:t>602.3 (Support Docs)</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69C17A30" w14:textId="5516150E" w:rsidR="00457EB3" w:rsidRDefault="00457EB3" w:rsidP="008C642C">
            <w:pPr>
              <w:spacing w:after="0" w:line="240" w:lineRule="auto"/>
              <w:rPr>
                <w:rFonts w:eastAsia="Times New Roman" w:cs="Arial"/>
              </w:rPr>
            </w:pPr>
            <w:r>
              <w:rPr>
                <w:rFonts w:eastAsia="Times New Roman" w:cs="Arial"/>
              </w:rPr>
              <w:t xml:space="preserve">Database Administration: Does not support </w:t>
            </w:r>
          </w:p>
          <w:p w14:paraId="0E134F3C" w14:textId="16E4FCC3" w:rsidR="008C642C" w:rsidRPr="00C06079" w:rsidRDefault="00457EB3" w:rsidP="008C642C">
            <w:pPr>
              <w:spacing w:after="0" w:line="240" w:lineRule="auto"/>
              <w:rPr>
                <w:rFonts w:eastAsia="Times New Roman" w:cs="Arial"/>
              </w:rPr>
            </w:pPr>
            <w:r>
              <w:rPr>
                <w:rFonts w:eastAsia="Times New Roman" w:cs="Arial"/>
              </w:rPr>
              <w:t xml:space="preserve">Other </w:t>
            </w:r>
            <w:r w:rsidR="00241C6F">
              <w:rPr>
                <w:rFonts w:eastAsia="Times New Roman" w:cs="Arial"/>
              </w:rPr>
              <w:t>Views</w:t>
            </w:r>
            <w:r w:rsidR="008C642C" w:rsidRPr="00100D10">
              <w:rPr>
                <w:rFonts w:eastAsia="Times New Roman" w:cs="Arial"/>
              </w:rPr>
              <w:t xml:space="preserve">: </w:t>
            </w:r>
            <w:r w:rsidR="001638FC">
              <w:rPr>
                <w:rFonts w:eastAsia="Times New Roman" w:cs="Arial"/>
              </w:rPr>
              <w:t>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43475EFF" w14:textId="20582EC6" w:rsidR="00457EB3" w:rsidRDefault="00457EB3" w:rsidP="008C642C">
            <w:pPr>
              <w:spacing w:after="0" w:line="240" w:lineRule="auto"/>
              <w:rPr>
                <w:rFonts w:eastAsia="Times New Roman" w:cs="Arial"/>
              </w:rPr>
            </w:pPr>
            <w:r>
              <w:rPr>
                <w:rFonts w:eastAsia="Times New Roman" w:cs="Arial"/>
              </w:rPr>
              <w:t>Database Administration: No language is specified anywhere.</w:t>
            </w:r>
          </w:p>
          <w:p w14:paraId="363E5AB5" w14:textId="77777777" w:rsidR="00457EB3" w:rsidRDefault="00457EB3" w:rsidP="008C642C">
            <w:pPr>
              <w:spacing w:after="0" w:line="240" w:lineRule="auto"/>
              <w:rPr>
                <w:rFonts w:eastAsia="Times New Roman" w:cs="Arial"/>
              </w:rPr>
            </w:pPr>
          </w:p>
          <w:p w14:paraId="44CD6F91" w14:textId="1B87C96F" w:rsidR="008C642C" w:rsidRPr="00C06079" w:rsidRDefault="00457EB3" w:rsidP="008C642C">
            <w:pPr>
              <w:spacing w:after="0" w:line="240" w:lineRule="auto"/>
              <w:rPr>
                <w:rFonts w:eastAsia="Times New Roman" w:cs="Arial"/>
              </w:rPr>
            </w:pPr>
            <w:r>
              <w:rPr>
                <w:rFonts w:eastAsia="Times New Roman" w:cs="Arial"/>
              </w:rPr>
              <w:t xml:space="preserve">Other views: </w:t>
            </w:r>
            <w:r w:rsidR="00241C6F">
              <w:rPr>
                <w:rFonts w:eastAsia="Times New Roman" w:cs="Arial"/>
              </w:rPr>
              <w:t xml:space="preserve">The entire website only supports English, so no parts are in different languages. All parts are identified as being in English through one mechanism or another. </w:t>
            </w:r>
          </w:p>
        </w:tc>
      </w:tr>
      <w:tr w:rsidR="008C642C" w:rsidRPr="00B83919" w14:paraId="669AF3F5" w14:textId="77777777" w:rsidTr="00C622BB">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1A0A0313" w14:textId="77777777" w:rsidR="008C642C" w:rsidRPr="00C06079" w:rsidRDefault="006F7C51" w:rsidP="008C642C">
            <w:pPr>
              <w:spacing w:after="0" w:line="240" w:lineRule="auto"/>
              <w:rPr>
                <w:rFonts w:eastAsia="Times New Roman" w:cs="Arial"/>
                <w:b/>
              </w:rPr>
            </w:pPr>
            <w:hyperlink r:id="rId60" w:anchor="consistent-behavior-consistent-locations" w:history="1">
              <w:r w:rsidR="008C642C" w:rsidRPr="00C06079">
                <w:rPr>
                  <w:rStyle w:val="Hyperlink"/>
                  <w:rFonts w:eastAsia="Times New Roman" w:cs="Arial"/>
                  <w:b/>
                </w:rPr>
                <w:t>3.2.3 Consistent Navigation</w:t>
              </w:r>
            </w:hyperlink>
            <w:r w:rsidR="008C642C" w:rsidRPr="00C06079">
              <w:t xml:space="preserve"> (Level AA)</w:t>
            </w:r>
          </w:p>
          <w:p w14:paraId="0D24BE35" w14:textId="77777777" w:rsidR="008C642C" w:rsidRPr="00C06079" w:rsidRDefault="008C642C" w:rsidP="008C642C">
            <w:pPr>
              <w:spacing w:after="0" w:line="240" w:lineRule="auto"/>
              <w:ind w:left="360"/>
              <w:rPr>
                <w:rFonts w:eastAsia="Times New Roman" w:cs="Arial"/>
              </w:rPr>
            </w:pPr>
            <w:r w:rsidRPr="00C06079">
              <w:rPr>
                <w:rFonts w:eastAsia="Times New Roman" w:cs="Arial"/>
              </w:rPr>
              <w:t>Also applies to:</w:t>
            </w:r>
          </w:p>
          <w:p w14:paraId="55A1A39C" w14:textId="77777777" w:rsidR="008C642C" w:rsidRPr="00C06079" w:rsidRDefault="008C642C" w:rsidP="008C642C">
            <w:pPr>
              <w:spacing w:after="0" w:line="240" w:lineRule="auto"/>
              <w:ind w:left="360"/>
              <w:rPr>
                <w:rFonts w:eastAsia="Times New Roman" w:cs="Arial"/>
              </w:rPr>
            </w:pPr>
            <w:r w:rsidRPr="00C06079">
              <w:rPr>
                <w:rFonts w:eastAsia="Times New Roman" w:cs="Arial"/>
              </w:rPr>
              <w:t>EN 301 549 Criteria</w:t>
            </w:r>
          </w:p>
          <w:p w14:paraId="350E85E4" w14:textId="77777777" w:rsidR="008C642C" w:rsidRPr="00C06079" w:rsidRDefault="008C642C" w:rsidP="008C642C">
            <w:pPr>
              <w:numPr>
                <w:ilvl w:val="0"/>
                <w:numId w:val="14"/>
              </w:numPr>
              <w:spacing w:after="0" w:line="240" w:lineRule="auto"/>
              <w:ind w:left="1080"/>
              <w:rPr>
                <w:rFonts w:eastAsia="Times New Roman" w:cs="Arial"/>
              </w:rPr>
            </w:pPr>
            <w:r>
              <w:rPr>
                <w:rFonts w:eastAsia="Times New Roman" w:cs="Arial"/>
              </w:rPr>
              <w:t>9.3.2.3</w:t>
            </w:r>
            <w:r w:rsidRPr="00C06079">
              <w:rPr>
                <w:rFonts w:eastAsia="Times New Roman" w:cs="Arial"/>
              </w:rPr>
              <w:t xml:space="preserve"> (Web)</w:t>
            </w:r>
          </w:p>
          <w:p w14:paraId="09335D17" w14:textId="77777777" w:rsidR="008C642C" w:rsidRPr="00C06079" w:rsidRDefault="008C642C" w:rsidP="008C642C">
            <w:pPr>
              <w:numPr>
                <w:ilvl w:val="0"/>
                <w:numId w:val="14"/>
              </w:numPr>
              <w:spacing w:after="0" w:line="240" w:lineRule="auto"/>
              <w:ind w:left="1080"/>
              <w:rPr>
                <w:rFonts w:eastAsia="Times New Roman" w:cs="Arial"/>
              </w:rPr>
            </w:pPr>
            <w:r>
              <w:rPr>
                <w:rFonts w:eastAsia="Times New Roman" w:cs="Arial"/>
              </w:rPr>
              <w:t>10.3.2.3</w:t>
            </w:r>
            <w:r w:rsidRPr="00C06079">
              <w:rPr>
                <w:rFonts w:eastAsia="Times New Roman" w:cs="Arial"/>
              </w:rPr>
              <w:t xml:space="preserve"> </w:t>
            </w:r>
            <w:r>
              <w:rPr>
                <w:rFonts w:eastAsia="Times New Roman" w:cs="Arial"/>
              </w:rPr>
              <w:t>(Non-web document)</w:t>
            </w:r>
            <w:r w:rsidRPr="00C06079">
              <w:rPr>
                <w:rFonts w:eastAsia="Times New Roman" w:cs="Arial"/>
              </w:rPr>
              <w:t xml:space="preserve"> – Does not apply</w:t>
            </w:r>
          </w:p>
          <w:p w14:paraId="1286E5FE" w14:textId="77777777" w:rsidR="008C642C" w:rsidRPr="00C06079" w:rsidRDefault="008C642C" w:rsidP="008C642C">
            <w:pPr>
              <w:numPr>
                <w:ilvl w:val="0"/>
                <w:numId w:val="14"/>
              </w:numPr>
              <w:spacing w:after="0" w:line="240" w:lineRule="auto"/>
              <w:ind w:left="1080"/>
              <w:rPr>
                <w:rFonts w:eastAsia="Times New Roman" w:cs="Arial"/>
              </w:rPr>
            </w:pPr>
            <w:r>
              <w:rPr>
                <w:rFonts w:eastAsia="Times New Roman" w:cs="Arial"/>
              </w:rPr>
              <w:t>11.3.2.3</w:t>
            </w:r>
            <w:r w:rsidRPr="00C06079">
              <w:rPr>
                <w:rFonts w:eastAsia="Times New Roman" w:cs="Arial"/>
              </w:rPr>
              <w:t xml:space="preserve"> (</w:t>
            </w:r>
            <w:r>
              <w:rPr>
                <w:rFonts w:eastAsia="Times New Roman" w:cs="Arial"/>
              </w:rPr>
              <w:t xml:space="preserve">Open Functionality </w:t>
            </w:r>
            <w:r w:rsidRPr="00C06079">
              <w:rPr>
                <w:rFonts w:eastAsia="Times New Roman" w:cs="Arial"/>
              </w:rPr>
              <w:t>Software) – Does not apply</w:t>
            </w:r>
          </w:p>
          <w:p w14:paraId="5C32024F"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11.3.2.3</w:t>
            </w:r>
            <w:r w:rsidRPr="00C06079">
              <w:rPr>
                <w:rFonts w:eastAsia="Times New Roman" w:cs="Arial"/>
              </w:rPr>
              <w:t xml:space="preserve"> (Closed Software) – Does not apply</w:t>
            </w:r>
          </w:p>
          <w:p w14:paraId="058F8405" w14:textId="77777777" w:rsidR="008C642C" w:rsidRPr="00C06079" w:rsidRDefault="008C642C" w:rsidP="008C642C">
            <w:pPr>
              <w:numPr>
                <w:ilvl w:val="0"/>
                <w:numId w:val="1"/>
              </w:numPr>
              <w:spacing w:after="0" w:line="240" w:lineRule="auto"/>
              <w:ind w:left="1080"/>
              <w:rPr>
                <w:rFonts w:eastAsia="Times New Roman" w:cs="Arial"/>
                <w:bCs/>
              </w:rPr>
            </w:pPr>
            <w:r>
              <w:t>11.8.2 (Authoring Tool)</w:t>
            </w:r>
          </w:p>
          <w:p w14:paraId="6DC855D5" w14:textId="77777777" w:rsidR="008C642C" w:rsidRPr="00C06079" w:rsidRDefault="008C642C" w:rsidP="008C642C">
            <w:pPr>
              <w:numPr>
                <w:ilvl w:val="0"/>
                <w:numId w:val="1"/>
              </w:numPr>
              <w:spacing w:after="0" w:line="240" w:lineRule="auto"/>
              <w:ind w:left="1080"/>
              <w:rPr>
                <w:rFonts w:eastAsia="Times New Roman" w:cs="Arial"/>
                <w:bCs/>
              </w:rPr>
            </w:pPr>
            <w:r>
              <w:t>12.1.2 (Product Docs)</w:t>
            </w:r>
          </w:p>
          <w:p w14:paraId="3991B80D" w14:textId="77777777" w:rsidR="008C642C" w:rsidRPr="00C06079" w:rsidRDefault="008C642C" w:rsidP="008C642C">
            <w:pPr>
              <w:numPr>
                <w:ilvl w:val="0"/>
                <w:numId w:val="2"/>
              </w:numPr>
              <w:spacing w:after="0" w:line="240" w:lineRule="auto"/>
              <w:ind w:left="1080"/>
              <w:rPr>
                <w:rFonts w:eastAsia="Times New Roman" w:cs="Arial"/>
                <w:b/>
              </w:rPr>
            </w:pPr>
            <w:r>
              <w:t>12.2.4 (Support Docs)</w:t>
            </w:r>
          </w:p>
          <w:p w14:paraId="264EA550" w14:textId="77777777" w:rsidR="008C642C" w:rsidRPr="00C06079" w:rsidRDefault="008C642C" w:rsidP="008C642C">
            <w:pPr>
              <w:spacing w:after="0" w:line="240" w:lineRule="auto"/>
              <w:ind w:left="360"/>
              <w:rPr>
                <w:rFonts w:eastAsia="Times New Roman" w:cs="Arial"/>
              </w:rPr>
            </w:pPr>
            <w:r>
              <w:rPr>
                <w:rFonts w:eastAsia="Times New Roman" w:cs="Arial"/>
              </w:rPr>
              <w:t>Revised</w:t>
            </w:r>
            <w:r w:rsidRPr="00C06079">
              <w:rPr>
                <w:rFonts w:eastAsia="Times New Roman" w:cs="Arial"/>
              </w:rPr>
              <w:t xml:space="preserve"> Section 508</w:t>
            </w:r>
          </w:p>
          <w:p w14:paraId="3228B8B1" w14:textId="77777777" w:rsidR="008C642C" w:rsidRPr="00C06079" w:rsidRDefault="008C642C" w:rsidP="008C642C">
            <w:pPr>
              <w:numPr>
                <w:ilvl w:val="0"/>
                <w:numId w:val="1"/>
              </w:numPr>
              <w:spacing w:after="0" w:line="240" w:lineRule="auto"/>
              <w:ind w:left="1080"/>
              <w:rPr>
                <w:rFonts w:eastAsia="Times New Roman" w:cs="Arial"/>
              </w:rPr>
            </w:pPr>
            <w:r w:rsidRPr="00C06079">
              <w:rPr>
                <w:rFonts w:eastAsia="Times New Roman" w:cs="Arial"/>
              </w:rPr>
              <w:t>501 (Web)(Software) – Does not apply to non-web software</w:t>
            </w:r>
          </w:p>
          <w:p w14:paraId="5F4234D7" w14:textId="77777777" w:rsidR="008C642C" w:rsidRPr="00C06079" w:rsidRDefault="008C642C" w:rsidP="008C642C">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09F21472" w14:textId="77777777" w:rsidR="008C642C" w:rsidRPr="00C06079" w:rsidRDefault="008C642C" w:rsidP="008C642C">
            <w:pPr>
              <w:numPr>
                <w:ilvl w:val="0"/>
                <w:numId w:val="2"/>
              </w:numPr>
              <w:spacing w:after="0" w:line="240" w:lineRule="auto"/>
              <w:ind w:left="1080"/>
              <w:rPr>
                <w:rFonts w:eastAsia="Times New Roman" w:cs="Arial"/>
                <w:b/>
              </w:rPr>
            </w:pPr>
            <w:r w:rsidRPr="00C06079">
              <w:rPr>
                <w:rFonts w:eastAsia="Times New Roman" w:cs="Arial"/>
                <w:bCs/>
              </w:rPr>
              <w:t>602.3 (Support Docs) – Does not apply to non-web docs</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2A300FBA" w14:textId="4AAB8276" w:rsidR="008C642C" w:rsidRPr="00100D10" w:rsidRDefault="008C642C" w:rsidP="008C642C">
            <w:pPr>
              <w:spacing w:after="0" w:line="240" w:lineRule="auto"/>
              <w:rPr>
                <w:rFonts w:eastAsia="Times New Roman" w:cs="Arial"/>
              </w:rPr>
            </w:pPr>
            <w:r w:rsidRPr="00100D10">
              <w:rPr>
                <w:rFonts w:eastAsia="Times New Roman" w:cs="Arial"/>
              </w:rPr>
              <w:t>Database Administration:</w:t>
            </w:r>
            <w:r w:rsidR="00CB04FC">
              <w:rPr>
                <w:rFonts w:eastAsia="Times New Roman" w:cs="Arial"/>
              </w:rPr>
              <w:t xml:space="preserve"> Partially Supports</w:t>
            </w:r>
          </w:p>
          <w:p w14:paraId="5CD59BDA" w14:textId="680275F8" w:rsidR="008C642C" w:rsidRPr="00C06079" w:rsidRDefault="009A103C" w:rsidP="008C642C">
            <w:pPr>
              <w:spacing w:after="0" w:line="240" w:lineRule="auto"/>
              <w:rPr>
                <w:rFonts w:eastAsia="Times New Roman" w:cs="Arial"/>
              </w:rPr>
            </w:pPr>
            <w:r>
              <w:rPr>
                <w:rFonts w:eastAsia="Times New Roman" w:cs="Arial"/>
              </w:rPr>
              <w:t>Other Views</w:t>
            </w:r>
            <w:r w:rsidR="008C642C" w:rsidRPr="00100D10">
              <w:rPr>
                <w:rFonts w:eastAsia="Times New Roman" w:cs="Arial"/>
              </w:rPr>
              <w:t>:</w:t>
            </w:r>
            <w:r>
              <w:rPr>
                <w:rFonts w:eastAsia="Times New Roman" w:cs="Arial"/>
              </w:rPr>
              <w:t xml:space="preserve"> 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09002BBF" w14:textId="10F54E1F" w:rsidR="008C642C" w:rsidRPr="00C06079" w:rsidRDefault="00CB04FC" w:rsidP="008C642C">
            <w:pPr>
              <w:spacing w:after="0" w:line="240" w:lineRule="auto"/>
              <w:rPr>
                <w:rFonts w:eastAsia="Times New Roman" w:cs="Arial"/>
              </w:rPr>
            </w:pPr>
            <w:r>
              <w:rPr>
                <w:rFonts w:eastAsia="Times New Roman" w:cs="Arial"/>
              </w:rPr>
              <w:t>Database Administration: The navigation for the administrative side looks distinctive from the rest of the site, with a different style navbar. Within the administrative side, the navigation is consistent.</w:t>
            </w:r>
          </w:p>
        </w:tc>
      </w:tr>
      <w:tr w:rsidR="00702008" w:rsidRPr="00B83919" w14:paraId="7383F0CE" w14:textId="77777777" w:rsidTr="00C622BB">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618DF956" w14:textId="77777777" w:rsidR="00702008" w:rsidRPr="00C06079" w:rsidRDefault="00702008" w:rsidP="00702008">
            <w:pPr>
              <w:spacing w:after="0" w:line="240" w:lineRule="auto"/>
              <w:rPr>
                <w:rFonts w:eastAsia="Times New Roman" w:cs="Arial"/>
                <w:b/>
              </w:rPr>
            </w:pPr>
            <w:hyperlink r:id="rId61" w:anchor="consistent-behavior-consistent-functionality" w:history="1">
              <w:r w:rsidRPr="00C06079">
                <w:rPr>
                  <w:rStyle w:val="Hyperlink"/>
                  <w:rFonts w:eastAsia="Times New Roman" w:cs="Arial"/>
                  <w:b/>
                </w:rPr>
                <w:t>3.2.4 Consistent Identification</w:t>
              </w:r>
            </w:hyperlink>
            <w:r w:rsidRPr="00C06079">
              <w:t xml:space="preserve"> (Level AA)</w:t>
            </w:r>
          </w:p>
          <w:p w14:paraId="1EA33156" w14:textId="77777777" w:rsidR="00702008" w:rsidRPr="00C06079" w:rsidRDefault="00702008" w:rsidP="00702008">
            <w:pPr>
              <w:spacing w:after="0" w:line="240" w:lineRule="auto"/>
              <w:ind w:left="360"/>
              <w:rPr>
                <w:rFonts w:eastAsia="Times New Roman" w:cs="Arial"/>
              </w:rPr>
            </w:pPr>
            <w:r w:rsidRPr="00C06079">
              <w:rPr>
                <w:rFonts w:eastAsia="Times New Roman" w:cs="Arial"/>
              </w:rPr>
              <w:t>Also applies to:</w:t>
            </w:r>
          </w:p>
          <w:p w14:paraId="75A86297" w14:textId="77777777" w:rsidR="00702008" w:rsidRPr="00C06079" w:rsidRDefault="00702008" w:rsidP="00702008">
            <w:pPr>
              <w:spacing w:after="0" w:line="240" w:lineRule="auto"/>
              <w:ind w:left="360"/>
              <w:rPr>
                <w:rFonts w:eastAsia="Times New Roman" w:cs="Arial"/>
              </w:rPr>
            </w:pPr>
            <w:r w:rsidRPr="00C06079">
              <w:rPr>
                <w:rFonts w:eastAsia="Times New Roman" w:cs="Arial"/>
              </w:rPr>
              <w:t>EN 301 549 Criteria</w:t>
            </w:r>
          </w:p>
          <w:p w14:paraId="57DB3D74" w14:textId="77777777" w:rsidR="00702008" w:rsidRPr="00C06079" w:rsidRDefault="00702008" w:rsidP="00702008">
            <w:pPr>
              <w:numPr>
                <w:ilvl w:val="0"/>
                <w:numId w:val="15"/>
              </w:numPr>
              <w:spacing w:after="0" w:line="240" w:lineRule="auto"/>
              <w:ind w:left="1080"/>
              <w:rPr>
                <w:rFonts w:eastAsia="Times New Roman" w:cs="Arial"/>
              </w:rPr>
            </w:pPr>
            <w:r>
              <w:rPr>
                <w:rFonts w:eastAsia="Times New Roman" w:cs="Arial"/>
              </w:rPr>
              <w:t>9.3.2.4</w:t>
            </w:r>
            <w:r w:rsidRPr="00C06079">
              <w:rPr>
                <w:rFonts w:eastAsia="Times New Roman" w:cs="Arial"/>
              </w:rPr>
              <w:t xml:space="preserve"> (Web)</w:t>
            </w:r>
          </w:p>
          <w:p w14:paraId="10D17C10" w14:textId="77777777" w:rsidR="00702008" w:rsidRPr="00C06079" w:rsidRDefault="00702008" w:rsidP="00702008">
            <w:pPr>
              <w:numPr>
                <w:ilvl w:val="0"/>
                <w:numId w:val="15"/>
              </w:numPr>
              <w:spacing w:after="0" w:line="240" w:lineRule="auto"/>
              <w:ind w:left="1080"/>
              <w:rPr>
                <w:rFonts w:eastAsia="Times New Roman" w:cs="Arial"/>
              </w:rPr>
            </w:pPr>
            <w:r>
              <w:rPr>
                <w:rFonts w:eastAsia="Times New Roman" w:cs="Arial"/>
              </w:rPr>
              <w:t>10.3.2.4</w:t>
            </w:r>
            <w:r w:rsidRPr="00C06079">
              <w:rPr>
                <w:rFonts w:eastAsia="Times New Roman" w:cs="Arial"/>
              </w:rPr>
              <w:t xml:space="preserve"> </w:t>
            </w:r>
            <w:r>
              <w:rPr>
                <w:rFonts w:eastAsia="Times New Roman" w:cs="Arial"/>
              </w:rPr>
              <w:t>(Non-web document)</w:t>
            </w:r>
            <w:r w:rsidRPr="00C06079">
              <w:rPr>
                <w:rFonts w:eastAsia="Times New Roman" w:cs="Arial"/>
              </w:rPr>
              <w:t xml:space="preserve"> – Does not apply</w:t>
            </w:r>
          </w:p>
          <w:p w14:paraId="4F911B06" w14:textId="77777777" w:rsidR="00702008" w:rsidRPr="00C06079" w:rsidRDefault="00702008" w:rsidP="00702008">
            <w:pPr>
              <w:numPr>
                <w:ilvl w:val="0"/>
                <w:numId w:val="15"/>
              </w:numPr>
              <w:spacing w:after="0" w:line="240" w:lineRule="auto"/>
              <w:ind w:left="1080"/>
              <w:rPr>
                <w:rFonts w:eastAsia="Times New Roman" w:cs="Arial"/>
              </w:rPr>
            </w:pPr>
            <w:r>
              <w:rPr>
                <w:rFonts w:eastAsia="Times New Roman" w:cs="Arial"/>
              </w:rPr>
              <w:t>11.3.2.4</w:t>
            </w:r>
            <w:r w:rsidRPr="00C06079">
              <w:rPr>
                <w:rFonts w:eastAsia="Times New Roman" w:cs="Arial"/>
              </w:rPr>
              <w:t xml:space="preserve"> (</w:t>
            </w:r>
            <w:r>
              <w:rPr>
                <w:rFonts w:eastAsia="Times New Roman" w:cs="Arial"/>
              </w:rPr>
              <w:t xml:space="preserve">Open Functionality </w:t>
            </w:r>
            <w:r w:rsidRPr="00C06079">
              <w:rPr>
                <w:rFonts w:eastAsia="Times New Roman" w:cs="Arial"/>
              </w:rPr>
              <w:t>Software) – Does not apply</w:t>
            </w:r>
          </w:p>
          <w:p w14:paraId="0CC68B47" w14:textId="77777777" w:rsidR="00702008" w:rsidRPr="00C06079" w:rsidRDefault="00702008" w:rsidP="00702008">
            <w:pPr>
              <w:numPr>
                <w:ilvl w:val="0"/>
                <w:numId w:val="2"/>
              </w:numPr>
              <w:spacing w:after="0" w:line="240" w:lineRule="auto"/>
              <w:ind w:left="1080"/>
              <w:rPr>
                <w:rFonts w:eastAsia="Times New Roman" w:cs="Arial"/>
              </w:rPr>
            </w:pPr>
            <w:r>
              <w:rPr>
                <w:rFonts w:eastAsia="Times New Roman" w:cs="Arial"/>
              </w:rPr>
              <w:t>11.3.2.4</w:t>
            </w:r>
            <w:r w:rsidRPr="00C06079">
              <w:rPr>
                <w:rFonts w:eastAsia="Times New Roman" w:cs="Arial"/>
              </w:rPr>
              <w:t xml:space="preserve"> (Closed Software) – Does not apply</w:t>
            </w:r>
          </w:p>
          <w:p w14:paraId="37D9CAF5" w14:textId="77777777" w:rsidR="00702008" w:rsidRPr="00C06079" w:rsidRDefault="00702008" w:rsidP="00702008">
            <w:pPr>
              <w:numPr>
                <w:ilvl w:val="0"/>
                <w:numId w:val="1"/>
              </w:numPr>
              <w:spacing w:after="0" w:line="240" w:lineRule="auto"/>
              <w:ind w:left="1080"/>
              <w:rPr>
                <w:rFonts w:eastAsia="Times New Roman" w:cs="Arial"/>
                <w:bCs/>
              </w:rPr>
            </w:pPr>
            <w:r>
              <w:t>11.8.2 (Authoring Tool)</w:t>
            </w:r>
          </w:p>
          <w:p w14:paraId="394BDA44" w14:textId="77777777" w:rsidR="00702008" w:rsidRPr="00C06079" w:rsidRDefault="00702008" w:rsidP="00702008">
            <w:pPr>
              <w:numPr>
                <w:ilvl w:val="0"/>
                <w:numId w:val="1"/>
              </w:numPr>
              <w:spacing w:after="0" w:line="240" w:lineRule="auto"/>
              <w:ind w:left="1080"/>
              <w:rPr>
                <w:rFonts w:eastAsia="Times New Roman" w:cs="Arial"/>
                <w:bCs/>
              </w:rPr>
            </w:pPr>
            <w:r>
              <w:t>12.1.2 (Product Docs)</w:t>
            </w:r>
          </w:p>
          <w:p w14:paraId="2E014490" w14:textId="77777777" w:rsidR="00702008" w:rsidRPr="00C06079" w:rsidRDefault="00702008" w:rsidP="00702008">
            <w:pPr>
              <w:numPr>
                <w:ilvl w:val="0"/>
                <w:numId w:val="2"/>
              </w:numPr>
              <w:spacing w:after="0" w:line="240" w:lineRule="auto"/>
              <w:ind w:left="1080"/>
              <w:rPr>
                <w:rFonts w:eastAsia="Times New Roman" w:cs="Arial"/>
                <w:b/>
              </w:rPr>
            </w:pPr>
            <w:r>
              <w:t>12.2.4 (Support Docs)</w:t>
            </w:r>
          </w:p>
          <w:p w14:paraId="01B00456" w14:textId="77777777" w:rsidR="00702008" w:rsidRPr="00C06079" w:rsidRDefault="00702008" w:rsidP="00702008">
            <w:pPr>
              <w:spacing w:after="0" w:line="240" w:lineRule="auto"/>
              <w:ind w:left="360"/>
              <w:rPr>
                <w:rFonts w:eastAsia="Times New Roman" w:cs="Arial"/>
              </w:rPr>
            </w:pPr>
            <w:r>
              <w:rPr>
                <w:rFonts w:eastAsia="Times New Roman" w:cs="Arial"/>
              </w:rPr>
              <w:t>Revised</w:t>
            </w:r>
            <w:r w:rsidRPr="00C06079">
              <w:rPr>
                <w:rFonts w:eastAsia="Times New Roman" w:cs="Arial"/>
              </w:rPr>
              <w:t xml:space="preserve"> Section 508</w:t>
            </w:r>
          </w:p>
          <w:p w14:paraId="58A2F74F" w14:textId="77777777" w:rsidR="00702008" w:rsidRPr="00C06079" w:rsidRDefault="00702008" w:rsidP="00702008">
            <w:pPr>
              <w:numPr>
                <w:ilvl w:val="0"/>
                <w:numId w:val="1"/>
              </w:numPr>
              <w:spacing w:after="0" w:line="240" w:lineRule="auto"/>
              <w:ind w:left="1080"/>
              <w:rPr>
                <w:rFonts w:eastAsia="Times New Roman" w:cs="Arial"/>
              </w:rPr>
            </w:pPr>
            <w:r w:rsidRPr="00C06079">
              <w:rPr>
                <w:rFonts w:eastAsia="Times New Roman" w:cs="Arial"/>
              </w:rPr>
              <w:t>501 (Web)(Software) – Does not apply to non-web software</w:t>
            </w:r>
          </w:p>
          <w:p w14:paraId="7EF68803" w14:textId="77777777" w:rsidR="00702008" w:rsidRPr="00C06079" w:rsidRDefault="00702008" w:rsidP="00702008">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52CCC4AA" w14:textId="77777777" w:rsidR="00702008" w:rsidRPr="00C06079" w:rsidRDefault="00702008" w:rsidP="00702008">
            <w:pPr>
              <w:numPr>
                <w:ilvl w:val="0"/>
                <w:numId w:val="2"/>
              </w:numPr>
              <w:spacing w:after="0" w:line="240" w:lineRule="auto"/>
              <w:ind w:left="1080"/>
              <w:rPr>
                <w:rFonts w:eastAsia="Times New Roman" w:cs="Arial"/>
                <w:b/>
              </w:rPr>
            </w:pPr>
            <w:r w:rsidRPr="00C06079">
              <w:rPr>
                <w:rFonts w:eastAsia="Times New Roman" w:cs="Arial"/>
                <w:bCs/>
              </w:rPr>
              <w:t>602.3 (Support Docs) – Does not apply to non-web docs</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4C90E8B8" w14:textId="0035CE62" w:rsidR="00702008" w:rsidRPr="00C06079" w:rsidRDefault="009D3CB5" w:rsidP="00702008">
            <w:pPr>
              <w:spacing w:after="0" w:line="240" w:lineRule="auto"/>
              <w:rPr>
                <w:rFonts w:eastAsia="Times New Roman" w:cs="Arial"/>
              </w:rPr>
            </w:pPr>
            <w:r>
              <w:rPr>
                <w:rFonts w:eastAsia="Times New Roman" w:cs="Arial"/>
              </w:rPr>
              <w:t xml:space="preserve">All </w:t>
            </w:r>
            <w:r w:rsidR="00702008">
              <w:rPr>
                <w:rFonts w:eastAsia="Times New Roman" w:cs="Arial"/>
              </w:rPr>
              <w:t>Views</w:t>
            </w:r>
            <w:r w:rsidR="00702008" w:rsidRPr="00100D10">
              <w:rPr>
                <w:rFonts w:eastAsia="Times New Roman" w:cs="Arial"/>
              </w:rPr>
              <w:t>:</w:t>
            </w:r>
            <w:r w:rsidR="00702008">
              <w:rPr>
                <w:rFonts w:eastAsia="Times New Roman" w:cs="Arial"/>
              </w:rPr>
              <w:t xml:space="preserve"> 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7BE3F6E7" w14:textId="2904C28C" w:rsidR="00702008" w:rsidRPr="00C06079" w:rsidRDefault="00702008" w:rsidP="00702008">
            <w:pPr>
              <w:spacing w:after="0" w:line="240" w:lineRule="auto"/>
              <w:rPr>
                <w:rFonts w:eastAsia="Times New Roman" w:cs="Arial"/>
              </w:rPr>
            </w:pPr>
          </w:p>
        </w:tc>
      </w:tr>
      <w:tr w:rsidR="008C642C" w:rsidRPr="00B83919" w14:paraId="21195384" w14:textId="77777777" w:rsidTr="00C622BB">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27B9F677" w14:textId="77777777" w:rsidR="008C642C" w:rsidRPr="00C06079" w:rsidRDefault="006F7C51" w:rsidP="008C642C">
            <w:pPr>
              <w:spacing w:after="0" w:line="240" w:lineRule="auto"/>
              <w:rPr>
                <w:rFonts w:eastAsia="Times New Roman" w:cs="Arial"/>
                <w:b/>
              </w:rPr>
            </w:pPr>
            <w:hyperlink r:id="rId62" w:anchor="minimize-error-suggestions" w:history="1">
              <w:r w:rsidR="008C642C" w:rsidRPr="00C06079">
                <w:rPr>
                  <w:rStyle w:val="Hyperlink"/>
                  <w:rFonts w:eastAsia="Times New Roman" w:cs="Arial"/>
                  <w:b/>
                </w:rPr>
                <w:t>3.3.3 Error Sug</w:t>
              </w:r>
              <w:r w:rsidR="008C642C" w:rsidRPr="00C06079">
                <w:rPr>
                  <w:rStyle w:val="Hyperlink"/>
                  <w:rFonts w:eastAsia="Times New Roman" w:cs="Arial"/>
                  <w:b/>
                </w:rPr>
                <w:t>g</w:t>
              </w:r>
              <w:r w:rsidR="008C642C" w:rsidRPr="00C06079">
                <w:rPr>
                  <w:rStyle w:val="Hyperlink"/>
                  <w:rFonts w:eastAsia="Times New Roman" w:cs="Arial"/>
                  <w:b/>
                </w:rPr>
                <w:t>estion</w:t>
              </w:r>
            </w:hyperlink>
            <w:r w:rsidR="008C642C" w:rsidRPr="00C06079">
              <w:t xml:space="preserve"> (Level AA)</w:t>
            </w:r>
          </w:p>
          <w:p w14:paraId="2430EECD" w14:textId="77777777" w:rsidR="008C642C" w:rsidRPr="00C06079" w:rsidRDefault="008C642C" w:rsidP="008C642C">
            <w:pPr>
              <w:spacing w:after="0" w:line="240" w:lineRule="auto"/>
              <w:ind w:left="360"/>
              <w:rPr>
                <w:rFonts w:eastAsia="Times New Roman" w:cs="Arial"/>
              </w:rPr>
            </w:pPr>
            <w:r w:rsidRPr="00C06079">
              <w:rPr>
                <w:rFonts w:eastAsia="Times New Roman" w:cs="Arial"/>
              </w:rPr>
              <w:t>Also applies to:</w:t>
            </w:r>
          </w:p>
          <w:p w14:paraId="0445F176" w14:textId="77777777" w:rsidR="008C642C" w:rsidRPr="00C06079" w:rsidRDefault="008C642C" w:rsidP="008C642C">
            <w:pPr>
              <w:spacing w:after="0" w:line="240" w:lineRule="auto"/>
              <w:ind w:left="360"/>
              <w:rPr>
                <w:rFonts w:eastAsia="Times New Roman" w:cs="Arial"/>
              </w:rPr>
            </w:pPr>
            <w:r w:rsidRPr="00C06079">
              <w:rPr>
                <w:rFonts w:eastAsia="Times New Roman" w:cs="Arial"/>
              </w:rPr>
              <w:t>EN 301 549 Criteria</w:t>
            </w:r>
          </w:p>
          <w:p w14:paraId="0A4CFE2F" w14:textId="77777777" w:rsidR="008C642C" w:rsidRPr="00C06079" w:rsidRDefault="008C642C" w:rsidP="008C642C">
            <w:pPr>
              <w:numPr>
                <w:ilvl w:val="0"/>
                <w:numId w:val="18"/>
              </w:numPr>
              <w:spacing w:after="0" w:line="240" w:lineRule="auto"/>
              <w:ind w:left="1080"/>
              <w:rPr>
                <w:rFonts w:eastAsia="Times New Roman" w:cs="Arial"/>
              </w:rPr>
            </w:pPr>
            <w:r>
              <w:rPr>
                <w:rFonts w:eastAsia="Times New Roman" w:cs="Arial"/>
              </w:rPr>
              <w:t>9.3.3.3</w:t>
            </w:r>
            <w:r w:rsidRPr="00C06079">
              <w:rPr>
                <w:rFonts w:eastAsia="Times New Roman" w:cs="Arial"/>
              </w:rPr>
              <w:t xml:space="preserve"> (Web)</w:t>
            </w:r>
          </w:p>
          <w:p w14:paraId="46BFFB09" w14:textId="77777777" w:rsidR="008C642C" w:rsidRPr="00C06079" w:rsidRDefault="008C642C" w:rsidP="008C642C">
            <w:pPr>
              <w:numPr>
                <w:ilvl w:val="0"/>
                <w:numId w:val="18"/>
              </w:numPr>
              <w:spacing w:after="0" w:line="240" w:lineRule="auto"/>
              <w:ind w:left="1080"/>
              <w:rPr>
                <w:rFonts w:eastAsia="Times New Roman" w:cs="Arial"/>
              </w:rPr>
            </w:pPr>
            <w:r>
              <w:rPr>
                <w:rFonts w:eastAsia="Times New Roman" w:cs="Arial"/>
              </w:rPr>
              <w:t>10.3.3.3</w:t>
            </w:r>
            <w:r w:rsidRPr="00C06079">
              <w:rPr>
                <w:rFonts w:eastAsia="Times New Roman" w:cs="Arial"/>
              </w:rPr>
              <w:t xml:space="preserve"> </w:t>
            </w:r>
            <w:r>
              <w:rPr>
                <w:rFonts w:eastAsia="Times New Roman" w:cs="Arial"/>
              </w:rPr>
              <w:t>(Non-web document)</w:t>
            </w:r>
          </w:p>
          <w:p w14:paraId="4E0E5751" w14:textId="77777777" w:rsidR="008C642C" w:rsidRPr="00C06079" w:rsidRDefault="008C642C" w:rsidP="008C642C">
            <w:pPr>
              <w:numPr>
                <w:ilvl w:val="0"/>
                <w:numId w:val="18"/>
              </w:numPr>
              <w:spacing w:after="0" w:line="240" w:lineRule="auto"/>
              <w:ind w:left="1080"/>
              <w:rPr>
                <w:rFonts w:eastAsia="Times New Roman" w:cs="Arial"/>
              </w:rPr>
            </w:pPr>
            <w:r>
              <w:rPr>
                <w:rFonts w:eastAsia="Times New Roman" w:cs="Arial"/>
              </w:rPr>
              <w:lastRenderedPageBreak/>
              <w:t>11.3.3.3</w:t>
            </w:r>
            <w:r w:rsidRPr="00C06079">
              <w:rPr>
                <w:rFonts w:eastAsia="Times New Roman" w:cs="Arial"/>
              </w:rPr>
              <w:t xml:space="preserve"> (</w:t>
            </w:r>
            <w:r>
              <w:rPr>
                <w:rFonts w:eastAsia="Times New Roman" w:cs="Arial"/>
              </w:rPr>
              <w:t xml:space="preserve">Open Functionality </w:t>
            </w:r>
            <w:r w:rsidRPr="00C06079">
              <w:rPr>
                <w:rFonts w:eastAsia="Times New Roman" w:cs="Arial"/>
              </w:rPr>
              <w:t>Software)</w:t>
            </w:r>
          </w:p>
          <w:p w14:paraId="1738B078"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11.3.3.3</w:t>
            </w:r>
            <w:r w:rsidRPr="00C06079">
              <w:rPr>
                <w:rFonts w:eastAsia="Times New Roman" w:cs="Arial"/>
              </w:rPr>
              <w:t xml:space="preserve"> (Closed Software)</w:t>
            </w:r>
          </w:p>
          <w:p w14:paraId="74D6B09A" w14:textId="77777777" w:rsidR="008C642C" w:rsidRPr="00C06079" w:rsidRDefault="008C642C" w:rsidP="008C642C">
            <w:pPr>
              <w:numPr>
                <w:ilvl w:val="0"/>
                <w:numId w:val="1"/>
              </w:numPr>
              <w:spacing w:after="0" w:line="240" w:lineRule="auto"/>
              <w:ind w:left="1080"/>
              <w:rPr>
                <w:rFonts w:eastAsia="Times New Roman" w:cs="Arial"/>
                <w:bCs/>
              </w:rPr>
            </w:pPr>
            <w:r>
              <w:t>11.8.2 (Authoring Tool)</w:t>
            </w:r>
          </w:p>
          <w:p w14:paraId="6B41E8F2" w14:textId="77777777" w:rsidR="008C642C" w:rsidRPr="00C06079" w:rsidRDefault="008C642C" w:rsidP="008C642C">
            <w:pPr>
              <w:numPr>
                <w:ilvl w:val="0"/>
                <w:numId w:val="1"/>
              </w:numPr>
              <w:spacing w:after="0" w:line="240" w:lineRule="auto"/>
              <w:ind w:left="1080"/>
              <w:rPr>
                <w:rFonts w:eastAsia="Times New Roman" w:cs="Arial"/>
                <w:bCs/>
              </w:rPr>
            </w:pPr>
            <w:r>
              <w:t>12.1.2 (Product Docs)</w:t>
            </w:r>
          </w:p>
          <w:p w14:paraId="5A92866C" w14:textId="77777777" w:rsidR="008C642C" w:rsidRPr="00C06079" w:rsidRDefault="008C642C" w:rsidP="008C642C">
            <w:pPr>
              <w:numPr>
                <w:ilvl w:val="0"/>
                <w:numId w:val="2"/>
              </w:numPr>
              <w:spacing w:after="0" w:line="240" w:lineRule="auto"/>
              <w:ind w:left="1080"/>
              <w:rPr>
                <w:rFonts w:eastAsia="Times New Roman" w:cs="Arial"/>
                <w:b/>
              </w:rPr>
            </w:pPr>
            <w:r>
              <w:t>12.2.4 (Support Docs)</w:t>
            </w:r>
          </w:p>
          <w:p w14:paraId="423BB679" w14:textId="77777777" w:rsidR="008C642C" w:rsidRPr="00C06079" w:rsidRDefault="008C642C" w:rsidP="008C642C">
            <w:pPr>
              <w:spacing w:after="0" w:line="240" w:lineRule="auto"/>
              <w:ind w:left="360"/>
              <w:rPr>
                <w:rFonts w:eastAsia="Times New Roman" w:cs="Arial"/>
              </w:rPr>
            </w:pPr>
            <w:r>
              <w:rPr>
                <w:rFonts w:eastAsia="Times New Roman" w:cs="Arial"/>
              </w:rPr>
              <w:t>Revised</w:t>
            </w:r>
            <w:r w:rsidRPr="00C06079">
              <w:rPr>
                <w:rFonts w:eastAsia="Times New Roman" w:cs="Arial"/>
              </w:rPr>
              <w:t xml:space="preserve"> Section 508</w:t>
            </w:r>
          </w:p>
          <w:p w14:paraId="07D4269D" w14:textId="77777777" w:rsidR="008C642C" w:rsidRPr="00C06079" w:rsidRDefault="008C642C" w:rsidP="008C642C">
            <w:pPr>
              <w:numPr>
                <w:ilvl w:val="0"/>
                <w:numId w:val="1"/>
              </w:numPr>
              <w:spacing w:after="0" w:line="240" w:lineRule="auto"/>
              <w:ind w:left="1080"/>
              <w:rPr>
                <w:rFonts w:eastAsia="Times New Roman" w:cs="Arial"/>
              </w:rPr>
            </w:pPr>
            <w:r w:rsidRPr="00C06079">
              <w:rPr>
                <w:rFonts w:eastAsia="Times New Roman" w:cs="Arial"/>
              </w:rPr>
              <w:t>501 (Web)(Software)</w:t>
            </w:r>
          </w:p>
          <w:p w14:paraId="70DA02AA" w14:textId="77777777" w:rsidR="008C642C" w:rsidRPr="00C06079" w:rsidRDefault="008C642C" w:rsidP="008C642C">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76A52559" w14:textId="77777777" w:rsidR="008C642C" w:rsidRPr="00C06079" w:rsidRDefault="008C642C" w:rsidP="008C642C">
            <w:pPr>
              <w:numPr>
                <w:ilvl w:val="0"/>
                <w:numId w:val="2"/>
              </w:numPr>
              <w:spacing w:after="0" w:line="240" w:lineRule="auto"/>
              <w:ind w:left="1080"/>
              <w:rPr>
                <w:rFonts w:eastAsia="Times New Roman" w:cs="Arial"/>
                <w:b/>
              </w:rPr>
            </w:pPr>
            <w:r w:rsidRPr="00C06079">
              <w:rPr>
                <w:rFonts w:eastAsia="Times New Roman" w:cs="Arial"/>
                <w:bCs/>
              </w:rPr>
              <w:t>602.3 (Support Docs)</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0288EA86" w14:textId="23DDBEC6" w:rsidR="008C642C" w:rsidRDefault="008C642C" w:rsidP="008C642C">
            <w:pPr>
              <w:spacing w:after="0" w:line="240" w:lineRule="auto"/>
              <w:rPr>
                <w:rFonts w:eastAsia="Times New Roman" w:cs="Arial"/>
              </w:rPr>
            </w:pPr>
            <w:r w:rsidRPr="00100D10">
              <w:rPr>
                <w:rFonts w:eastAsia="Times New Roman" w:cs="Arial"/>
              </w:rPr>
              <w:lastRenderedPageBreak/>
              <w:t xml:space="preserve">Client: </w:t>
            </w:r>
            <w:r w:rsidR="00DE636E">
              <w:rPr>
                <w:rFonts w:eastAsia="Times New Roman" w:cs="Arial"/>
              </w:rPr>
              <w:t>Supports</w:t>
            </w:r>
          </w:p>
          <w:p w14:paraId="0CEC80AF" w14:textId="77777777" w:rsidR="008A2CDD" w:rsidRPr="00100D10" w:rsidRDefault="008A2CDD" w:rsidP="008C642C">
            <w:pPr>
              <w:spacing w:after="0" w:line="240" w:lineRule="auto"/>
              <w:rPr>
                <w:rFonts w:eastAsia="Times New Roman" w:cs="Arial"/>
              </w:rPr>
            </w:pPr>
          </w:p>
          <w:p w14:paraId="5999D611" w14:textId="3F2347FF" w:rsidR="008C642C" w:rsidRDefault="008C642C" w:rsidP="008C642C">
            <w:pPr>
              <w:spacing w:after="0" w:line="240" w:lineRule="auto"/>
              <w:rPr>
                <w:rFonts w:eastAsia="Times New Roman" w:cs="Arial"/>
              </w:rPr>
            </w:pPr>
            <w:r w:rsidRPr="00100D10">
              <w:rPr>
                <w:rFonts w:eastAsia="Times New Roman" w:cs="Arial"/>
              </w:rPr>
              <w:t>Database Administration:</w:t>
            </w:r>
            <w:r w:rsidR="006B5382">
              <w:rPr>
                <w:rFonts w:eastAsia="Times New Roman" w:cs="Arial"/>
              </w:rPr>
              <w:t xml:space="preserve"> Does not support.</w:t>
            </w:r>
          </w:p>
          <w:p w14:paraId="6CDCD9C8" w14:textId="6F9BBE0C" w:rsidR="00702008" w:rsidRDefault="00702008" w:rsidP="008C642C">
            <w:pPr>
              <w:spacing w:after="0" w:line="240" w:lineRule="auto"/>
              <w:rPr>
                <w:rFonts w:eastAsia="Times New Roman" w:cs="Arial"/>
              </w:rPr>
            </w:pPr>
          </w:p>
          <w:p w14:paraId="7D3F53C0" w14:textId="77777777" w:rsidR="00702008" w:rsidRDefault="00702008" w:rsidP="00702008">
            <w:pPr>
              <w:spacing w:after="0" w:line="240" w:lineRule="auto"/>
              <w:rPr>
                <w:rFonts w:eastAsia="Times New Roman" w:cs="Arial"/>
              </w:rPr>
            </w:pPr>
            <w:r>
              <w:rPr>
                <w:rFonts w:eastAsia="Times New Roman" w:cs="Arial"/>
              </w:rPr>
              <w:lastRenderedPageBreak/>
              <w:t>Other Views</w:t>
            </w:r>
            <w:r w:rsidRPr="00100D10">
              <w:rPr>
                <w:rFonts w:eastAsia="Times New Roman" w:cs="Arial"/>
              </w:rPr>
              <w:t>:</w:t>
            </w:r>
            <w:r>
              <w:rPr>
                <w:rFonts w:eastAsia="Times New Roman" w:cs="Arial"/>
              </w:rPr>
              <w:t xml:space="preserve"> Not applicable</w:t>
            </w:r>
          </w:p>
          <w:p w14:paraId="44D6BDE2" w14:textId="77777777" w:rsidR="00702008" w:rsidRPr="00100D10" w:rsidRDefault="00702008" w:rsidP="008C642C">
            <w:pPr>
              <w:spacing w:after="0" w:line="240" w:lineRule="auto"/>
              <w:rPr>
                <w:rFonts w:eastAsia="Times New Roman" w:cs="Arial"/>
              </w:rPr>
            </w:pPr>
          </w:p>
          <w:p w14:paraId="2B111132" w14:textId="3BBE62DF" w:rsidR="008C642C" w:rsidRPr="00C06079" w:rsidRDefault="008C642C" w:rsidP="008C642C">
            <w:pPr>
              <w:spacing w:after="0" w:line="240" w:lineRule="auto"/>
              <w:rPr>
                <w:rFonts w:eastAsia="Times New Roman" w:cs="Arial"/>
              </w:rPr>
            </w:pP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4AEDB6FE" w14:textId="46E56FD6" w:rsidR="008C642C" w:rsidRDefault="008C642C" w:rsidP="008C642C">
            <w:pPr>
              <w:spacing w:after="0" w:line="240" w:lineRule="auto"/>
              <w:rPr>
                <w:rFonts w:eastAsia="Times New Roman" w:cs="Arial"/>
              </w:rPr>
            </w:pPr>
            <w:r w:rsidRPr="00100D10">
              <w:rPr>
                <w:rFonts w:eastAsia="Times New Roman" w:cs="Arial"/>
              </w:rPr>
              <w:lastRenderedPageBreak/>
              <w:t xml:space="preserve">Client: </w:t>
            </w:r>
            <w:r w:rsidR="00DE636E">
              <w:rPr>
                <w:rFonts w:eastAsia="Times New Roman" w:cs="Arial"/>
              </w:rPr>
              <w:t xml:space="preserve">None of the </w:t>
            </w:r>
            <w:proofErr w:type="gramStart"/>
            <w:r w:rsidR="00DE636E">
              <w:rPr>
                <w:rFonts w:eastAsia="Times New Roman" w:cs="Arial"/>
              </w:rPr>
              <w:t>clients</w:t>
            </w:r>
            <w:proofErr w:type="gramEnd"/>
            <w:r w:rsidR="00DE636E">
              <w:rPr>
                <w:rFonts w:eastAsia="Times New Roman" w:cs="Arial"/>
              </w:rPr>
              <w:t xml:space="preserve"> fields have invalid inputs, with the possible exception of the code editor – feedback on syntax and other errors are delivered through the Feedback region.</w:t>
            </w:r>
          </w:p>
          <w:p w14:paraId="6B004938" w14:textId="77777777" w:rsidR="00DE636E" w:rsidRPr="00100D10" w:rsidRDefault="00DE636E" w:rsidP="008C642C">
            <w:pPr>
              <w:spacing w:after="0" w:line="240" w:lineRule="auto"/>
              <w:rPr>
                <w:rFonts w:eastAsia="Times New Roman" w:cs="Arial"/>
              </w:rPr>
            </w:pPr>
          </w:p>
          <w:p w14:paraId="5E505388" w14:textId="478DCEBD" w:rsidR="008C642C" w:rsidRDefault="00702008" w:rsidP="008C642C">
            <w:pPr>
              <w:spacing w:after="0" w:line="240" w:lineRule="auto"/>
              <w:rPr>
                <w:rFonts w:eastAsia="Times New Roman" w:cs="Arial"/>
              </w:rPr>
            </w:pPr>
            <w:r>
              <w:rPr>
                <w:rFonts w:eastAsia="Times New Roman" w:cs="Arial"/>
              </w:rPr>
              <w:lastRenderedPageBreak/>
              <w:t xml:space="preserve">Registration and Login: These views could have information suggested, but </w:t>
            </w:r>
            <w:r w:rsidR="008A2CDD">
              <w:rPr>
                <w:rFonts w:eastAsia="Times New Roman" w:cs="Arial"/>
              </w:rPr>
              <w:t>that would potentially jeopardize the site’s security.</w:t>
            </w:r>
          </w:p>
          <w:p w14:paraId="2640FEFB" w14:textId="2682A041" w:rsidR="006B5382" w:rsidRDefault="006B5382" w:rsidP="008C642C">
            <w:pPr>
              <w:spacing w:after="0" w:line="240" w:lineRule="auto"/>
              <w:rPr>
                <w:rFonts w:eastAsia="Times New Roman" w:cs="Arial"/>
              </w:rPr>
            </w:pPr>
          </w:p>
          <w:p w14:paraId="7C4A9282" w14:textId="43CCE383" w:rsidR="006B5382" w:rsidRDefault="006B5382" w:rsidP="008C642C">
            <w:pPr>
              <w:spacing w:after="0" w:line="240" w:lineRule="auto"/>
              <w:rPr>
                <w:rFonts w:eastAsia="Times New Roman" w:cs="Arial"/>
              </w:rPr>
            </w:pPr>
            <w:r>
              <w:rPr>
                <w:rFonts w:eastAsia="Times New Roman" w:cs="Arial"/>
              </w:rPr>
              <w:t>Database Administration: No attempt is made to suggest corrected inputs.</w:t>
            </w:r>
          </w:p>
          <w:p w14:paraId="2BF81FEC" w14:textId="77777777" w:rsidR="008A2CDD" w:rsidRDefault="008A2CDD" w:rsidP="008C642C">
            <w:pPr>
              <w:spacing w:after="0" w:line="240" w:lineRule="auto"/>
              <w:rPr>
                <w:rFonts w:eastAsia="Times New Roman" w:cs="Arial"/>
              </w:rPr>
            </w:pPr>
          </w:p>
          <w:p w14:paraId="47083656" w14:textId="707BCADC" w:rsidR="008A2CDD" w:rsidRPr="00C06079" w:rsidRDefault="008A2CDD" w:rsidP="008C642C">
            <w:pPr>
              <w:spacing w:after="0" w:line="240" w:lineRule="auto"/>
              <w:rPr>
                <w:rFonts w:eastAsia="Times New Roman" w:cs="Arial"/>
              </w:rPr>
            </w:pPr>
            <w:r>
              <w:rPr>
                <w:rFonts w:eastAsia="Times New Roman" w:cs="Arial"/>
              </w:rPr>
              <w:t xml:space="preserve">Other </w:t>
            </w:r>
            <w:r w:rsidR="00DF19EB">
              <w:rPr>
                <w:rFonts w:eastAsia="Times New Roman" w:cs="Arial"/>
              </w:rPr>
              <w:t xml:space="preserve">Views: </w:t>
            </w:r>
            <w:r>
              <w:rPr>
                <w:rFonts w:eastAsia="Times New Roman" w:cs="Arial"/>
              </w:rPr>
              <w:t>do not have erroneous inputs possible.</w:t>
            </w:r>
          </w:p>
        </w:tc>
      </w:tr>
      <w:tr w:rsidR="008C642C" w:rsidRPr="00B83919" w14:paraId="5540A540" w14:textId="77777777" w:rsidTr="00C622BB">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63A5B35C" w14:textId="77777777" w:rsidR="008C642C" w:rsidRPr="00C06079" w:rsidRDefault="006F7C51" w:rsidP="008C642C">
            <w:pPr>
              <w:spacing w:after="0" w:line="240" w:lineRule="auto"/>
              <w:rPr>
                <w:rFonts w:eastAsia="Times New Roman" w:cs="Arial"/>
                <w:b/>
              </w:rPr>
            </w:pPr>
            <w:hyperlink r:id="rId63" w:anchor="minimize-error-reversible" w:history="1">
              <w:r w:rsidR="008C642C" w:rsidRPr="00C06079">
                <w:rPr>
                  <w:rStyle w:val="Hyperlink"/>
                  <w:rFonts w:eastAsia="Times New Roman" w:cs="Arial"/>
                  <w:b/>
                </w:rPr>
                <w:t>3.3.4 Error Prevention (Legal, Financial, Data)</w:t>
              </w:r>
            </w:hyperlink>
            <w:r w:rsidR="008C642C" w:rsidRPr="00C06079">
              <w:t xml:space="preserve"> (Level AA)</w:t>
            </w:r>
          </w:p>
          <w:p w14:paraId="66DECA67" w14:textId="77777777" w:rsidR="008C642C" w:rsidRPr="00C06079" w:rsidRDefault="008C642C" w:rsidP="008C642C">
            <w:pPr>
              <w:spacing w:after="0" w:line="240" w:lineRule="auto"/>
              <w:ind w:left="360"/>
              <w:rPr>
                <w:rFonts w:eastAsia="Times New Roman" w:cs="Arial"/>
              </w:rPr>
            </w:pPr>
            <w:r w:rsidRPr="00C06079">
              <w:rPr>
                <w:rFonts w:eastAsia="Times New Roman" w:cs="Arial"/>
              </w:rPr>
              <w:t>Also applies to:</w:t>
            </w:r>
          </w:p>
          <w:p w14:paraId="0C07C689" w14:textId="77777777" w:rsidR="008C642C" w:rsidRPr="00C06079" w:rsidRDefault="008C642C" w:rsidP="008C642C">
            <w:pPr>
              <w:spacing w:after="0" w:line="240" w:lineRule="auto"/>
              <w:ind w:left="360"/>
              <w:rPr>
                <w:rFonts w:eastAsia="Times New Roman" w:cs="Arial"/>
              </w:rPr>
            </w:pPr>
            <w:r w:rsidRPr="00C06079">
              <w:rPr>
                <w:rFonts w:eastAsia="Times New Roman" w:cs="Arial"/>
              </w:rPr>
              <w:t>EN 301 549 Criteria</w:t>
            </w:r>
          </w:p>
          <w:p w14:paraId="21582593" w14:textId="77777777" w:rsidR="008C642C" w:rsidRPr="00C06079" w:rsidRDefault="008C642C" w:rsidP="008C642C">
            <w:pPr>
              <w:numPr>
                <w:ilvl w:val="0"/>
                <w:numId w:val="19"/>
              </w:numPr>
              <w:spacing w:after="0" w:line="240" w:lineRule="auto"/>
              <w:ind w:left="1080"/>
              <w:rPr>
                <w:rFonts w:eastAsia="Times New Roman" w:cs="Arial"/>
              </w:rPr>
            </w:pPr>
            <w:r>
              <w:rPr>
                <w:rFonts w:eastAsia="Times New Roman" w:cs="Arial"/>
              </w:rPr>
              <w:t>9.3.3.4</w:t>
            </w:r>
            <w:r w:rsidRPr="00C06079">
              <w:rPr>
                <w:rFonts w:eastAsia="Times New Roman" w:cs="Arial"/>
              </w:rPr>
              <w:t xml:space="preserve"> (Web)</w:t>
            </w:r>
          </w:p>
          <w:p w14:paraId="4DA64DE5" w14:textId="77777777" w:rsidR="008C642C" w:rsidRPr="00C06079" w:rsidRDefault="008C642C" w:rsidP="008C642C">
            <w:pPr>
              <w:numPr>
                <w:ilvl w:val="0"/>
                <w:numId w:val="19"/>
              </w:numPr>
              <w:spacing w:after="0" w:line="240" w:lineRule="auto"/>
              <w:ind w:left="1080"/>
              <w:rPr>
                <w:rFonts w:eastAsia="Times New Roman" w:cs="Arial"/>
              </w:rPr>
            </w:pPr>
            <w:r>
              <w:rPr>
                <w:rFonts w:eastAsia="Times New Roman" w:cs="Arial"/>
              </w:rPr>
              <w:t>10.3.3.4</w:t>
            </w:r>
            <w:r w:rsidRPr="00C06079">
              <w:rPr>
                <w:rFonts w:eastAsia="Times New Roman" w:cs="Arial"/>
              </w:rPr>
              <w:t xml:space="preserve"> </w:t>
            </w:r>
            <w:r>
              <w:rPr>
                <w:rFonts w:eastAsia="Times New Roman" w:cs="Arial"/>
              </w:rPr>
              <w:t>(Non-web document)</w:t>
            </w:r>
          </w:p>
          <w:p w14:paraId="00072DB3" w14:textId="77777777" w:rsidR="008C642C" w:rsidRPr="00C06079" w:rsidRDefault="008C642C" w:rsidP="008C642C">
            <w:pPr>
              <w:numPr>
                <w:ilvl w:val="0"/>
                <w:numId w:val="19"/>
              </w:numPr>
              <w:spacing w:after="0" w:line="240" w:lineRule="auto"/>
              <w:ind w:left="1080"/>
              <w:rPr>
                <w:rFonts w:eastAsia="Times New Roman" w:cs="Arial"/>
              </w:rPr>
            </w:pPr>
            <w:r>
              <w:rPr>
                <w:rFonts w:eastAsia="Times New Roman" w:cs="Arial"/>
              </w:rPr>
              <w:t>11.3.3.4</w:t>
            </w:r>
            <w:r w:rsidRPr="00C06079">
              <w:rPr>
                <w:rFonts w:eastAsia="Times New Roman" w:cs="Arial"/>
              </w:rPr>
              <w:t xml:space="preserve"> (</w:t>
            </w:r>
            <w:r>
              <w:rPr>
                <w:rFonts w:eastAsia="Times New Roman" w:cs="Arial"/>
              </w:rPr>
              <w:t xml:space="preserve">Open Functionality </w:t>
            </w:r>
            <w:r w:rsidRPr="00C06079">
              <w:rPr>
                <w:rFonts w:eastAsia="Times New Roman" w:cs="Arial"/>
              </w:rPr>
              <w:t>Software)</w:t>
            </w:r>
          </w:p>
          <w:p w14:paraId="2E70E7E5" w14:textId="77777777" w:rsidR="008C642C" w:rsidRPr="00C06079" w:rsidRDefault="008C642C" w:rsidP="008C642C">
            <w:pPr>
              <w:numPr>
                <w:ilvl w:val="0"/>
                <w:numId w:val="2"/>
              </w:numPr>
              <w:spacing w:after="0" w:line="240" w:lineRule="auto"/>
              <w:ind w:left="1080"/>
              <w:rPr>
                <w:rFonts w:eastAsia="Times New Roman" w:cs="Arial"/>
              </w:rPr>
            </w:pPr>
            <w:r>
              <w:rPr>
                <w:rFonts w:eastAsia="Times New Roman" w:cs="Arial"/>
              </w:rPr>
              <w:t>11.3.3.4</w:t>
            </w:r>
            <w:r w:rsidRPr="00C06079">
              <w:rPr>
                <w:rFonts w:eastAsia="Times New Roman" w:cs="Arial"/>
              </w:rPr>
              <w:t xml:space="preserve"> (Closed Software)</w:t>
            </w:r>
          </w:p>
          <w:p w14:paraId="3C7D1B0D" w14:textId="77777777" w:rsidR="008C642C" w:rsidRPr="00C06079" w:rsidRDefault="008C642C" w:rsidP="008C642C">
            <w:pPr>
              <w:numPr>
                <w:ilvl w:val="0"/>
                <w:numId w:val="1"/>
              </w:numPr>
              <w:spacing w:after="0" w:line="240" w:lineRule="auto"/>
              <w:ind w:left="1080"/>
              <w:rPr>
                <w:rFonts w:eastAsia="Times New Roman" w:cs="Arial"/>
                <w:bCs/>
              </w:rPr>
            </w:pPr>
            <w:r>
              <w:t>11.8.2 (Authoring Tool)</w:t>
            </w:r>
          </w:p>
          <w:p w14:paraId="2683A78D" w14:textId="77777777" w:rsidR="008C642C" w:rsidRPr="00C06079" w:rsidRDefault="008C642C" w:rsidP="008C642C">
            <w:pPr>
              <w:numPr>
                <w:ilvl w:val="0"/>
                <w:numId w:val="1"/>
              </w:numPr>
              <w:spacing w:after="0" w:line="240" w:lineRule="auto"/>
              <w:ind w:left="1080"/>
              <w:rPr>
                <w:rFonts w:eastAsia="Times New Roman" w:cs="Arial"/>
                <w:bCs/>
              </w:rPr>
            </w:pPr>
            <w:r>
              <w:t>12.1.2 (Product Docs)</w:t>
            </w:r>
          </w:p>
          <w:p w14:paraId="23BFA04B" w14:textId="77777777" w:rsidR="008C642C" w:rsidRPr="00C06079" w:rsidRDefault="008C642C" w:rsidP="008C642C">
            <w:pPr>
              <w:numPr>
                <w:ilvl w:val="0"/>
                <w:numId w:val="2"/>
              </w:numPr>
              <w:spacing w:after="0" w:line="240" w:lineRule="auto"/>
              <w:ind w:left="1080"/>
              <w:rPr>
                <w:rFonts w:eastAsia="Times New Roman" w:cs="Arial"/>
                <w:b/>
              </w:rPr>
            </w:pPr>
            <w:r>
              <w:t>12.2.4 (Support Docs)</w:t>
            </w:r>
          </w:p>
          <w:p w14:paraId="09752F72" w14:textId="77777777" w:rsidR="008C642C" w:rsidRPr="00C06079" w:rsidRDefault="008C642C" w:rsidP="008C642C">
            <w:pPr>
              <w:spacing w:after="0" w:line="240" w:lineRule="auto"/>
              <w:ind w:left="360"/>
              <w:rPr>
                <w:rFonts w:eastAsia="Times New Roman" w:cs="Arial"/>
              </w:rPr>
            </w:pPr>
            <w:r>
              <w:rPr>
                <w:rFonts w:eastAsia="Times New Roman" w:cs="Arial"/>
              </w:rPr>
              <w:t>Revised</w:t>
            </w:r>
            <w:r w:rsidRPr="00C06079">
              <w:rPr>
                <w:rFonts w:eastAsia="Times New Roman" w:cs="Arial"/>
              </w:rPr>
              <w:t xml:space="preserve"> Section 508</w:t>
            </w:r>
          </w:p>
          <w:p w14:paraId="6FA9E5DA" w14:textId="77777777" w:rsidR="008C642C" w:rsidRPr="00C06079" w:rsidRDefault="008C642C" w:rsidP="008C642C">
            <w:pPr>
              <w:numPr>
                <w:ilvl w:val="0"/>
                <w:numId w:val="1"/>
              </w:numPr>
              <w:spacing w:after="0" w:line="240" w:lineRule="auto"/>
              <w:ind w:left="1080"/>
              <w:rPr>
                <w:rFonts w:eastAsia="Times New Roman" w:cs="Arial"/>
              </w:rPr>
            </w:pPr>
            <w:r w:rsidRPr="00C06079">
              <w:rPr>
                <w:rFonts w:eastAsia="Times New Roman" w:cs="Arial"/>
              </w:rPr>
              <w:t>501 (Web)(Software)</w:t>
            </w:r>
          </w:p>
          <w:p w14:paraId="63E3DA4C" w14:textId="77777777" w:rsidR="008C642C" w:rsidRPr="00C06079" w:rsidRDefault="008C642C" w:rsidP="008C642C">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373A8A6C" w14:textId="77777777" w:rsidR="008C642C" w:rsidRPr="00C06079" w:rsidRDefault="008C642C" w:rsidP="008C642C">
            <w:pPr>
              <w:numPr>
                <w:ilvl w:val="0"/>
                <w:numId w:val="2"/>
              </w:numPr>
              <w:spacing w:after="0" w:line="240" w:lineRule="auto"/>
              <w:ind w:left="1080"/>
              <w:rPr>
                <w:rFonts w:eastAsia="Times New Roman" w:cs="Arial"/>
                <w:b/>
              </w:rPr>
            </w:pPr>
            <w:r w:rsidRPr="00C06079">
              <w:rPr>
                <w:rFonts w:eastAsia="Times New Roman" w:cs="Arial"/>
                <w:bCs/>
              </w:rPr>
              <w:t>602.3 (Support Docs)</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424EEAED" w14:textId="6F8E02E4" w:rsidR="008C642C" w:rsidRPr="00100D10" w:rsidRDefault="008C642C" w:rsidP="008C642C">
            <w:pPr>
              <w:spacing w:after="0" w:line="240" w:lineRule="auto"/>
              <w:rPr>
                <w:rFonts w:eastAsia="Times New Roman" w:cs="Arial"/>
              </w:rPr>
            </w:pPr>
            <w:r w:rsidRPr="00100D10">
              <w:rPr>
                <w:rFonts w:eastAsia="Times New Roman" w:cs="Arial"/>
              </w:rPr>
              <w:t xml:space="preserve">Client: </w:t>
            </w:r>
            <w:r w:rsidR="00726F2B">
              <w:rPr>
                <w:rFonts w:eastAsia="Times New Roman" w:cs="Arial"/>
              </w:rPr>
              <w:t>Partially supports</w:t>
            </w:r>
          </w:p>
          <w:p w14:paraId="2B45ACDD" w14:textId="78469507" w:rsidR="008C642C" w:rsidRPr="00C06079" w:rsidRDefault="00511C7B" w:rsidP="008C642C">
            <w:pPr>
              <w:spacing w:after="0" w:line="240" w:lineRule="auto"/>
              <w:rPr>
                <w:rFonts w:eastAsia="Times New Roman" w:cs="Arial"/>
              </w:rPr>
            </w:pPr>
            <w:r>
              <w:rPr>
                <w:rFonts w:eastAsia="Times New Roman" w:cs="Arial"/>
              </w:rPr>
              <w:t>Other Views</w:t>
            </w:r>
            <w:r w:rsidR="008C642C" w:rsidRPr="00100D10">
              <w:rPr>
                <w:rFonts w:eastAsia="Times New Roman" w:cs="Arial"/>
              </w:rPr>
              <w:t>:</w:t>
            </w:r>
            <w:r w:rsidR="00D2449C">
              <w:rPr>
                <w:rFonts w:eastAsia="Times New Roman" w:cs="Arial"/>
              </w:rPr>
              <w:t xml:space="preserve"> Not applicable</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4BE2386C" w14:textId="401E60E8" w:rsidR="008C642C" w:rsidRDefault="008C642C" w:rsidP="008C642C">
            <w:pPr>
              <w:spacing w:after="0" w:line="240" w:lineRule="auto"/>
              <w:rPr>
                <w:rFonts w:eastAsia="Times New Roman" w:cs="Arial"/>
              </w:rPr>
            </w:pPr>
            <w:r w:rsidRPr="00100D10">
              <w:rPr>
                <w:rFonts w:eastAsia="Times New Roman" w:cs="Arial"/>
              </w:rPr>
              <w:t xml:space="preserve">Client: </w:t>
            </w:r>
            <w:r w:rsidR="00726F2B">
              <w:rPr>
                <w:rFonts w:eastAsia="Times New Roman" w:cs="Arial"/>
              </w:rPr>
              <w:t>Submissions are made to the LMS whenever the user runs their program. Users can review their history using the History button and choose a previous version of their code to restore a previous state.</w:t>
            </w:r>
          </w:p>
          <w:p w14:paraId="68787414" w14:textId="77777777" w:rsidR="00576537" w:rsidRPr="00100D10" w:rsidRDefault="00576537" w:rsidP="008C642C">
            <w:pPr>
              <w:spacing w:after="0" w:line="240" w:lineRule="auto"/>
              <w:rPr>
                <w:rFonts w:eastAsia="Times New Roman" w:cs="Arial"/>
              </w:rPr>
            </w:pPr>
          </w:p>
          <w:p w14:paraId="4BE96E7E" w14:textId="52A5B569" w:rsidR="008C642C" w:rsidRPr="00C06079" w:rsidRDefault="00511C7B" w:rsidP="008C642C">
            <w:pPr>
              <w:spacing w:after="0" w:line="240" w:lineRule="auto"/>
              <w:rPr>
                <w:rFonts w:eastAsia="Times New Roman" w:cs="Arial"/>
              </w:rPr>
            </w:pPr>
            <w:r>
              <w:rPr>
                <w:rFonts w:eastAsia="Times New Roman" w:cs="Arial"/>
              </w:rPr>
              <w:t>Other views</w:t>
            </w:r>
            <w:r w:rsidR="008C642C" w:rsidRPr="00100D10">
              <w:rPr>
                <w:rFonts w:eastAsia="Times New Roman" w:cs="Arial"/>
              </w:rPr>
              <w:t>:</w:t>
            </w:r>
            <w:r w:rsidR="00D2449C">
              <w:rPr>
                <w:rFonts w:eastAsia="Times New Roman" w:cs="Arial"/>
              </w:rPr>
              <w:t xml:space="preserve"> </w:t>
            </w:r>
            <w:r>
              <w:rPr>
                <w:rFonts w:eastAsia="Times New Roman" w:cs="Arial"/>
              </w:rPr>
              <w:t>No other pages submit data to the LMS.</w:t>
            </w:r>
          </w:p>
        </w:tc>
      </w:tr>
      <w:tr w:rsidR="008C642C" w:rsidRPr="00B83919" w14:paraId="64082406" w14:textId="77777777" w:rsidTr="00424185">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2C105B0C" w14:textId="77777777" w:rsidR="008C642C" w:rsidRPr="00256160" w:rsidRDefault="006F7C51" w:rsidP="008C642C">
            <w:pPr>
              <w:spacing w:after="0" w:line="240" w:lineRule="auto"/>
              <w:rPr>
                <w:rFonts w:eastAsia="Times New Roman" w:cs="Arial"/>
                <w:b/>
              </w:rPr>
            </w:pPr>
            <w:hyperlink r:id="rId64" w:anchor="status-messages" w:history="1">
              <w:r w:rsidR="008C642C" w:rsidRPr="00256160">
                <w:rPr>
                  <w:rStyle w:val="Hyperlink"/>
                  <w:rFonts w:eastAsia="Times New Roman" w:cs="Arial"/>
                  <w:b/>
                </w:rPr>
                <w:t>4.1.3 Status Messages</w:t>
              </w:r>
            </w:hyperlink>
            <w:r w:rsidR="008C642C" w:rsidRPr="00256160">
              <w:rPr>
                <w:rFonts w:eastAsia="Times New Roman" w:cs="Arial"/>
                <w:b/>
              </w:rPr>
              <w:t xml:space="preserve"> </w:t>
            </w:r>
            <w:r w:rsidR="008C642C" w:rsidRPr="00256160">
              <w:t>(Level AA 2.1 only)</w:t>
            </w:r>
          </w:p>
          <w:p w14:paraId="0A81AA30" w14:textId="77777777" w:rsidR="008C642C" w:rsidRPr="00256160" w:rsidRDefault="008C642C" w:rsidP="008C642C">
            <w:pPr>
              <w:spacing w:after="0" w:line="240" w:lineRule="auto"/>
              <w:ind w:left="360"/>
              <w:rPr>
                <w:rFonts w:eastAsia="Times New Roman" w:cs="Arial"/>
              </w:rPr>
            </w:pPr>
            <w:r w:rsidRPr="00256160">
              <w:rPr>
                <w:rFonts w:eastAsia="Times New Roman" w:cs="Arial"/>
              </w:rPr>
              <w:t>Also applies to:</w:t>
            </w:r>
          </w:p>
          <w:p w14:paraId="2B6AAA36" w14:textId="77777777" w:rsidR="008C642C" w:rsidRPr="00EC2B77" w:rsidRDefault="008C642C" w:rsidP="008C642C">
            <w:pPr>
              <w:spacing w:after="0" w:line="240" w:lineRule="auto"/>
              <w:ind w:left="360"/>
              <w:rPr>
                <w:rFonts w:eastAsia="Times New Roman" w:cs="Arial"/>
              </w:rPr>
            </w:pPr>
            <w:r w:rsidRPr="00EC2B77">
              <w:rPr>
                <w:rFonts w:eastAsia="Times New Roman" w:cs="Arial"/>
              </w:rPr>
              <w:t>EN 301 549 Criteria</w:t>
            </w:r>
          </w:p>
          <w:p w14:paraId="3610AAFE" w14:textId="77777777" w:rsidR="008C642C" w:rsidRPr="00E45F1E" w:rsidRDefault="008C642C" w:rsidP="008C642C">
            <w:pPr>
              <w:numPr>
                <w:ilvl w:val="0"/>
                <w:numId w:val="2"/>
              </w:numPr>
              <w:spacing w:after="0" w:line="240" w:lineRule="auto"/>
              <w:ind w:left="1080"/>
              <w:rPr>
                <w:rFonts w:eastAsia="Times New Roman" w:cs="Arial"/>
              </w:rPr>
            </w:pPr>
            <w:r w:rsidRPr="00E45F1E">
              <w:rPr>
                <w:rFonts w:eastAsia="Times New Roman" w:cs="Arial"/>
              </w:rPr>
              <w:t>9.4.1.3 (Web)</w:t>
            </w:r>
          </w:p>
          <w:p w14:paraId="387C8FCA" w14:textId="77777777" w:rsidR="008C642C" w:rsidRPr="00E45F1E" w:rsidRDefault="008C642C" w:rsidP="008C642C">
            <w:pPr>
              <w:numPr>
                <w:ilvl w:val="0"/>
                <w:numId w:val="2"/>
              </w:numPr>
              <w:spacing w:after="0" w:line="240" w:lineRule="auto"/>
              <w:ind w:left="1080"/>
              <w:rPr>
                <w:rFonts w:eastAsia="Times New Roman" w:cs="Arial"/>
              </w:rPr>
            </w:pPr>
            <w:r w:rsidRPr="00E45F1E">
              <w:rPr>
                <w:rFonts w:eastAsia="Times New Roman" w:cs="Arial"/>
              </w:rPr>
              <w:t xml:space="preserve">10.4.1.3 </w:t>
            </w:r>
            <w:r>
              <w:rPr>
                <w:rFonts w:eastAsia="Times New Roman" w:cs="Arial"/>
              </w:rPr>
              <w:t>(Non-web document)</w:t>
            </w:r>
            <w:r w:rsidRPr="00E45F1E">
              <w:rPr>
                <w:rFonts w:eastAsia="Times New Roman" w:cs="Arial"/>
              </w:rPr>
              <w:t xml:space="preserve"> – Does not apply</w:t>
            </w:r>
          </w:p>
          <w:p w14:paraId="1DA51718" w14:textId="77777777" w:rsidR="008C642C" w:rsidRPr="00256160" w:rsidRDefault="008C642C" w:rsidP="008C642C">
            <w:pPr>
              <w:numPr>
                <w:ilvl w:val="0"/>
                <w:numId w:val="2"/>
              </w:numPr>
              <w:spacing w:after="0" w:line="240" w:lineRule="auto"/>
              <w:ind w:left="1080"/>
              <w:rPr>
                <w:rFonts w:eastAsia="Times New Roman" w:cs="Arial"/>
              </w:rPr>
            </w:pPr>
            <w:r w:rsidRPr="00256160">
              <w:rPr>
                <w:rFonts w:eastAsia="Times New Roman" w:cs="Arial"/>
              </w:rPr>
              <w:t>11.</w:t>
            </w:r>
            <w:r>
              <w:rPr>
                <w:rFonts w:eastAsia="Times New Roman" w:cs="Arial"/>
              </w:rPr>
              <w:t>4.1.3</w:t>
            </w:r>
            <w:r w:rsidRPr="00256160">
              <w:rPr>
                <w:rFonts w:eastAsia="Times New Roman" w:cs="Arial"/>
              </w:rPr>
              <w:t xml:space="preserve"> (</w:t>
            </w:r>
            <w:r>
              <w:rPr>
                <w:rFonts w:eastAsia="Times New Roman" w:cs="Arial"/>
              </w:rPr>
              <w:t xml:space="preserve">Open Functionality </w:t>
            </w:r>
            <w:r w:rsidRPr="00256160">
              <w:rPr>
                <w:rFonts w:eastAsia="Times New Roman" w:cs="Arial"/>
              </w:rPr>
              <w:t>Software)</w:t>
            </w:r>
            <w:r>
              <w:rPr>
                <w:rFonts w:eastAsia="Times New Roman" w:cs="Arial"/>
              </w:rPr>
              <w:t xml:space="preserve"> – Does not apply</w:t>
            </w:r>
          </w:p>
          <w:p w14:paraId="6173BDF9" w14:textId="77777777" w:rsidR="008C642C" w:rsidRPr="00256160" w:rsidRDefault="008C642C" w:rsidP="008C642C">
            <w:pPr>
              <w:numPr>
                <w:ilvl w:val="0"/>
                <w:numId w:val="2"/>
              </w:numPr>
              <w:spacing w:after="0" w:line="240" w:lineRule="auto"/>
              <w:ind w:left="1080"/>
              <w:rPr>
                <w:rFonts w:eastAsia="Times New Roman" w:cs="Arial"/>
              </w:rPr>
            </w:pPr>
            <w:r w:rsidRPr="00256160">
              <w:rPr>
                <w:rFonts w:eastAsia="Times New Roman" w:cs="Arial"/>
              </w:rPr>
              <w:t>11.</w:t>
            </w:r>
            <w:r>
              <w:rPr>
                <w:rFonts w:eastAsia="Times New Roman" w:cs="Arial"/>
              </w:rPr>
              <w:t>4.1.3</w:t>
            </w:r>
            <w:r w:rsidRPr="00256160">
              <w:rPr>
                <w:rFonts w:eastAsia="Times New Roman" w:cs="Arial"/>
              </w:rPr>
              <w:t xml:space="preserve"> (Closed Software) – Does not apply</w:t>
            </w:r>
          </w:p>
          <w:p w14:paraId="304BD386" w14:textId="77777777" w:rsidR="008C642C" w:rsidRPr="00256160" w:rsidRDefault="008C642C" w:rsidP="008C642C">
            <w:pPr>
              <w:numPr>
                <w:ilvl w:val="0"/>
                <w:numId w:val="1"/>
              </w:numPr>
              <w:spacing w:after="0" w:line="240" w:lineRule="auto"/>
              <w:ind w:left="1080"/>
              <w:rPr>
                <w:rFonts w:eastAsia="Times New Roman" w:cs="Arial"/>
                <w:bCs/>
              </w:rPr>
            </w:pPr>
            <w:r w:rsidRPr="00256160">
              <w:t>11.8.2 (Authoring Tool)</w:t>
            </w:r>
          </w:p>
          <w:p w14:paraId="67FE7BE4" w14:textId="77777777" w:rsidR="008C642C" w:rsidRPr="00256160" w:rsidRDefault="008C642C" w:rsidP="008C642C">
            <w:pPr>
              <w:numPr>
                <w:ilvl w:val="0"/>
                <w:numId w:val="1"/>
              </w:numPr>
              <w:spacing w:after="0" w:line="240" w:lineRule="auto"/>
              <w:ind w:left="1080"/>
              <w:rPr>
                <w:rFonts w:eastAsia="Times New Roman" w:cs="Arial"/>
                <w:bCs/>
              </w:rPr>
            </w:pPr>
            <w:r w:rsidRPr="00256160">
              <w:t>12.1.2 (Product Docs)</w:t>
            </w:r>
          </w:p>
          <w:p w14:paraId="28E3CD38" w14:textId="77777777" w:rsidR="008C642C" w:rsidRPr="00E45F1E" w:rsidRDefault="008C642C" w:rsidP="008C642C">
            <w:pPr>
              <w:numPr>
                <w:ilvl w:val="0"/>
                <w:numId w:val="2"/>
              </w:numPr>
              <w:spacing w:after="0" w:line="240" w:lineRule="auto"/>
              <w:ind w:left="1080"/>
              <w:rPr>
                <w:rFonts w:eastAsia="Times New Roman" w:cs="Arial"/>
              </w:rPr>
            </w:pPr>
            <w:r w:rsidRPr="00256160">
              <w:lastRenderedPageBreak/>
              <w:t>12.2.4 (Support Docs)</w:t>
            </w:r>
          </w:p>
          <w:p w14:paraId="4644ACB1" w14:textId="77777777" w:rsidR="008C642C" w:rsidRPr="00256160" w:rsidRDefault="008C642C" w:rsidP="008C642C">
            <w:pPr>
              <w:spacing w:after="0" w:line="240" w:lineRule="auto"/>
              <w:ind w:left="360"/>
              <w:rPr>
                <w:rFonts w:eastAsia="Times New Roman" w:cs="Arial"/>
              </w:rPr>
            </w:pPr>
            <w:r w:rsidRPr="00E45F1E">
              <w:rPr>
                <w:rFonts w:eastAsia="Times New Roman" w:cs="Arial"/>
              </w:rPr>
              <w:t>Revised Section 508 – Does not apply</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0D441408" w14:textId="4E2EC30C" w:rsidR="008C642C" w:rsidRDefault="008C642C" w:rsidP="008C642C">
            <w:pPr>
              <w:spacing w:after="0" w:line="240" w:lineRule="auto"/>
              <w:rPr>
                <w:rFonts w:eastAsia="Times New Roman" w:cs="Arial"/>
              </w:rPr>
            </w:pPr>
            <w:r w:rsidRPr="00100D10">
              <w:rPr>
                <w:rFonts w:eastAsia="Times New Roman" w:cs="Arial"/>
              </w:rPr>
              <w:lastRenderedPageBreak/>
              <w:t xml:space="preserve">Client: </w:t>
            </w:r>
            <w:r w:rsidR="00C73C53">
              <w:rPr>
                <w:rFonts w:eastAsia="Times New Roman" w:cs="Arial"/>
              </w:rPr>
              <w:t>Partially supports</w:t>
            </w:r>
          </w:p>
          <w:p w14:paraId="72FD9420" w14:textId="77777777" w:rsidR="00515D58" w:rsidRPr="00100D10" w:rsidRDefault="00515D58" w:rsidP="008C642C">
            <w:pPr>
              <w:spacing w:after="0" w:line="240" w:lineRule="auto"/>
              <w:rPr>
                <w:rFonts w:eastAsia="Times New Roman" w:cs="Arial"/>
              </w:rPr>
            </w:pPr>
          </w:p>
          <w:p w14:paraId="46A2AB21" w14:textId="719C9470" w:rsidR="008C642C" w:rsidRPr="00C06079" w:rsidRDefault="00515D58" w:rsidP="008C642C">
            <w:pPr>
              <w:spacing w:after="0" w:line="240" w:lineRule="auto"/>
              <w:rPr>
                <w:rFonts w:eastAsia="Times New Roman" w:cs="Arial"/>
              </w:rPr>
            </w:pPr>
            <w:r>
              <w:rPr>
                <w:rFonts w:eastAsia="Times New Roman" w:cs="Arial"/>
              </w:rPr>
              <w:t>Other Views</w:t>
            </w:r>
            <w:r w:rsidR="008C642C" w:rsidRPr="00100D10">
              <w:rPr>
                <w:rFonts w:eastAsia="Times New Roman" w:cs="Arial"/>
              </w:rPr>
              <w:t>:</w:t>
            </w:r>
            <w:r>
              <w:rPr>
                <w:rFonts w:eastAsia="Times New Roman" w:cs="Arial"/>
              </w:rPr>
              <w:t xml:space="preserve"> Not applicable</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2D710636" w14:textId="34B12510" w:rsidR="008C642C" w:rsidRPr="00C06079" w:rsidRDefault="008C642C" w:rsidP="008C642C">
            <w:pPr>
              <w:spacing w:after="0" w:line="240" w:lineRule="auto"/>
              <w:rPr>
                <w:rFonts w:eastAsia="Times New Roman" w:cs="Arial"/>
              </w:rPr>
            </w:pPr>
            <w:r w:rsidRPr="00100D10">
              <w:rPr>
                <w:rFonts w:eastAsia="Times New Roman" w:cs="Arial"/>
              </w:rPr>
              <w:t xml:space="preserve">Client: </w:t>
            </w:r>
            <w:r w:rsidR="00C73C53">
              <w:rPr>
                <w:rFonts w:eastAsia="Times New Roman" w:cs="Arial"/>
              </w:rPr>
              <w:t xml:space="preserve">There are two kinds of status messages in the Client. Changes to the server and execution status are identified in the top </w:t>
            </w:r>
            <w:proofErr w:type="gramStart"/>
            <w:r w:rsidR="00C73C53">
              <w:rPr>
                <w:rFonts w:eastAsia="Times New Roman" w:cs="Arial"/>
              </w:rPr>
              <w:t>right, but</w:t>
            </w:r>
            <w:proofErr w:type="gramEnd"/>
            <w:r w:rsidR="00C73C53">
              <w:rPr>
                <w:rFonts w:eastAsia="Times New Roman" w:cs="Arial"/>
              </w:rPr>
              <w:t xml:space="preserve"> are meant as debug information primarily for developers and not students. More critically is the feedback area, which is annotated with the aria-live attribute set to the “polite” level.</w:t>
            </w:r>
          </w:p>
        </w:tc>
      </w:tr>
    </w:tbl>
    <w:p w14:paraId="5EF7995F" w14:textId="3A543C1B" w:rsidR="00481E9E" w:rsidRDefault="00481E9E" w:rsidP="00212C88">
      <w:pPr>
        <w:pStyle w:val="Heading2"/>
        <w:rPr>
          <w:rFonts w:cs="Arial"/>
          <w:bCs w:val="0"/>
        </w:rPr>
      </w:pPr>
    </w:p>
    <w:sectPr w:rsidR="00481E9E" w:rsidSect="00481E9E">
      <w:headerReference w:type="even" r:id="rId65"/>
      <w:headerReference w:type="default" r:id="rId66"/>
      <w:footerReference w:type="even" r:id="rId67"/>
      <w:footerReference w:type="default" r:id="rId68"/>
      <w:headerReference w:type="first" r:id="rId69"/>
      <w:footerReference w:type="first" r:id="rId70"/>
      <w:pgSz w:w="15840" w:h="12240" w:orient="landscape"/>
      <w:pgMar w:top="720" w:right="720" w:bottom="720" w:left="720" w:header="720" w:footer="39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3BCD2C" w14:textId="77777777" w:rsidR="003E71B3" w:rsidRDefault="003E71B3" w:rsidP="000166E6">
      <w:pPr>
        <w:spacing w:after="0" w:line="240" w:lineRule="auto"/>
      </w:pPr>
      <w:r>
        <w:separator/>
      </w:r>
    </w:p>
  </w:endnote>
  <w:endnote w:type="continuationSeparator" w:id="0">
    <w:p w14:paraId="01F11920" w14:textId="77777777" w:rsidR="003E71B3" w:rsidRDefault="003E71B3" w:rsidP="00016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Arial Bold">
    <w:altName w:val="Arial"/>
    <w:panose1 w:val="020B07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5898C" w14:textId="77777777" w:rsidR="006F7C51" w:rsidRDefault="006F7C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EA663" w14:textId="77777777" w:rsidR="006F7C51" w:rsidRDefault="006F7C51">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Pr>
        <w:b/>
        <w:noProof/>
      </w:rPr>
      <w:t>38</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51</w:t>
    </w:r>
    <w:r>
      <w:rPr>
        <w:b/>
        <w:sz w:val="24"/>
        <w:szCs w:val="24"/>
      </w:rPr>
      <w:fldChar w:fldCharType="end"/>
    </w:r>
  </w:p>
  <w:p w14:paraId="67921840" w14:textId="77777777" w:rsidR="006F7C51" w:rsidRDefault="006F7C51" w:rsidP="000166E6">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B5F23" w14:textId="77777777" w:rsidR="006F7C51" w:rsidRPr="00852F1A" w:rsidRDefault="006F7C51" w:rsidP="009726D9">
    <w:pPr>
      <w:spacing w:after="0" w:line="240" w:lineRule="auto"/>
      <w:rPr>
        <w:rFonts w:ascii="Arial" w:eastAsia="Times New Roman" w:hAnsi="Arial" w:cs="Arial"/>
        <w:b/>
        <w:bCs/>
        <w:sz w:val="24"/>
        <w:szCs w:val="24"/>
      </w:rPr>
    </w:pPr>
    <w:r w:rsidRPr="00852F1A">
      <w:rPr>
        <w:rFonts w:ascii="Arial" w:eastAsia="Times New Roman" w:hAnsi="Arial" w:cs="Arial"/>
        <w:b/>
        <w:bCs/>
        <w:sz w:val="24"/>
        <w:szCs w:val="24"/>
      </w:rPr>
      <w:t>__________________________________</w:t>
    </w:r>
  </w:p>
  <w:p w14:paraId="1AED76B1" w14:textId="77777777" w:rsidR="006F7C51" w:rsidRDefault="006F7C51">
    <w:pPr>
      <w:pStyle w:val="Footer"/>
    </w:pPr>
    <w:r>
      <w:t>“</w:t>
    </w:r>
    <w:r w:rsidRPr="003C2DE7">
      <w:t>Voluntary Product Accessibility Template</w:t>
    </w:r>
    <w:r>
      <w:t>”</w:t>
    </w:r>
    <w:r w:rsidRPr="003C2DE7">
      <w:t xml:space="preserve"> and </w:t>
    </w:r>
    <w:r>
      <w:t>“</w:t>
    </w:r>
    <w:r w:rsidRPr="003C2DE7">
      <w:t>VPAT</w:t>
    </w:r>
    <w:r>
      <w:t>”</w:t>
    </w:r>
    <w:r w:rsidRPr="003C2DE7">
      <w:t xml:space="preserve"> are registered </w:t>
    </w:r>
    <w:r w:rsidRPr="003C2DE7">
      <w:br/>
    </w:r>
    <w:r>
      <w:t xml:space="preserve">service </w:t>
    </w:r>
    <w:r w:rsidRPr="003C2DE7">
      <w:t>mark</w:t>
    </w:r>
    <w:r>
      <w:t>s</w:t>
    </w:r>
    <w:r w:rsidRPr="003C2DE7">
      <w:t xml:space="preserve"> of </w:t>
    </w:r>
    <w:r>
      <w:t xml:space="preserve">the </w:t>
    </w:r>
    <w:r w:rsidRPr="003C2DE7">
      <w:t>Information Technology Industry Council (ITI)</w:t>
    </w:r>
    <w:r w:rsidRPr="003C2DE7">
      <w:tab/>
      <w:t xml:space="preserve">Page </w:t>
    </w:r>
    <w:r w:rsidRPr="003C2DE7">
      <w:rPr>
        <w:b/>
      </w:rPr>
      <w:fldChar w:fldCharType="begin"/>
    </w:r>
    <w:r w:rsidRPr="003C2DE7">
      <w:rPr>
        <w:b/>
      </w:rPr>
      <w:instrText xml:space="preserve"> PAGE </w:instrText>
    </w:r>
    <w:r w:rsidRPr="003C2DE7">
      <w:rPr>
        <w:b/>
      </w:rPr>
      <w:fldChar w:fldCharType="separate"/>
    </w:r>
    <w:r>
      <w:rPr>
        <w:b/>
        <w:noProof/>
      </w:rPr>
      <w:t>11</w:t>
    </w:r>
    <w:r w:rsidRPr="003C2DE7">
      <w:rPr>
        <w:b/>
      </w:rPr>
      <w:fldChar w:fldCharType="end"/>
    </w:r>
    <w:r w:rsidRPr="003C2DE7">
      <w:t xml:space="preserve"> of </w:t>
    </w:r>
    <w:r w:rsidRPr="003C2DE7">
      <w:rPr>
        <w:b/>
      </w:rPr>
      <w:fldChar w:fldCharType="begin"/>
    </w:r>
    <w:r w:rsidRPr="003C2DE7">
      <w:rPr>
        <w:b/>
      </w:rPr>
      <w:instrText xml:space="preserve"> NUMPAGES  </w:instrText>
    </w:r>
    <w:r w:rsidRPr="003C2DE7">
      <w:rPr>
        <w:b/>
      </w:rPr>
      <w:fldChar w:fldCharType="separate"/>
    </w:r>
    <w:r>
      <w:rPr>
        <w:b/>
        <w:noProof/>
      </w:rPr>
      <w:t>51</w:t>
    </w:r>
    <w:r w:rsidRPr="003C2DE7">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043F6D" w14:textId="77777777" w:rsidR="003E71B3" w:rsidRDefault="003E71B3" w:rsidP="000166E6">
      <w:pPr>
        <w:spacing w:after="0" w:line="240" w:lineRule="auto"/>
      </w:pPr>
      <w:r>
        <w:separator/>
      </w:r>
    </w:p>
  </w:footnote>
  <w:footnote w:type="continuationSeparator" w:id="0">
    <w:p w14:paraId="1E6853F4" w14:textId="77777777" w:rsidR="003E71B3" w:rsidRDefault="003E71B3" w:rsidP="000166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21C11" w14:textId="77777777" w:rsidR="006F7C51" w:rsidRDefault="006F7C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9F500" w14:textId="77777777" w:rsidR="006F7C51" w:rsidRDefault="006F7C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FED05" w14:textId="77777777" w:rsidR="006F7C51" w:rsidRDefault="006F7C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92BBD"/>
    <w:multiLevelType w:val="hybridMultilevel"/>
    <w:tmpl w:val="62306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579E5"/>
    <w:multiLevelType w:val="multilevel"/>
    <w:tmpl w:val="2F1ED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03FDA"/>
    <w:multiLevelType w:val="hybridMultilevel"/>
    <w:tmpl w:val="89E001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3530CA"/>
    <w:multiLevelType w:val="hybridMultilevel"/>
    <w:tmpl w:val="08029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514B33"/>
    <w:multiLevelType w:val="hybridMultilevel"/>
    <w:tmpl w:val="591CE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8162B9"/>
    <w:multiLevelType w:val="hybridMultilevel"/>
    <w:tmpl w:val="49383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7F3FB7"/>
    <w:multiLevelType w:val="hybridMultilevel"/>
    <w:tmpl w:val="04BA8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05573C"/>
    <w:multiLevelType w:val="hybridMultilevel"/>
    <w:tmpl w:val="ADD67E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AEB54FE"/>
    <w:multiLevelType w:val="hybridMultilevel"/>
    <w:tmpl w:val="BA88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2333B5"/>
    <w:multiLevelType w:val="hybridMultilevel"/>
    <w:tmpl w:val="E9A60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BA205F"/>
    <w:multiLevelType w:val="multilevel"/>
    <w:tmpl w:val="8ABCF86A"/>
    <w:lvl w:ilvl="0">
      <w:start w:val="5"/>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1F0C35F4"/>
    <w:multiLevelType w:val="hybridMultilevel"/>
    <w:tmpl w:val="0F4AE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742BA2"/>
    <w:multiLevelType w:val="hybridMultilevel"/>
    <w:tmpl w:val="452C1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4A47E2"/>
    <w:multiLevelType w:val="hybridMultilevel"/>
    <w:tmpl w:val="C51E8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FB4563"/>
    <w:multiLevelType w:val="hybridMultilevel"/>
    <w:tmpl w:val="4288ABAE"/>
    <w:lvl w:ilvl="0" w:tplc="04090001">
      <w:start w:val="1"/>
      <w:numFmt w:val="bullet"/>
      <w:lvlText w:val=""/>
      <w:lvlJc w:val="left"/>
      <w:pPr>
        <w:ind w:left="3581" w:hanging="360"/>
      </w:pPr>
      <w:rPr>
        <w:rFonts w:ascii="Symbol" w:hAnsi="Symbol" w:hint="default"/>
      </w:rPr>
    </w:lvl>
    <w:lvl w:ilvl="1" w:tplc="04090003" w:tentative="1">
      <w:start w:val="1"/>
      <w:numFmt w:val="bullet"/>
      <w:lvlText w:val="o"/>
      <w:lvlJc w:val="left"/>
      <w:pPr>
        <w:ind w:left="4301" w:hanging="360"/>
      </w:pPr>
      <w:rPr>
        <w:rFonts w:ascii="Courier New" w:hAnsi="Courier New" w:cs="Courier New" w:hint="default"/>
      </w:rPr>
    </w:lvl>
    <w:lvl w:ilvl="2" w:tplc="04090005" w:tentative="1">
      <w:start w:val="1"/>
      <w:numFmt w:val="bullet"/>
      <w:lvlText w:val=""/>
      <w:lvlJc w:val="left"/>
      <w:pPr>
        <w:ind w:left="5021" w:hanging="360"/>
      </w:pPr>
      <w:rPr>
        <w:rFonts w:ascii="Wingdings" w:hAnsi="Wingdings" w:hint="default"/>
      </w:rPr>
    </w:lvl>
    <w:lvl w:ilvl="3" w:tplc="04090001" w:tentative="1">
      <w:start w:val="1"/>
      <w:numFmt w:val="bullet"/>
      <w:lvlText w:val=""/>
      <w:lvlJc w:val="left"/>
      <w:pPr>
        <w:ind w:left="5741" w:hanging="360"/>
      </w:pPr>
      <w:rPr>
        <w:rFonts w:ascii="Symbol" w:hAnsi="Symbol" w:hint="default"/>
      </w:rPr>
    </w:lvl>
    <w:lvl w:ilvl="4" w:tplc="04090003" w:tentative="1">
      <w:start w:val="1"/>
      <w:numFmt w:val="bullet"/>
      <w:lvlText w:val="o"/>
      <w:lvlJc w:val="left"/>
      <w:pPr>
        <w:ind w:left="6461" w:hanging="360"/>
      </w:pPr>
      <w:rPr>
        <w:rFonts w:ascii="Courier New" w:hAnsi="Courier New" w:cs="Courier New" w:hint="default"/>
      </w:rPr>
    </w:lvl>
    <w:lvl w:ilvl="5" w:tplc="04090005" w:tentative="1">
      <w:start w:val="1"/>
      <w:numFmt w:val="bullet"/>
      <w:lvlText w:val=""/>
      <w:lvlJc w:val="left"/>
      <w:pPr>
        <w:ind w:left="7181" w:hanging="360"/>
      </w:pPr>
      <w:rPr>
        <w:rFonts w:ascii="Wingdings" w:hAnsi="Wingdings" w:hint="default"/>
      </w:rPr>
    </w:lvl>
    <w:lvl w:ilvl="6" w:tplc="04090001" w:tentative="1">
      <w:start w:val="1"/>
      <w:numFmt w:val="bullet"/>
      <w:lvlText w:val=""/>
      <w:lvlJc w:val="left"/>
      <w:pPr>
        <w:ind w:left="7901" w:hanging="360"/>
      </w:pPr>
      <w:rPr>
        <w:rFonts w:ascii="Symbol" w:hAnsi="Symbol" w:hint="default"/>
      </w:rPr>
    </w:lvl>
    <w:lvl w:ilvl="7" w:tplc="04090003" w:tentative="1">
      <w:start w:val="1"/>
      <w:numFmt w:val="bullet"/>
      <w:lvlText w:val="o"/>
      <w:lvlJc w:val="left"/>
      <w:pPr>
        <w:ind w:left="8621" w:hanging="360"/>
      </w:pPr>
      <w:rPr>
        <w:rFonts w:ascii="Courier New" w:hAnsi="Courier New" w:cs="Courier New" w:hint="default"/>
      </w:rPr>
    </w:lvl>
    <w:lvl w:ilvl="8" w:tplc="04090005" w:tentative="1">
      <w:start w:val="1"/>
      <w:numFmt w:val="bullet"/>
      <w:lvlText w:val=""/>
      <w:lvlJc w:val="left"/>
      <w:pPr>
        <w:ind w:left="9341" w:hanging="360"/>
      </w:pPr>
      <w:rPr>
        <w:rFonts w:ascii="Wingdings" w:hAnsi="Wingdings" w:hint="default"/>
      </w:rPr>
    </w:lvl>
  </w:abstractNum>
  <w:abstractNum w:abstractNumId="15" w15:restartNumberingAfterBreak="0">
    <w:nsid w:val="253B7F8B"/>
    <w:multiLevelType w:val="multilevel"/>
    <w:tmpl w:val="3B801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A96956"/>
    <w:multiLevelType w:val="hybridMultilevel"/>
    <w:tmpl w:val="9D625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1D6285"/>
    <w:multiLevelType w:val="hybridMultilevel"/>
    <w:tmpl w:val="8CE6F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3C27FB"/>
    <w:multiLevelType w:val="hybridMultilevel"/>
    <w:tmpl w:val="BBEA8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F546E1"/>
    <w:multiLevelType w:val="hybridMultilevel"/>
    <w:tmpl w:val="AEC8D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6032A3"/>
    <w:multiLevelType w:val="hybridMultilevel"/>
    <w:tmpl w:val="BD7008E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97905D2"/>
    <w:multiLevelType w:val="hybridMultilevel"/>
    <w:tmpl w:val="FEB28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966132"/>
    <w:multiLevelType w:val="hybridMultilevel"/>
    <w:tmpl w:val="5B7AB2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6906B4"/>
    <w:multiLevelType w:val="hybridMultilevel"/>
    <w:tmpl w:val="BB32E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616F17"/>
    <w:multiLevelType w:val="hybridMultilevel"/>
    <w:tmpl w:val="0C662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B05653"/>
    <w:multiLevelType w:val="hybridMultilevel"/>
    <w:tmpl w:val="F9F6F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803EDB"/>
    <w:multiLevelType w:val="hybridMultilevel"/>
    <w:tmpl w:val="3CACF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525E03"/>
    <w:multiLevelType w:val="hybridMultilevel"/>
    <w:tmpl w:val="D8AA9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192BB6"/>
    <w:multiLevelType w:val="hybridMultilevel"/>
    <w:tmpl w:val="52F2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60A96"/>
    <w:multiLevelType w:val="multilevel"/>
    <w:tmpl w:val="56E4C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8B0338"/>
    <w:multiLevelType w:val="multilevel"/>
    <w:tmpl w:val="56E4C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E22BE2"/>
    <w:multiLevelType w:val="hybridMultilevel"/>
    <w:tmpl w:val="7CD0C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A8285B"/>
    <w:multiLevelType w:val="hybridMultilevel"/>
    <w:tmpl w:val="C28E43C2"/>
    <w:lvl w:ilvl="0" w:tplc="9D5EBCC0">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852819"/>
    <w:multiLevelType w:val="multilevel"/>
    <w:tmpl w:val="8C5046D0"/>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61426EC6"/>
    <w:multiLevelType w:val="hybridMultilevel"/>
    <w:tmpl w:val="0802A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032A06"/>
    <w:multiLevelType w:val="hybridMultilevel"/>
    <w:tmpl w:val="B0285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C8301F"/>
    <w:multiLevelType w:val="hybridMultilevel"/>
    <w:tmpl w:val="8D662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4B1EAD"/>
    <w:multiLevelType w:val="hybridMultilevel"/>
    <w:tmpl w:val="F4142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870D18"/>
    <w:multiLevelType w:val="hybridMultilevel"/>
    <w:tmpl w:val="0CFED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501F47"/>
    <w:multiLevelType w:val="hybridMultilevel"/>
    <w:tmpl w:val="5DCE2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9355F5"/>
    <w:multiLevelType w:val="hybridMultilevel"/>
    <w:tmpl w:val="C6009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294521"/>
    <w:multiLevelType w:val="hybridMultilevel"/>
    <w:tmpl w:val="8BA84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3"/>
  </w:num>
  <w:num w:numId="3">
    <w:abstractNumId w:val="5"/>
  </w:num>
  <w:num w:numId="4">
    <w:abstractNumId w:val="18"/>
  </w:num>
  <w:num w:numId="5">
    <w:abstractNumId w:val="39"/>
  </w:num>
  <w:num w:numId="6">
    <w:abstractNumId w:val="28"/>
  </w:num>
  <w:num w:numId="7">
    <w:abstractNumId w:val="13"/>
  </w:num>
  <w:num w:numId="8">
    <w:abstractNumId w:val="27"/>
  </w:num>
  <w:num w:numId="9">
    <w:abstractNumId w:val="9"/>
  </w:num>
  <w:num w:numId="10">
    <w:abstractNumId w:val="25"/>
  </w:num>
  <w:num w:numId="11">
    <w:abstractNumId w:val="4"/>
  </w:num>
  <w:num w:numId="12">
    <w:abstractNumId w:val="6"/>
  </w:num>
  <w:num w:numId="13">
    <w:abstractNumId w:val="19"/>
  </w:num>
  <w:num w:numId="14">
    <w:abstractNumId w:val="31"/>
  </w:num>
  <w:num w:numId="15">
    <w:abstractNumId w:val="11"/>
  </w:num>
  <w:num w:numId="16">
    <w:abstractNumId w:val="38"/>
  </w:num>
  <w:num w:numId="17">
    <w:abstractNumId w:val="40"/>
  </w:num>
  <w:num w:numId="18">
    <w:abstractNumId w:val="36"/>
  </w:num>
  <w:num w:numId="19">
    <w:abstractNumId w:val="17"/>
  </w:num>
  <w:num w:numId="20">
    <w:abstractNumId w:val="16"/>
  </w:num>
  <w:num w:numId="21">
    <w:abstractNumId w:val="26"/>
  </w:num>
  <w:num w:numId="22">
    <w:abstractNumId w:val="3"/>
  </w:num>
  <w:num w:numId="23">
    <w:abstractNumId w:val="41"/>
  </w:num>
  <w:num w:numId="24">
    <w:abstractNumId w:val="30"/>
  </w:num>
  <w:num w:numId="25">
    <w:abstractNumId w:val="10"/>
  </w:num>
  <w:num w:numId="26">
    <w:abstractNumId w:val="7"/>
  </w:num>
  <w:num w:numId="27">
    <w:abstractNumId w:val="33"/>
  </w:num>
  <w:num w:numId="28">
    <w:abstractNumId w:val="14"/>
  </w:num>
  <w:num w:numId="29">
    <w:abstractNumId w:val="15"/>
  </w:num>
  <w:num w:numId="30">
    <w:abstractNumId w:val="2"/>
  </w:num>
  <w:num w:numId="31">
    <w:abstractNumId w:val="34"/>
  </w:num>
  <w:num w:numId="32">
    <w:abstractNumId w:val="37"/>
  </w:num>
  <w:num w:numId="33">
    <w:abstractNumId w:val="21"/>
  </w:num>
  <w:num w:numId="34">
    <w:abstractNumId w:val="32"/>
  </w:num>
  <w:num w:numId="35">
    <w:abstractNumId w:val="20"/>
  </w:num>
  <w:num w:numId="36">
    <w:abstractNumId w:val="29"/>
  </w:num>
  <w:num w:numId="37">
    <w:abstractNumId w:val="1"/>
  </w:num>
  <w:num w:numId="38">
    <w:abstractNumId w:val="12"/>
  </w:num>
  <w:num w:numId="39">
    <w:abstractNumId w:val="8"/>
  </w:num>
  <w:num w:numId="40">
    <w:abstractNumId w:val="35"/>
  </w:num>
  <w:num w:numId="41">
    <w:abstractNumId w:val="0"/>
  </w:num>
  <w:num w:numId="42">
    <w:abstractNumId w:val="2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3E9F9DE6-BB96-4137-AB2A-9DA50C92F060}"/>
    <w:docVar w:name="dgnword-eventsink" w:val="428874360"/>
  </w:docVars>
  <w:rsids>
    <w:rsidRoot w:val="00F1065B"/>
    <w:rsid w:val="000014D4"/>
    <w:rsid w:val="00001879"/>
    <w:rsid w:val="0000414C"/>
    <w:rsid w:val="0000532D"/>
    <w:rsid w:val="000061EC"/>
    <w:rsid w:val="00006EC5"/>
    <w:rsid w:val="000077EE"/>
    <w:rsid w:val="00007D64"/>
    <w:rsid w:val="00010C89"/>
    <w:rsid w:val="00011E45"/>
    <w:rsid w:val="000124F4"/>
    <w:rsid w:val="000126B7"/>
    <w:rsid w:val="00013DE5"/>
    <w:rsid w:val="00014852"/>
    <w:rsid w:val="00014B22"/>
    <w:rsid w:val="00014D6D"/>
    <w:rsid w:val="000159C7"/>
    <w:rsid w:val="000160DA"/>
    <w:rsid w:val="000166E6"/>
    <w:rsid w:val="000167B8"/>
    <w:rsid w:val="00016A29"/>
    <w:rsid w:val="00016BD3"/>
    <w:rsid w:val="00020303"/>
    <w:rsid w:val="000208A3"/>
    <w:rsid w:val="0002325B"/>
    <w:rsid w:val="00023D37"/>
    <w:rsid w:val="00023DCB"/>
    <w:rsid w:val="000248A3"/>
    <w:rsid w:val="00025B80"/>
    <w:rsid w:val="000334C0"/>
    <w:rsid w:val="00035705"/>
    <w:rsid w:val="00040BBB"/>
    <w:rsid w:val="00043DE9"/>
    <w:rsid w:val="00045BDA"/>
    <w:rsid w:val="00052984"/>
    <w:rsid w:val="00053CF4"/>
    <w:rsid w:val="0005460E"/>
    <w:rsid w:val="0005482C"/>
    <w:rsid w:val="000557CB"/>
    <w:rsid w:val="00056887"/>
    <w:rsid w:val="00057620"/>
    <w:rsid w:val="00060CB8"/>
    <w:rsid w:val="000626D1"/>
    <w:rsid w:val="00064C63"/>
    <w:rsid w:val="00065BC8"/>
    <w:rsid w:val="00067965"/>
    <w:rsid w:val="00070498"/>
    <w:rsid w:val="000734E8"/>
    <w:rsid w:val="000742C9"/>
    <w:rsid w:val="00075062"/>
    <w:rsid w:val="00076062"/>
    <w:rsid w:val="0007677C"/>
    <w:rsid w:val="00076D68"/>
    <w:rsid w:val="000779FD"/>
    <w:rsid w:val="0008257B"/>
    <w:rsid w:val="0008426B"/>
    <w:rsid w:val="00084B7D"/>
    <w:rsid w:val="00084CA3"/>
    <w:rsid w:val="000861F5"/>
    <w:rsid w:val="0008676C"/>
    <w:rsid w:val="0008690D"/>
    <w:rsid w:val="00087A25"/>
    <w:rsid w:val="000918C5"/>
    <w:rsid w:val="00097CDA"/>
    <w:rsid w:val="000A0483"/>
    <w:rsid w:val="000A2341"/>
    <w:rsid w:val="000A32DE"/>
    <w:rsid w:val="000A4B0F"/>
    <w:rsid w:val="000A6804"/>
    <w:rsid w:val="000B0FA8"/>
    <w:rsid w:val="000B623F"/>
    <w:rsid w:val="000B6A1A"/>
    <w:rsid w:val="000B6ACC"/>
    <w:rsid w:val="000B72FD"/>
    <w:rsid w:val="000B7C30"/>
    <w:rsid w:val="000C25DE"/>
    <w:rsid w:val="000C328B"/>
    <w:rsid w:val="000C3471"/>
    <w:rsid w:val="000C4DE6"/>
    <w:rsid w:val="000C5C6C"/>
    <w:rsid w:val="000C772D"/>
    <w:rsid w:val="000C7B52"/>
    <w:rsid w:val="000C7BDD"/>
    <w:rsid w:val="000D5B84"/>
    <w:rsid w:val="000D7DF6"/>
    <w:rsid w:val="000E0190"/>
    <w:rsid w:val="000E0731"/>
    <w:rsid w:val="000E0B15"/>
    <w:rsid w:val="000E2BFB"/>
    <w:rsid w:val="000E4268"/>
    <w:rsid w:val="000E43BF"/>
    <w:rsid w:val="000E54FF"/>
    <w:rsid w:val="000E672F"/>
    <w:rsid w:val="000E78CA"/>
    <w:rsid w:val="000E791E"/>
    <w:rsid w:val="000E7F0D"/>
    <w:rsid w:val="000F21FA"/>
    <w:rsid w:val="000F40EC"/>
    <w:rsid w:val="000F4642"/>
    <w:rsid w:val="000F4B18"/>
    <w:rsid w:val="000F57AA"/>
    <w:rsid w:val="000F57F9"/>
    <w:rsid w:val="000F636A"/>
    <w:rsid w:val="00100BEC"/>
    <w:rsid w:val="00100D10"/>
    <w:rsid w:val="001013F5"/>
    <w:rsid w:val="0010175D"/>
    <w:rsid w:val="001027BB"/>
    <w:rsid w:val="00107903"/>
    <w:rsid w:val="00107C39"/>
    <w:rsid w:val="00110E4E"/>
    <w:rsid w:val="00111513"/>
    <w:rsid w:val="00111B1A"/>
    <w:rsid w:val="001123B0"/>
    <w:rsid w:val="00112471"/>
    <w:rsid w:val="00113CCD"/>
    <w:rsid w:val="00113E14"/>
    <w:rsid w:val="00116F20"/>
    <w:rsid w:val="001214CF"/>
    <w:rsid w:val="00121DF1"/>
    <w:rsid w:val="00122BDA"/>
    <w:rsid w:val="001256B1"/>
    <w:rsid w:val="00125846"/>
    <w:rsid w:val="00126061"/>
    <w:rsid w:val="00126317"/>
    <w:rsid w:val="001303A2"/>
    <w:rsid w:val="00130D51"/>
    <w:rsid w:val="0013248F"/>
    <w:rsid w:val="00134558"/>
    <w:rsid w:val="00140275"/>
    <w:rsid w:val="00142F18"/>
    <w:rsid w:val="001447BF"/>
    <w:rsid w:val="0014489B"/>
    <w:rsid w:val="00151103"/>
    <w:rsid w:val="00155619"/>
    <w:rsid w:val="001606CD"/>
    <w:rsid w:val="0016220D"/>
    <w:rsid w:val="00162C7E"/>
    <w:rsid w:val="001638FC"/>
    <w:rsid w:val="00166244"/>
    <w:rsid w:val="0016704A"/>
    <w:rsid w:val="00173059"/>
    <w:rsid w:val="00174AF0"/>
    <w:rsid w:val="00175077"/>
    <w:rsid w:val="00181816"/>
    <w:rsid w:val="001864D8"/>
    <w:rsid w:val="00186E08"/>
    <w:rsid w:val="001934E9"/>
    <w:rsid w:val="0019393C"/>
    <w:rsid w:val="00193A0A"/>
    <w:rsid w:val="00193C41"/>
    <w:rsid w:val="00195976"/>
    <w:rsid w:val="001A0AF3"/>
    <w:rsid w:val="001A219C"/>
    <w:rsid w:val="001A3454"/>
    <w:rsid w:val="001A649E"/>
    <w:rsid w:val="001A743E"/>
    <w:rsid w:val="001A75BE"/>
    <w:rsid w:val="001B0321"/>
    <w:rsid w:val="001B08BB"/>
    <w:rsid w:val="001B0C57"/>
    <w:rsid w:val="001B0EF6"/>
    <w:rsid w:val="001B178E"/>
    <w:rsid w:val="001B339B"/>
    <w:rsid w:val="001B7C7E"/>
    <w:rsid w:val="001C1793"/>
    <w:rsid w:val="001C1E09"/>
    <w:rsid w:val="001C2495"/>
    <w:rsid w:val="001C25B8"/>
    <w:rsid w:val="001C2D10"/>
    <w:rsid w:val="001C2E6B"/>
    <w:rsid w:val="001C2F66"/>
    <w:rsid w:val="001C2F8D"/>
    <w:rsid w:val="001C6359"/>
    <w:rsid w:val="001C6B3D"/>
    <w:rsid w:val="001D2DFB"/>
    <w:rsid w:val="001D4FB2"/>
    <w:rsid w:val="001E0C93"/>
    <w:rsid w:val="001E6C2D"/>
    <w:rsid w:val="001F17A8"/>
    <w:rsid w:val="001F1A0D"/>
    <w:rsid w:val="001F351A"/>
    <w:rsid w:val="001F5C45"/>
    <w:rsid w:val="001F6C79"/>
    <w:rsid w:val="001F7302"/>
    <w:rsid w:val="001F7D89"/>
    <w:rsid w:val="00203295"/>
    <w:rsid w:val="002033D0"/>
    <w:rsid w:val="002048CA"/>
    <w:rsid w:val="0020493F"/>
    <w:rsid w:val="00204FE9"/>
    <w:rsid w:val="00206023"/>
    <w:rsid w:val="00206892"/>
    <w:rsid w:val="0021185C"/>
    <w:rsid w:val="00212C61"/>
    <w:rsid w:val="00212C88"/>
    <w:rsid w:val="00212FBF"/>
    <w:rsid w:val="00213589"/>
    <w:rsid w:val="002138FE"/>
    <w:rsid w:val="00213A3D"/>
    <w:rsid w:val="00217D3B"/>
    <w:rsid w:val="00217DB0"/>
    <w:rsid w:val="00217F03"/>
    <w:rsid w:val="00220D3E"/>
    <w:rsid w:val="00220F5D"/>
    <w:rsid w:val="002214CA"/>
    <w:rsid w:val="00222464"/>
    <w:rsid w:val="002237FB"/>
    <w:rsid w:val="00223854"/>
    <w:rsid w:val="002270B4"/>
    <w:rsid w:val="002302A1"/>
    <w:rsid w:val="00230C24"/>
    <w:rsid w:val="00233F58"/>
    <w:rsid w:val="00234DED"/>
    <w:rsid w:val="00234E2E"/>
    <w:rsid w:val="00235141"/>
    <w:rsid w:val="00235446"/>
    <w:rsid w:val="00236CAB"/>
    <w:rsid w:val="00237392"/>
    <w:rsid w:val="00237660"/>
    <w:rsid w:val="00240E97"/>
    <w:rsid w:val="00241C6F"/>
    <w:rsid w:val="002441DC"/>
    <w:rsid w:val="00244FAE"/>
    <w:rsid w:val="00245965"/>
    <w:rsid w:val="002523FB"/>
    <w:rsid w:val="002540AB"/>
    <w:rsid w:val="00256160"/>
    <w:rsid w:val="0026280B"/>
    <w:rsid w:val="0026444E"/>
    <w:rsid w:val="002644C4"/>
    <w:rsid w:val="00264CCD"/>
    <w:rsid w:val="00265354"/>
    <w:rsid w:val="00265C5F"/>
    <w:rsid w:val="00266209"/>
    <w:rsid w:val="00266210"/>
    <w:rsid w:val="002662C5"/>
    <w:rsid w:val="00266523"/>
    <w:rsid w:val="00267824"/>
    <w:rsid w:val="00270F56"/>
    <w:rsid w:val="00275B0F"/>
    <w:rsid w:val="00276808"/>
    <w:rsid w:val="00277BC7"/>
    <w:rsid w:val="00282154"/>
    <w:rsid w:val="00282A90"/>
    <w:rsid w:val="00284F55"/>
    <w:rsid w:val="00285ECD"/>
    <w:rsid w:val="00287424"/>
    <w:rsid w:val="002878EB"/>
    <w:rsid w:val="00291EEC"/>
    <w:rsid w:val="0029331D"/>
    <w:rsid w:val="00294346"/>
    <w:rsid w:val="00295658"/>
    <w:rsid w:val="00296B3E"/>
    <w:rsid w:val="002A3DAB"/>
    <w:rsid w:val="002A42E0"/>
    <w:rsid w:val="002A58E4"/>
    <w:rsid w:val="002A7F91"/>
    <w:rsid w:val="002B1D2E"/>
    <w:rsid w:val="002B30CC"/>
    <w:rsid w:val="002B31D2"/>
    <w:rsid w:val="002B45FB"/>
    <w:rsid w:val="002B4D84"/>
    <w:rsid w:val="002B5092"/>
    <w:rsid w:val="002B6683"/>
    <w:rsid w:val="002B6CE9"/>
    <w:rsid w:val="002B6D4C"/>
    <w:rsid w:val="002B7852"/>
    <w:rsid w:val="002C0F06"/>
    <w:rsid w:val="002C140C"/>
    <w:rsid w:val="002C3296"/>
    <w:rsid w:val="002C4D86"/>
    <w:rsid w:val="002D0245"/>
    <w:rsid w:val="002D0496"/>
    <w:rsid w:val="002D098C"/>
    <w:rsid w:val="002D0AD4"/>
    <w:rsid w:val="002D1160"/>
    <w:rsid w:val="002D1464"/>
    <w:rsid w:val="002D4040"/>
    <w:rsid w:val="002D4044"/>
    <w:rsid w:val="002D6659"/>
    <w:rsid w:val="002D6D2A"/>
    <w:rsid w:val="002D72B0"/>
    <w:rsid w:val="002D72D2"/>
    <w:rsid w:val="002D732D"/>
    <w:rsid w:val="002D7D9C"/>
    <w:rsid w:val="002E15C0"/>
    <w:rsid w:val="002E1C7C"/>
    <w:rsid w:val="002E2714"/>
    <w:rsid w:val="002E3B11"/>
    <w:rsid w:val="002E5100"/>
    <w:rsid w:val="002E76E6"/>
    <w:rsid w:val="002F0242"/>
    <w:rsid w:val="002F05F3"/>
    <w:rsid w:val="002F11E2"/>
    <w:rsid w:val="002F14B5"/>
    <w:rsid w:val="002F261D"/>
    <w:rsid w:val="002F2641"/>
    <w:rsid w:val="002F3CB3"/>
    <w:rsid w:val="0030069A"/>
    <w:rsid w:val="00301E95"/>
    <w:rsid w:val="00303AFA"/>
    <w:rsid w:val="00307380"/>
    <w:rsid w:val="0031071D"/>
    <w:rsid w:val="00310B13"/>
    <w:rsid w:val="00311C3E"/>
    <w:rsid w:val="003123D1"/>
    <w:rsid w:val="003127BD"/>
    <w:rsid w:val="00314CF9"/>
    <w:rsid w:val="0031657F"/>
    <w:rsid w:val="00320395"/>
    <w:rsid w:val="00322109"/>
    <w:rsid w:val="00327269"/>
    <w:rsid w:val="0033723A"/>
    <w:rsid w:val="00342A5E"/>
    <w:rsid w:val="00345192"/>
    <w:rsid w:val="00345B5C"/>
    <w:rsid w:val="00346893"/>
    <w:rsid w:val="00346E16"/>
    <w:rsid w:val="0034793E"/>
    <w:rsid w:val="003509D5"/>
    <w:rsid w:val="00350A7A"/>
    <w:rsid w:val="00352352"/>
    <w:rsid w:val="00353D5D"/>
    <w:rsid w:val="00354CAF"/>
    <w:rsid w:val="00354E9A"/>
    <w:rsid w:val="0035584E"/>
    <w:rsid w:val="00356DCD"/>
    <w:rsid w:val="00356FF5"/>
    <w:rsid w:val="003603B2"/>
    <w:rsid w:val="0036213E"/>
    <w:rsid w:val="0036289C"/>
    <w:rsid w:val="00365213"/>
    <w:rsid w:val="00371879"/>
    <w:rsid w:val="00372070"/>
    <w:rsid w:val="00374D4C"/>
    <w:rsid w:val="0037565D"/>
    <w:rsid w:val="00375929"/>
    <w:rsid w:val="00375B76"/>
    <w:rsid w:val="00375D79"/>
    <w:rsid w:val="00376E86"/>
    <w:rsid w:val="0038063C"/>
    <w:rsid w:val="00382EBC"/>
    <w:rsid w:val="0038679E"/>
    <w:rsid w:val="00386AF6"/>
    <w:rsid w:val="003874C3"/>
    <w:rsid w:val="00391647"/>
    <w:rsid w:val="00392B09"/>
    <w:rsid w:val="00392C84"/>
    <w:rsid w:val="00394DEB"/>
    <w:rsid w:val="003951AD"/>
    <w:rsid w:val="003A1EFD"/>
    <w:rsid w:val="003A2DAC"/>
    <w:rsid w:val="003A392D"/>
    <w:rsid w:val="003A5554"/>
    <w:rsid w:val="003A6054"/>
    <w:rsid w:val="003B00FC"/>
    <w:rsid w:val="003B0CBB"/>
    <w:rsid w:val="003B1F79"/>
    <w:rsid w:val="003B1FAD"/>
    <w:rsid w:val="003B2362"/>
    <w:rsid w:val="003B281D"/>
    <w:rsid w:val="003B39E2"/>
    <w:rsid w:val="003B43D9"/>
    <w:rsid w:val="003B4418"/>
    <w:rsid w:val="003B4752"/>
    <w:rsid w:val="003B4BC3"/>
    <w:rsid w:val="003B5164"/>
    <w:rsid w:val="003B7BF3"/>
    <w:rsid w:val="003C247C"/>
    <w:rsid w:val="003C2BAD"/>
    <w:rsid w:val="003C47DC"/>
    <w:rsid w:val="003C59FF"/>
    <w:rsid w:val="003C5AB8"/>
    <w:rsid w:val="003C5E1E"/>
    <w:rsid w:val="003D12BA"/>
    <w:rsid w:val="003D14BA"/>
    <w:rsid w:val="003D18AF"/>
    <w:rsid w:val="003D2163"/>
    <w:rsid w:val="003D23E7"/>
    <w:rsid w:val="003D6096"/>
    <w:rsid w:val="003D6EB4"/>
    <w:rsid w:val="003E10E4"/>
    <w:rsid w:val="003E38C1"/>
    <w:rsid w:val="003E3F2B"/>
    <w:rsid w:val="003E47A9"/>
    <w:rsid w:val="003E71B3"/>
    <w:rsid w:val="003F015B"/>
    <w:rsid w:val="003F0F64"/>
    <w:rsid w:val="003F3823"/>
    <w:rsid w:val="003F4276"/>
    <w:rsid w:val="003F5EC4"/>
    <w:rsid w:val="003F7976"/>
    <w:rsid w:val="004003DE"/>
    <w:rsid w:val="004005C1"/>
    <w:rsid w:val="00400CA0"/>
    <w:rsid w:val="0040235E"/>
    <w:rsid w:val="00402548"/>
    <w:rsid w:val="00404793"/>
    <w:rsid w:val="004069E1"/>
    <w:rsid w:val="00407B98"/>
    <w:rsid w:val="004128D7"/>
    <w:rsid w:val="004133B3"/>
    <w:rsid w:val="00413C42"/>
    <w:rsid w:val="0041485C"/>
    <w:rsid w:val="004161C3"/>
    <w:rsid w:val="004167E0"/>
    <w:rsid w:val="00417DE9"/>
    <w:rsid w:val="00420A98"/>
    <w:rsid w:val="00422BE8"/>
    <w:rsid w:val="00422EC7"/>
    <w:rsid w:val="00424185"/>
    <w:rsid w:val="00425AFC"/>
    <w:rsid w:val="004269EA"/>
    <w:rsid w:val="00427763"/>
    <w:rsid w:val="004278BA"/>
    <w:rsid w:val="004302D9"/>
    <w:rsid w:val="004303FC"/>
    <w:rsid w:val="00430F34"/>
    <w:rsid w:val="00432F63"/>
    <w:rsid w:val="00433C36"/>
    <w:rsid w:val="00433C65"/>
    <w:rsid w:val="004342FA"/>
    <w:rsid w:val="004346B9"/>
    <w:rsid w:val="00436BC0"/>
    <w:rsid w:val="004370CA"/>
    <w:rsid w:val="0043717C"/>
    <w:rsid w:val="00437BB5"/>
    <w:rsid w:val="00441526"/>
    <w:rsid w:val="00442B21"/>
    <w:rsid w:val="004437DA"/>
    <w:rsid w:val="00444DDA"/>
    <w:rsid w:val="00445D7A"/>
    <w:rsid w:val="004508ED"/>
    <w:rsid w:val="0045258C"/>
    <w:rsid w:val="00454377"/>
    <w:rsid w:val="004565AE"/>
    <w:rsid w:val="00456D70"/>
    <w:rsid w:val="00457EB3"/>
    <w:rsid w:val="0046131D"/>
    <w:rsid w:val="0046334F"/>
    <w:rsid w:val="00464CF7"/>
    <w:rsid w:val="004659F2"/>
    <w:rsid w:val="004700D1"/>
    <w:rsid w:val="004720C9"/>
    <w:rsid w:val="00474877"/>
    <w:rsid w:val="00475CE0"/>
    <w:rsid w:val="00476804"/>
    <w:rsid w:val="00476B5C"/>
    <w:rsid w:val="00480CC8"/>
    <w:rsid w:val="0048131A"/>
    <w:rsid w:val="0048157B"/>
    <w:rsid w:val="00481E9E"/>
    <w:rsid w:val="00481F52"/>
    <w:rsid w:val="00484C35"/>
    <w:rsid w:val="004900A9"/>
    <w:rsid w:val="004928F1"/>
    <w:rsid w:val="004936CD"/>
    <w:rsid w:val="004938E0"/>
    <w:rsid w:val="004A1530"/>
    <w:rsid w:val="004A371E"/>
    <w:rsid w:val="004A384B"/>
    <w:rsid w:val="004A51E6"/>
    <w:rsid w:val="004A5849"/>
    <w:rsid w:val="004B0319"/>
    <w:rsid w:val="004B10D2"/>
    <w:rsid w:val="004B4611"/>
    <w:rsid w:val="004C19F3"/>
    <w:rsid w:val="004C2EBD"/>
    <w:rsid w:val="004C3487"/>
    <w:rsid w:val="004C3962"/>
    <w:rsid w:val="004C4CB0"/>
    <w:rsid w:val="004C5771"/>
    <w:rsid w:val="004D2EA7"/>
    <w:rsid w:val="004D5073"/>
    <w:rsid w:val="004D58DF"/>
    <w:rsid w:val="004E08D2"/>
    <w:rsid w:val="004E1384"/>
    <w:rsid w:val="004E24DC"/>
    <w:rsid w:val="004E2872"/>
    <w:rsid w:val="004E3869"/>
    <w:rsid w:val="004E6484"/>
    <w:rsid w:val="004E7C07"/>
    <w:rsid w:val="004F0016"/>
    <w:rsid w:val="004F357F"/>
    <w:rsid w:val="004F4B95"/>
    <w:rsid w:val="004F6A3F"/>
    <w:rsid w:val="004F6AEA"/>
    <w:rsid w:val="004F748F"/>
    <w:rsid w:val="004F7AB8"/>
    <w:rsid w:val="005003C1"/>
    <w:rsid w:val="00500CCC"/>
    <w:rsid w:val="00505EF4"/>
    <w:rsid w:val="005117BC"/>
    <w:rsid w:val="00511C7B"/>
    <w:rsid w:val="00512D60"/>
    <w:rsid w:val="00514864"/>
    <w:rsid w:val="005149DB"/>
    <w:rsid w:val="00515D58"/>
    <w:rsid w:val="00517483"/>
    <w:rsid w:val="00517AEC"/>
    <w:rsid w:val="00517C15"/>
    <w:rsid w:val="00517D9A"/>
    <w:rsid w:val="005208ED"/>
    <w:rsid w:val="00522042"/>
    <w:rsid w:val="0052427D"/>
    <w:rsid w:val="0052557A"/>
    <w:rsid w:val="005330F8"/>
    <w:rsid w:val="00535FCD"/>
    <w:rsid w:val="00537CFF"/>
    <w:rsid w:val="005419B1"/>
    <w:rsid w:val="005439D8"/>
    <w:rsid w:val="00544786"/>
    <w:rsid w:val="00545141"/>
    <w:rsid w:val="00545B1A"/>
    <w:rsid w:val="00546E1B"/>
    <w:rsid w:val="005474D2"/>
    <w:rsid w:val="005479AB"/>
    <w:rsid w:val="00550764"/>
    <w:rsid w:val="00552101"/>
    <w:rsid w:val="005535F6"/>
    <w:rsid w:val="00554492"/>
    <w:rsid w:val="005563F9"/>
    <w:rsid w:val="005567A2"/>
    <w:rsid w:val="0055731C"/>
    <w:rsid w:val="0056149B"/>
    <w:rsid w:val="00561AF9"/>
    <w:rsid w:val="005620AA"/>
    <w:rsid w:val="00564254"/>
    <w:rsid w:val="0056476D"/>
    <w:rsid w:val="00565E43"/>
    <w:rsid w:val="0056767D"/>
    <w:rsid w:val="00567A1E"/>
    <w:rsid w:val="00571C77"/>
    <w:rsid w:val="005723E9"/>
    <w:rsid w:val="005737B2"/>
    <w:rsid w:val="00573D4C"/>
    <w:rsid w:val="0057574C"/>
    <w:rsid w:val="00576537"/>
    <w:rsid w:val="00576F46"/>
    <w:rsid w:val="00577D6F"/>
    <w:rsid w:val="0058126F"/>
    <w:rsid w:val="005833A6"/>
    <w:rsid w:val="0058441E"/>
    <w:rsid w:val="00584D74"/>
    <w:rsid w:val="00585546"/>
    <w:rsid w:val="00585593"/>
    <w:rsid w:val="005857C4"/>
    <w:rsid w:val="00586807"/>
    <w:rsid w:val="0059096A"/>
    <w:rsid w:val="00591331"/>
    <w:rsid w:val="00593B16"/>
    <w:rsid w:val="00595149"/>
    <w:rsid w:val="005960FA"/>
    <w:rsid w:val="00596DAD"/>
    <w:rsid w:val="0059704E"/>
    <w:rsid w:val="0059730D"/>
    <w:rsid w:val="005974EE"/>
    <w:rsid w:val="005A05F1"/>
    <w:rsid w:val="005A14C2"/>
    <w:rsid w:val="005A3305"/>
    <w:rsid w:val="005A63E0"/>
    <w:rsid w:val="005A655F"/>
    <w:rsid w:val="005B060B"/>
    <w:rsid w:val="005B0930"/>
    <w:rsid w:val="005B32E2"/>
    <w:rsid w:val="005B3696"/>
    <w:rsid w:val="005B5C6F"/>
    <w:rsid w:val="005B7845"/>
    <w:rsid w:val="005C0444"/>
    <w:rsid w:val="005C1576"/>
    <w:rsid w:val="005C2213"/>
    <w:rsid w:val="005C4757"/>
    <w:rsid w:val="005D0014"/>
    <w:rsid w:val="005D091E"/>
    <w:rsid w:val="005D2E3C"/>
    <w:rsid w:val="005D60BA"/>
    <w:rsid w:val="005D6A69"/>
    <w:rsid w:val="005D6FF6"/>
    <w:rsid w:val="005D7296"/>
    <w:rsid w:val="005D732B"/>
    <w:rsid w:val="005D76F8"/>
    <w:rsid w:val="005D7CAE"/>
    <w:rsid w:val="005D7D11"/>
    <w:rsid w:val="005E0AF8"/>
    <w:rsid w:val="005E32A1"/>
    <w:rsid w:val="005E33D8"/>
    <w:rsid w:val="005E7AC0"/>
    <w:rsid w:val="005F05E0"/>
    <w:rsid w:val="005F1CE8"/>
    <w:rsid w:val="005F1CE9"/>
    <w:rsid w:val="005F71E4"/>
    <w:rsid w:val="0060017A"/>
    <w:rsid w:val="00602B6E"/>
    <w:rsid w:val="006036DC"/>
    <w:rsid w:val="0060451D"/>
    <w:rsid w:val="00605069"/>
    <w:rsid w:val="006050AF"/>
    <w:rsid w:val="00605D23"/>
    <w:rsid w:val="00611BF1"/>
    <w:rsid w:val="00612440"/>
    <w:rsid w:val="00612952"/>
    <w:rsid w:val="006133A3"/>
    <w:rsid w:val="00616C1C"/>
    <w:rsid w:val="00621520"/>
    <w:rsid w:val="00622DD3"/>
    <w:rsid w:val="00626FA2"/>
    <w:rsid w:val="00627494"/>
    <w:rsid w:val="0063546B"/>
    <w:rsid w:val="006362F4"/>
    <w:rsid w:val="006376EB"/>
    <w:rsid w:val="00643D95"/>
    <w:rsid w:val="006500D7"/>
    <w:rsid w:val="006506EF"/>
    <w:rsid w:val="00650EE0"/>
    <w:rsid w:val="006539B9"/>
    <w:rsid w:val="00653C3E"/>
    <w:rsid w:val="00654CE2"/>
    <w:rsid w:val="006553E7"/>
    <w:rsid w:val="00656C0A"/>
    <w:rsid w:val="00657A8E"/>
    <w:rsid w:val="00661825"/>
    <w:rsid w:val="0066287B"/>
    <w:rsid w:val="00664A11"/>
    <w:rsid w:val="00665EB1"/>
    <w:rsid w:val="00665F4B"/>
    <w:rsid w:val="006729D5"/>
    <w:rsid w:val="00672D7F"/>
    <w:rsid w:val="00672E04"/>
    <w:rsid w:val="00674768"/>
    <w:rsid w:val="00675DD0"/>
    <w:rsid w:val="00676668"/>
    <w:rsid w:val="0068319D"/>
    <w:rsid w:val="00684A70"/>
    <w:rsid w:val="00684AD1"/>
    <w:rsid w:val="00685E3C"/>
    <w:rsid w:val="00687179"/>
    <w:rsid w:val="00687599"/>
    <w:rsid w:val="00687962"/>
    <w:rsid w:val="006904D5"/>
    <w:rsid w:val="006921C4"/>
    <w:rsid w:val="00693CD8"/>
    <w:rsid w:val="00694FA4"/>
    <w:rsid w:val="0069677C"/>
    <w:rsid w:val="006A13B8"/>
    <w:rsid w:val="006A1F29"/>
    <w:rsid w:val="006A246D"/>
    <w:rsid w:val="006A3793"/>
    <w:rsid w:val="006A394C"/>
    <w:rsid w:val="006A3B1E"/>
    <w:rsid w:val="006A40AA"/>
    <w:rsid w:val="006A49B0"/>
    <w:rsid w:val="006A7CE2"/>
    <w:rsid w:val="006B1E42"/>
    <w:rsid w:val="006B4A4E"/>
    <w:rsid w:val="006B4BC1"/>
    <w:rsid w:val="006B5382"/>
    <w:rsid w:val="006B6D88"/>
    <w:rsid w:val="006C0E14"/>
    <w:rsid w:val="006C0E20"/>
    <w:rsid w:val="006C0FF4"/>
    <w:rsid w:val="006C2C79"/>
    <w:rsid w:val="006C3592"/>
    <w:rsid w:val="006C45C6"/>
    <w:rsid w:val="006C49D0"/>
    <w:rsid w:val="006C51A2"/>
    <w:rsid w:val="006C6622"/>
    <w:rsid w:val="006D2793"/>
    <w:rsid w:val="006D5F28"/>
    <w:rsid w:val="006D7F72"/>
    <w:rsid w:val="006E0226"/>
    <w:rsid w:val="006E15FE"/>
    <w:rsid w:val="006E2687"/>
    <w:rsid w:val="006E2835"/>
    <w:rsid w:val="006E3389"/>
    <w:rsid w:val="006E42B7"/>
    <w:rsid w:val="006E4E8B"/>
    <w:rsid w:val="006E6856"/>
    <w:rsid w:val="006E69C1"/>
    <w:rsid w:val="006E7948"/>
    <w:rsid w:val="006E7F05"/>
    <w:rsid w:val="006F0C39"/>
    <w:rsid w:val="006F3359"/>
    <w:rsid w:val="006F413B"/>
    <w:rsid w:val="006F45B6"/>
    <w:rsid w:val="006F49C5"/>
    <w:rsid w:val="006F6CFE"/>
    <w:rsid w:val="006F7C51"/>
    <w:rsid w:val="007011C9"/>
    <w:rsid w:val="00702008"/>
    <w:rsid w:val="0070332C"/>
    <w:rsid w:val="0070477E"/>
    <w:rsid w:val="0070498C"/>
    <w:rsid w:val="00706E1E"/>
    <w:rsid w:val="00707F66"/>
    <w:rsid w:val="00710693"/>
    <w:rsid w:val="007117A1"/>
    <w:rsid w:val="00713B1E"/>
    <w:rsid w:val="007213EA"/>
    <w:rsid w:val="0072190B"/>
    <w:rsid w:val="00721A54"/>
    <w:rsid w:val="00722288"/>
    <w:rsid w:val="00723D57"/>
    <w:rsid w:val="00725EB0"/>
    <w:rsid w:val="00726534"/>
    <w:rsid w:val="00726A85"/>
    <w:rsid w:val="00726F2B"/>
    <w:rsid w:val="0072790A"/>
    <w:rsid w:val="00730D4B"/>
    <w:rsid w:val="00732480"/>
    <w:rsid w:val="0073348F"/>
    <w:rsid w:val="00734260"/>
    <w:rsid w:val="00736C2B"/>
    <w:rsid w:val="0074019C"/>
    <w:rsid w:val="00744630"/>
    <w:rsid w:val="00746779"/>
    <w:rsid w:val="00750028"/>
    <w:rsid w:val="0075077D"/>
    <w:rsid w:val="00750E5D"/>
    <w:rsid w:val="00752D32"/>
    <w:rsid w:val="00753D9D"/>
    <w:rsid w:val="007547B2"/>
    <w:rsid w:val="00757163"/>
    <w:rsid w:val="00757F48"/>
    <w:rsid w:val="00757F83"/>
    <w:rsid w:val="007602EA"/>
    <w:rsid w:val="0076269F"/>
    <w:rsid w:val="00762F7E"/>
    <w:rsid w:val="00765C85"/>
    <w:rsid w:val="0076665E"/>
    <w:rsid w:val="00766E11"/>
    <w:rsid w:val="00770071"/>
    <w:rsid w:val="007727D7"/>
    <w:rsid w:val="00775373"/>
    <w:rsid w:val="00775C43"/>
    <w:rsid w:val="00776F72"/>
    <w:rsid w:val="00777260"/>
    <w:rsid w:val="00777B5E"/>
    <w:rsid w:val="007806A4"/>
    <w:rsid w:val="007823FF"/>
    <w:rsid w:val="007826FA"/>
    <w:rsid w:val="00784134"/>
    <w:rsid w:val="007843E2"/>
    <w:rsid w:val="00784C34"/>
    <w:rsid w:val="00792C84"/>
    <w:rsid w:val="00794E4C"/>
    <w:rsid w:val="00795F89"/>
    <w:rsid w:val="007967C2"/>
    <w:rsid w:val="007979E5"/>
    <w:rsid w:val="007A166C"/>
    <w:rsid w:val="007A7D38"/>
    <w:rsid w:val="007B01FF"/>
    <w:rsid w:val="007B210B"/>
    <w:rsid w:val="007B4B5A"/>
    <w:rsid w:val="007B6025"/>
    <w:rsid w:val="007B6071"/>
    <w:rsid w:val="007B7EF4"/>
    <w:rsid w:val="007C083F"/>
    <w:rsid w:val="007C1BE2"/>
    <w:rsid w:val="007C315E"/>
    <w:rsid w:val="007C4985"/>
    <w:rsid w:val="007C49DB"/>
    <w:rsid w:val="007C640D"/>
    <w:rsid w:val="007C6663"/>
    <w:rsid w:val="007D07F2"/>
    <w:rsid w:val="007D2263"/>
    <w:rsid w:val="007D226D"/>
    <w:rsid w:val="007D24E0"/>
    <w:rsid w:val="007D48DA"/>
    <w:rsid w:val="007E0CDD"/>
    <w:rsid w:val="007E1577"/>
    <w:rsid w:val="007E1D00"/>
    <w:rsid w:val="007E4729"/>
    <w:rsid w:val="007E4746"/>
    <w:rsid w:val="007E5D58"/>
    <w:rsid w:val="007E7FD7"/>
    <w:rsid w:val="007F00D0"/>
    <w:rsid w:val="007F172F"/>
    <w:rsid w:val="007F2BBC"/>
    <w:rsid w:val="007F3C96"/>
    <w:rsid w:val="007F62BA"/>
    <w:rsid w:val="007F65DF"/>
    <w:rsid w:val="008000D7"/>
    <w:rsid w:val="008020ED"/>
    <w:rsid w:val="0080339B"/>
    <w:rsid w:val="00803ED9"/>
    <w:rsid w:val="00804375"/>
    <w:rsid w:val="00806A68"/>
    <w:rsid w:val="00807A99"/>
    <w:rsid w:val="008109C3"/>
    <w:rsid w:val="00810DC2"/>
    <w:rsid w:val="00814691"/>
    <w:rsid w:val="0081579D"/>
    <w:rsid w:val="008161B6"/>
    <w:rsid w:val="008164ED"/>
    <w:rsid w:val="00816C63"/>
    <w:rsid w:val="00816E6F"/>
    <w:rsid w:val="008173AB"/>
    <w:rsid w:val="00817A7F"/>
    <w:rsid w:val="00817E04"/>
    <w:rsid w:val="00821525"/>
    <w:rsid w:val="0082284C"/>
    <w:rsid w:val="0082526E"/>
    <w:rsid w:val="0082562C"/>
    <w:rsid w:val="00827E4D"/>
    <w:rsid w:val="00832320"/>
    <w:rsid w:val="0083587C"/>
    <w:rsid w:val="00835A46"/>
    <w:rsid w:val="008377D7"/>
    <w:rsid w:val="00837F2B"/>
    <w:rsid w:val="00843A6A"/>
    <w:rsid w:val="00844466"/>
    <w:rsid w:val="00845960"/>
    <w:rsid w:val="00846A60"/>
    <w:rsid w:val="00846F35"/>
    <w:rsid w:val="008470C2"/>
    <w:rsid w:val="00851AE5"/>
    <w:rsid w:val="00852077"/>
    <w:rsid w:val="00852E6C"/>
    <w:rsid w:val="00852F1A"/>
    <w:rsid w:val="00853906"/>
    <w:rsid w:val="00854124"/>
    <w:rsid w:val="00856FD7"/>
    <w:rsid w:val="008600DC"/>
    <w:rsid w:val="008600E5"/>
    <w:rsid w:val="008610EF"/>
    <w:rsid w:val="0086152B"/>
    <w:rsid w:val="00861C10"/>
    <w:rsid w:val="00866545"/>
    <w:rsid w:val="0087222A"/>
    <w:rsid w:val="00872E27"/>
    <w:rsid w:val="00873405"/>
    <w:rsid w:val="0087383D"/>
    <w:rsid w:val="00875D4D"/>
    <w:rsid w:val="0087766C"/>
    <w:rsid w:val="0088060D"/>
    <w:rsid w:val="00882C98"/>
    <w:rsid w:val="00884F11"/>
    <w:rsid w:val="00885BE3"/>
    <w:rsid w:val="00885E99"/>
    <w:rsid w:val="00891E19"/>
    <w:rsid w:val="00892EA0"/>
    <w:rsid w:val="008932F1"/>
    <w:rsid w:val="008941A8"/>
    <w:rsid w:val="0089696D"/>
    <w:rsid w:val="00896AC1"/>
    <w:rsid w:val="008A088C"/>
    <w:rsid w:val="008A0EF2"/>
    <w:rsid w:val="008A2019"/>
    <w:rsid w:val="008A2294"/>
    <w:rsid w:val="008A2CDD"/>
    <w:rsid w:val="008A2F76"/>
    <w:rsid w:val="008A33A5"/>
    <w:rsid w:val="008A3BAA"/>
    <w:rsid w:val="008A3CC9"/>
    <w:rsid w:val="008A48D9"/>
    <w:rsid w:val="008A4D6F"/>
    <w:rsid w:val="008A4F46"/>
    <w:rsid w:val="008A50B0"/>
    <w:rsid w:val="008A62A4"/>
    <w:rsid w:val="008A648D"/>
    <w:rsid w:val="008A64CC"/>
    <w:rsid w:val="008A6C27"/>
    <w:rsid w:val="008B2117"/>
    <w:rsid w:val="008B22C5"/>
    <w:rsid w:val="008B2B33"/>
    <w:rsid w:val="008B34A5"/>
    <w:rsid w:val="008B3D96"/>
    <w:rsid w:val="008B3F76"/>
    <w:rsid w:val="008B4489"/>
    <w:rsid w:val="008B5773"/>
    <w:rsid w:val="008B65E6"/>
    <w:rsid w:val="008C1BC6"/>
    <w:rsid w:val="008C25FD"/>
    <w:rsid w:val="008C37BF"/>
    <w:rsid w:val="008C642C"/>
    <w:rsid w:val="008C68A8"/>
    <w:rsid w:val="008C79B8"/>
    <w:rsid w:val="008C7BEB"/>
    <w:rsid w:val="008D020B"/>
    <w:rsid w:val="008D21F0"/>
    <w:rsid w:val="008D2F92"/>
    <w:rsid w:val="008D3323"/>
    <w:rsid w:val="008D4463"/>
    <w:rsid w:val="008D4780"/>
    <w:rsid w:val="008D74BC"/>
    <w:rsid w:val="008D7B77"/>
    <w:rsid w:val="008E03CD"/>
    <w:rsid w:val="008E0DC1"/>
    <w:rsid w:val="008E16E5"/>
    <w:rsid w:val="008E3E48"/>
    <w:rsid w:val="008E4769"/>
    <w:rsid w:val="008E4A06"/>
    <w:rsid w:val="008E5339"/>
    <w:rsid w:val="008F0E02"/>
    <w:rsid w:val="008F0F52"/>
    <w:rsid w:val="008F2F0F"/>
    <w:rsid w:val="008F3B5E"/>
    <w:rsid w:val="008F63F7"/>
    <w:rsid w:val="008F6D4D"/>
    <w:rsid w:val="00900D56"/>
    <w:rsid w:val="00901F77"/>
    <w:rsid w:val="00903F03"/>
    <w:rsid w:val="00905F7A"/>
    <w:rsid w:val="00906F92"/>
    <w:rsid w:val="00907D5D"/>
    <w:rsid w:val="00907F9D"/>
    <w:rsid w:val="009113F9"/>
    <w:rsid w:val="0091278E"/>
    <w:rsid w:val="00914C64"/>
    <w:rsid w:val="00914E90"/>
    <w:rsid w:val="009155F4"/>
    <w:rsid w:val="009164CA"/>
    <w:rsid w:val="00917568"/>
    <w:rsid w:val="00917E9B"/>
    <w:rsid w:val="009203F1"/>
    <w:rsid w:val="009205DC"/>
    <w:rsid w:val="00921D28"/>
    <w:rsid w:val="009239A4"/>
    <w:rsid w:val="0092403D"/>
    <w:rsid w:val="00924738"/>
    <w:rsid w:val="00926034"/>
    <w:rsid w:val="00926E68"/>
    <w:rsid w:val="00930A3F"/>
    <w:rsid w:val="00930FB7"/>
    <w:rsid w:val="009312BD"/>
    <w:rsid w:val="0093177B"/>
    <w:rsid w:val="00931C8A"/>
    <w:rsid w:val="0093330A"/>
    <w:rsid w:val="00935E72"/>
    <w:rsid w:val="00937996"/>
    <w:rsid w:val="009425F5"/>
    <w:rsid w:val="00942859"/>
    <w:rsid w:val="00946BEF"/>
    <w:rsid w:val="00946F67"/>
    <w:rsid w:val="009506B6"/>
    <w:rsid w:val="00950C89"/>
    <w:rsid w:val="0095118C"/>
    <w:rsid w:val="00953007"/>
    <w:rsid w:val="00953736"/>
    <w:rsid w:val="0095514B"/>
    <w:rsid w:val="00960809"/>
    <w:rsid w:val="00961E7C"/>
    <w:rsid w:val="00962479"/>
    <w:rsid w:val="00963E00"/>
    <w:rsid w:val="0096502E"/>
    <w:rsid w:val="009726D9"/>
    <w:rsid w:val="00974167"/>
    <w:rsid w:val="00975F36"/>
    <w:rsid w:val="00976EEC"/>
    <w:rsid w:val="009775E8"/>
    <w:rsid w:val="00981726"/>
    <w:rsid w:val="0098464F"/>
    <w:rsid w:val="009857F4"/>
    <w:rsid w:val="00990419"/>
    <w:rsid w:val="00991C18"/>
    <w:rsid w:val="00992607"/>
    <w:rsid w:val="0099491E"/>
    <w:rsid w:val="009971C2"/>
    <w:rsid w:val="00997F28"/>
    <w:rsid w:val="009A103C"/>
    <w:rsid w:val="009A3680"/>
    <w:rsid w:val="009A41AE"/>
    <w:rsid w:val="009B0DEE"/>
    <w:rsid w:val="009B143F"/>
    <w:rsid w:val="009B1BB0"/>
    <w:rsid w:val="009B24A5"/>
    <w:rsid w:val="009B37B0"/>
    <w:rsid w:val="009B5927"/>
    <w:rsid w:val="009B6100"/>
    <w:rsid w:val="009C0EE1"/>
    <w:rsid w:val="009C4AB9"/>
    <w:rsid w:val="009C6393"/>
    <w:rsid w:val="009C63E9"/>
    <w:rsid w:val="009C6E1E"/>
    <w:rsid w:val="009C7B2E"/>
    <w:rsid w:val="009D09E0"/>
    <w:rsid w:val="009D2514"/>
    <w:rsid w:val="009D2F61"/>
    <w:rsid w:val="009D366A"/>
    <w:rsid w:val="009D3CB5"/>
    <w:rsid w:val="009D41A9"/>
    <w:rsid w:val="009D562C"/>
    <w:rsid w:val="009D64DB"/>
    <w:rsid w:val="009E230F"/>
    <w:rsid w:val="009E277B"/>
    <w:rsid w:val="009E288E"/>
    <w:rsid w:val="009E2B3E"/>
    <w:rsid w:val="009E382F"/>
    <w:rsid w:val="009E6A51"/>
    <w:rsid w:val="009E6B99"/>
    <w:rsid w:val="009F0FAD"/>
    <w:rsid w:val="009F1F4E"/>
    <w:rsid w:val="009F24A8"/>
    <w:rsid w:val="009F559C"/>
    <w:rsid w:val="009F55B1"/>
    <w:rsid w:val="009F7BAC"/>
    <w:rsid w:val="00A01A98"/>
    <w:rsid w:val="00A0421C"/>
    <w:rsid w:val="00A05DB0"/>
    <w:rsid w:val="00A05F37"/>
    <w:rsid w:val="00A07DF8"/>
    <w:rsid w:val="00A10761"/>
    <w:rsid w:val="00A11E93"/>
    <w:rsid w:val="00A11FB0"/>
    <w:rsid w:val="00A126D1"/>
    <w:rsid w:val="00A12734"/>
    <w:rsid w:val="00A156EC"/>
    <w:rsid w:val="00A1635F"/>
    <w:rsid w:val="00A16535"/>
    <w:rsid w:val="00A16DAB"/>
    <w:rsid w:val="00A20438"/>
    <w:rsid w:val="00A24325"/>
    <w:rsid w:val="00A2771E"/>
    <w:rsid w:val="00A30A2D"/>
    <w:rsid w:val="00A3478B"/>
    <w:rsid w:val="00A36C59"/>
    <w:rsid w:val="00A377FD"/>
    <w:rsid w:val="00A37E03"/>
    <w:rsid w:val="00A40368"/>
    <w:rsid w:val="00A40A5B"/>
    <w:rsid w:val="00A40C7B"/>
    <w:rsid w:val="00A42840"/>
    <w:rsid w:val="00A436F8"/>
    <w:rsid w:val="00A43D42"/>
    <w:rsid w:val="00A44468"/>
    <w:rsid w:val="00A44E32"/>
    <w:rsid w:val="00A45CC1"/>
    <w:rsid w:val="00A5018C"/>
    <w:rsid w:val="00A50D55"/>
    <w:rsid w:val="00A53FC8"/>
    <w:rsid w:val="00A54107"/>
    <w:rsid w:val="00A542BE"/>
    <w:rsid w:val="00A54553"/>
    <w:rsid w:val="00A555C4"/>
    <w:rsid w:val="00A57AA3"/>
    <w:rsid w:val="00A61913"/>
    <w:rsid w:val="00A646B4"/>
    <w:rsid w:val="00A65714"/>
    <w:rsid w:val="00A669F7"/>
    <w:rsid w:val="00A67CB8"/>
    <w:rsid w:val="00A67EEF"/>
    <w:rsid w:val="00A70249"/>
    <w:rsid w:val="00A70421"/>
    <w:rsid w:val="00A75D6B"/>
    <w:rsid w:val="00A81ACF"/>
    <w:rsid w:val="00A81FB5"/>
    <w:rsid w:val="00A82133"/>
    <w:rsid w:val="00A825D7"/>
    <w:rsid w:val="00A82A8E"/>
    <w:rsid w:val="00A82CA3"/>
    <w:rsid w:val="00A8407D"/>
    <w:rsid w:val="00A84FFA"/>
    <w:rsid w:val="00A8559D"/>
    <w:rsid w:val="00A85EB7"/>
    <w:rsid w:val="00A866EA"/>
    <w:rsid w:val="00A915B6"/>
    <w:rsid w:val="00A918D2"/>
    <w:rsid w:val="00A924CB"/>
    <w:rsid w:val="00A93031"/>
    <w:rsid w:val="00A93692"/>
    <w:rsid w:val="00AA2D0E"/>
    <w:rsid w:val="00AA3208"/>
    <w:rsid w:val="00AA4AD6"/>
    <w:rsid w:val="00AA5D05"/>
    <w:rsid w:val="00AB02D2"/>
    <w:rsid w:val="00AB2B48"/>
    <w:rsid w:val="00AB3F67"/>
    <w:rsid w:val="00AB42D8"/>
    <w:rsid w:val="00AB4BF7"/>
    <w:rsid w:val="00AB6464"/>
    <w:rsid w:val="00AB77BA"/>
    <w:rsid w:val="00AC1780"/>
    <w:rsid w:val="00AC1D97"/>
    <w:rsid w:val="00AC4E15"/>
    <w:rsid w:val="00AC7FCC"/>
    <w:rsid w:val="00AD0A8E"/>
    <w:rsid w:val="00AD1409"/>
    <w:rsid w:val="00AD588C"/>
    <w:rsid w:val="00AD6436"/>
    <w:rsid w:val="00AD6FF8"/>
    <w:rsid w:val="00AD7E82"/>
    <w:rsid w:val="00AE0C1E"/>
    <w:rsid w:val="00AE227A"/>
    <w:rsid w:val="00AE6BC8"/>
    <w:rsid w:val="00AF0B7B"/>
    <w:rsid w:val="00AF2370"/>
    <w:rsid w:val="00AF5714"/>
    <w:rsid w:val="00AF5E02"/>
    <w:rsid w:val="00AF61FB"/>
    <w:rsid w:val="00AF6292"/>
    <w:rsid w:val="00AF6D64"/>
    <w:rsid w:val="00B009CA"/>
    <w:rsid w:val="00B02D04"/>
    <w:rsid w:val="00B03633"/>
    <w:rsid w:val="00B04691"/>
    <w:rsid w:val="00B109A6"/>
    <w:rsid w:val="00B11D8D"/>
    <w:rsid w:val="00B12CF2"/>
    <w:rsid w:val="00B1395B"/>
    <w:rsid w:val="00B13EA8"/>
    <w:rsid w:val="00B169B8"/>
    <w:rsid w:val="00B17CBD"/>
    <w:rsid w:val="00B17F37"/>
    <w:rsid w:val="00B2047E"/>
    <w:rsid w:val="00B20663"/>
    <w:rsid w:val="00B218B9"/>
    <w:rsid w:val="00B22B3F"/>
    <w:rsid w:val="00B231FE"/>
    <w:rsid w:val="00B25273"/>
    <w:rsid w:val="00B254F4"/>
    <w:rsid w:val="00B265CF"/>
    <w:rsid w:val="00B27921"/>
    <w:rsid w:val="00B33737"/>
    <w:rsid w:val="00B365CB"/>
    <w:rsid w:val="00B36D34"/>
    <w:rsid w:val="00B417DC"/>
    <w:rsid w:val="00B41F3A"/>
    <w:rsid w:val="00B44488"/>
    <w:rsid w:val="00B47E63"/>
    <w:rsid w:val="00B53880"/>
    <w:rsid w:val="00B546CF"/>
    <w:rsid w:val="00B54DD0"/>
    <w:rsid w:val="00B57159"/>
    <w:rsid w:val="00B5798D"/>
    <w:rsid w:val="00B6075A"/>
    <w:rsid w:val="00B639A6"/>
    <w:rsid w:val="00B6410D"/>
    <w:rsid w:val="00B64BF9"/>
    <w:rsid w:val="00B73C75"/>
    <w:rsid w:val="00B80463"/>
    <w:rsid w:val="00B81F94"/>
    <w:rsid w:val="00B834B3"/>
    <w:rsid w:val="00B83563"/>
    <w:rsid w:val="00B83919"/>
    <w:rsid w:val="00B83BB3"/>
    <w:rsid w:val="00B83DE5"/>
    <w:rsid w:val="00B83FB1"/>
    <w:rsid w:val="00B84B29"/>
    <w:rsid w:val="00B8723A"/>
    <w:rsid w:val="00B9031C"/>
    <w:rsid w:val="00B9095F"/>
    <w:rsid w:val="00B90D75"/>
    <w:rsid w:val="00B91046"/>
    <w:rsid w:val="00B91CE8"/>
    <w:rsid w:val="00B9357E"/>
    <w:rsid w:val="00B93765"/>
    <w:rsid w:val="00B93E16"/>
    <w:rsid w:val="00B93E4A"/>
    <w:rsid w:val="00B95F89"/>
    <w:rsid w:val="00BA2735"/>
    <w:rsid w:val="00BA49B5"/>
    <w:rsid w:val="00BA4B37"/>
    <w:rsid w:val="00BB120B"/>
    <w:rsid w:val="00BB2278"/>
    <w:rsid w:val="00BB33D9"/>
    <w:rsid w:val="00BB3FBF"/>
    <w:rsid w:val="00BB4A4E"/>
    <w:rsid w:val="00BB5543"/>
    <w:rsid w:val="00BB6D37"/>
    <w:rsid w:val="00BC00E8"/>
    <w:rsid w:val="00BC105F"/>
    <w:rsid w:val="00BC143F"/>
    <w:rsid w:val="00BC3238"/>
    <w:rsid w:val="00BC3306"/>
    <w:rsid w:val="00BC367B"/>
    <w:rsid w:val="00BC632D"/>
    <w:rsid w:val="00BC6823"/>
    <w:rsid w:val="00BC7C2A"/>
    <w:rsid w:val="00BD0F15"/>
    <w:rsid w:val="00BD2273"/>
    <w:rsid w:val="00BD2A7F"/>
    <w:rsid w:val="00BD2FFA"/>
    <w:rsid w:val="00BD39D1"/>
    <w:rsid w:val="00BD4279"/>
    <w:rsid w:val="00BD458E"/>
    <w:rsid w:val="00BD525D"/>
    <w:rsid w:val="00BD52D3"/>
    <w:rsid w:val="00BD55FD"/>
    <w:rsid w:val="00BD72AE"/>
    <w:rsid w:val="00BE038B"/>
    <w:rsid w:val="00BE2FB5"/>
    <w:rsid w:val="00BE3C00"/>
    <w:rsid w:val="00BE63A1"/>
    <w:rsid w:val="00BE759D"/>
    <w:rsid w:val="00BE7C55"/>
    <w:rsid w:val="00BF0A9C"/>
    <w:rsid w:val="00BF12A4"/>
    <w:rsid w:val="00BF207A"/>
    <w:rsid w:val="00BF22DB"/>
    <w:rsid w:val="00BF54FE"/>
    <w:rsid w:val="00BF6B2B"/>
    <w:rsid w:val="00C006AE"/>
    <w:rsid w:val="00C0194D"/>
    <w:rsid w:val="00C0210F"/>
    <w:rsid w:val="00C06079"/>
    <w:rsid w:val="00C06713"/>
    <w:rsid w:val="00C1031E"/>
    <w:rsid w:val="00C11B33"/>
    <w:rsid w:val="00C12E86"/>
    <w:rsid w:val="00C1345F"/>
    <w:rsid w:val="00C14391"/>
    <w:rsid w:val="00C14ACB"/>
    <w:rsid w:val="00C157A5"/>
    <w:rsid w:val="00C16D8C"/>
    <w:rsid w:val="00C176AB"/>
    <w:rsid w:val="00C21283"/>
    <w:rsid w:val="00C21F78"/>
    <w:rsid w:val="00C23C93"/>
    <w:rsid w:val="00C23D99"/>
    <w:rsid w:val="00C24C7B"/>
    <w:rsid w:val="00C25651"/>
    <w:rsid w:val="00C277E9"/>
    <w:rsid w:val="00C2787E"/>
    <w:rsid w:val="00C34E6D"/>
    <w:rsid w:val="00C36139"/>
    <w:rsid w:val="00C363B7"/>
    <w:rsid w:val="00C364CB"/>
    <w:rsid w:val="00C37EB6"/>
    <w:rsid w:val="00C41464"/>
    <w:rsid w:val="00C44550"/>
    <w:rsid w:val="00C45585"/>
    <w:rsid w:val="00C51044"/>
    <w:rsid w:val="00C513E4"/>
    <w:rsid w:val="00C5692D"/>
    <w:rsid w:val="00C622BB"/>
    <w:rsid w:val="00C626E0"/>
    <w:rsid w:val="00C63311"/>
    <w:rsid w:val="00C64A44"/>
    <w:rsid w:val="00C64C9F"/>
    <w:rsid w:val="00C679E0"/>
    <w:rsid w:val="00C67BC5"/>
    <w:rsid w:val="00C7232C"/>
    <w:rsid w:val="00C725F0"/>
    <w:rsid w:val="00C73C53"/>
    <w:rsid w:val="00C746B2"/>
    <w:rsid w:val="00C752AB"/>
    <w:rsid w:val="00C77536"/>
    <w:rsid w:val="00C800DF"/>
    <w:rsid w:val="00C80E86"/>
    <w:rsid w:val="00C816B9"/>
    <w:rsid w:val="00C81801"/>
    <w:rsid w:val="00C829DB"/>
    <w:rsid w:val="00C84A8A"/>
    <w:rsid w:val="00C85113"/>
    <w:rsid w:val="00C85799"/>
    <w:rsid w:val="00C85B07"/>
    <w:rsid w:val="00C85CF5"/>
    <w:rsid w:val="00C86F83"/>
    <w:rsid w:val="00C87876"/>
    <w:rsid w:val="00C917D5"/>
    <w:rsid w:val="00C92271"/>
    <w:rsid w:val="00C9783E"/>
    <w:rsid w:val="00CA2A9C"/>
    <w:rsid w:val="00CA4BAA"/>
    <w:rsid w:val="00CA5DD8"/>
    <w:rsid w:val="00CA5ED5"/>
    <w:rsid w:val="00CA6886"/>
    <w:rsid w:val="00CA6E21"/>
    <w:rsid w:val="00CA71C1"/>
    <w:rsid w:val="00CA7CB1"/>
    <w:rsid w:val="00CB04FC"/>
    <w:rsid w:val="00CB1728"/>
    <w:rsid w:val="00CB276B"/>
    <w:rsid w:val="00CB2DF8"/>
    <w:rsid w:val="00CB3F94"/>
    <w:rsid w:val="00CB41AF"/>
    <w:rsid w:val="00CB5546"/>
    <w:rsid w:val="00CB6292"/>
    <w:rsid w:val="00CC1082"/>
    <w:rsid w:val="00CC12B9"/>
    <w:rsid w:val="00CC2D89"/>
    <w:rsid w:val="00CC344D"/>
    <w:rsid w:val="00CC387A"/>
    <w:rsid w:val="00CC473E"/>
    <w:rsid w:val="00CC5E13"/>
    <w:rsid w:val="00CC74C1"/>
    <w:rsid w:val="00CD0FC7"/>
    <w:rsid w:val="00CD2232"/>
    <w:rsid w:val="00CD3909"/>
    <w:rsid w:val="00CD3ABE"/>
    <w:rsid w:val="00CD57E0"/>
    <w:rsid w:val="00CE0664"/>
    <w:rsid w:val="00CE091A"/>
    <w:rsid w:val="00CE0C44"/>
    <w:rsid w:val="00CE179B"/>
    <w:rsid w:val="00CE1F35"/>
    <w:rsid w:val="00CE20EC"/>
    <w:rsid w:val="00CE3A26"/>
    <w:rsid w:val="00CE6326"/>
    <w:rsid w:val="00CE73A5"/>
    <w:rsid w:val="00CF2CE6"/>
    <w:rsid w:val="00CF3C71"/>
    <w:rsid w:val="00CF3E29"/>
    <w:rsid w:val="00CF4278"/>
    <w:rsid w:val="00CF4B55"/>
    <w:rsid w:val="00CF6BA2"/>
    <w:rsid w:val="00D02EB7"/>
    <w:rsid w:val="00D047E5"/>
    <w:rsid w:val="00D048AF"/>
    <w:rsid w:val="00D0673D"/>
    <w:rsid w:val="00D109B3"/>
    <w:rsid w:val="00D11226"/>
    <w:rsid w:val="00D124A3"/>
    <w:rsid w:val="00D12A9A"/>
    <w:rsid w:val="00D14E30"/>
    <w:rsid w:val="00D15899"/>
    <w:rsid w:val="00D168CF"/>
    <w:rsid w:val="00D16A61"/>
    <w:rsid w:val="00D1776F"/>
    <w:rsid w:val="00D177CC"/>
    <w:rsid w:val="00D20377"/>
    <w:rsid w:val="00D22112"/>
    <w:rsid w:val="00D24341"/>
    <w:rsid w:val="00D2449C"/>
    <w:rsid w:val="00D25828"/>
    <w:rsid w:val="00D26002"/>
    <w:rsid w:val="00D26ED4"/>
    <w:rsid w:val="00D2737B"/>
    <w:rsid w:val="00D27B41"/>
    <w:rsid w:val="00D306B5"/>
    <w:rsid w:val="00D307D9"/>
    <w:rsid w:val="00D3116E"/>
    <w:rsid w:val="00D3364B"/>
    <w:rsid w:val="00D349C3"/>
    <w:rsid w:val="00D34EEF"/>
    <w:rsid w:val="00D35CC2"/>
    <w:rsid w:val="00D364D3"/>
    <w:rsid w:val="00D37AE7"/>
    <w:rsid w:val="00D416EB"/>
    <w:rsid w:val="00D4665A"/>
    <w:rsid w:val="00D46B18"/>
    <w:rsid w:val="00D50694"/>
    <w:rsid w:val="00D52754"/>
    <w:rsid w:val="00D5395D"/>
    <w:rsid w:val="00D53D60"/>
    <w:rsid w:val="00D53DE3"/>
    <w:rsid w:val="00D547C3"/>
    <w:rsid w:val="00D55964"/>
    <w:rsid w:val="00D57691"/>
    <w:rsid w:val="00D5787C"/>
    <w:rsid w:val="00D6310C"/>
    <w:rsid w:val="00D66E2D"/>
    <w:rsid w:val="00D67BC9"/>
    <w:rsid w:val="00D70802"/>
    <w:rsid w:val="00D73FA5"/>
    <w:rsid w:val="00D743B8"/>
    <w:rsid w:val="00D75242"/>
    <w:rsid w:val="00D806DA"/>
    <w:rsid w:val="00D809E9"/>
    <w:rsid w:val="00D81CF4"/>
    <w:rsid w:val="00D8343A"/>
    <w:rsid w:val="00D8456B"/>
    <w:rsid w:val="00D84AC2"/>
    <w:rsid w:val="00D85D5D"/>
    <w:rsid w:val="00D860EB"/>
    <w:rsid w:val="00D90C25"/>
    <w:rsid w:val="00D91251"/>
    <w:rsid w:val="00D9245E"/>
    <w:rsid w:val="00D9574A"/>
    <w:rsid w:val="00D964AC"/>
    <w:rsid w:val="00DA1C75"/>
    <w:rsid w:val="00DA28AF"/>
    <w:rsid w:val="00DA4BE8"/>
    <w:rsid w:val="00DA4C30"/>
    <w:rsid w:val="00DA56A8"/>
    <w:rsid w:val="00DA64DD"/>
    <w:rsid w:val="00DA6AB7"/>
    <w:rsid w:val="00DA7B72"/>
    <w:rsid w:val="00DB2F11"/>
    <w:rsid w:val="00DB70D9"/>
    <w:rsid w:val="00DC03BB"/>
    <w:rsid w:val="00DC1EEC"/>
    <w:rsid w:val="00DC22B4"/>
    <w:rsid w:val="00DC3A83"/>
    <w:rsid w:val="00DC59DF"/>
    <w:rsid w:val="00DD102D"/>
    <w:rsid w:val="00DD6BC7"/>
    <w:rsid w:val="00DD7F81"/>
    <w:rsid w:val="00DE04BA"/>
    <w:rsid w:val="00DE1A49"/>
    <w:rsid w:val="00DE2648"/>
    <w:rsid w:val="00DE2935"/>
    <w:rsid w:val="00DE3AF3"/>
    <w:rsid w:val="00DE5010"/>
    <w:rsid w:val="00DE5498"/>
    <w:rsid w:val="00DE57DA"/>
    <w:rsid w:val="00DE60F6"/>
    <w:rsid w:val="00DE636E"/>
    <w:rsid w:val="00DE69BF"/>
    <w:rsid w:val="00DE701C"/>
    <w:rsid w:val="00DE7A6D"/>
    <w:rsid w:val="00DE7FC2"/>
    <w:rsid w:val="00DF19EB"/>
    <w:rsid w:val="00DF33AE"/>
    <w:rsid w:val="00DF3E83"/>
    <w:rsid w:val="00DF4775"/>
    <w:rsid w:val="00DF62FE"/>
    <w:rsid w:val="00E01786"/>
    <w:rsid w:val="00E03072"/>
    <w:rsid w:val="00E04E36"/>
    <w:rsid w:val="00E06701"/>
    <w:rsid w:val="00E077C0"/>
    <w:rsid w:val="00E12A92"/>
    <w:rsid w:val="00E136EC"/>
    <w:rsid w:val="00E15000"/>
    <w:rsid w:val="00E1691D"/>
    <w:rsid w:val="00E20ABA"/>
    <w:rsid w:val="00E220EC"/>
    <w:rsid w:val="00E22695"/>
    <w:rsid w:val="00E22E85"/>
    <w:rsid w:val="00E23F7D"/>
    <w:rsid w:val="00E30207"/>
    <w:rsid w:val="00E32D64"/>
    <w:rsid w:val="00E35030"/>
    <w:rsid w:val="00E3579E"/>
    <w:rsid w:val="00E36D38"/>
    <w:rsid w:val="00E401AF"/>
    <w:rsid w:val="00E40752"/>
    <w:rsid w:val="00E41088"/>
    <w:rsid w:val="00E45F1E"/>
    <w:rsid w:val="00E4645D"/>
    <w:rsid w:val="00E477B0"/>
    <w:rsid w:val="00E47A26"/>
    <w:rsid w:val="00E50AE1"/>
    <w:rsid w:val="00E50CC6"/>
    <w:rsid w:val="00E513DC"/>
    <w:rsid w:val="00E51803"/>
    <w:rsid w:val="00E52B2A"/>
    <w:rsid w:val="00E54176"/>
    <w:rsid w:val="00E55600"/>
    <w:rsid w:val="00E57F7E"/>
    <w:rsid w:val="00E60E9D"/>
    <w:rsid w:val="00E62920"/>
    <w:rsid w:val="00E6474B"/>
    <w:rsid w:val="00E64CD5"/>
    <w:rsid w:val="00E66D1F"/>
    <w:rsid w:val="00E678DD"/>
    <w:rsid w:val="00E715BC"/>
    <w:rsid w:val="00E72716"/>
    <w:rsid w:val="00E80A5B"/>
    <w:rsid w:val="00E81D41"/>
    <w:rsid w:val="00E82537"/>
    <w:rsid w:val="00E83502"/>
    <w:rsid w:val="00E850CE"/>
    <w:rsid w:val="00E86951"/>
    <w:rsid w:val="00E872AC"/>
    <w:rsid w:val="00E9128C"/>
    <w:rsid w:val="00E91B58"/>
    <w:rsid w:val="00E9209E"/>
    <w:rsid w:val="00E921D4"/>
    <w:rsid w:val="00E923F5"/>
    <w:rsid w:val="00E930AF"/>
    <w:rsid w:val="00E94A56"/>
    <w:rsid w:val="00E950DB"/>
    <w:rsid w:val="00E95763"/>
    <w:rsid w:val="00E965B3"/>
    <w:rsid w:val="00EA02D9"/>
    <w:rsid w:val="00EA2E00"/>
    <w:rsid w:val="00EA4315"/>
    <w:rsid w:val="00EA6D0F"/>
    <w:rsid w:val="00EB042E"/>
    <w:rsid w:val="00EB0C9E"/>
    <w:rsid w:val="00EB115F"/>
    <w:rsid w:val="00EB2976"/>
    <w:rsid w:val="00EB3279"/>
    <w:rsid w:val="00EB32E8"/>
    <w:rsid w:val="00EB3C22"/>
    <w:rsid w:val="00EB403F"/>
    <w:rsid w:val="00EB69F8"/>
    <w:rsid w:val="00EC04E4"/>
    <w:rsid w:val="00EC24F1"/>
    <w:rsid w:val="00EC2B77"/>
    <w:rsid w:val="00EC36E4"/>
    <w:rsid w:val="00EC40F4"/>
    <w:rsid w:val="00EC47DB"/>
    <w:rsid w:val="00EC6B2C"/>
    <w:rsid w:val="00EC757F"/>
    <w:rsid w:val="00ED0882"/>
    <w:rsid w:val="00ED23BF"/>
    <w:rsid w:val="00ED51F7"/>
    <w:rsid w:val="00ED6062"/>
    <w:rsid w:val="00ED7814"/>
    <w:rsid w:val="00ED7972"/>
    <w:rsid w:val="00ED7B66"/>
    <w:rsid w:val="00EE204D"/>
    <w:rsid w:val="00EE3262"/>
    <w:rsid w:val="00EE3310"/>
    <w:rsid w:val="00EE4248"/>
    <w:rsid w:val="00EE4ECB"/>
    <w:rsid w:val="00EF13D6"/>
    <w:rsid w:val="00EF22F3"/>
    <w:rsid w:val="00EF36A8"/>
    <w:rsid w:val="00EF4678"/>
    <w:rsid w:val="00EF633A"/>
    <w:rsid w:val="00F041FE"/>
    <w:rsid w:val="00F04248"/>
    <w:rsid w:val="00F04E13"/>
    <w:rsid w:val="00F05C7F"/>
    <w:rsid w:val="00F05F9B"/>
    <w:rsid w:val="00F0666C"/>
    <w:rsid w:val="00F067EE"/>
    <w:rsid w:val="00F0713E"/>
    <w:rsid w:val="00F1065B"/>
    <w:rsid w:val="00F11281"/>
    <w:rsid w:val="00F12349"/>
    <w:rsid w:val="00F12E54"/>
    <w:rsid w:val="00F132EA"/>
    <w:rsid w:val="00F135E8"/>
    <w:rsid w:val="00F13F6D"/>
    <w:rsid w:val="00F20FA9"/>
    <w:rsid w:val="00F22891"/>
    <w:rsid w:val="00F2521B"/>
    <w:rsid w:val="00F261D8"/>
    <w:rsid w:val="00F26BA7"/>
    <w:rsid w:val="00F2779C"/>
    <w:rsid w:val="00F30023"/>
    <w:rsid w:val="00F33CB2"/>
    <w:rsid w:val="00F357FA"/>
    <w:rsid w:val="00F363F7"/>
    <w:rsid w:val="00F369C9"/>
    <w:rsid w:val="00F36D9F"/>
    <w:rsid w:val="00F37DDE"/>
    <w:rsid w:val="00F4082C"/>
    <w:rsid w:val="00F40C32"/>
    <w:rsid w:val="00F415A3"/>
    <w:rsid w:val="00F41B3F"/>
    <w:rsid w:val="00F44A10"/>
    <w:rsid w:val="00F450A5"/>
    <w:rsid w:val="00F45E70"/>
    <w:rsid w:val="00F467B2"/>
    <w:rsid w:val="00F51F62"/>
    <w:rsid w:val="00F558CA"/>
    <w:rsid w:val="00F55A09"/>
    <w:rsid w:val="00F55E00"/>
    <w:rsid w:val="00F5621A"/>
    <w:rsid w:val="00F60235"/>
    <w:rsid w:val="00F61953"/>
    <w:rsid w:val="00F64FBD"/>
    <w:rsid w:val="00F653FD"/>
    <w:rsid w:val="00F6589C"/>
    <w:rsid w:val="00F65917"/>
    <w:rsid w:val="00F660F2"/>
    <w:rsid w:val="00F66196"/>
    <w:rsid w:val="00F70EEE"/>
    <w:rsid w:val="00F713BB"/>
    <w:rsid w:val="00F717A7"/>
    <w:rsid w:val="00F73364"/>
    <w:rsid w:val="00F74005"/>
    <w:rsid w:val="00F7798B"/>
    <w:rsid w:val="00F80825"/>
    <w:rsid w:val="00F80FC6"/>
    <w:rsid w:val="00F81434"/>
    <w:rsid w:val="00F848F8"/>
    <w:rsid w:val="00F93EDC"/>
    <w:rsid w:val="00F960FA"/>
    <w:rsid w:val="00FA0105"/>
    <w:rsid w:val="00FA0327"/>
    <w:rsid w:val="00FA16DE"/>
    <w:rsid w:val="00FA2C48"/>
    <w:rsid w:val="00FA36D6"/>
    <w:rsid w:val="00FA43CD"/>
    <w:rsid w:val="00FA5F7F"/>
    <w:rsid w:val="00FB05B7"/>
    <w:rsid w:val="00FB2040"/>
    <w:rsid w:val="00FB2A89"/>
    <w:rsid w:val="00FB44B1"/>
    <w:rsid w:val="00FB50EE"/>
    <w:rsid w:val="00FB6C93"/>
    <w:rsid w:val="00FC3585"/>
    <w:rsid w:val="00FC4153"/>
    <w:rsid w:val="00FC46D0"/>
    <w:rsid w:val="00FD0170"/>
    <w:rsid w:val="00FD0841"/>
    <w:rsid w:val="00FD42B7"/>
    <w:rsid w:val="00FD4C69"/>
    <w:rsid w:val="00FE054C"/>
    <w:rsid w:val="00FE0D95"/>
    <w:rsid w:val="00FE2F9C"/>
    <w:rsid w:val="00FE44C2"/>
    <w:rsid w:val="00FE4FC2"/>
    <w:rsid w:val="00FE5AAA"/>
    <w:rsid w:val="00FE6E7F"/>
    <w:rsid w:val="00FE7205"/>
    <w:rsid w:val="00FE7668"/>
    <w:rsid w:val="00FF143B"/>
    <w:rsid w:val="00FF1A29"/>
    <w:rsid w:val="00FF381C"/>
    <w:rsid w:val="00FF619F"/>
    <w:rsid w:val="00FF6831"/>
    <w:rsid w:val="00FF6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57F117"/>
  <w14:defaultImageDpi w14:val="32767"/>
  <w15:chartTrackingRefBased/>
  <w15:docId w15:val="{6E1034CE-C043-7841-9BBC-B0185F14B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E86"/>
    <w:pPr>
      <w:spacing w:after="200" w:line="276" w:lineRule="auto"/>
    </w:pPr>
    <w:rPr>
      <w:sz w:val="22"/>
      <w:szCs w:val="22"/>
    </w:rPr>
  </w:style>
  <w:style w:type="paragraph" w:styleId="Heading1">
    <w:name w:val="heading 1"/>
    <w:basedOn w:val="Normal"/>
    <w:link w:val="Heading1Char"/>
    <w:uiPriority w:val="9"/>
    <w:qFormat/>
    <w:rsid w:val="00FB2A89"/>
    <w:pPr>
      <w:spacing w:before="100" w:beforeAutospacing="1" w:after="100" w:afterAutospacing="1" w:line="240" w:lineRule="auto"/>
      <w:jc w:val="center"/>
      <w:outlineLvl w:val="0"/>
    </w:pPr>
    <w:rPr>
      <w:rFonts w:ascii="Arial" w:eastAsia="Times New Roman" w:hAnsi="Arial"/>
      <w:b/>
      <w:bCs/>
      <w:kern w:val="36"/>
      <w:sz w:val="36"/>
      <w:szCs w:val="36"/>
      <w:lang w:val="x-none" w:eastAsia="x-none"/>
    </w:rPr>
  </w:style>
  <w:style w:type="paragraph" w:styleId="Heading2">
    <w:name w:val="heading 2"/>
    <w:basedOn w:val="Normal"/>
    <w:link w:val="Heading2Char"/>
    <w:uiPriority w:val="9"/>
    <w:qFormat/>
    <w:rsid w:val="00FB2A89"/>
    <w:pPr>
      <w:spacing w:before="100" w:beforeAutospacing="1" w:after="100" w:afterAutospacing="1" w:line="240" w:lineRule="auto"/>
      <w:outlineLvl w:val="1"/>
    </w:pPr>
    <w:rPr>
      <w:rFonts w:ascii="Arial" w:eastAsia="Times New Roman" w:hAnsi="Arial"/>
      <w:b/>
      <w:bCs/>
      <w:sz w:val="36"/>
      <w:szCs w:val="36"/>
      <w:lang w:val="x-none" w:eastAsia="x-none"/>
    </w:rPr>
  </w:style>
  <w:style w:type="paragraph" w:styleId="Heading3">
    <w:name w:val="heading 3"/>
    <w:basedOn w:val="Normal"/>
    <w:next w:val="Normal"/>
    <w:link w:val="Heading3Char"/>
    <w:uiPriority w:val="9"/>
    <w:qFormat/>
    <w:rsid w:val="00611BF1"/>
    <w:pPr>
      <w:keepNext/>
      <w:spacing w:before="240" w:after="60"/>
      <w:outlineLvl w:val="2"/>
    </w:pPr>
    <w:rPr>
      <w:rFonts w:ascii="Cambria" w:eastAsia="Times New Roman" w:hAnsi="Cambria"/>
      <w:b/>
      <w:bCs/>
      <w:sz w:val="32"/>
      <w:szCs w:val="32"/>
      <w:lang w:val="x-none" w:eastAsia="x-none"/>
    </w:rPr>
  </w:style>
  <w:style w:type="paragraph" w:styleId="Heading4">
    <w:name w:val="heading 4"/>
    <w:basedOn w:val="Normal"/>
    <w:next w:val="Normal"/>
    <w:link w:val="Heading4Char"/>
    <w:uiPriority w:val="9"/>
    <w:qFormat/>
    <w:rsid w:val="00445D7A"/>
    <w:pPr>
      <w:keepNext/>
      <w:keepLines/>
      <w:spacing w:before="200" w:after="0"/>
      <w:outlineLvl w:val="3"/>
    </w:pPr>
    <w:rPr>
      <w:rFonts w:ascii="Arial" w:eastAsia="Times New Roman" w:hAnsi="Arial"/>
      <w:b/>
      <w:bCs/>
      <w:iCs/>
      <w:color w:val="000000"/>
      <w:sz w:val="32"/>
      <w:szCs w:val="24"/>
      <w:lang w:val="x-none" w:eastAsia="x-none"/>
    </w:rPr>
  </w:style>
  <w:style w:type="paragraph" w:styleId="Heading5">
    <w:name w:val="heading 5"/>
    <w:basedOn w:val="Heading4"/>
    <w:next w:val="Normal"/>
    <w:link w:val="Heading5Char"/>
    <w:uiPriority w:val="9"/>
    <w:qFormat/>
    <w:rsid w:val="00445D7A"/>
    <w:pPr>
      <w:outlineLvl w:val="4"/>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B2A89"/>
    <w:rPr>
      <w:rFonts w:ascii="Arial" w:eastAsia="Times New Roman" w:hAnsi="Arial" w:cs="Arial"/>
      <w:b/>
      <w:bCs/>
      <w:kern w:val="36"/>
      <w:sz w:val="36"/>
      <w:szCs w:val="36"/>
    </w:rPr>
  </w:style>
  <w:style w:type="character" w:customStyle="1" w:styleId="Heading2Char">
    <w:name w:val="Heading 2 Char"/>
    <w:link w:val="Heading2"/>
    <w:uiPriority w:val="9"/>
    <w:rsid w:val="00FB2A89"/>
    <w:rPr>
      <w:rFonts w:ascii="Arial" w:eastAsia="Times New Roman" w:hAnsi="Arial" w:cs="Arial"/>
      <w:b/>
      <w:bCs/>
      <w:sz w:val="36"/>
      <w:szCs w:val="36"/>
    </w:rPr>
  </w:style>
  <w:style w:type="paragraph" w:styleId="NormalWeb">
    <w:name w:val="Normal (Web)"/>
    <w:basedOn w:val="Normal"/>
    <w:uiPriority w:val="99"/>
    <w:unhideWhenUsed/>
    <w:rsid w:val="00F1065B"/>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F1065B"/>
    <w:rPr>
      <w:color w:val="0000FF"/>
      <w:u w:val="single"/>
    </w:rPr>
  </w:style>
  <w:style w:type="character" w:customStyle="1" w:styleId="Heading3Char">
    <w:name w:val="Heading 3 Char"/>
    <w:link w:val="Heading3"/>
    <w:uiPriority w:val="9"/>
    <w:rsid w:val="00611BF1"/>
    <w:rPr>
      <w:rFonts w:ascii="Cambria" w:eastAsia="Times New Roman" w:hAnsi="Cambria"/>
      <w:b/>
      <w:bCs/>
      <w:sz w:val="32"/>
      <w:szCs w:val="32"/>
    </w:rPr>
  </w:style>
  <w:style w:type="character" w:styleId="Strong">
    <w:name w:val="Strong"/>
    <w:uiPriority w:val="22"/>
    <w:qFormat/>
    <w:rsid w:val="00C21F78"/>
    <w:rPr>
      <w:b/>
      <w:bCs/>
    </w:rPr>
  </w:style>
  <w:style w:type="character" w:styleId="Emphasis">
    <w:name w:val="Emphasis"/>
    <w:uiPriority w:val="20"/>
    <w:qFormat/>
    <w:rsid w:val="00C21F78"/>
    <w:rPr>
      <w:i/>
      <w:iCs/>
    </w:rPr>
  </w:style>
  <w:style w:type="table" w:styleId="TableGrid">
    <w:name w:val="Table Grid"/>
    <w:basedOn w:val="TableNormal"/>
    <w:uiPriority w:val="59"/>
    <w:rsid w:val="00F12E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166E6"/>
    <w:pPr>
      <w:tabs>
        <w:tab w:val="center" w:pos="4680"/>
        <w:tab w:val="right" w:pos="9360"/>
      </w:tabs>
    </w:pPr>
    <w:rPr>
      <w:lang w:val="x-none" w:eastAsia="x-none"/>
    </w:rPr>
  </w:style>
  <w:style w:type="character" w:customStyle="1" w:styleId="HeaderChar">
    <w:name w:val="Header Char"/>
    <w:link w:val="Header"/>
    <w:uiPriority w:val="99"/>
    <w:rsid w:val="000166E6"/>
    <w:rPr>
      <w:sz w:val="22"/>
      <w:szCs w:val="22"/>
    </w:rPr>
  </w:style>
  <w:style w:type="paragraph" w:styleId="Footer">
    <w:name w:val="footer"/>
    <w:basedOn w:val="Normal"/>
    <w:link w:val="FooterChar"/>
    <w:uiPriority w:val="99"/>
    <w:unhideWhenUsed/>
    <w:rsid w:val="000166E6"/>
    <w:pPr>
      <w:tabs>
        <w:tab w:val="center" w:pos="4680"/>
        <w:tab w:val="right" w:pos="9360"/>
      </w:tabs>
    </w:pPr>
    <w:rPr>
      <w:lang w:val="x-none" w:eastAsia="x-none"/>
    </w:rPr>
  </w:style>
  <w:style w:type="character" w:customStyle="1" w:styleId="FooterChar">
    <w:name w:val="Footer Char"/>
    <w:link w:val="Footer"/>
    <w:uiPriority w:val="99"/>
    <w:rsid w:val="000166E6"/>
    <w:rPr>
      <w:sz w:val="22"/>
      <w:szCs w:val="22"/>
    </w:rPr>
  </w:style>
  <w:style w:type="character" w:styleId="FollowedHyperlink">
    <w:name w:val="FollowedHyperlink"/>
    <w:uiPriority w:val="99"/>
    <w:semiHidden/>
    <w:unhideWhenUsed/>
    <w:rsid w:val="007E7FD7"/>
    <w:rPr>
      <w:color w:val="800080"/>
      <w:u w:val="single"/>
    </w:rPr>
  </w:style>
  <w:style w:type="paragraph" w:styleId="BalloonText">
    <w:name w:val="Balloon Text"/>
    <w:basedOn w:val="Normal"/>
    <w:link w:val="BalloonTextChar"/>
    <w:uiPriority w:val="99"/>
    <w:semiHidden/>
    <w:unhideWhenUsed/>
    <w:rsid w:val="00585546"/>
    <w:pPr>
      <w:spacing w:after="0" w:line="240" w:lineRule="auto"/>
    </w:pPr>
    <w:rPr>
      <w:rFonts w:ascii="Lucida Grande" w:hAnsi="Lucida Grande"/>
      <w:sz w:val="18"/>
      <w:szCs w:val="18"/>
      <w:lang w:val="x-none" w:eastAsia="x-none"/>
    </w:rPr>
  </w:style>
  <w:style w:type="character" w:customStyle="1" w:styleId="BalloonTextChar">
    <w:name w:val="Balloon Text Char"/>
    <w:link w:val="BalloonText"/>
    <w:uiPriority w:val="99"/>
    <w:semiHidden/>
    <w:rsid w:val="00585546"/>
    <w:rPr>
      <w:rFonts w:ascii="Lucida Grande" w:hAnsi="Lucida Grande" w:cs="Lucida Grande"/>
      <w:sz w:val="18"/>
      <w:szCs w:val="18"/>
    </w:rPr>
  </w:style>
  <w:style w:type="character" w:styleId="CommentReference">
    <w:name w:val="annotation reference"/>
    <w:uiPriority w:val="99"/>
    <w:semiHidden/>
    <w:unhideWhenUsed/>
    <w:rsid w:val="00585546"/>
    <w:rPr>
      <w:sz w:val="18"/>
      <w:szCs w:val="18"/>
    </w:rPr>
  </w:style>
  <w:style w:type="paragraph" w:styleId="CommentText">
    <w:name w:val="annotation text"/>
    <w:basedOn w:val="Normal"/>
    <w:link w:val="CommentTextChar"/>
    <w:uiPriority w:val="99"/>
    <w:unhideWhenUsed/>
    <w:rsid w:val="00585546"/>
    <w:rPr>
      <w:sz w:val="24"/>
      <w:szCs w:val="24"/>
      <w:lang w:val="x-none" w:eastAsia="x-none"/>
    </w:rPr>
  </w:style>
  <w:style w:type="character" w:customStyle="1" w:styleId="CommentTextChar">
    <w:name w:val="Comment Text Char"/>
    <w:link w:val="CommentText"/>
    <w:uiPriority w:val="99"/>
    <w:rsid w:val="00585546"/>
    <w:rPr>
      <w:sz w:val="24"/>
      <w:szCs w:val="24"/>
    </w:rPr>
  </w:style>
  <w:style w:type="paragraph" w:styleId="CommentSubject">
    <w:name w:val="annotation subject"/>
    <w:basedOn w:val="CommentText"/>
    <w:next w:val="CommentText"/>
    <w:link w:val="CommentSubjectChar"/>
    <w:uiPriority w:val="99"/>
    <w:semiHidden/>
    <w:unhideWhenUsed/>
    <w:rsid w:val="00585546"/>
    <w:rPr>
      <w:b/>
      <w:bCs/>
    </w:rPr>
  </w:style>
  <w:style w:type="character" w:customStyle="1" w:styleId="CommentSubjectChar">
    <w:name w:val="Comment Subject Char"/>
    <w:link w:val="CommentSubject"/>
    <w:uiPriority w:val="99"/>
    <w:semiHidden/>
    <w:rsid w:val="00585546"/>
    <w:rPr>
      <w:b/>
      <w:bCs/>
      <w:sz w:val="24"/>
      <w:szCs w:val="24"/>
    </w:rPr>
  </w:style>
  <w:style w:type="paragraph" w:customStyle="1" w:styleId="MediumList2-Accent21">
    <w:name w:val="Medium List 2 - Accent 21"/>
    <w:hidden/>
    <w:uiPriority w:val="71"/>
    <w:rsid w:val="00585546"/>
    <w:rPr>
      <w:sz w:val="22"/>
      <w:szCs w:val="22"/>
    </w:rPr>
  </w:style>
  <w:style w:type="paragraph" w:customStyle="1" w:styleId="sctxt">
    <w:name w:val="sctxt"/>
    <w:basedOn w:val="Normal"/>
    <w:rsid w:val="00693CD8"/>
    <w:pPr>
      <w:spacing w:before="100" w:beforeAutospacing="1" w:after="100" w:afterAutospacing="1" w:line="240" w:lineRule="auto"/>
    </w:pPr>
    <w:rPr>
      <w:rFonts w:ascii="Times New Roman" w:eastAsia="Times New Roman" w:hAnsi="Times New Roman"/>
      <w:sz w:val="24"/>
      <w:szCs w:val="24"/>
    </w:rPr>
  </w:style>
  <w:style w:type="paragraph" w:styleId="EndnoteText">
    <w:name w:val="endnote text"/>
    <w:basedOn w:val="Normal"/>
    <w:link w:val="EndnoteTextChar"/>
    <w:uiPriority w:val="99"/>
    <w:semiHidden/>
    <w:unhideWhenUsed/>
    <w:rsid w:val="00CE20EC"/>
    <w:rPr>
      <w:sz w:val="20"/>
      <w:szCs w:val="20"/>
    </w:rPr>
  </w:style>
  <w:style w:type="character" w:customStyle="1" w:styleId="EndnoteTextChar">
    <w:name w:val="Endnote Text Char"/>
    <w:basedOn w:val="DefaultParagraphFont"/>
    <w:link w:val="EndnoteText"/>
    <w:uiPriority w:val="99"/>
    <w:semiHidden/>
    <w:rsid w:val="00CE20EC"/>
  </w:style>
  <w:style w:type="character" w:styleId="EndnoteReference">
    <w:name w:val="endnote reference"/>
    <w:uiPriority w:val="99"/>
    <w:semiHidden/>
    <w:unhideWhenUsed/>
    <w:rsid w:val="00CE20EC"/>
    <w:rPr>
      <w:vertAlign w:val="superscript"/>
    </w:rPr>
  </w:style>
  <w:style w:type="paragraph" w:customStyle="1" w:styleId="prefix">
    <w:name w:val="prefix"/>
    <w:basedOn w:val="Normal"/>
    <w:rsid w:val="00852F1A"/>
    <w:pPr>
      <w:spacing w:before="100" w:beforeAutospacing="1" w:after="100" w:afterAutospacing="1" w:line="240" w:lineRule="auto"/>
    </w:pPr>
    <w:rPr>
      <w:rFonts w:ascii="Times New Roman" w:eastAsia="Times New Roman" w:hAnsi="Times New Roman"/>
      <w:sz w:val="24"/>
      <w:szCs w:val="24"/>
    </w:rPr>
  </w:style>
  <w:style w:type="paragraph" w:customStyle="1" w:styleId="my-footnote">
    <w:name w:val="my-footnote"/>
    <w:basedOn w:val="Normal"/>
    <w:rsid w:val="00BF207A"/>
    <w:pPr>
      <w:spacing w:after="225" w:line="300" w:lineRule="atLeast"/>
      <w:textAlignment w:val="baseline"/>
    </w:pPr>
    <w:rPr>
      <w:rFonts w:ascii="Times New Roman" w:eastAsia="Times New Roman" w:hAnsi="Times New Roman"/>
      <w:color w:val="000000"/>
      <w:sz w:val="18"/>
      <w:szCs w:val="18"/>
    </w:rPr>
  </w:style>
  <w:style w:type="table" w:customStyle="1" w:styleId="TableGridLight1">
    <w:name w:val="Table Grid Light1"/>
    <w:basedOn w:val="TableNormal"/>
    <w:uiPriority w:val="40"/>
    <w:rsid w:val="00D91251"/>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Heading4Char">
    <w:name w:val="Heading 4 Char"/>
    <w:link w:val="Heading4"/>
    <w:uiPriority w:val="9"/>
    <w:rsid w:val="00445D7A"/>
    <w:rPr>
      <w:rFonts w:ascii="Arial" w:eastAsia="Times New Roman" w:hAnsi="Arial" w:cs="Arial"/>
      <w:b/>
      <w:bCs/>
      <w:iCs/>
      <w:color w:val="000000"/>
      <w:sz w:val="32"/>
      <w:szCs w:val="24"/>
    </w:rPr>
  </w:style>
  <w:style w:type="character" w:customStyle="1" w:styleId="Heading5Char">
    <w:name w:val="Heading 5 Char"/>
    <w:link w:val="Heading5"/>
    <w:uiPriority w:val="9"/>
    <w:rsid w:val="00445D7A"/>
    <w:rPr>
      <w:rFonts w:ascii="Arial" w:eastAsia="Times New Roman" w:hAnsi="Arial" w:cs="Arial"/>
      <w:b/>
      <w:bCs/>
      <w:iCs/>
      <w:color w:val="000000"/>
      <w:sz w:val="28"/>
      <w:szCs w:val="28"/>
    </w:rPr>
  </w:style>
  <w:style w:type="character" w:styleId="HTMLCode">
    <w:name w:val="HTML Code"/>
    <w:uiPriority w:val="99"/>
    <w:semiHidden/>
    <w:unhideWhenUsed/>
    <w:rsid w:val="00445D7A"/>
    <w:rPr>
      <w:rFonts w:ascii="Courier New" w:eastAsia="Times New Roman" w:hAnsi="Courier New" w:cs="Courier New"/>
      <w:sz w:val="20"/>
      <w:szCs w:val="20"/>
    </w:rPr>
  </w:style>
  <w:style w:type="paragraph" w:customStyle="1" w:styleId="MediumGrid1-Accent21">
    <w:name w:val="Medium Grid 1 - Accent 21"/>
    <w:basedOn w:val="Normal"/>
    <w:uiPriority w:val="34"/>
    <w:qFormat/>
    <w:rsid w:val="006F413B"/>
    <w:pPr>
      <w:ind w:left="720"/>
      <w:contextualSpacing/>
    </w:pPr>
  </w:style>
  <w:style w:type="paragraph" w:customStyle="1" w:styleId="GridTable5Dark-Accent11">
    <w:name w:val="Grid Table 5 Dark - Accent 11"/>
    <w:basedOn w:val="Heading1"/>
    <w:next w:val="Normal"/>
    <w:uiPriority w:val="39"/>
    <w:semiHidden/>
    <w:unhideWhenUsed/>
    <w:qFormat/>
    <w:rsid w:val="008932F1"/>
    <w:pPr>
      <w:keepNext/>
      <w:keepLines/>
      <w:spacing w:before="480" w:beforeAutospacing="0" w:after="0" w:afterAutospacing="0" w:line="276" w:lineRule="auto"/>
      <w:jc w:val="left"/>
      <w:outlineLvl w:val="9"/>
    </w:pPr>
    <w:rPr>
      <w:rFonts w:ascii="Calibri Light" w:hAnsi="Calibri Light"/>
      <w:color w:val="2E74B5"/>
      <w:kern w:val="0"/>
      <w:sz w:val="28"/>
      <w:szCs w:val="28"/>
    </w:rPr>
  </w:style>
  <w:style w:type="paragraph" w:styleId="TOC1">
    <w:name w:val="toc 1"/>
    <w:basedOn w:val="Normal"/>
    <w:next w:val="Normal"/>
    <w:autoRedefine/>
    <w:uiPriority w:val="39"/>
    <w:unhideWhenUsed/>
    <w:rsid w:val="000E2BFB"/>
    <w:pPr>
      <w:tabs>
        <w:tab w:val="right" w:leader="dot" w:pos="9350"/>
      </w:tabs>
      <w:spacing w:after="180"/>
    </w:pPr>
    <w:rPr>
      <w:rFonts w:ascii="Arial" w:hAnsi="Arial" w:cs="Arial"/>
      <w:noProof/>
    </w:rPr>
  </w:style>
  <w:style w:type="paragraph" w:styleId="TOC2">
    <w:name w:val="toc 2"/>
    <w:basedOn w:val="Normal"/>
    <w:next w:val="Normal"/>
    <w:autoRedefine/>
    <w:uiPriority w:val="39"/>
    <w:unhideWhenUsed/>
    <w:rsid w:val="008932F1"/>
    <w:pPr>
      <w:spacing w:after="100"/>
      <w:ind w:left="220"/>
    </w:pPr>
  </w:style>
  <w:style w:type="paragraph" w:styleId="TOC3">
    <w:name w:val="toc 3"/>
    <w:basedOn w:val="Normal"/>
    <w:next w:val="Normal"/>
    <w:autoRedefine/>
    <w:uiPriority w:val="39"/>
    <w:unhideWhenUsed/>
    <w:rsid w:val="008932F1"/>
    <w:pPr>
      <w:spacing w:after="100"/>
      <w:ind w:left="440"/>
    </w:pPr>
  </w:style>
  <w:style w:type="paragraph" w:customStyle="1" w:styleId="MediumList2-Accent22">
    <w:name w:val="Medium List 2 - Accent 22"/>
    <w:hidden/>
    <w:uiPriority w:val="99"/>
    <w:semiHidden/>
    <w:rsid w:val="0070498C"/>
    <w:rPr>
      <w:sz w:val="22"/>
      <w:szCs w:val="22"/>
    </w:rPr>
  </w:style>
  <w:style w:type="paragraph" w:styleId="DocumentMap">
    <w:name w:val="Document Map"/>
    <w:basedOn w:val="Normal"/>
    <w:link w:val="DocumentMapChar"/>
    <w:uiPriority w:val="99"/>
    <w:semiHidden/>
    <w:unhideWhenUsed/>
    <w:rsid w:val="004003DE"/>
    <w:pPr>
      <w:spacing w:after="0" w:line="240" w:lineRule="auto"/>
    </w:pPr>
    <w:rPr>
      <w:rFonts w:ascii="Times New Roman" w:hAnsi="Times New Roman"/>
      <w:sz w:val="24"/>
      <w:szCs w:val="24"/>
      <w:lang w:val="x-none" w:eastAsia="x-none"/>
    </w:rPr>
  </w:style>
  <w:style w:type="character" w:customStyle="1" w:styleId="DocumentMapChar">
    <w:name w:val="Document Map Char"/>
    <w:link w:val="DocumentMap"/>
    <w:uiPriority w:val="99"/>
    <w:semiHidden/>
    <w:rsid w:val="004003DE"/>
    <w:rPr>
      <w:rFonts w:ascii="Times New Roman" w:hAnsi="Times New Roman"/>
      <w:sz w:val="24"/>
      <w:szCs w:val="24"/>
    </w:rPr>
  </w:style>
  <w:style w:type="paragraph" w:customStyle="1" w:styleId="p1">
    <w:name w:val="p1"/>
    <w:basedOn w:val="Normal"/>
    <w:rsid w:val="009C6E1E"/>
    <w:pPr>
      <w:spacing w:after="0" w:line="240" w:lineRule="auto"/>
    </w:pPr>
    <w:rPr>
      <w:rFonts w:ascii="Lucida Grande" w:hAnsi="Lucida Grande" w:cs="Lucida Grande"/>
      <w:sz w:val="15"/>
      <w:szCs w:val="15"/>
    </w:rPr>
  </w:style>
  <w:style w:type="paragraph" w:customStyle="1" w:styleId="ColorfulShading-Accent11">
    <w:name w:val="Colorful Shading - Accent 11"/>
    <w:hidden/>
    <w:uiPriority w:val="71"/>
    <w:rsid w:val="00270F56"/>
    <w:rPr>
      <w:sz w:val="22"/>
      <w:szCs w:val="22"/>
    </w:rPr>
  </w:style>
  <w:style w:type="character" w:styleId="UnresolvedMention">
    <w:name w:val="Unresolved Mention"/>
    <w:uiPriority w:val="99"/>
    <w:semiHidden/>
    <w:unhideWhenUsed/>
    <w:rsid w:val="00884F11"/>
    <w:rPr>
      <w:color w:val="605E5C"/>
      <w:shd w:val="clear" w:color="auto" w:fill="E1DFDD"/>
    </w:rPr>
  </w:style>
  <w:style w:type="paragraph" w:styleId="Revision">
    <w:name w:val="Revision"/>
    <w:hidden/>
    <w:uiPriority w:val="62"/>
    <w:rsid w:val="008B3F76"/>
    <w:rPr>
      <w:sz w:val="22"/>
      <w:szCs w:val="22"/>
    </w:rPr>
  </w:style>
  <w:style w:type="paragraph" w:styleId="ListParagraph">
    <w:name w:val="List Paragraph"/>
    <w:basedOn w:val="Normal"/>
    <w:uiPriority w:val="63"/>
    <w:qFormat/>
    <w:rsid w:val="00D53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24989">
      <w:bodyDiv w:val="1"/>
      <w:marLeft w:val="0"/>
      <w:marRight w:val="0"/>
      <w:marTop w:val="0"/>
      <w:marBottom w:val="0"/>
      <w:divBdr>
        <w:top w:val="none" w:sz="0" w:space="0" w:color="auto"/>
        <w:left w:val="none" w:sz="0" w:space="0" w:color="auto"/>
        <w:bottom w:val="none" w:sz="0" w:space="0" w:color="auto"/>
        <w:right w:val="none" w:sz="0" w:space="0" w:color="auto"/>
      </w:divBdr>
      <w:divsChild>
        <w:div w:id="542837568">
          <w:marLeft w:val="0"/>
          <w:marRight w:val="0"/>
          <w:marTop w:val="0"/>
          <w:marBottom w:val="0"/>
          <w:divBdr>
            <w:top w:val="none" w:sz="0" w:space="0" w:color="auto"/>
            <w:left w:val="none" w:sz="0" w:space="0" w:color="auto"/>
            <w:bottom w:val="none" w:sz="0" w:space="0" w:color="auto"/>
            <w:right w:val="none" w:sz="0" w:space="0" w:color="auto"/>
          </w:divBdr>
          <w:divsChild>
            <w:div w:id="722408817">
              <w:marLeft w:val="0"/>
              <w:marRight w:val="0"/>
              <w:marTop w:val="0"/>
              <w:marBottom w:val="0"/>
              <w:divBdr>
                <w:top w:val="none" w:sz="0" w:space="0" w:color="auto"/>
                <w:left w:val="none" w:sz="0" w:space="0" w:color="auto"/>
                <w:bottom w:val="none" w:sz="0" w:space="0" w:color="auto"/>
                <w:right w:val="none" w:sz="0" w:space="0" w:color="auto"/>
              </w:divBdr>
            </w:div>
          </w:divsChild>
        </w:div>
        <w:div w:id="1583756966">
          <w:marLeft w:val="0"/>
          <w:marRight w:val="0"/>
          <w:marTop w:val="0"/>
          <w:marBottom w:val="0"/>
          <w:divBdr>
            <w:top w:val="none" w:sz="0" w:space="0" w:color="auto"/>
            <w:left w:val="none" w:sz="0" w:space="0" w:color="auto"/>
            <w:bottom w:val="none" w:sz="0" w:space="0" w:color="auto"/>
            <w:right w:val="none" w:sz="0" w:space="0" w:color="auto"/>
          </w:divBdr>
          <w:divsChild>
            <w:div w:id="1603147820">
              <w:marLeft w:val="0"/>
              <w:marRight w:val="0"/>
              <w:marTop w:val="0"/>
              <w:marBottom w:val="0"/>
              <w:divBdr>
                <w:top w:val="none" w:sz="0" w:space="0" w:color="auto"/>
                <w:left w:val="none" w:sz="0" w:space="0" w:color="auto"/>
                <w:bottom w:val="none" w:sz="0" w:space="0" w:color="auto"/>
                <w:right w:val="none" w:sz="0" w:space="0" w:color="auto"/>
              </w:divBdr>
            </w:div>
          </w:divsChild>
        </w:div>
        <w:div w:id="1889031753">
          <w:marLeft w:val="0"/>
          <w:marRight w:val="0"/>
          <w:marTop w:val="0"/>
          <w:marBottom w:val="0"/>
          <w:divBdr>
            <w:top w:val="none" w:sz="0" w:space="0" w:color="auto"/>
            <w:left w:val="none" w:sz="0" w:space="0" w:color="auto"/>
            <w:bottom w:val="none" w:sz="0" w:space="0" w:color="auto"/>
            <w:right w:val="none" w:sz="0" w:space="0" w:color="auto"/>
          </w:divBdr>
          <w:divsChild>
            <w:div w:id="73879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1710">
      <w:bodyDiv w:val="1"/>
      <w:marLeft w:val="0"/>
      <w:marRight w:val="0"/>
      <w:marTop w:val="0"/>
      <w:marBottom w:val="0"/>
      <w:divBdr>
        <w:top w:val="none" w:sz="0" w:space="0" w:color="auto"/>
        <w:left w:val="none" w:sz="0" w:space="0" w:color="auto"/>
        <w:bottom w:val="none" w:sz="0" w:space="0" w:color="auto"/>
        <w:right w:val="none" w:sz="0" w:space="0" w:color="auto"/>
      </w:divBdr>
    </w:div>
    <w:div w:id="130101588">
      <w:bodyDiv w:val="1"/>
      <w:marLeft w:val="0"/>
      <w:marRight w:val="0"/>
      <w:marTop w:val="0"/>
      <w:marBottom w:val="0"/>
      <w:divBdr>
        <w:top w:val="none" w:sz="0" w:space="0" w:color="auto"/>
        <w:left w:val="none" w:sz="0" w:space="0" w:color="auto"/>
        <w:bottom w:val="none" w:sz="0" w:space="0" w:color="auto"/>
        <w:right w:val="none" w:sz="0" w:space="0" w:color="auto"/>
      </w:divBdr>
    </w:div>
    <w:div w:id="152568054">
      <w:bodyDiv w:val="1"/>
      <w:marLeft w:val="0"/>
      <w:marRight w:val="0"/>
      <w:marTop w:val="0"/>
      <w:marBottom w:val="0"/>
      <w:divBdr>
        <w:top w:val="none" w:sz="0" w:space="0" w:color="auto"/>
        <w:left w:val="none" w:sz="0" w:space="0" w:color="auto"/>
        <w:bottom w:val="none" w:sz="0" w:space="0" w:color="auto"/>
        <w:right w:val="none" w:sz="0" w:space="0" w:color="auto"/>
      </w:divBdr>
      <w:divsChild>
        <w:div w:id="148330719">
          <w:marLeft w:val="0"/>
          <w:marRight w:val="0"/>
          <w:marTop w:val="0"/>
          <w:marBottom w:val="0"/>
          <w:divBdr>
            <w:top w:val="none" w:sz="0" w:space="0" w:color="auto"/>
            <w:left w:val="none" w:sz="0" w:space="0" w:color="auto"/>
            <w:bottom w:val="none" w:sz="0" w:space="0" w:color="auto"/>
            <w:right w:val="none" w:sz="0" w:space="0" w:color="auto"/>
          </w:divBdr>
        </w:div>
        <w:div w:id="196430738">
          <w:marLeft w:val="0"/>
          <w:marRight w:val="0"/>
          <w:marTop w:val="0"/>
          <w:marBottom w:val="0"/>
          <w:divBdr>
            <w:top w:val="none" w:sz="0" w:space="0" w:color="auto"/>
            <w:left w:val="none" w:sz="0" w:space="0" w:color="auto"/>
            <w:bottom w:val="none" w:sz="0" w:space="0" w:color="auto"/>
            <w:right w:val="none" w:sz="0" w:space="0" w:color="auto"/>
          </w:divBdr>
        </w:div>
        <w:div w:id="282539434">
          <w:marLeft w:val="0"/>
          <w:marRight w:val="0"/>
          <w:marTop w:val="0"/>
          <w:marBottom w:val="0"/>
          <w:divBdr>
            <w:top w:val="none" w:sz="0" w:space="0" w:color="auto"/>
            <w:left w:val="none" w:sz="0" w:space="0" w:color="auto"/>
            <w:bottom w:val="none" w:sz="0" w:space="0" w:color="auto"/>
            <w:right w:val="none" w:sz="0" w:space="0" w:color="auto"/>
          </w:divBdr>
        </w:div>
        <w:div w:id="334067111">
          <w:marLeft w:val="0"/>
          <w:marRight w:val="0"/>
          <w:marTop w:val="0"/>
          <w:marBottom w:val="0"/>
          <w:divBdr>
            <w:top w:val="none" w:sz="0" w:space="0" w:color="auto"/>
            <w:left w:val="none" w:sz="0" w:space="0" w:color="auto"/>
            <w:bottom w:val="none" w:sz="0" w:space="0" w:color="auto"/>
            <w:right w:val="none" w:sz="0" w:space="0" w:color="auto"/>
          </w:divBdr>
        </w:div>
        <w:div w:id="347603185">
          <w:marLeft w:val="0"/>
          <w:marRight w:val="0"/>
          <w:marTop w:val="0"/>
          <w:marBottom w:val="0"/>
          <w:divBdr>
            <w:top w:val="none" w:sz="0" w:space="0" w:color="auto"/>
            <w:left w:val="none" w:sz="0" w:space="0" w:color="auto"/>
            <w:bottom w:val="none" w:sz="0" w:space="0" w:color="auto"/>
            <w:right w:val="none" w:sz="0" w:space="0" w:color="auto"/>
          </w:divBdr>
        </w:div>
        <w:div w:id="530924698">
          <w:marLeft w:val="0"/>
          <w:marRight w:val="0"/>
          <w:marTop w:val="0"/>
          <w:marBottom w:val="0"/>
          <w:divBdr>
            <w:top w:val="none" w:sz="0" w:space="0" w:color="auto"/>
            <w:left w:val="none" w:sz="0" w:space="0" w:color="auto"/>
            <w:bottom w:val="none" w:sz="0" w:space="0" w:color="auto"/>
            <w:right w:val="none" w:sz="0" w:space="0" w:color="auto"/>
          </w:divBdr>
        </w:div>
        <w:div w:id="813182976">
          <w:marLeft w:val="0"/>
          <w:marRight w:val="0"/>
          <w:marTop w:val="0"/>
          <w:marBottom w:val="0"/>
          <w:divBdr>
            <w:top w:val="none" w:sz="0" w:space="0" w:color="auto"/>
            <w:left w:val="none" w:sz="0" w:space="0" w:color="auto"/>
            <w:bottom w:val="none" w:sz="0" w:space="0" w:color="auto"/>
            <w:right w:val="none" w:sz="0" w:space="0" w:color="auto"/>
          </w:divBdr>
        </w:div>
        <w:div w:id="862204925">
          <w:marLeft w:val="0"/>
          <w:marRight w:val="0"/>
          <w:marTop w:val="0"/>
          <w:marBottom w:val="0"/>
          <w:divBdr>
            <w:top w:val="none" w:sz="0" w:space="0" w:color="auto"/>
            <w:left w:val="none" w:sz="0" w:space="0" w:color="auto"/>
            <w:bottom w:val="none" w:sz="0" w:space="0" w:color="auto"/>
            <w:right w:val="none" w:sz="0" w:space="0" w:color="auto"/>
          </w:divBdr>
        </w:div>
        <w:div w:id="953245661">
          <w:marLeft w:val="0"/>
          <w:marRight w:val="0"/>
          <w:marTop w:val="0"/>
          <w:marBottom w:val="0"/>
          <w:divBdr>
            <w:top w:val="none" w:sz="0" w:space="0" w:color="auto"/>
            <w:left w:val="none" w:sz="0" w:space="0" w:color="auto"/>
            <w:bottom w:val="none" w:sz="0" w:space="0" w:color="auto"/>
            <w:right w:val="none" w:sz="0" w:space="0" w:color="auto"/>
          </w:divBdr>
        </w:div>
        <w:div w:id="964118303">
          <w:marLeft w:val="0"/>
          <w:marRight w:val="0"/>
          <w:marTop w:val="0"/>
          <w:marBottom w:val="0"/>
          <w:divBdr>
            <w:top w:val="none" w:sz="0" w:space="0" w:color="auto"/>
            <w:left w:val="none" w:sz="0" w:space="0" w:color="auto"/>
            <w:bottom w:val="none" w:sz="0" w:space="0" w:color="auto"/>
            <w:right w:val="none" w:sz="0" w:space="0" w:color="auto"/>
          </w:divBdr>
        </w:div>
        <w:div w:id="1089350676">
          <w:marLeft w:val="0"/>
          <w:marRight w:val="0"/>
          <w:marTop w:val="0"/>
          <w:marBottom w:val="0"/>
          <w:divBdr>
            <w:top w:val="none" w:sz="0" w:space="0" w:color="auto"/>
            <w:left w:val="none" w:sz="0" w:space="0" w:color="auto"/>
            <w:bottom w:val="none" w:sz="0" w:space="0" w:color="auto"/>
            <w:right w:val="none" w:sz="0" w:space="0" w:color="auto"/>
          </w:divBdr>
        </w:div>
        <w:div w:id="1172839890">
          <w:marLeft w:val="0"/>
          <w:marRight w:val="0"/>
          <w:marTop w:val="0"/>
          <w:marBottom w:val="0"/>
          <w:divBdr>
            <w:top w:val="none" w:sz="0" w:space="0" w:color="auto"/>
            <w:left w:val="none" w:sz="0" w:space="0" w:color="auto"/>
            <w:bottom w:val="none" w:sz="0" w:space="0" w:color="auto"/>
            <w:right w:val="none" w:sz="0" w:space="0" w:color="auto"/>
          </w:divBdr>
        </w:div>
        <w:div w:id="1201044771">
          <w:marLeft w:val="0"/>
          <w:marRight w:val="0"/>
          <w:marTop w:val="0"/>
          <w:marBottom w:val="0"/>
          <w:divBdr>
            <w:top w:val="none" w:sz="0" w:space="0" w:color="auto"/>
            <w:left w:val="none" w:sz="0" w:space="0" w:color="auto"/>
            <w:bottom w:val="none" w:sz="0" w:space="0" w:color="auto"/>
            <w:right w:val="none" w:sz="0" w:space="0" w:color="auto"/>
          </w:divBdr>
        </w:div>
        <w:div w:id="1520460838">
          <w:marLeft w:val="0"/>
          <w:marRight w:val="0"/>
          <w:marTop w:val="0"/>
          <w:marBottom w:val="0"/>
          <w:divBdr>
            <w:top w:val="none" w:sz="0" w:space="0" w:color="auto"/>
            <w:left w:val="none" w:sz="0" w:space="0" w:color="auto"/>
            <w:bottom w:val="none" w:sz="0" w:space="0" w:color="auto"/>
            <w:right w:val="none" w:sz="0" w:space="0" w:color="auto"/>
          </w:divBdr>
        </w:div>
        <w:div w:id="1665086032">
          <w:marLeft w:val="0"/>
          <w:marRight w:val="0"/>
          <w:marTop w:val="0"/>
          <w:marBottom w:val="0"/>
          <w:divBdr>
            <w:top w:val="none" w:sz="0" w:space="0" w:color="auto"/>
            <w:left w:val="none" w:sz="0" w:space="0" w:color="auto"/>
            <w:bottom w:val="none" w:sz="0" w:space="0" w:color="auto"/>
            <w:right w:val="none" w:sz="0" w:space="0" w:color="auto"/>
          </w:divBdr>
        </w:div>
      </w:divsChild>
    </w:div>
    <w:div w:id="229000095">
      <w:bodyDiv w:val="1"/>
      <w:marLeft w:val="0"/>
      <w:marRight w:val="0"/>
      <w:marTop w:val="0"/>
      <w:marBottom w:val="0"/>
      <w:divBdr>
        <w:top w:val="none" w:sz="0" w:space="0" w:color="auto"/>
        <w:left w:val="none" w:sz="0" w:space="0" w:color="auto"/>
        <w:bottom w:val="none" w:sz="0" w:space="0" w:color="auto"/>
        <w:right w:val="none" w:sz="0" w:space="0" w:color="auto"/>
      </w:divBdr>
      <w:divsChild>
        <w:div w:id="24989049">
          <w:marLeft w:val="0"/>
          <w:marRight w:val="0"/>
          <w:marTop w:val="0"/>
          <w:marBottom w:val="0"/>
          <w:divBdr>
            <w:top w:val="none" w:sz="0" w:space="0" w:color="auto"/>
            <w:left w:val="none" w:sz="0" w:space="0" w:color="auto"/>
            <w:bottom w:val="none" w:sz="0" w:space="0" w:color="auto"/>
            <w:right w:val="none" w:sz="0" w:space="0" w:color="auto"/>
          </w:divBdr>
        </w:div>
        <w:div w:id="217128778">
          <w:marLeft w:val="0"/>
          <w:marRight w:val="0"/>
          <w:marTop w:val="0"/>
          <w:marBottom w:val="0"/>
          <w:divBdr>
            <w:top w:val="none" w:sz="0" w:space="0" w:color="auto"/>
            <w:left w:val="none" w:sz="0" w:space="0" w:color="auto"/>
            <w:bottom w:val="none" w:sz="0" w:space="0" w:color="auto"/>
            <w:right w:val="none" w:sz="0" w:space="0" w:color="auto"/>
          </w:divBdr>
        </w:div>
        <w:div w:id="552278009">
          <w:marLeft w:val="0"/>
          <w:marRight w:val="0"/>
          <w:marTop w:val="0"/>
          <w:marBottom w:val="0"/>
          <w:divBdr>
            <w:top w:val="none" w:sz="0" w:space="0" w:color="auto"/>
            <w:left w:val="none" w:sz="0" w:space="0" w:color="auto"/>
            <w:bottom w:val="none" w:sz="0" w:space="0" w:color="auto"/>
            <w:right w:val="none" w:sz="0" w:space="0" w:color="auto"/>
          </w:divBdr>
        </w:div>
        <w:div w:id="612446875">
          <w:marLeft w:val="0"/>
          <w:marRight w:val="0"/>
          <w:marTop w:val="0"/>
          <w:marBottom w:val="0"/>
          <w:divBdr>
            <w:top w:val="none" w:sz="0" w:space="0" w:color="auto"/>
            <w:left w:val="none" w:sz="0" w:space="0" w:color="auto"/>
            <w:bottom w:val="none" w:sz="0" w:space="0" w:color="auto"/>
            <w:right w:val="none" w:sz="0" w:space="0" w:color="auto"/>
          </w:divBdr>
        </w:div>
        <w:div w:id="688679904">
          <w:marLeft w:val="0"/>
          <w:marRight w:val="0"/>
          <w:marTop w:val="0"/>
          <w:marBottom w:val="0"/>
          <w:divBdr>
            <w:top w:val="none" w:sz="0" w:space="0" w:color="auto"/>
            <w:left w:val="none" w:sz="0" w:space="0" w:color="auto"/>
            <w:bottom w:val="none" w:sz="0" w:space="0" w:color="auto"/>
            <w:right w:val="none" w:sz="0" w:space="0" w:color="auto"/>
          </w:divBdr>
        </w:div>
        <w:div w:id="732194708">
          <w:marLeft w:val="0"/>
          <w:marRight w:val="0"/>
          <w:marTop w:val="0"/>
          <w:marBottom w:val="0"/>
          <w:divBdr>
            <w:top w:val="none" w:sz="0" w:space="0" w:color="auto"/>
            <w:left w:val="none" w:sz="0" w:space="0" w:color="auto"/>
            <w:bottom w:val="none" w:sz="0" w:space="0" w:color="auto"/>
            <w:right w:val="none" w:sz="0" w:space="0" w:color="auto"/>
          </w:divBdr>
        </w:div>
        <w:div w:id="809322159">
          <w:marLeft w:val="0"/>
          <w:marRight w:val="0"/>
          <w:marTop w:val="0"/>
          <w:marBottom w:val="0"/>
          <w:divBdr>
            <w:top w:val="none" w:sz="0" w:space="0" w:color="auto"/>
            <w:left w:val="none" w:sz="0" w:space="0" w:color="auto"/>
            <w:bottom w:val="none" w:sz="0" w:space="0" w:color="auto"/>
            <w:right w:val="none" w:sz="0" w:space="0" w:color="auto"/>
          </w:divBdr>
        </w:div>
        <w:div w:id="1322732780">
          <w:marLeft w:val="0"/>
          <w:marRight w:val="0"/>
          <w:marTop w:val="0"/>
          <w:marBottom w:val="0"/>
          <w:divBdr>
            <w:top w:val="none" w:sz="0" w:space="0" w:color="auto"/>
            <w:left w:val="none" w:sz="0" w:space="0" w:color="auto"/>
            <w:bottom w:val="none" w:sz="0" w:space="0" w:color="auto"/>
            <w:right w:val="none" w:sz="0" w:space="0" w:color="auto"/>
          </w:divBdr>
        </w:div>
        <w:div w:id="1933732865">
          <w:marLeft w:val="0"/>
          <w:marRight w:val="0"/>
          <w:marTop w:val="0"/>
          <w:marBottom w:val="0"/>
          <w:divBdr>
            <w:top w:val="none" w:sz="0" w:space="0" w:color="auto"/>
            <w:left w:val="none" w:sz="0" w:space="0" w:color="auto"/>
            <w:bottom w:val="none" w:sz="0" w:space="0" w:color="auto"/>
            <w:right w:val="none" w:sz="0" w:space="0" w:color="auto"/>
          </w:divBdr>
        </w:div>
      </w:divsChild>
    </w:div>
    <w:div w:id="275454384">
      <w:bodyDiv w:val="1"/>
      <w:marLeft w:val="0"/>
      <w:marRight w:val="0"/>
      <w:marTop w:val="0"/>
      <w:marBottom w:val="0"/>
      <w:divBdr>
        <w:top w:val="none" w:sz="0" w:space="0" w:color="auto"/>
        <w:left w:val="none" w:sz="0" w:space="0" w:color="auto"/>
        <w:bottom w:val="none" w:sz="0" w:space="0" w:color="auto"/>
        <w:right w:val="none" w:sz="0" w:space="0" w:color="auto"/>
      </w:divBdr>
    </w:div>
    <w:div w:id="316616157">
      <w:bodyDiv w:val="1"/>
      <w:marLeft w:val="0"/>
      <w:marRight w:val="0"/>
      <w:marTop w:val="0"/>
      <w:marBottom w:val="0"/>
      <w:divBdr>
        <w:top w:val="none" w:sz="0" w:space="0" w:color="auto"/>
        <w:left w:val="none" w:sz="0" w:space="0" w:color="auto"/>
        <w:bottom w:val="none" w:sz="0" w:space="0" w:color="auto"/>
        <w:right w:val="none" w:sz="0" w:space="0" w:color="auto"/>
      </w:divBdr>
    </w:div>
    <w:div w:id="371803783">
      <w:bodyDiv w:val="1"/>
      <w:marLeft w:val="0"/>
      <w:marRight w:val="0"/>
      <w:marTop w:val="0"/>
      <w:marBottom w:val="0"/>
      <w:divBdr>
        <w:top w:val="none" w:sz="0" w:space="0" w:color="auto"/>
        <w:left w:val="none" w:sz="0" w:space="0" w:color="auto"/>
        <w:bottom w:val="none" w:sz="0" w:space="0" w:color="auto"/>
        <w:right w:val="none" w:sz="0" w:space="0" w:color="auto"/>
      </w:divBdr>
      <w:divsChild>
        <w:div w:id="70352338">
          <w:marLeft w:val="0"/>
          <w:marRight w:val="0"/>
          <w:marTop w:val="0"/>
          <w:marBottom w:val="0"/>
          <w:divBdr>
            <w:top w:val="none" w:sz="0" w:space="0" w:color="auto"/>
            <w:left w:val="none" w:sz="0" w:space="0" w:color="auto"/>
            <w:bottom w:val="none" w:sz="0" w:space="0" w:color="auto"/>
            <w:right w:val="none" w:sz="0" w:space="0" w:color="auto"/>
          </w:divBdr>
        </w:div>
        <w:div w:id="712005777">
          <w:marLeft w:val="0"/>
          <w:marRight w:val="0"/>
          <w:marTop w:val="0"/>
          <w:marBottom w:val="0"/>
          <w:divBdr>
            <w:top w:val="none" w:sz="0" w:space="0" w:color="auto"/>
            <w:left w:val="none" w:sz="0" w:space="0" w:color="auto"/>
            <w:bottom w:val="none" w:sz="0" w:space="0" w:color="auto"/>
            <w:right w:val="none" w:sz="0" w:space="0" w:color="auto"/>
          </w:divBdr>
        </w:div>
        <w:div w:id="729890091">
          <w:marLeft w:val="0"/>
          <w:marRight w:val="0"/>
          <w:marTop w:val="0"/>
          <w:marBottom w:val="0"/>
          <w:divBdr>
            <w:top w:val="none" w:sz="0" w:space="0" w:color="auto"/>
            <w:left w:val="none" w:sz="0" w:space="0" w:color="auto"/>
            <w:bottom w:val="none" w:sz="0" w:space="0" w:color="auto"/>
            <w:right w:val="none" w:sz="0" w:space="0" w:color="auto"/>
          </w:divBdr>
        </w:div>
        <w:div w:id="784080064">
          <w:marLeft w:val="0"/>
          <w:marRight w:val="0"/>
          <w:marTop w:val="0"/>
          <w:marBottom w:val="0"/>
          <w:divBdr>
            <w:top w:val="none" w:sz="0" w:space="0" w:color="auto"/>
            <w:left w:val="none" w:sz="0" w:space="0" w:color="auto"/>
            <w:bottom w:val="none" w:sz="0" w:space="0" w:color="auto"/>
            <w:right w:val="none" w:sz="0" w:space="0" w:color="auto"/>
          </w:divBdr>
        </w:div>
        <w:div w:id="842428455">
          <w:marLeft w:val="0"/>
          <w:marRight w:val="0"/>
          <w:marTop w:val="0"/>
          <w:marBottom w:val="0"/>
          <w:divBdr>
            <w:top w:val="none" w:sz="0" w:space="0" w:color="auto"/>
            <w:left w:val="none" w:sz="0" w:space="0" w:color="auto"/>
            <w:bottom w:val="none" w:sz="0" w:space="0" w:color="auto"/>
            <w:right w:val="none" w:sz="0" w:space="0" w:color="auto"/>
          </w:divBdr>
        </w:div>
        <w:div w:id="876239097">
          <w:marLeft w:val="0"/>
          <w:marRight w:val="0"/>
          <w:marTop w:val="0"/>
          <w:marBottom w:val="0"/>
          <w:divBdr>
            <w:top w:val="none" w:sz="0" w:space="0" w:color="auto"/>
            <w:left w:val="none" w:sz="0" w:space="0" w:color="auto"/>
            <w:bottom w:val="none" w:sz="0" w:space="0" w:color="auto"/>
            <w:right w:val="none" w:sz="0" w:space="0" w:color="auto"/>
          </w:divBdr>
        </w:div>
        <w:div w:id="1133403112">
          <w:marLeft w:val="0"/>
          <w:marRight w:val="0"/>
          <w:marTop w:val="0"/>
          <w:marBottom w:val="0"/>
          <w:divBdr>
            <w:top w:val="none" w:sz="0" w:space="0" w:color="auto"/>
            <w:left w:val="none" w:sz="0" w:space="0" w:color="auto"/>
            <w:bottom w:val="none" w:sz="0" w:space="0" w:color="auto"/>
            <w:right w:val="none" w:sz="0" w:space="0" w:color="auto"/>
          </w:divBdr>
        </w:div>
        <w:div w:id="1209797590">
          <w:marLeft w:val="0"/>
          <w:marRight w:val="0"/>
          <w:marTop w:val="0"/>
          <w:marBottom w:val="0"/>
          <w:divBdr>
            <w:top w:val="none" w:sz="0" w:space="0" w:color="auto"/>
            <w:left w:val="none" w:sz="0" w:space="0" w:color="auto"/>
            <w:bottom w:val="none" w:sz="0" w:space="0" w:color="auto"/>
            <w:right w:val="none" w:sz="0" w:space="0" w:color="auto"/>
          </w:divBdr>
        </w:div>
        <w:div w:id="1647971073">
          <w:marLeft w:val="0"/>
          <w:marRight w:val="0"/>
          <w:marTop w:val="0"/>
          <w:marBottom w:val="0"/>
          <w:divBdr>
            <w:top w:val="none" w:sz="0" w:space="0" w:color="auto"/>
            <w:left w:val="none" w:sz="0" w:space="0" w:color="auto"/>
            <w:bottom w:val="none" w:sz="0" w:space="0" w:color="auto"/>
            <w:right w:val="none" w:sz="0" w:space="0" w:color="auto"/>
          </w:divBdr>
        </w:div>
        <w:div w:id="1791433254">
          <w:marLeft w:val="0"/>
          <w:marRight w:val="0"/>
          <w:marTop w:val="0"/>
          <w:marBottom w:val="0"/>
          <w:divBdr>
            <w:top w:val="none" w:sz="0" w:space="0" w:color="auto"/>
            <w:left w:val="none" w:sz="0" w:space="0" w:color="auto"/>
            <w:bottom w:val="none" w:sz="0" w:space="0" w:color="auto"/>
            <w:right w:val="none" w:sz="0" w:space="0" w:color="auto"/>
          </w:divBdr>
        </w:div>
      </w:divsChild>
    </w:div>
    <w:div w:id="475801438">
      <w:bodyDiv w:val="1"/>
      <w:marLeft w:val="0"/>
      <w:marRight w:val="0"/>
      <w:marTop w:val="0"/>
      <w:marBottom w:val="0"/>
      <w:divBdr>
        <w:top w:val="none" w:sz="0" w:space="0" w:color="auto"/>
        <w:left w:val="none" w:sz="0" w:space="0" w:color="auto"/>
        <w:bottom w:val="none" w:sz="0" w:space="0" w:color="auto"/>
        <w:right w:val="none" w:sz="0" w:space="0" w:color="auto"/>
      </w:divBdr>
    </w:div>
    <w:div w:id="518281128">
      <w:bodyDiv w:val="1"/>
      <w:marLeft w:val="0"/>
      <w:marRight w:val="0"/>
      <w:marTop w:val="0"/>
      <w:marBottom w:val="0"/>
      <w:divBdr>
        <w:top w:val="none" w:sz="0" w:space="0" w:color="auto"/>
        <w:left w:val="none" w:sz="0" w:space="0" w:color="auto"/>
        <w:bottom w:val="none" w:sz="0" w:space="0" w:color="auto"/>
        <w:right w:val="none" w:sz="0" w:space="0" w:color="auto"/>
      </w:divBdr>
    </w:div>
    <w:div w:id="573322960">
      <w:bodyDiv w:val="1"/>
      <w:marLeft w:val="0"/>
      <w:marRight w:val="0"/>
      <w:marTop w:val="0"/>
      <w:marBottom w:val="0"/>
      <w:divBdr>
        <w:top w:val="none" w:sz="0" w:space="0" w:color="auto"/>
        <w:left w:val="none" w:sz="0" w:space="0" w:color="auto"/>
        <w:bottom w:val="none" w:sz="0" w:space="0" w:color="auto"/>
        <w:right w:val="none" w:sz="0" w:space="0" w:color="auto"/>
      </w:divBdr>
    </w:div>
    <w:div w:id="611786244">
      <w:bodyDiv w:val="1"/>
      <w:marLeft w:val="0"/>
      <w:marRight w:val="0"/>
      <w:marTop w:val="0"/>
      <w:marBottom w:val="0"/>
      <w:divBdr>
        <w:top w:val="none" w:sz="0" w:space="0" w:color="auto"/>
        <w:left w:val="none" w:sz="0" w:space="0" w:color="auto"/>
        <w:bottom w:val="none" w:sz="0" w:space="0" w:color="auto"/>
        <w:right w:val="none" w:sz="0" w:space="0" w:color="auto"/>
      </w:divBdr>
    </w:div>
    <w:div w:id="674309987">
      <w:bodyDiv w:val="1"/>
      <w:marLeft w:val="0"/>
      <w:marRight w:val="0"/>
      <w:marTop w:val="0"/>
      <w:marBottom w:val="0"/>
      <w:divBdr>
        <w:top w:val="none" w:sz="0" w:space="0" w:color="auto"/>
        <w:left w:val="none" w:sz="0" w:space="0" w:color="auto"/>
        <w:bottom w:val="none" w:sz="0" w:space="0" w:color="auto"/>
        <w:right w:val="none" w:sz="0" w:space="0" w:color="auto"/>
      </w:divBdr>
    </w:div>
    <w:div w:id="695933420">
      <w:bodyDiv w:val="1"/>
      <w:marLeft w:val="0"/>
      <w:marRight w:val="0"/>
      <w:marTop w:val="0"/>
      <w:marBottom w:val="0"/>
      <w:divBdr>
        <w:top w:val="none" w:sz="0" w:space="0" w:color="auto"/>
        <w:left w:val="none" w:sz="0" w:space="0" w:color="auto"/>
        <w:bottom w:val="none" w:sz="0" w:space="0" w:color="auto"/>
        <w:right w:val="none" w:sz="0" w:space="0" w:color="auto"/>
      </w:divBdr>
    </w:div>
    <w:div w:id="711542130">
      <w:bodyDiv w:val="1"/>
      <w:marLeft w:val="0"/>
      <w:marRight w:val="0"/>
      <w:marTop w:val="0"/>
      <w:marBottom w:val="0"/>
      <w:divBdr>
        <w:top w:val="none" w:sz="0" w:space="0" w:color="auto"/>
        <w:left w:val="none" w:sz="0" w:space="0" w:color="auto"/>
        <w:bottom w:val="none" w:sz="0" w:space="0" w:color="auto"/>
        <w:right w:val="none" w:sz="0" w:space="0" w:color="auto"/>
      </w:divBdr>
    </w:div>
    <w:div w:id="716589783">
      <w:bodyDiv w:val="1"/>
      <w:marLeft w:val="0"/>
      <w:marRight w:val="0"/>
      <w:marTop w:val="0"/>
      <w:marBottom w:val="0"/>
      <w:divBdr>
        <w:top w:val="none" w:sz="0" w:space="0" w:color="auto"/>
        <w:left w:val="none" w:sz="0" w:space="0" w:color="auto"/>
        <w:bottom w:val="none" w:sz="0" w:space="0" w:color="auto"/>
        <w:right w:val="none" w:sz="0" w:space="0" w:color="auto"/>
      </w:divBdr>
    </w:div>
    <w:div w:id="784496290">
      <w:bodyDiv w:val="1"/>
      <w:marLeft w:val="0"/>
      <w:marRight w:val="0"/>
      <w:marTop w:val="0"/>
      <w:marBottom w:val="0"/>
      <w:divBdr>
        <w:top w:val="none" w:sz="0" w:space="0" w:color="auto"/>
        <w:left w:val="none" w:sz="0" w:space="0" w:color="auto"/>
        <w:bottom w:val="none" w:sz="0" w:space="0" w:color="auto"/>
        <w:right w:val="none" w:sz="0" w:space="0" w:color="auto"/>
      </w:divBdr>
    </w:div>
    <w:div w:id="803039584">
      <w:bodyDiv w:val="1"/>
      <w:marLeft w:val="0"/>
      <w:marRight w:val="0"/>
      <w:marTop w:val="0"/>
      <w:marBottom w:val="0"/>
      <w:divBdr>
        <w:top w:val="none" w:sz="0" w:space="0" w:color="auto"/>
        <w:left w:val="none" w:sz="0" w:space="0" w:color="auto"/>
        <w:bottom w:val="none" w:sz="0" w:space="0" w:color="auto"/>
        <w:right w:val="none" w:sz="0" w:space="0" w:color="auto"/>
      </w:divBdr>
    </w:div>
    <w:div w:id="825974841">
      <w:bodyDiv w:val="1"/>
      <w:marLeft w:val="0"/>
      <w:marRight w:val="0"/>
      <w:marTop w:val="0"/>
      <w:marBottom w:val="0"/>
      <w:divBdr>
        <w:top w:val="none" w:sz="0" w:space="0" w:color="auto"/>
        <w:left w:val="none" w:sz="0" w:space="0" w:color="auto"/>
        <w:bottom w:val="none" w:sz="0" w:space="0" w:color="auto"/>
        <w:right w:val="none" w:sz="0" w:space="0" w:color="auto"/>
      </w:divBdr>
    </w:div>
    <w:div w:id="868034705">
      <w:bodyDiv w:val="1"/>
      <w:marLeft w:val="0"/>
      <w:marRight w:val="0"/>
      <w:marTop w:val="0"/>
      <w:marBottom w:val="0"/>
      <w:divBdr>
        <w:top w:val="none" w:sz="0" w:space="0" w:color="auto"/>
        <w:left w:val="none" w:sz="0" w:space="0" w:color="auto"/>
        <w:bottom w:val="none" w:sz="0" w:space="0" w:color="auto"/>
        <w:right w:val="none" w:sz="0" w:space="0" w:color="auto"/>
      </w:divBdr>
    </w:div>
    <w:div w:id="952637270">
      <w:bodyDiv w:val="1"/>
      <w:marLeft w:val="0"/>
      <w:marRight w:val="0"/>
      <w:marTop w:val="0"/>
      <w:marBottom w:val="0"/>
      <w:divBdr>
        <w:top w:val="none" w:sz="0" w:space="0" w:color="auto"/>
        <w:left w:val="none" w:sz="0" w:space="0" w:color="auto"/>
        <w:bottom w:val="none" w:sz="0" w:space="0" w:color="auto"/>
        <w:right w:val="none" w:sz="0" w:space="0" w:color="auto"/>
      </w:divBdr>
      <w:divsChild>
        <w:div w:id="900478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424215">
      <w:bodyDiv w:val="1"/>
      <w:marLeft w:val="0"/>
      <w:marRight w:val="0"/>
      <w:marTop w:val="0"/>
      <w:marBottom w:val="0"/>
      <w:divBdr>
        <w:top w:val="none" w:sz="0" w:space="0" w:color="auto"/>
        <w:left w:val="none" w:sz="0" w:space="0" w:color="auto"/>
        <w:bottom w:val="none" w:sz="0" w:space="0" w:color="auto"/>
        <w:right w:val="none" w:sz="0" w:space="0" w:color="auto"/>
      </w:divBdr>
    </w:div>
    <w:div w:id="1025063698">
      <w:bodyDiv w:val="1"/>
      <w:marLeft w:val="0"/>
      <w:marRight w:val="0"/>
      <w:marTop w:val="0"/>
      <w:marBottom w:val="0"/>
      <w:divBdr>
        <w:top w:val="none" w:sz="0" w:space="0" w:color="auto"/>
        <w:left w:val="none" w:sz="0" w:space="0" w:color="auto"/>
        <w:bottom w:val="none" w:sz="0" w:space="0" w:color="auto"/>
        <w:right w:val="none" w:sz="0" w:space="0" w:color="auto"/>
      </w:divBdr>
    </w:div>
    <w:div w:id="1061098320">
      <w:bodyDiv w:val="1"/>
      <w:marLeft w:val="0"/>
      <w:marRight w:val="0"/>
      <w:marTop w:val="0"/>
      <w:marBottom w:val="0"/>
      <w:divBdr>
        <w:top w:val="none" w:sz="0" w:space="0" w:color="auto"/>
        <w:left w:val="none" w:sz="0" w:space="0" w:color="auto"/>
        <w:bottom w:val="none" w:sz="0" w:space="0" w:color="auto"/>
        <w:right w:val="none" w:sz="0" w:space="0" w:color="auto"/>
      </w:divBdr>
    </w:div>
    <w:div w:id="1130324842">
      <w:bodyDiv w:val="1"/>
      <w:marLeft w:val="0"/>
      <w:marRight w:val="0"/>
      <w:marTop w:val="0"/>
      <w:marBottom w:val="0"/>
      <w:divBdr>
        <w:top w:val="none" w:sz="0" w:space="0" w:color="auto"/>
        <w:left w:val="none" w:sz="0" w:space="0" w:color="auto"/>
        <w:bottom w:val="none" w:sz="0" w:space="0" w:color="auto"/>
        <w:right w:val="none" w:sz="0" w:space="0" w:color="auto"/>
      </w:divBdr>
    </w:div>
    <w:div w:id="1186551720">
      <w:bodyDiv w:val="1"/>
      <w:marLeft w:val="0"/>
      <w:marRight w:val="0"/>
      <w:marTop w:val="0"/>
      <w:marBottom w:val="0"/>
      <w:divBdr>
        <w:top w:val="none" w:sz="0" w:space="0" w:color="auto"/>
        <w:left w:val="none" w:sz="0" w:space="0" w:color="auto"/>
        <w:bottom w:val="none" w:sz="0" w:space="0" w:color="auto"/>
        <w:right w:val="none" w:sz="0" w:space="0" w:color="auto"/>
      </w:divBdr>
    </w:div>
    <w:div w:id="1187597645">
      <w:bodyDiv w:val="1"/>
      <w:marLeft w:val="0"/>
      <w:marRight w:val="0"/>
      <w:marTop w:val="0"/>
      <w:marBottom w:val="0"/>
      <w:divBdr>
        <w:top w:val="none" w:sz="0" w:space="0" w:color="auto"/>
        <w:left w:val="none" w:sz="0" w:space="0" w:color="auto"/>
        <w:bottom w:val="none" w:sz="0" w:space="0" w:color="auto"/>
        <w:right w:val="none" w:sz="0" w:space="0" w:color="auto"/>
      </w:divBdr>
    </w:div>
    <w:div w:id="1424183632">
      <w:bodyDiv w:val="1"/>
      <w:marLeft w:val="0"/>
      <w:marRight w:val="0"/>
      <w:marTop w:val="0"/>
      <w:marBottom w:val="0"/>
      <w:divBdr>
        <w:top w:val="none" w:sz="0" w:space="0" w:color="auto"/>
        <w:left w:val="none" w:sz="0" w:space="0" w:color="auto"/>
        <w:bottom w:val="none" w:sz="0" w:space="0" w:color="auto"/>
        <w:right w:val="none" w:sz="0" w:space="0" w:color="auto"/>
      </w:divBdr>
    </w:div>
    <w:div w:id="1457217538">
      <w:bodyDiv w:val="1"/>
      <w:marLeft w:val="0"/>
      <w:marRight w:val="0"/>
      <w:marTop w:val="0"/>
      <w:marBottom w:val="0"/>
      <w:divBdr>
        <w:top w:val="none" w:sz="0" w:space="0" w:color="auto"/>
        <w:left w:val="none" w:sz="0" w:space="0" w:color="auto"/>
        <w:bottom w:val="none" w:sz="0" w:space="0" w:color="auto"/>
        <w:right w:val="none" w:sz="0" w:space="0" w:color="auto"/>
      </w:divBdr>
      <w:divsChild>
        <w:div w:id="1662391123">
          <w:marLeft w:val="0"/>
          <w:marRight w:val="0"/>
          <w:marTop w:val="0"/>
          <w:marBottom w:val="0"/>
          <w:divBdr>
            <w:top w:val="none" w:sz="0" w:space="0" w:color="auto"/>
            <w:left w:val="none" w:sz="0" w:space="0" w:color="auto"/>
            <w:bottom w:val="none" w:sz="0" w:space="0" w:color="auto"/>
            <w:right w:val="none" w:sz="0" w:space="0" w:color="auto"/>
          </w:divBdr>
          <w:divsChild>
            <w:div w:id="750854996">
              <w:marLeft w:val="0"/>
              <w:marRight w:val="0"/>
              <w:marTop w:val="0"/>
              <w:marBottom w:val="0"/>
              <w:divBdr>
                <w:top w:val="none" w:sz="0" w:space="0" w:color="auto"/>
                <w:left w:val="none" w:sz="0" w:space="0" w:color="auto"/>
                <w:bottom w:val="none" w:sz="0" w:space="0" w:color="auto"/>
                <w:right w:val="none" w:sz="0" w:space="0" w:color="auto"/>
              </w:divBdr>
              <w:divsChild>
                <w:div w:id="1298612396">
                  <w:marLeft w:val="0"/>
                  <w:marRight w:val="0"/>
                  <w:marTop w:val="390"/>
                  <w:marBottom w:val="420"/>
                  <w:divBdr>
                    <w:top w:val="none" w:sz="0" w:space="0" w:color="auto"/>
                    <w:left w:val="none" w:sz="0" w:space="0" w:color="auto"/>
                    <w:bottom w:val="none" w:sz="0" w:space="0" w:color="auto"/>
                    <w:right w:val="none" w:sz="0" w:space="0" w:color="auto"/>
                  </w:divBdr>
                  <w:divsChild>
                    <w:div w:id="2025401499">
                      <w:marLeft w:val="0"/>
                      <w:marRight w:val="0"/>
                      <w:marTop w:val="0"/>
                      <w:marBottom w:val="0"/>
                      <w:divBdr>
                        <w:top w:val="none" w:sz="0" w:space="0" w:color="auto"/>
                        <w:left w:val="none" w:sz="0" w:space="0" w:color="auto"/>
                        <w:bottom w:val="none" w:sz="0" w:space="0" w:color="auto"/>
                        <w:right w:val="none" w:sz="0" w:space="0" w:color="auto"/>
                      </w:divBdr>
                      <w:divsChild>
                        <w:div w:id="1912156640">
                          <w:marLeft w:val="0"/>
                          <w:marRight w:val="0"/>
                          <w:marTop w:val="0"/>
                          <w:marBottom w:val="0"/>
                          <w:divBdr>
                            <w:top w:val="none" w:sz="0" w:space="0" w:color="auto"/>
                            <w:left w:val="none" w:sz="0" w:space="0" w:color="auto"/>
                            <w:bottom w:val="none" w:sz="0" w:space="0" w:color="auto"/>
                            <w:right w:val="none" w:sz="0" w:space="0" w:color="auto"/>
                          </w:divBdr>
                          <w:divsChild>
                            <w:div w:id="679507048">
                              <w:marLeft w:val="0"/>
                              <w:marRight w:val="0"/>
                              <w:marTop w:val="0"/>
                              <w:marBottom w:val="0"/>
                              <w:divBdr>
                                <w:top w:val="none" w:sz="0" w:space="0" w:color="auto"/>
                                <w:left w:val="none" w:sz="0" w:space="0" w:color="auto"/>
                                <w:bottom w:val="none" w:sz="0" w:space="0" w:color="auto"/>
                                <w:right w:val="none" w:sz="0" w:space="0" w:color="auto"/>
                              </w:divBdr>
                              <w:divsChild>
                                <w:div w:id="226570685">
                                  <w:marLeft w:val="0"/>
                                  <w:marRight w:val="0"/>
                                  <w:marTop w:val="0"/>
                                  <w:marBottom w:val="825"/>
                                  <w:divBdr>
                                    <w:top w:val="single" w:sz="6" w:space="15" w:color="CCCCCC"/>
                                    <w:left w:val="none" w:sz="0" w:space="0" w:color="auto"/>
                                    <w:bottom w:val="none" w:sz="0" w:space="0" w:color="auto"/>
                                    <w:right w:val="none" w:sz="0" w:space="0" w:color="auto"/>
                                  </w:divBdr>
                                </w:div>
                              </w:divsChild>
                            </w:div>
                          </w:divsChild>
                        </w:div>
                      </w:divsChild>
                    </w:div>
                  </w:divsChild>
                </w:div>
              </w:divsChild>
            </w:div>
          </w:divsChild>
        </w:div>
      </w:divsChild>
    </w:div>
    <w:div w:id="1460607853">
      <w:bodyDiv w:val="1"/>
      <w:marLeft w:val="0"/>
      <w:marRight w:val="0"/>
      <w:marTop w:val="0"/>
      <w:marBottom w:val="0"/>
      <w:divBdr>
        <w:top w:val="none" w:sz="0" w:space="0" w:color="auto"/>
        <w:left w:val="none" w:sz="0" w:space="0" w:color="auto"/>
        <w:bottom w:val="none" w:sz="0" w:space="0" w:color="auto"/>
        <w:right w:val="none" w:sz="0" w:space="0" w:color="auto"/>
      </w:divBdr>
      <w:divsChild>
        <w:div w:id="5353918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738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75324">
      <w:bodyDiv w:val="1"/>
      <w:marLeft w:val="0"/>
      <w:marRight w:val="0"/>
      <w:marTop w:val="0"/>
      <w:marBottom w:val="0"/>
      <w:divBdr>
        <w:top w:val="none" w:sz="0" w:space="0" w:color="auto"/>
        <w:left w:val="none" w:sz="0" w:space="0" w:color="auto"/>
        <w:bottom w:val="none" w:sz="0" w:space="0" w:color="auto"/>
        <w:right w:val="none" w:sz="0" w:space="0" w:color="auto"/>
      </w:divBdr>
    </w:div>
    <w:div w:id="1580406587">
      <w:bodyDiv w:val="1"/>
      <w:marLeft w:val="0"/>
      <w:marRight w:val="0"/>
      <w:marTop w:val="0"/>
      <w:marBottom w:val="0"/>
      <w:divBdr>
        <w:top w:val="none" w:sz="0" w:space="0" w:color="auto"/>
        <w:left w:val="none" w:sz="0" w:space="0" w:color="auto"/>
        <w:bottom w:val="none" w:sz="0" w:space="0" w:color="auto"/>
        <w:right w:val="none" w:sz="0" w:space="0" w:color="auto"/>
      </w:divBdr>
    </w:div>
    <w:div w:id="1620725685">
      <w:bodyDiv w:val="1"/>
      <w:marLeft w:val="0"/>
      <w:marRight w:val="0"/>
      <w:marTop w:val="0"/>
      <w:marBottom w:val="0"/>
      <w:divBdr>
        <w:top w:val="none" w:sz="0" w:space="0" w:color="auto"/>
        <w:left w:val="none" w:sz="0" w:space="0" w:color="auto"/>
        <w:bottom w:val="none" w:sz="0" w:space="0" w:color="auto"/>
        <w:right w:val="none" w:sz="0" w:space="0" w:color="auto"/>
      </w:divBdr>
    </w:div>
    <w:div w:id="1674330806">
      <w:bodyDiv w:val="1"/>
      <w:marLeft w:val="0"/>
      <w:marRight w:val="0"/>
      <w:marTop w:val="0"/>
      <w:marBottom w:val="0"/>
      <w:divBdr>
        <w:top w:val="none" w:sz="0" w:space="0" w:color="auto"/>
        <w:left w:val="none" w:sz="0" w:space="0" w:color="auto"/>
        <w:bottom w:val="none" w:sz="0" w:space="0" w:color="auto"/>
        <w:right w:val="none" w:sz="0" w:space="0" w:color="auto"/>
      </w:divBdr>
    </w:div>
    <w:div w:id="1787654723">
      <w:bodyDiv w:val="1"/>
      <w:marLeft w:val="0"/>
      <w:marRight w:val="0"/>
      <w:marTop w:val="0"/>
      <w:marBottom w:val="0"/>
      <w:divBdr>
        <w:top w:val="none" w:sz="0" w:space="0" w:color="auto"/>
        <w:left w:val="none" w:sz="0" w:space="0" w:color="auto"/>
        <w:bottom w:val="none" w:sz="0" w:space="0" w:color="auto"/>
        <w:right w:val="none" w:sz="0" w:space="0" w:color="auto"/>
      </w:divBdr>
    </w:div>
    <w:div w:id="1821535873">
      <w:bodyDiv w:val="1"/>
      <w:marLeft w:val="0"/>
      <w:marRight w:val="0"/>
      <w:marTop w:val="0"/>
      <w:marBottom w:val="0"/>
      <w:divBdr>
        <w:top w:val="none" w:sz="0" w:space="0" w:color="auto"/>
        <w:left w:val="none" w:sz="0" w:space="0" w:color="auto"/>
        <w:bottom w:val="none" w:sz="0" w:space="0" w:color="auto"/>
        <w:right w:val="none" w:sz="0" w:space="0" w:color="auto"/>
      </w:divBdr>
    </w:div>
    <w:div w:id="1848903473">
      <w:bodyDiv w:val="1"/>
      <w:marLeft w:val="0"/>
      <w:marRight w:val="0"/>
      <w:marTop w:val="0"/>
      <w:marBottom w:val="0"/>
      <w:divBdr>
        <w:top w:val="none" w:sz="0" w:space="0" w:color="auto"/>
        <w:left w:val="none" w:sz="0" w:space="0" w:color="auto"/>
        <w:bottom w:val="none" w:sz="0" w:space="0" w:color="auto"/>
        <w:right w:val="none" w:sz="0" w:space="0" w:color="auto"/>
      </w:divBdr>
      <w:divsChild>
        <w:div w:id="165092286">
          <w:marLeft w:val="0"/>
          <w:marRight w:val="0"/>
          <w:marTop w:val="0"/>
          <w:marBottom w:val="0"/>
          <w:divBdr>
            <w:top w:val="none" w:sz="0" w:space="0" w:color="auto"/>
            <w:left w:val="none" w:sz="0" w:space="0" w:color="auto"/>
            <w:bottom w:val="none" w:sz="0" w:space="0" w:color="auto"/>
            <w:right w:val="none" w:sz="0" w:space="0" w:color="auto"/>
          </w:divBdr>
        </w:div>
        <w:div w:id="340082152">
          <w:marLeft w:val="0"/>
          <w:marRight w:val="0"/>
          <w:marTop w:val="0"/>
          <w:marBottom w:val="0"/>
          <w:divBdr>
            <w:top w:val="none" w:sz="0" w:space="0" w:color="auto"/>
            <w:left w:val="none" w:sz="0" w:space="0" w:color="auto"/>
            <w:bottom w:val="none" w:sz="0" w:space="0" w:color="auto"/>
            <w:right w:val="none" w:sz="0" w:space="0" w:color="auto"/>
          </w:divBdr>
        </w:div>
        <w:div w:id="373114353">
          <w:marLeft w:val="0"/>
          <w:marRight w:val="0"/>
          <w:marTop w:val="0"/>
          <w:marBottom w:val="0"/>
          <w:divBdr>
            <w:top w:val="none" w:sz="0" w:space="0" w:color="auto"/>
            <w:left w:val="none" w:sz="0" w:space="0" w:color="auto"/>
            <w:bottom w:val="none" w:sz="0" w:space="0" w:color="auto"/>
            <w:right w:val="none" w:sz="0" w:space="0" w:color="auto"/>
          </w:divBdr>
        </w:div>
        <w:div w:id="457066878">
          <w:marLeft w:val="0"/>
          <w:marRight w:val="0"/>
          <w:marTop w:val="0"/>
          <w:marBottom w:val="0"/>
          <w:divBdr>
            <w:top w:val="none" w:sz="0" w:space="0" w:color="auto"/>
            <w:left w:val="none" w:sz="0" w:space="0" w:color="auto"/>
            <w:bottom w:val="none" w:sz="0" w:space="0" w:color="auto"/>
            <w:right w:val="none" w:sz="0" w:space="0" w:color="auto"/>
          </w:divBdr>
        </w:div>
        <w:div w:id="507864601">
          <w:marLeft w:val="0"/>
          <w:marRight w:val="0"/>
          <w:marTop w:val="0"/>
          <w:marBottom w:val="0"/>
          <w:divBdr>
            <w:top w:val="none" w:sz="0" w:space="0" w:color="auto"/>
            <w:left w:val="none" w:sz="0" w:space="0" w:color="auto"/>
            <w:bottom w:val="none" w:sz="0" w:space="0" w:color="auto"/>
            <w:right w:val="none" w:sz="0" w:space="0" w:color="auto"/>
          </w:divBdr>
        </w:div>
        <w:div w:id="512577448">
          <w:marLeft w:val="0"/>
          <w:marRight w:val="0"/>
          <w:marTop w:val="0"/>
          <w:marBottom w:val="0"/>
          <w:divBdr>
            <w:top w:val="none" w:sz="0" w:space="0" w:color="auto"/>
            <w:left w:val="none" w:sz="0" w:space="0" w:color="auto"/>
            <w:bottom w:val="none" w:sz="0" w:space="0" w:color="auto"/>
            <w:right w:val="none" w:sz="0" w:space="0" w:color="auto"/>
          </w:divBdr>
        </w:div>
        <w:div w:id="1026758264">
          <w:marLeft w:val="0"/>
          <w:marRight w:val="0"/>
          <w:marTop w:val="0"/>
          <w:marBottom w:val="0"/>
          <w:divBdr>
            <w:top w:val="none" w:sz="0" w:space="0" w:color="auto"/>
            <w:left w:val="none" w:sz="0" w:space="0" w:color="auto"/>
            <w:bottom w:val="none" w:sz="0" w:space="0" w:color="auto"/>
            <w:right w:val="none" w:sz="0" w:space="0" w:color="auto"/>
          </w:divBdr>
        </w:div>
        <w:div w:id="1515681826">
          <w:marLeft w:val="0"/>
          <w:marRight w:val="0"/>
          <w:marTop w:val="0"/>
          <w:marBottom w:val="0"/>
          <w:divBdr>
            <w:top w:val="none" w:sz="0" w:space="0" w:color="auto"/>
            <w:left w:val="none" w:sz="0" w:space="0" w:color="auto"/>
            <w:bottom w:val="none" w:sz="0" w:space="0" w:color="auto"/>
            <w:right w:val="none" w:sz="0" w:space="0" w:color="auto"/>
          </w:divBdr>
        </w:div>
        <w:div w:id="1604603960">
          <w:marLeft w:val="0"/>
          <w:marRight w:val="0"/>
          <w:marTop w:val="0"/>
          <w:marBottom w:val="0"/>
          <w:divBdr>
            <w:top w:val="none" w:sz="0" w:space="0" w:color="auto"/>
            <w:left w:val="none" w:sz="0" w:space="0" w:color="auto"/>
            <w:bottom w:val="none" w:sz="0" w:space="0" w:color="auto"/>
            <w:right w:val="none" w:sz="0" w:space="0" w:color="auto"/>
          </w:divBdr>
        </w:div>
        <w:div w:id="1624730798">
          <w:marLeft w:val="0"/>
          <w:marRight w:val="0"/>
          <w:marTop w:val="0"/>
          <w:marBottom w:val="0"/>
          <w:divBdr>
            <w:top w:val="none" w:sz="0" w:space="0" w:color="auto"/>
            <w:left w:val="none" w:sz="0" w:space="0" w:color="auto"/>
            <w:bottom w:val="none" w:sz="0" w:space="0" w:color="auto"/>
            <w:right w:val="none" w:sz="0" w:space="0" w:color="auto"/>
          </w:divBdr>
        </w:div>
        <w:div w:id="1724909678">
          <w:marLeft w:val="0"/>
          <w:marRight w:val="0"/>
          <w:marTop w:val="0"/>
          <w:marBottom w:val="0"/>
          <w:divBdr>
            <w:top w:val="none" w:sz="0" w:space="0" w:color="auto"/>
            <w:left w:val="none" w:sz="0" w:space="0" w:color="auto"/>
            <w:bottom w:val="none" w:sz="0" w:space="0" w:color="auto"/>
            <w:right w:val="none" w:sz="0" w:space="0" w:color="auto"/>
          </w:divBdr>
        </w:div>
        <w:div w:id="1891572952">
          <w:marLeft w:val="0"/>
          <w:marRight w:val="0"/>
          <w:marTop w:val="0"/>
          <w:marBottom w:val="0"/>
          <w:divBdr>
            <w:top w:val="none" w:sz="0" w:space="0" w:color="auto"/>
            <w:left w:val="none" w:sz="0" w:space="0" w:color="auto"/>
            <w:bottom w:val="none" w:sz="0" w:space="0" w:color="auto"/>
            <w:right w:val="none" w:sz="0" w:space="0" w:color="auto"/>
          </w:divBdr>
        </w:div>
        <w:div w:id="1901936782">
          <w:marLeft w:val="0"/>
          <w:marRight w:val="0"/>
          <w:marTop w:val="0"/>
          <w:marBottom w:val="0"/>
          <w:divBdr>
            <w:top w:val="none" w:sz="0" w:space="0" w:color="auto"/>
            <w:left w:val="none" w:sz="0" w:space="0" w:color="auto"/>
            <w:bottom w:val="none" w:sz="0" w:space="0" w:color="auto"/>
            <w:right w:val="none" w:sz="0" w:space="0" w:color="auto"/>
          </w:divBdr>
        </w:div>
        <w:div w:id="2040811469">
          <w:marLeft w:val="0"/>
          <w:marRight w:val="0"/>
          <w:marTop w:val="0"/>
          <w:marBottom w:val="0"/>
          <w:divBdr>
            <w:top w:val="none" w:sz="0" w:space="0" w:color="auto"/>
            <w:left w:val="none" w:sz="0" w:space="0" w:color="auto"/>
            <w:bottom w:val="none" w:sz="0" w:space="0" w:color="auto"/>
            <w:right w:val="none" w:sz="0" w:space="0" w:color="auto"/>
          </w:divBdr>
        </w:div>
        <w:div w:id="2064787591">
          <w:marLeft w:val="0"/>
          <w:marRight w:val="0"/>
          <w:marTop w:val="0"/>
          <w:marBottom w:val="0"/>
          <w:divBdr>
            <w:top w:val="none" w:sz="0" w:space="0" w:color="auto"/>
            <w:left w:val="none" w:sz="0" w:space="0" w:color="auto"/>
            <w:bottom w:val="none" w:sz="0" w:space="0" w:color="auto"/>
            <w:right w:val="none" w:sz="0" w:space="0" w:color="auto"/>
          </w:divBdr>
        </w:div>
      </w:divsChild>
    </w:div>
    <w:div w:id="1940915017">
      <w:bodyDiv w:val="1"/>
      <w:marLeft w:val="0"/>
      <w:marRight w:val="0"/>
      <w:marTop w:val="0"/>
      <w:marBottom w:val="0"/>
      <w:divBdr>
        <w:top w:val="none" w:sz="0" w:space="0" w:color="auto"/>
        <w:left w:val="none" w:sz="0" w:space="0" w:color="auto"/>
        <w:bottom w:val="none" w:sz="0" w:space="0" w:color="auto"/>
        <w:right w:val="none" w:sz="0" w:space="0" w:color="auto"/>
      </w:divBdr>
    </w:div>
    <w:div w:id="2013408810">
      <w:bodyDiv w:val="1"/>
      <w:marLeft w:val="0"/>
      <w:marRight w:val="0"/>
      <w:marTop w:val="0"/>
      <w:marBottom w:val="0"/>
      <w:divBdr>
        <w:top w:val="none" w:sz="0" w:space="0" w:color="auto"/>
        <w:left w:val="none" w:sz="0" w:space="0" w:color="auto"/>
        <w:bottom w:val="none" w:sz="0" w:space="0" w:color="auto"/>
        <w:right w:val="none" w:sz="0" w:space="0" w:color="auto"/>
      </w:divBdr>
      <w:divsChild>
        <w:div w:id="23018288">
          <w:marLeft w:val="0"/>
          <w:marRight w:val="0"/>
          <w:marTop w:val="0"/>
          <w:marBottom w:val="0"/>
          <w:divBdr>
            <w:top w:val="none" w:sz="0" w:space="0" w:color="auto"/>
            <w:left w:val="none" w:sz="0" w:space="0" w:color="auto"/>
            <w:bottom w:val="none" w:sz="0" w:space="0" w:color="auto"/>
            <w:right w:val="none" w:sz="0" w:space="0" w:color="auto"/>
          </w:divBdr>
        </w:div>
        <w:div w:id="269702496">
          <w:marLeft w:val="0"/>
          <w:marRight w:val="0"/>
          <w:marTop w:val="0"/>
          <w:marBottom w:val="0"/>
          <w:divBdr>
            <w:top w:val="none" w:sz="0" w:space="0" w:color="auto"/>
            <w:left w:val="none" w:sz="0" w:space="0" w:color="auto"/>
            <w:bottom w:val="none" w:sz="0" w:space="0" w:color="auto"/>
            <w:right w:val="none" w:sz="0" w:space="0" w:color="auto"/>
          </w:divBdr>
        </w:div>
        <w:div w:id="592280757">
          <w:marLeft w:val="0"/>
          <w:marRight w:val="0"/>
          <w:marTop w:val="0"/>
          <w:marBottom w:val="0"/>
          <w:divBdr>
            <w:top w:val="none" w:sz="0" w:space="0" w:color="auto"/>
            <w:left w:val="none" w:sz="0" w:space="0" w:color="auto"/>
            <w:bottom w:val="none" w:sz="0" w:space="0" w:color="auto"/>
            <w:right w:val="none" w:sz="0" w:space="0" w:color="auto"/>
          </w:divBdr>
        </w:div>
        <w:div w:id="770854698">
          <w:marLeft w:val="0"/>
          <w:marRight w:val="0"/>
          <w:marTop w:val="0"/>
          <w:marBottom w:val="0"/>
          <w:divBdr>
            <w:top w:val="none" w:sz="0" w:space="0" w:color="auto"/>
            <w:left w:val="none" w:sz="0" w:space="0" w:color="auto"/>
            <w:bottom w:val="none" w:sz="0" w:space="0" w:color="auto"/>
            <w:right w:val="none" w:sz="0" w:space="0" w:color="auto"/>
          </w:divBdr>
        </w:div>
        <w:div w:id="772818768">
          <w:marLeft w:val="0"/>
          <w:marRight w:val="0"/>
          <w:marTop w:val="0"/>
          <w:marBottom w:val="0"/>
          <w:divBdr>
            <w:top w:val="none" w:sz="0" w:space="0" w:color="auto"/>
            <w:left w:val="none" w:sz="0" w:space="0" w:color="auto"/>
            <w:bottom w:val="none" w:sz="0" w:space="0" w:color="auto"/>
            <w:right w:val="none" w:sz="0" w:space="0" w:color="auto"/>
          </w:divBdr>
        </w:div>
        <w:div w:id="1083113978">
          <w:marLeft w:val="0"/>
          <w:marRight w:val="0"/>
          <w:marTop w:val="0"/>
          <w:marBottom w:val="0"/>
          <w:divBdr>
            <w:top w:val="none" w:sz="0" w:space="0" w:color="auto"/>
            <w:left w:val="none" w:sz="0" w:space="0" w:color="auto"/>
            <w:bottom w:val="none" w:sz="0" w:space="0" w:color="auto"/>
            <w:right w:val="none" w:sz="0" w:space="0" w:color="auto"/>
          </w:divBdr>
        </w:div>
        <w:div w:id="1169757665">
          <w:marLeft w:val="0"/>
          <w:marRight w:val="0"/>
          <w:marTop w:val="0"/>
          <w:marBottom w:val="0"/>
          <w:divBdr>
            <w:top w:val="none" w:sz="0" w:space="0" w:color="auto"/>
            <w:left w:val="none" w:sz="0" w:space="0" w:color="auto"/>
            <w:bottom w:val="none" w:sz="0" w:space="0" w:color="auto"/>
            <w:right w:val="none" w:sz="0" w:space="0" w:color="auto"/>
          </w:divBdr>
        </w:div>
        <w:div w:id="1401826179">
          <w:marLeft w:val="0"/>
          <w:marRight w:val="0"/>
          <w:marTop w:val="0"/>
          <w:marBottom w:val="0"/>
          <w:divBdr>
            <w:top w:val="none" w:sz="0" w:space="0" w:color="auto"/>
            <w:left w:val="none" w:sz="0" w:space="0" w:color="auto"/>
            <w:bottom w:val="none" w:sz="0" w:space="0" w:color="auto"/>
            <w:right w:val="none" w:sz="0" w:space="0" w:color="auto"/>
          </w:divBdr>
        </w:div>
        <w:div w:id="1441996681">
          <w:marLeft w:val="0"/>
          <w:marRight w:val="0"/>
          <w:marTop w:val="0"/>
          <w:marBottom w:val="0"/>
          <w:divBdr>
            <w:top w:val="none" w:sz="0" w:space="0" w:color="auto"/>
            <w:left w:val="none" w:sz="0" w:space="0" w:color="auto"/>
            <w:bottom w:val="none" w:sz="0" w:space="0" w:color="auto"/>
            <w:right w:val="none" w:sz="0" w:space="0" w:color="auto"/>
          </w:divBdr>
        </w:div>
        <w:div w:id="1485195220">
          <w:marLeft w:val="0"/>
          <w:marRight w:val="0"/>
          <w:marTop w:val="0"/>
          <w:marBottom w:val="0"/>
          <w:divBdr>
            <w:top w:val="none" w:sz="0" w:space="0" w:color="auto"/>
            <w:left w:val="none" w:sz="0" w:space="0" w:color="auto"/>
            <w:bottom w:val="none" w:sz="0" w:space="0" w:color="auto"/>
            <w:right w:val="none" w:sz="0" w:space="0" w:color="auto"/>
          </w:divBdr>
        </w:div>
        <w:div w:id="1539469807">
          <w:marLeft w:val="0"/>
          <w:marRight w:val="0"/>
          <w:marTop w:val="0"/>
          <w:marBottom w:val="0"/>
          <w:divBdr>
            <w:top w:val="none" w:sz="0" w:space="0" w:color="auto"/>
            <w:left w:val="none" w:sz="0" w:space="0" w:color="auto"/>
            <w:bottom w:val="none" w:sz="0" w:space="0" w:color="auto"/>
            <w:right w:val="none" w:sz="0" w:space="0" w:color="auto"/>
          </w:divBdr>
        </w:div>
        <w:div w:id="1797792811">
          <w:marLeft w:val="0"/>
          <w:marRight w:val="0"/>
          <w:marTop w:val="0"/>
          <w:marBottom w:val="0"/>
          <w:divBdr>
            <w:top w:val="none" w:sz="0" w:space="0" w:color="auto"/>
            <w:left w:val="none" w:sz="0" w:space="0" w:color="auto"/>
            <w:bottom w:val="none" w:sz="0" w:space="0" w:color="auto"/>
            <w:right w:val="none" w:sz="0" w:space="0" w:color="auto"/>
          </w:divBdr>
        </w:div>
        <w:div w:id="1848473751">
          <w:marLeft w:val="0"/>
          <w:marRight w:val="0"/>
          <w:marTop w:val="0"/>
          <w:marBottom w:val="0"/>
          <w:divBdr>
            <w:top w:val="none" w:sz="0" w:space="0" w:color="auto"/>
            <w:left w:val="none" w:sz="0" w:space="0" w:color="auto"/>
            <w:bottom w:val="none" w:sz="0" w:space="0" w:color="auto"/>
            <w:right w:val="none" w:sz="0" w:space="0" w:color="auto"/>
          </w:divBdr>
        </w:div>
        <w:div w:id="1992713351">
          <w:marLeft w:val="0"/>
          <w:marRight w:val="0"/>
          <w:marTop w:val="0"/>
          <w:marBottom w:val="0"/>
          <w:divBdr>
            <w:top w:val="none" w:sz="0" w:space="0" w:color="auto"/>
            <w:left w:val="none" w:sz="0" w:space="0" w:color="auto"/>
            <w:bottom w:val="none" w:sz="0" w:space="0" w:color="auto"/>
            <w:right w:val="none" w:sz="0" w:space="0" w:color="auto"/>
          </w:divBdr>
        </w:div>
      </w:divsChild>
    </w:div>
    <w:div w:id="2017876410">
      <w:bodyDiv w:val="1"/>
      <w:marLeft w:val="0"/>
      <w:marRight w:val="0"/>
      <w:marTop w:val="0"/>
      <w:marBottom w:val="0"/>
      <w:divBdr>
        <w:top w:val="none" w:sz="0" w:space="0" w:color="auto"/>
        <w:left w:val="none" w:sz="0" w:space="0" w:color="auto"/>
        <w:bottom w:val="none" w:sz="0" w:space="0" w:color="auto"/>
        <w:right w:val="none" w:sz="0" w:space="0" w:color="auto"/>
      </w:divBdr>
    </w:div>
    <w:div w:id="203503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tsi.org/deliver/etsi_en/301500_301599/301549/02.01.02_60/en_301549v020102p.pdf" TargetMode="External"/><Relationship Id="rId18" Type="http://schemas.openxmlformats.org/officeDocument/2006/relationships/hyperlink" Target="http://www.w3.org/TR/WCAG20/" TargetMode="External"/><Relationship Id="rId26" Type="http://schemas.openxmlformats.org/officeDocument/2006/relationships/hyperlink" Target="https://www.w3.org/TR/WCAG21/" TargetMode="External"/><Relationship Id="rId39" Type="http://schemas.openxmlformats.org/officeDocument/2006/relationships/hyperlink" Target="http://www.w3.org/TR/WCAG20/" TargetMode="External"/><Relationship Id="rId21" Type="http://schemas.openxmlformats.org/officeDocument/2006/relationships/hyperlink" Target="http://www.w3.org/TR/WCAG20/" TargetMode="External"/><Relationship Id="rId34" Type="http://schemas.openxmlformats.org/officeDocument/2006/relationships/hyperlink" Target="https://www.w3.org/TR/WCAG21/" TargetMode="External"/><Relationship Id="rId42" Type="http://schemas.openxmlformats.org/officeDocument/2006/relationships/hyperlink" Target="http://www.w3.org/TR/WCAG20/" TargetMode="External"/><Relationship Id="rId47" Type="http://schemas.openxmlformats.org/officeDocument/2006/relationships/hyperlink" Target="https://www.w3.org/TR/WCAG21/" TargetMode="External"/><Relationship Id="rId50" Type="http://schemas.openxmlformats.org/officeDocument/2006/relationships/hyperlink" Target="http://www.w3.org/TR/WCAG20/" TargetMode="External"/><Relationship Id="rId55" Type="http://schemas.openxmlformats.org/officeDocument/2006/relationships/hyperlink" Target="https://www.w3.org/TR/WCAG21/" TargetMode="External"/><Relationship Id="rId63" Type="http://schemas.openxmlformats.org/officeDocument/2006/relationships/hyperlink" Target="http://www.w3.org/TR/WCAG20/" TargetMode="External"/><Relationship Id="rId68"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w3.org/TR/WCAG20/" TargetMode="External"/><Relationship Id="rId29" Type="http://schemas.openxmlformats.org/officeDocument/2006/relationships/hyperlink" Target="http://www.w3.org/TR/WCAG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org/TR/WCAG21" TargetMode="External"/><Relationship Id="rId24" Type="http://schemas.openxmlformats.org/officeDocument/2006/relationships/hyperlink" Target="http://www.w3.org/TR/WCAG20/" TargetMode="External"/><Relationship Id="rId32" Type="http://schemas.openxmlformats.org/officeDocument/2006/relationships/hyperlink" Target="http://www.w3.org/TR/WCAG20/" TargetMode="External"/><Relationship Id="rId37" Type="http://schemas.openxmlformats.org/officeDocument/2006/relationships/hyperlink" Target="https://www.w3.org/TR/WCAG21/" TargetMode="External"/><Relationship Id="rId40" Type="http://schemas.openxmlformats.org/officeDocument/2006/relationships/hyperlink" Target="http://www.w3.org/TR/WCAG20/" TargetMode="External"/><Relationship Id="rId45" Type="http://schemas.openxmlformats.org/officeDocument/2006/relationships/hyperlink" Target="http://www.w3.org/TR/WCAG20/" TargetMode="External"/><Relationship Id="rId53" Type="http://schemas.openxmlformats.org/officeDocument/2006/relationships/hyperlink" Target="https://www.w3.org/TR/WCAG21/" TargetMode="External"/><Relationship Id="rId58" Type="http://schemas.openxmlformats.org/officeDocument/2006/relationships/hyperlink" Target="http://www.w3.org/TR/WCAG20/" TargetMode="External"/><Relationship Id="rId66"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w3.org/TR/WCAG20/" TargetMode="External"/><Relationship Id="rId23" Type="http://schemas.openxmlformats.org/officeDocument/2006/relationships/hyperlink" Target="http://www.w3.org/TR/WCAG20/" TargetMode="External"/><Relationship Id="rId28" Type="http://schemas.openxmlformats.org/officeDocument/2006/relationships/hyperlink" Target="http://www.w3.org/TR/WCAG20/" TargetMode="External"/><Relationship Id="rId36" Type="http://schemas.openxmlformats.org/officeDocument/2006/relationships/hyperlink" Target="https://www.w3.org/TR/WCAG21/" TargetMode="External"/><Relationship Id="rId49" Type="http://schemas.openxmlformats.org/officeDocument/2006/relationships/hyperlink" Target="http://www.w3.org/TR/WCAG20/" TargetMode="External"/><Relationship Id="rId57" Type="http://schemas.openxmlformats.org/officeDocument/2006/relationships/hyperlink" Target="http://www.w3.org/TR/WCAG20/" TargetMode="External"/><Relationship Id="rId61" Type="http://schemas.openxmlformats.org/officeDocument/2006/relationships/hyperlink" Target="http://www.w3.org/TR/WCAG20/" TargetMode="External"/><Relationship Id="rId10" Type="http://schemas.openxmlformats.org/officeDocument/2006/relationships/hyperlink" Target="http://www.w3.org/TR/2008/REC-WCAG20-20081211" TargetMode="External"/><Relationship Id="rId19" Type="http://schemas.openxmlformats.org/officeDocument/2006/relationships/hyperlink" Target="http://www.w3.org/TR/WCAG20/" TargetMode="External"/><Relationship Id="rId31" Type="http://schemas.openxmlformats.org/officeDocument/2006/relationships/hyperlink" Target="http://www.w3.org/TR/WCAG20/" TargetMode="External"/><Relationship Id="rId44" Type="http://schemas.openxmlformats.org/officeDocument/2006/relationships/hyperlink" Target="http://www.w3.org/TR/WCAG20/" TargetMode="External"/><Relationship Id="rId52" Type="http://schemas.openxmlformats.org/officeDocument/2006/relationships/hyperlink" Target="https://www.w3.org/TR/WCAG21/" TargetMode="External"/><Relationship Id="rId60" Type="http://schemas.openxmlformats.org/officeDocument/2006/relationships/hyperlink" Target="http://www.w3.org/TR/WCAG20/" TargetMode="External"/><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acbart/Blockpy-Server" TargetMode="External"/><Relationship Id="rId14" Type="http://schemas.openxmlformats.org/officeDocument/2006/relationships/hyperlink" Target="https://www.w3.org/TR/WCAG20/" TargetMode="External"/><Relationship Id="rId22" Type="http://schemas.openxmlformats.org/officeDocument/2006/relationships/hyperlink" Target="http://www.w3.org/TR/WCAG20/" TargetMode="External"/><Relationship Id="rId27" Type="http://schemas.openxmlformats.org/officeDocument/2006/relationships/hyperlink" Target="http://www.w3.org/TR/WCAG20/" TargetMode="External"/><Relationship Id="rId30" Type="http://schemas.openxmlformats.org/officeDocument/2006/relationships/hyperlink" Target="http://www.w3.org/TR/WCAG20/" TargetMode="External"/><Relationship Id="rId35" Type="http://schemas.openxmlformats.org/officeDocument/2006/relationships/hyperlink" Target="https://www.w3.org/TR/WCAG21/" TargetMode="External"/><Relationship Id="rId43" Type="http://schemas.openxmlformats.org/officeDocument/2006/relationships/hyperlink" Target="http://www.w3.org/TR/WCAG20/" TargetMode="External"/><Relationship Id="rId48" Type="http://schemas.openxmlformats.org/officeDocument/2006/relationships/hyperlink" Target="https://www.w3.org/TR/WCAG21/" TargetMode="External"/><Relationship Id="rId56" Type="http://schemas.openxmlformats.org/officeDocument/2006/relationships/hyperlink" Target="http://www.w3.org/TR/WCAG20/" TargetMode="External"/><Relationship Id="rId64" Type="http://schemas.openxmlformats.org/officeDocument/2006/relationships/hyperlink" Target="https://www.w3.org/TR/WCAG21/" TargetMode="External"/><Relationship Id="rId69" Type="http://schemas.openxmlformats.org/officeDocument/2006/relationships/header" Target="header3.xml"/><Relationship Id="rId8" Type="http://schemas.openxmlformats.org/officeDocument/2006/relationships/hyperlink" Target="https://github.com/RealTimeWeb/blockpy" TargetMode="External"/><Relationship Id="rId51" Type="http://schemas.openxmlformats.org/officeDocument/2006/relationships/hyperlink" Target="http://www.w3.org/TR/WCAG20/"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access-board.gov/guidelines-and-standards/communications-and-it/about-the-ict-refresh/final-rule/text-of-the-standards-and-guidelines" TargetMode="External"/><Relationship Id="rId17" Type="http://schemas.openxmlformats.org/officeDocument/2006/relationships/hyperlink" Target="http://www.w3.org/TR/WCAG20/" TargetMode="External"/><Relationship Id="rId25" Type="http://schemas.openxmlformats.org/officeDocument/2006/relationships/hyperlink" Target="http://www.w3.org/TR/WCAG20/" TargetMode="External"/><Relationship Id="rId33" Type="http://schemas.openxmlformats.org/officeDocument/2006/relationships/hyperlink" Target="http://www.w3.org/TR/WCAG20/" TargetMode="External"/><Relationship Id="rId38" Type="http://schemas.openxmlformats.org/officeDocument/2006/relationships/hyperlink" Target="http://www.w3.org/TR/WCAG20/" TargetMode="External"/><Relationship Id="rId46" Type="http://schemas.openxmlformats.org/officeDocument/2006/relationships/hyperlink" Target="http://www.w3.org/TR/WCAG20/" TargetMode="External"/><Relationship Id="rId59" Type="http://schemas.openxmlformats.org/officeDocument/2006/relationships/hyperlink" Target="http://www.w3.org/TR/WCAG20/" TargetMode="External"/><Relationship Id="rId67" Type="http://schemas.openxmlformats.org/officeDocument/2006/relationships/footer" Target="footer1.xml"/><Relationship Id="rId20" Type="http://schemas.openxmlformats.org/officeDocument/2006/relationships/hyperlink" Target="http://www.w3.org/TR/WCAG20/" TargetMode="External"/><Relationship Id="rId41" Type="http://schemas.openxmlformats.org/officeDocument/2006/relationships/hyperlink" Target="http://www.w3.org/TR/WCAG20/" TargetMode="External"/><Relationship Id="rId54" Type="http://schemas.openxmlformats.org/officeDocument/2006/relationships/hyperlink" Target="https://www.w3.org/TR/WCAG21/" TargetMode="External"/><Relationship Id="rId62" Type="http://schemas.openxmlformats.org/officeDocument/2006/relationships/hyperlink" Target="http://www.w3.org/TR/WCAG20/" TargetMode="External"/><Relationship Id="rId7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CC917B-7C75-4210-8FAA-5BFA829A1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1863</TotalTime>
  <Pages>1</Pages>
  <Words>6555</Words>
  <Characters>37366</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43834</CharactersWithSpaces>
  <SharedDoc>false</SharedDoc>
  <HLinks>
    <vt:vector size="864" baseType="variant">
      <vt:variant>
        <vt:i4>6225989</vt:i4>
      </vt:variant>
      <vt:variant>
        <vt:i4>456</vt:i4>
      </vt:variant>
      <vt:variant>
        <vt:i4>0</vt:i4>
      </vt:variant>
      <vt:variant>
        <vt:i4>5</vt:i4>
      </vt:variant>
      <vt:variant>
        <vt:lpwstr>https://www.etsi.org/deliver/etsi_en/301500_301599/301549/02.01.02_60/en_301549v020102p.pdf</vt:lpwstr>
      </vt:variant>
      <vt:variant>
        <vt:lpwstr>page=78</vt:lpwstr>
      </vt:variant>
      <vt:variant>
        <vt:i4>4587617</vt:i4>
      </vt:variant>
      <vt:variant>
        <vt:i4>453</vt:i4>
      </vt:variant>
      <vt:variant>
        <vt:i4>0</vt:i4>
      </vt:variant>
      <vt:variant>
        <vt:i4>5</vt:i4>
      </vt:variant>
      <vt:variant>
        <vt:lpwstr/>
      </vt:variant>
      <vt:variant>
        <vt:lpwstr>_WCAG_2.x_Report</vt:lpwstr>
      </vt:variant>
      <vt:variant>
        <vt:i4>4587617</vt:i4>
      </vt:variant>
      <vt:variant>
        <vt:i4>450</vt:i4>
      </vt:variant>
      <vt:variant>
        <vt:i4>0</vt:i4>
      </vt:variant>
      <vt:variant>
        <vt:i4>5</vt:i4>
      </vt:variant>
      <vt:variant>
        <vt:lpwstr/>
      </vt:variant>
      <vt:variant>
        <vt:lpwstr>_WCAG_2.x_Report</vt:lpwstr>
      </vt:variant>
      <vt:variant>
        <vt:i4>6225989</vt:i4>
      </vt:variant>
      <vt:variant>
        <vt:i4>447</vt:i4>
      </vt:variant>
      <vt:variant>
        <vt:i4>0</vt:i4>
      </vt:variant>
      <vt:variant>
        <vt:i4>5</vt:i4>
      </vt:variant>
      <vt:variant>
        <vt:lpwstr>https://www.etsi.org/deliver/etsi_en/301500_301599/301549/02.01.02_60/en_301549v020102p.pdf</vt:lpwstr>
      </vt:variant>
      <vt:variant>
        <vt:lpwstr>page=76</vt:lpwstr>
      </vt:variant>
      <vt:variant>
        <vt:i4>4587617</vt:i4>
      </vt:variant>
      <vt:variant>
        <vt:i4>444</vt:i4>
      </vt:variant>
      <vt:variant>
        <vt:i4>0</vt:i4>
      </vt:variant>
      <vt:variant>
        <vt:i4>5</vt:i4>
      </vt:variant>
      <vt:variant>
        <vt:lpwstr/>
      </vt:variant>
      <vt:variant>
        <vt:lpwstr>_WCAG_2.x_Report</vt:lpwstr>
      </vt:variant>
      <vt:variant>
        <vt:i4>262166</vt:i4>
      </vt:variant>
      <vt:variant>
        <vt:i4>441</vt:i4>
      </vt:variant>
      <vt:variant>
        <vt:i4>0</vt:i4>
      </vt:variant>
      <vt:variant>
        <vt:i4>5</vt:i4>
      </vt:variant>
      <vt:variant>
        <vt:lpwstr/>
      </vt:variant>
      <vt:variant>
        <vt:lpwstr>WCAG</vt:lpwstr>
      </vt:variant>
      <vt:variant>
        <vt:i4>6094917</vt:i4>
      </vt:variant>
      <vt:variant>
        <vt:i4>438</vt:i4>
      </vt:variant>
      <vt:variant>
        <vt:i4>0</vt:i4>
      </vt:variant>
      <vt:variant>
        <vt:i4>5</vt:i4>
      </vt:variant>
      <vt:variant>
        <vt:lpwstr>https://www.etsi.org/deliver/etsi_en/301500_301599/301549/02.01.02_60/en_301549v020102p.pdf</vt:lpwstr>
      </vt:variant>
      <vt:variant>
        <vt:lpwstr>page=57</vt:lpwstr>
      </vt:variant>
      <vt:variant>
        <vt:i4>4587617</vt:i4>
      </vt:variant>
      <vt:variant>
        <vt:i4>435</vt:i4>
      </vt:variant>
      <vt:variant>
        <vt:i4>0</vt:i4>
      </vt:variant>
      <vt:variant>
        <vt:i4>5</vt:i4>
      </vt:variant>
      <vt:variant>
        <vt:lpwstr/>
      </vt:variant>
      <vt:variant>
        <vt:lpwstr>_WCAG_2.x_Report</vt:lpwstr>
      </vt:variant>
      <vt:variant>
        <vt:i4>6029381</vt:i4>
      </vt:variant>
      <vt:variant>
        <vt:i4>432</vt:i4>
      </vt:variant>
      <vt:variant>
        <vt:i4>0</vt:i4>
      </vt:variant>
      <vt:variant>
        <vt:i4>5</vt:i4>
      </vt:variant>
      <vt:variant>
        <vt:lpwstr>https://www.etsi.org/deliver/etsi_en/301500_301599/301549/02.01.02_60/en_301549v020102p.pdf</vt:lpwstr>
      </vt:variant>
      <vt:variant>
        <vt:lpwstr>page=47</vt:lpwstr>
      </vt:variant>
      <vt:variant>
        <vt:i4>4587617</vt:i4>
      </vt:variant>
      <vt:variant>
        <vt:i4>429</vt:i4>
      </vt:variant>
      <vt:variant>
        <vt:i4>0</vt:i4>
      </vt:variant>
      <vt:variant>
        <vt:i4>5</vt:i4>
      </vt:variant>
      <vt:variant>
        <vt:lpwstr/>
      </vt:variant>
      <vt:variant>
        <vt:lpwstr>_WCAG_2.x_Report</vt:lpwstr>
      </vt:variant>
      <vt:variant>
        <vt:i4>6029381</vt:i4>
      </vt:variant>
      <vt:variant>
        <vt:i4>426</vt:i4>
      </vt:variant>
      <vt:variant>
        <vt:i4>0</vt:i4>
      </vt:variant>
      <vt:variant>
        <vt:i4>5</vt:i4>
      </vt:variant>
      <vt:variant>
        <vt:lpwstr>https://www.etsi.org/deliver/etsi_en/301500_301599/301549/02.01.02_60/en_301549v020102p.pdf</vt:lpwstr>
      </vt:variant>
      <vt:variant>
        <vt:lpwstr>page=40</vt:lpwstr>
      </vt:variant>
      <vt:variant>
        <vt:i4>5963845</vt:i4>
      </vt:variant>
      <vt:variant>
        <vt:i4>423</vt:i4>
      </vt:variant>
      <vt:variant>
        <vt:i4>0</vt:i4>
      </vt:variant>
      <vt:variant>
        <vt:i4>5</vt:i4>
      </vt:variant>
      <vt:variant>
        <vt:lpwstr>https://www.etsi.org/deliver/etsi_en/301500_301599/301549/02.01.02_60/en_301549v020102p.pdf</vt:lpwstr>
      </vt:variant>
      <vt:variant>
        <vt:lpwstr>page=32</vt:lpwstr>
      </vt:variant>
      <vt:variant>
        <vt:i4>5963845</vt:i4>
      </vt:variant>
      <vt:variant>
        <vt:i4>420</vt:i4>
      </vt:variant>
      <vt:variant>
        <vt:i4>0</vt:i4>
      </vt:variant>
      <vt:variant>
        <vt:i4>5</vt:i4>
      </vt:variant>
      <vt:variant>
        <vt:lpwstr>https://www.etsi.org/deliver/etsi_en/301500_301599/301549/02.01.02_60/en_301549v020102p.pdf</vt:lpwstr>
      </vt:variant>
      <vt:variant>
        <vt:lpwstr>page=30</vt:lpwstr>
      </vt:variant>
      <vt:variant>
        <vt:i4>5898309</vt:i4>
      </vt:variant>
      <vt:variant>
        <vt:i4>417</vt:i4>
      </vt:variant>
      <vt:variant>
        <vt:i4>0</vt:i4>
      </vt:variant>
      <vt:variant>
        <vt:i4>5</vt:i4>
      </vt:variant>
      <vt:variant>
        <vt:lpwstr>https://www.etsi.org/deliver/etsi_en/301500_301599/301549/02.01.02_60/en_301549v020102p.pdf</vt:lpwstr>
      </vt:variant>
      <vt:variant>
        <vt:lpwstr>page=27</vt:lpwstr>
      </vt:variant>
      <vt:variant>
        <vt:i4>5898309</vt:i4>
      </vt:variant>
      <vt:variant>
        <vt:i4>414</vt:i4>
      </vt:variant>
      <vt:variant>
        <vt:i4>0</vt:i4>
      </vt:variant>
      <vt:variant>
        <vt:i4>5</vt:i4>
      </vt:variant>
      <vt:variant>
        <vt:lpwstr>https://www.etsi.org/deliver/etsi_en/301500_301599/301549/02.01.02_60/en_301549v020102p.pdf</vt:lpwstr>
      </vt:variant>
      <vt:variant>
        <vt:lpwstr>page=20</vt:lpwstr>
      </vt:variant>
      <vt:variant>
        <vt:i4>5832773</vt:i4>
      </vt:variant>
      <vt:variant>
        <vt:i4>411</vt:i4>
      </vt:variant>
      <vt:variant>
        <vt:i4>0</vt:i4>
      </vt:variant>
      <vt:variant>
        <vt:i4>5</vt:i4>
      </vt:variant>
      <vt:variant>
        <vt:lpwstr>https://www.etsi.org/deliver/etsi_en/301500_301599/301549/02.01.02_60/en_301549v020102p.pdf</vt:lpwstr>
      </vt:variant>
      <vt:variant>
        <vt:lpwstr>page=17</vt:lpwstr>
      </vt:variant>
      <vt:variant>
        <vt:i4>1966157</vt:i4>
      </vt:variant>
      <vt:variant>
        <vt:i4>408</vt:i4>
      </vt:variant>
      <vt:variant>
        <vt:i4>0</vt:i4>
      </vt:variant>
      <vt:variant>
        <vt:i4>5</vt:i4>
      </vt:variant>
      <vt:variant>
        <vt:lpwstr>https://www.access-board.gov/guidelines-and-standards/communications-and-it/about-the-ict-refresh/final-rule/text-of-the-standards-and-guidelines</vt:lpwstr>
      </vt:variant>
      <vt:variant>
        <vt:lpwstr>603-support-services</vt:lpwstr>
      </vt:variant>
      <vt:variant>
        <vt:i4>4587617</vt:i4>
      </vt:variant>
      <vt:variant>
        <vt:i4>405</vt:i4>
      </vt:variant>
      <vt:variant>
        <vt:i4>0</vt:i4>
      </vt:variant>
      <vt:variant>
        <vt:i4>5</vt:i4>
      </vt:variant>
      <vt:variant>
        <vt:lpwstr/>
      </vt:variant>
      <vt:variant>
        <vt:lpwstr>_WCAG_2.x_Report</vt:lpwstr>
      </vt:variant>
      <vt:variant>
        <vt:i4>852045</vt:i4>
      </vt:variant>
      <vt:variant>
        <vt:i4>402</vt:i4>
      </vt:variant>
      <vt:variant>
        <vt:i4>0</vt:i4>
      </vt:variant>
      <vt:variant>
        <vt:i4>5</vt:i4>
      </vt:variant>
      <vt:variant>
        <vt:lpwstr>https://www.access-board.gov/guidelines-and-standards/communications-and-it/about-the-ict-refresh/final-rule/text-of-the-standards-and-guidelines</vt:lpwstr>
      </vt:variant>
      <vt:variant>
        <vt:lpwstr>602-support-documentation</vt:lpwstr>
      </vt:variant>
      <vt:variant>
        <vt:i4>2490401</vt:i4>
      </vt:variant>
      <vt:variant>
        <vt:i4>399</vt:i4>
      </vt:variant>
      <vt:variant>
        <vt:i4>0</vt:i4>
      </vt:variant>
      <vt:variant>
        <vt:i4>5</vt:i4>
      </vt:variant>
      <vt:variant>
        <vt:lpwstr>https://www.access-board.gov/guidelines-and-standards/communications-and-it/about-the-ict-refresh/final-rule/text-of-the-standards-and-guidelines</vt:lpwstr>
      </vt:variant>
      <vt:variant>
        <vt:lpwstr>601-general</vt:lpwstr>
      </vt:variant>
      <vt:variant>
        <vt:i4>4587617</vt:i4>
      </vt:variant>
      <vt:variant>
        <vt:i4>396</vt:i4>
      </vt:variant>
      <vt:variant>
        <vt:i4>0</vt:i4>
      </vt:variant>
      <vt:variant>
        <vt:i4>5</vt:i4>
      </vt:variant>
      <vt:variant>
        <vt:lpwstr/>
      </vt:variant>
      <vt:variant>
        <vt:lpwstr>_WCAG_2.x_Report</vt:lpwstr>
      </vt:variant>
      <vt:variant>
        <vt:i4>6815795</vt:i4>
      </vt:variant>
      <vt:variant>
        <vt:i4>393</vt:i4>
      </vt:variant>
      <vt:variant>
        <vt:i4>0</vt:i4>
      </vt:variant>
      <vt:variant>
        <vt:i4>5</vt:i4>
      </vt:variant>
      <vt:variant>
        <vt:lpwstr>https://www.access-board.gov/guidelines-and-standards/communications-and-it/about-the-ict-refresh/final-rule/text-of-the-standards-and-guidelines</vt:lpwstr>
      </vt:variant>
      <vt:variant>
        <vt:lpwstr>504-authoring-tools</vt:lpwstr>
      </vt:variant>
      <vt:variant>
        <vt:i4>5242949</vt:i4>
      </vt:variant>
      <vt:variant>
        <vt:i4>390</vt:i4>
      </vt:variant>
      <vt:variant>
        <vt:i4>0</vt:i4>
      </vt:variant>
      <vt:variant>
        <vt:i4>5</vt:i4>
      </vt:variant>
      <vt:variant>
        <vt:lpwstr>https://www.access-board.gov/guidelines-and-standards/communications-and-it/about-the-ict-refresh/final-rule/text-of-the-standards-and-guidelines</vt:lpwstr>
      </vt:variant>
      <vt:variant>
        <vt:lpwstr>503-applications</vt:lpwstr>
      </vt:variant>
      <vt:variant>
        <vt:i4>4259928</vt:i4>
      </vt:variant>
      <vt:variant>
        <vt:i4>387</vt:i4>
      </vt:variant>
      <vt:variant>
        <vt:i4>0</vt:i4>
      </vt:variant>
      <vt:variant>
        <vt:i4>5</vt:i4>
      </vt:variant>
      <vt:variant>
        <vt:lpwstr>https://www.access-board.gov/guidelines-and-standards/communications-and-it/about-the-ict-refresh/final-rule/text-of-the-standards-and-guidelines</vt:lpwstr>
      </vt:variant>
      <vt:variant>
        <vt:lpwstr>502-interoperability-assistive-technology</vt:lpwstr>
      </vt:variant>
      <vt:variant>
        <vt:i4>2490402</vt:i4>
      </vt:variant>
      <vt:variant>
        <vt:i4>384</vt:i4>
      </vt:variant>
      <vt:variant>
        <vt:i4>0</vt:i4>
      </vt:variant>
      <vt:variant>
        <vt:i4>5</vt:i4>
      </vt:variant>
      <vt:variant>
        <vt:lpwstr>https://www.access-board.gov/guidelines-and-standards/communications-and-it/about-the-ict-refresh/final-rule/text-of-the-standards-and-guidelines</vt:lpwstr>
      </vt:variant>
      <vt:variant>
        <vt:lpwstr>501-general</vt:lpwstr>
      </vt:variant>
      <vt:variant>
        <vt:i4>524314</vt:i4>
      </vt:variant>
      <vt:variant>
        <vt:i4>381</vt:i4>
      </vt:variant>
      <vt:variant>
        <vt:i4>0</vt:i4>
      </vt:variant>
      <vt:variant>
        <vt:i4>5</vt:i4>
      </vt:variant>
      <vt:variant>
        <vt:lpwstr>https://www.access-board.gov/guidelines-and-standards/communications-and-it/about-the-ict-refresh/final-rule/text-of-the-standards-and-guidelines</vt:lpwstr>
      </vt:variant>
      <vt:variant>
        <vt:lpwstr>415-user-controls-captions-audio-descriptions</vt:lpwstr>
      </vt:variant>
      <vt:variant>
        <vt:i4>196683</vt:i4>
      </vt:variant>
      <vt:variant>
        <vt:i4>378</vt:i4>
      </vt:variant>
      <vt:variant>
        <vt:i4>0</vt:i4>
      </vt:variant>
      <vt:variant>
        <vt:i4>5</vt:i4>
      </vt:variant>
      <vt:variant>
        <vt:lpwstr>https://www.access-board.gov/guidelines-and-standards/communications-and-it/about-the-ict-refresh/final-rule/text-of-the-standards-and-guidelines</vt:lpwstr>
      </vt:variant>
      <vt:variant>
        <vt:lpwstr>414-audio-description</vt:lpwstr>
      </vt:variant>
      <vt:variant>
        <vt:i4>2687076</vt:i4>
      </vt:variant>
      <vt:variant>
        <vt:i4>375</vt:i4>
      </vt:variant>
      <vt:variant>
        <vt:i4>0</vt:i4>
      </vt:variant>
      <vt:variant>
        <vt:i4>5</vt:i4>
      </vt:variant>
      <vt:variant>
        <vt:lpwstr>https://www.access-board.gov/guidelines-and-standards/communications-and-it/about-the-ict-refresh/final-rule/text-of-the-standards-and-guidelines</vt:lpwstr>
      </vt:variant>
      <vt:variant>
        <vt:lpwstr>413-closed-caption</vt:lpwstr>
      </vt:variant>
      <vt:variant>
        <vt:i4>4456532</vt:i4>
      </vt:variant>
      <vt:variant>
        <vt:i4>372</vt:i4>
      </vt:variant>
      <vt:variant>
        <vt:i4>0</vt:i4>
      </vt:variant>
      <vt:variant>
        <vt:i4>5</vt:i4>
      </vt:variant>
      <vt:variant>
        <vt:lpwstr>https://www.access-board.gov/guidelines-and-standards/communications-and-it/about-the-ict-refresh/final-rule/text-of-the-standards-and-guidelines</vt:lpwstr>
      </vt:variant>
      <vt:variant>
        <vt:lpwstr>412-two-way-communication</vt:lpwstr>
      </vt:variant>
      <vt:variant>
        <vt:i4>7340079</vt:i4>
      </vt:variant>
      <vt:variant>
        <vt:i4>369</vt:i4>
      </vt:variant>
      <vt:variant>
        <vt:i4>0</vt:i4>
      </vt:variant>
      <vt:variant>
        <vt:i4>5</vt:i4>
      </vt:variant>
      <vt:variant>
        <vt:lpwstr>https://www.access-board.gov/guidelines-and-standards/communications-and-it/about-the-ict-refresh/final-rule/text-of-the-standards-and-guidelines</vt:lpwstr>
      </vt:variant>
      <vt:variant>
        <vt:lpwstr>411-audible-signals</vt:lpwstr>
      </vt:variant>
      <vt:variant>
        <vt:i4>655437</vt:i4>
      </vt:variant>
      <vt:variant>
        <vt:i4>366</vt:i4>
      </vt:variant>
      <vt:variant>
        <vt:i4>0</vt:i4>
      </vt:variant>
      <vt:variant>
        <vt:i4>5</vt:i4>
      </vt:variant>
      <vt:variant>
        <vt:lpwstr>https://www.access-board.gov/guidelines-and-standards/communications-and-it/about-the-ict-refresh/final-rule/text-of-the-standards-and-guidelines</vt:lpwstr>
      </vt:variant>
      <vt:variant>
        <vt:lpwstr>410-color-coding</vt:lpwstr>
      </vt:variant>
      <vt:variant>
        <vt:i4>6029331</vt:i4>
      </vt:variant>
      <vt:variant>
        <vt:i4>363</vt:i4>
      </vt:variant>
      <vt:variant>
        <vt:i4>0</vt:i4>
      </vt:variant>
      <vt:variant>
        <vt:i4>5</vt:i4>
      </vt:variant>
      <vt:variant>
        <vt:lpwstr>https://www.access-board.gov/guidelines-and-standards/communications-and-it/about-the-ict-refresh/final-rule/text-of-the-standards-and-guidelines</vt:lpwstr>
      </vt:variant>
      <vt:variant>
        <vt:lpwstr>409-status-indicators</vt:lpwstr>
      </vt:variant>
      <vt:variant>
        <vt:i4>7995447</vt:i4>
      </vt:variant>
      <vt:variant>
        <vt:i4>360</vt:i4>
      </vt:variant>
      <vt:variant>
        <vt:i4>0</vt:i4>
      </vt:variant>
      <vt:variant>
        <vt:i4>5</vt:i4>
      </vt:variant>
      <vt:variant>
        <vt:lpwstr>https://www.access-board.gov/guidelines-and-standards/communications-and-it/about-the-ict-refresh/final-rule/text-of-the-standards-and-guidelines</vt:lpwstr>
      </vt:variant>
      <vt:variant>
        <vt:lpwstr>408-display-screens</vt:lpwstr>
      </vt:variant>
      <vt:variant>
        <vt:i4>3342433</vt:i4>
      </vt:variant>
      <vt:variant>
        <vt:i4>357</vt:i4>
      </vt:variant>
      <vt:variant>
        <vt:i4>0</vt:i4>
      </vt:variant>
      <vt:variant>
        <vt:i4>5</vt:i4>
      </vt:variant>
      <vt:variant>
        <vt:lpwstr>https://www.access-board.gov/guidelines-and-standards/communications-and-it/about-the-ict-refresh/final-rule/text-of-the-standards-and-guidelines</vt:lpwstr>
      </vt:variant>
      <vt:variant>
        <vt:lpwstr>407-operable-parts</vt:lpwstr>
      </vt:variant>
      <vt:variant>
        <vt:i4>5767187</vt:i4>
      </vt:variant>
      <vt:variant>
        <vt:i4>354</vt:i4>
      </vt:variant>
      <vt:variant>
        <vt:i4>0</vt:i4>
      </vt:variant>
      <vt:variant>
        <vt:i4>5</vt:i4>
      </vt:variant>
      <vt:variant>
        <vt:lpwstr>https://www.access-board.gov/guidelines-and-standards/communications-and-it/about-the-ict-refresh/final-rule/text-of-the-standards-and-guidelines</vt:lpwstr>
      </vt:variant>
      <vt:variant>
        <vt:lpwstr>406-standard-connections</vt:lpwstr>
      </vt:variant>
      <vt:variant>
        <vt:i4>2097188</vt:i4>
      </vt:variant>
      <vt:variant>
        <vt:i4>351</vt:i4>
      </vt:variant>
      <vt:variant>
        <vt:i4>0</vt:i4>
      </vt:variant>
      <vt:variant>
        <vt:i4>5</vt:i4>
      </vt:variant>
      <vt:variant>
        <vt:lpwstr>https://www.access-board.gov/guidelines-and-standards/communications-and-it/about-the-ict-refresh/final-rule/text-of-the-standards-and-guidelines</vt:lpwstr>
      </vt:variant>
      <vt:variant>
        <vt:lpwstr>405-privacy</vt:lpwstr>
      </vt:variant>
      <vt:variant>
        <vt:i4>4784154</vt:i4>
      </vt:variant>
      <vt:variant>
        <vt:i4>348</vt:i4>
      </vt:variant>
      <vt:variant>
        <vt:i4>0</vt:i4>
      </vt:variant>
      <vt:variant>
        <vt:i4>5</vt:i4>
      </vt:variant>
      <vt:variant>
        <vt:lpwstr>https://www.access-board.gov/guidelines-and-standards/communications-and-it/about-the-ict-refresh/final-rule/text-of-the-standards-and-guidelines</vt:lpwstr>
      </vt:variant>
      <vt:variant>
        <vt:lpwstr>404-preservation-information</vt:lpwstr>
      </vt:variant>
      <vt:variant>
        <vt:i4>2949155</vt:i4>
      </vt:variant>
      <vt:variant>
        <vt:i4>345</vt:i4>
      </vt:variant>
      <vt:variant>
        <vt:i4>0</vt:i4>
      </vt:variant>
      <vt:variant>
        <vt:i4>5</vt:i4>
      </vt:variant>
      <vt:variant>
        <vt:lpwstr>https://www.access-board.gov/guidelines-and-standards/communications-and-it/about-the-ict-refresh/final-rule/text-of-the-standards-and-guidelines</vt:lpwstr>
      </vt:variant>
      <vt:variant>
        <vt:lpwstr>403-biometrics</vt:lpwstr>
      </vt:variant>
      <vt:variant>
        <vt:i4>6160406</vt:i4>
      </vt:variant>
      <vt:variant>
        <vt:i4>342</vt:i4>
      </vt:variant>
      <vt:variant>
        <vt:i4>0</vt:i4>
      </vt:variant>
      <vt:variant>
        <vt:i4>5</vt:i4>
      </vt:variant>
      <vt:variant>
        <vt:lpwstr>https://www.access-board.gov/guidelines-and-standards/communications-and-it/about-the-ict-refresh/final-rule/text-of-the-standards-and-guidelines</vt:lpwstr>
      </vt:variant>
      <vt:variant>
        <vt:lpwstr>402-closed-functionality</vt:lpwstr>
      </vt:variant>
      <vt:variant>
        <vt:i4>2490403</vt:i4>
      </vt:variant>
      <vt:variant>
        <vt:i4>339</vt:i4>
      </vt:variant>
      <vt:variant>
        <vt:i4>0</vt:i4>
      </vt:variant>
      <vt:variant>
        <vt:i4>5</vt:i4>
      </vt:variant>
      <vt:variant>
        <vt:lpwstr>https://www.access-board.gov/guidelines-and-standards/communications-and-it/about-the-ict-refresh/final-rule/text-of-the-standards-and-guidelines</vt:lpwstr>
      </vt:variant>
      <vt:variant>
        <vt:lpwstr>401-general</vt:lpwstr>
      </vt:variant>
      <vt:variant>
        <vt:i4>3604521</vt:i4>
      </vt:variant>
      <vt:variant>
        <vt:i4>336</vt:i4>
      </vt:variant>
      <vt:variant>
        <vt:i4>0</vt:i4>
      </vt:variant>
      <vt:variant>
        <vt:i4>5</vt:i4>
      </vt:variant>
      <vt:variant>
        <vt:lpwstr>https://www.access-board.gov/guidelines-and-standards/communications-and-it/about-the-ict-refresh/final-rule/text-of-the-standards-and-guidelines</vt:lpwstr>
      </vt:variant>
      <vt:variant>
        <vt:lpwstr>302-functional-performance-criteria</vt:lpwstr>
      </vt:variant>
      <vt:variant>
        <vt:i4>851992</vt:i4>
      </vt:variant>
      <vt:variant>
        <vt:i4>333</vt:i4>
      </vt:variant>
      <vt:variant>
        <vt:i4>0</vt:i4>
      </vt:variant>
      <vt:variant>
        <vt:i4>5</vt:i4>
      </vt:variant>
      <vt:variant>
        <vt:lpwstr>http://www.w3.org/TR/WCAG20/</vt:lpwstr>
      </vt:variant>
      <vt:variant>
        <vt:lpwstr>minimize-error-reversible-all</vt:lpwstr>
      </vt:variant>
      <vt:variant>
        <vt:i4>2555942</vt:i4>
      </vt:variant>
      <vt:variant>
        <vt:i4>330</vt:i4>
      </vt:variant>
      <vt:variant>
        <vt:i4>0</vt:i4>
      </vt:variant>
      <vt:variant>
        <vt:i4>5</vt:i4>
      </vt:variant>
      <vt:variant>
        <vt:lpwstr>http://www.w3.org/TR/WCAG20/</vt:lpwstr>
      </vt:variant>
      <vt:variant>
        <vt:lpwstr>minimize-error-context-help</vt:lpwstr>
      </vt:variant>
      <vt:variant>
        <vt:i4>6422636</vt:i4>
      </vt:variant>
      <vt:variant>
        <vt:i4>327</vt:i4>
      </vt:variant>
      <vt:variant>
        <vt:i4>0</vt:i4>
      </vt:variant>
      <vt:variant>
        <vt:i4>5</vt:i4>
      </vt:variant>
      <vt:variant>
        <vt:lpwstr>http://www.w3.org/TR/WCAG20/</vt:lpwstr>
      </vt:variant>
      <vt:variant>
        <vt:lpwstr>consistent-behavior-no-extreme-changes-context</vt:lpwstr>
      </vt:variant>
      <vt:variant>
        <vt:i4>1966087</vt:i4>
      </vt:variant>
      <vt:variant>
        <vt:i4>324</vt:i4>
      </vt:variant>
      <vt:variant>
        <vt:i4>0</vt:i4>
      </vt:variant>
      <vt:variant>
        <vt:i4>5</vt:i4>
      </vt:variant>
      <vt:variant>
        <vt:lpwstr>http://www.w3.org/TR/WCAG20/</vt:lpwstr>
      </vt:variant>
      <vt:variant>
        <vt:lpwstr>meaning-pronunciation</vt:lpwstr>
      </vt:variant>
      <vt:variant>
        <vt:i4>7274602</vt:i4>
      </vt:variant>
      <vt:variant>
        <vt:i4>321</vt:i4>
      </vt:variant>
      <vt:variant>
        <vt:i4>0</vt:i4>
      </vt:variant>
      <vt:variant>
        <vt:i4>5</vt:i4>
      </vt:variant>
      <vt:variant>
        <vt:lpwstr>http://www.w3.org/TR/WCAG20/</vt:lpwstr>
      </vt:variant>
      <vt:variant>
        <vt:lpwstr>meaning-supplements</vt:lpwstr>
      </vt:variant>
      <vt:variant>
        <vt:i4>7667837</vt:i4>
      </vt:variant>
      <vt:variant>
        <vt:i4>318</vt:i4>
      </vt:variant>
      <vt:variant>
        <vt:i4>0</vt:i4>
      </vt:variant>
      <vt:variant>
        <vt:i4>5</vt:i4>
      </vt:variant>
      <vt:variant>
        <vt:lpwstr>http://www.w3.org/TR/WCAG20/</vt:lpwstr>
      </vt:variant>
      <vt:variant>
        <vt:lpwstr>meaning-located</vt:lpwstr>
      </vt:variant>
      <vt:variant>
        <vt:i4>6684779</vt:i4>
      </vt:variant>
      <vt:variant>
        <vt:i4>315</vt:i4>
      </vt:variant>
      <vt:variant>
        <vt:i4>0</vt:i4>
      </vt:variant>
      <vt:variant>
        <vt:i4>5</vt:i4>
      </vt:variant>
      <vt:variant>
        <vt:lpwstr>http://www.w3.org/TR/WCAG20/</vt:lpwstr>
      </vt:variant>
      <vt:variant>
        <vt:lpwstr>meaning-idioms</vt:lpwstr>
      </vt:variant>
      <vt:variant>
        <vt:i4>7602301</vt:i4>
      </vt:variant>
      <vt:variant>
        <vt:i4>312</vt:i4>
      </vt:variant>
      <vt:variant>
        <vt:i4>0</vt:i4>
      </vt:variant>
      <vt:variant>
        <vt:i4>5</vt:i4>
      </vt:variant>
      <vt:variant>
        <vt:lpwstr>https://www.w3.org/TR/WCAG21/</vt:lpwstr>
      </vt:variant>
      <vt:variant>
        <vt:lpwstr>concurrent-input-mechanisms</vt:lpwstr>
      </vt:variant>
      <vt:variant>
        <vt:i4>6684725</vt:i4>
      </vt:variant>
      <vt:variant>
        <vt:i4>309</vt:i4>
      </vt:variant>
      <vt:variant>
        <vt:i4>0</vt:i4>
      </vt:variant>
      <vt:variant>
        <vt:i4>5</vt:i4>
      </vt:variant>
      <vt:variant>
        <vt:lpwstr>https://www.w3.org/TR/WCAG21/</vt:lpwstr>
      </vt:variant>
      <vt:variant>
        <vt:lpwstr>target-size</vt:lpwstr>
      </vt:variant>
      <vt:variant>
        <vt:i4>6422569</vt:i4>
      </vt:variant>
      <vt:variant>
        <vt:i4>306</vt:i4>
      </vt:variant>
      <vt:variant>
        <vt:i4>0</vt:i4>
      </vt:variant>
      <vt:variant>
        <vt:i4>5</vt:i4>
      </vt:variant>
      <vt:variant>
        <vt:lpwstr>http://www.w3.org/TR/WCAG20/</vt:lpwstr>
      </vt:variant>
      <vt:variant>
        <vt:lpwstr>navigation-mechanisms-headings</vt:lpwstr>
      </vt:variant>
      <vt:variant>
        <vt:i4>8126508</vt:i4>
      </vt:variant>
      <vt:variant>
        <vt:i4>303</vt:i4>
      </vt:variant>
      <vt:variant>
        <vt:i4>0</vt:i4>
      </vt:variant>
      <vt:variant>
        <vt:i4>5</vt:i4>
      </vt:variant>
      <vt:variant>
        <vt:lpwstr>http://www.w3.org/TR/WCAG20/</vt:lpwstr>
      </vt:variant>
      <vt:variant>
        <vt:lpwstr>navigation-mechanisms-link</vt:lpwstr>
      </vt:variant>
      <vt:variant>
        <vt:i4>7798842</vt:i4>
      </vt:variant>
      <vt:variant>
        <vt:i4>300</vt:i4>
      </vt:variant>
      <vt:variant>
        <vt:i4>0</vt:i4>
      </vt:variant>
      <vt:variant>
        <vt:i4>5</vt:i4>
      </vt:variant>
      <vt:variant>
        <vt:lpwstr>http://www.w3.org/TR/WCAG20/</vt:lpwstr>
      </vt:variant>
      <vt:variant>
        <vt:lpwstr>navigation-mechanisms-location</vt:lpwstr>
      </vt:variant>
      <vt:variant>
        <vt:i4>3932201</vt:i4>
      </vt:variant>
      <vt:variant>
        <vt:i4>297</vt:i4>
      </vt:variant>
      <vt:variant>
        <vt:i4>0</vt:i4>
      </vt:variant>
      <vt:variant>
        <vt:i4>5</vt:i4>
      </vt:variant>
      <vt:variant>
        <vt:lpwstr>https://www.w3.org/TR/WCAG21/</vt:lpwstr>
      </vt:variant>
      <vt:variant>
        <vt:lpwstr>animation-from-interactions</vt:lpwstr>
      </vt:variant>
      <vt:variant>
        <vt:i4>3801204</vt:i4>
      </vt:variant>
      <vt:variant>
        <vt:i4>294</vt:i4>
      </vt:variant>
      <vt:variant>
        <vt:i4>0</vt:i4>
      </vt:variant>
      <vt:variant>
        <vt:i4>5</vt:i4>
      </vt:variant>
      <vt:variant>
        <vt:lpwstr>http://www.w3.org/TR/WCAG20/</vt:lpwstr>
      </vt:variant>
      <vt:variant>
        <vt:lpwstr>seizure-three-times</vt:lpwstr>
      </vt:variant>
      <vt:variant>
        <vt:i4>1507344</vt:i4>
      </vt:variant>
      <vt:variant>
        <vt:i4>291</vt:i4>
      </vt:variant>
      <vt:variant>
        <vt:i4>0</vt:i4>
      </vt:variant>
      <vt:variant>
        <vt:i4>5</vt:i4>
      </vt:variant>
      <vt:variant>
        <vt:lpwstr>https://www.w3.org/TR/WCAG21/</vt:lpwstr>
      </vt:variant>
      <vt:variant>
        <vt:lpwstr>timeouts</vt:lpwstr>
      </vt:variant>
      <vt:variant>
        <vt:i4>6357107</vt:i4>
      </vt:variant>
      <vt:variant>
        <vt:i4>288</vt:i4>
      </vt:variant>
      <vt:variant>
        <vt:i4>0</vt:i4>
      </vt:variant>
      <vt:variant>
        <vt:i4>5</vt:i4>
      </vt:variant>
      <vt:variant>
        <vt:lpwstr>http://www.w3.org/TR/WCAG20/</vt:lpwstr>
      </vt:variant>
      <vt:variant>
        <vt:lpwstr>time-limits-server-timeout</vt:lpwstr>
      </vt:variant>
      <vt:variant>
        <vt:i4>1245278</vt:i4>
      </vt:variant>
      <vt:variant>
        <vt:i4>285</vt:i4>
      </vt:variant>
      <vt:variant>
        <vt:i4>0</vt:i4>
      </vt:variant>
      <vt:variant>
        <vt:i4>5</vt:i4>
      </vt:variant>
      <vt:variant>
        <vt:lpwstr>http://www.w3.org/TR/WCAG20/</vt:lpwstr>
      </vt:variant>
      <vt:variant>
        <vt:lpwstr>time-limits-postponed</vt:lpwstr>
      </vt:variant>
      <vt:variant>
        <vt:i4>1835014</vt:i4>
      </vt:variant>
      <vt:variant>
        <vt:i4>282</vt:i4>
      </vt:variant>
      <vt:variant>
        <vt:i4>0</vt:i4>
      </vt:variant>
      <vt:variant>
        <vt:i4>5</vt:i4>
      </vt:variant>
      <vt:variant>
        <vt:lpwstr>http://www.w3.org/TR/WCAG20/</vt:lpwstr>
      </vt:variant>
      <vt:variant>
        <vt:lpwstr>time-limits-no-exceptions</vt:lpwstr>
      </vt:variant>
      <vt:variant>
        <vt:i4>5111877</vt:i4>
      </vt:variant>
      <vt:variant>
        <vt:i4>279</vt:i4>
      </vt:variant>
      <vt:variant>
        <vt:i4>0</vt:i4>
      </vt:variant>
      <vt:variant>
        <vt:i4>5</vt:i4>
      </vt:variant>
      <vt:variant>
        <vt:lpwstr>http://www.w3.org/TR/WCAG20/</vt:lpwstr>
      </vt:variant>
      <vt:variant>
        <vt:lpwstr>keyboard-operation-all-funcs</vt:lpwstr>
      </vt:variant>
      <vt:variant>
        <vt:i4>1114201</vt:i4>
      </vt:variant>
      <vt:variant>
        <vt:i4>276</vt:i4>
      </vt:variant>
      <vt:variant>
        <vt:i4>0</vt:i4>
      </vt:variant>
      <vt:variant>
        <vt:i4>5</vt:i4>
      </vt:variant>
      <vt:variant>
        <vt:lpwstr>http://www.w3.org/TR/WCAG20/</vt:lpwstr>
      </vt:variant>
      <vt:variant>
        <vt:lpwstr>visual-audio-contrast-text-images</vt:lpwstr>
      </vt:variant>
      <vt:variant>
        <vt:i4>131164</vt:i4>
      </vt:variant>
      <vt:variant>
        <vt:i4>273</vt:i4>
      </vt:variant>
      <vt:variant>
        <vt:i4>0</vt:i4>
      </vt:variant>
      <vt:variant>
        <vt:i4>5</vt:i4>
      </vt:variant>
      <vt:variant>
        <vt:lpwstr>http://www.w3.org/TR/WCAG20/</vt:lpwstr>
      </vt:variant>
      <vt:variant>
        <vt:lpwstr>visual-audio-contrast-visual-presentation</vt:lpwstr>
      </vt:variant>
      <vt:variant>
        <vt:i4>1966105</vt:i4>
      </vt:variant>
      <vt:variant>
        <vt:i4>270</vt:i4>
      </vt:variant>
      <vt:variant>
        <vt:i4>0</vt:i4>
      </vt:variant>
      <vt:variant>
        <vt:i4>5</vt:i4>
      </vt:variant>
      <vt:variant>
        <vt:lpwstr>http://www.w3.org/TR/WCAG20/</vt:lpwstr>
      </vt:variant>
      <vt:variant>
        <vt:lpwstr>visual-audio-contrast-noaudio</vt:lpwstr>
      </vt:variant>
      <vt:variant>
        <vt:i4>7798898</vt:i4>
      </vt:variant>
      <vt:variant>
        <vt:i4>267</vt:i4>
      </vt:variant>
      <vt:variant>
        <vt:i4>0</vt:i4>
      </vt:variant>
      <vt:variant>
        <vt:i4>5</vt:i4>
      </vt:variant>
      <vt:variant>
        <vt:lpwstr>http://www.w3.org/TR/WCAG20/</vt:lpwstr>
      </vt:variant>
      <vt:variant>
        <vt:lpwstr>visual-audio-contrast7</vt:lpwstr>
      </vt:variant>
      <vt:variant>
        <vt:i4>983127</vt:i4>
      </vt:variant>
      <vt:variant>
        <vt:i4>264</vt:i4>
      </vt:variant>
      <vt:variant>
        <vt:i4>0</vt:i4>
      </vt:variant>
      <vt:variant>
        <vt:i4>5</vt:i4>
      </vt:variant>
      <vt:variant>
        <vt:lpwstr>https://www.w3.org/TR/WCAG21/</vt:lpwstr>
      </vt:variant>
      <vt:variant>
        <vt:lpwstr>identify-purpose</vt:lpwstr>
      </vt:variant>
      <vt:variant>
        <vt:i4>2556002</vt:i4>
      </vt:variant>
      <vt:variant>
        <vt:i4>261</vt:i4>
      </vt:variant>
      <vt:variant>
        <vt:i4>0</vt:i4>
      </vt:variant>
      <vt:variant>
        <vt:i4>5</vt:i4>
      </vt:variant>
      <vt:variant>
        <vt:lpwstr>http://www.w3.org/TR/WCAG20/</vt:lpwstr>
      </vt:variant>
      <vt:variant>
        <vt:lpwstr>media-equiv-live-audio-only</vt:lpwstr>
      </vt:variant>
      <vt:variant>
        <vt:i4>5505092</vt:i4>
      </vt:variant>
      <vt:variant>
        <vt:i4>258</vt:i4>
      </vt:variant>
      <vt:variant>
        <vt:i4>0</vt:i4>
      </vt:variant>
      <vt:variant>
        <vt:i4>5</vt:i4>
      </vt:variant>
      <vt:variant>
        <vt:lpwstr>http://www.w3.org/TR/WCAG20/</vt:lpwstr>
      </vt:variant>
      <vt:variant>
        <vt:lpwstr>media-equiv-text-doc</vt:lpwstr>
      </vt:variant>
      <vt:variant>
        <vt:i4>4063293</vt:i4>
      </vt:variant>
      <vt:variant>
        <vt:i4>255</vt:i4>
      </vt:variant>
      <vt:variant>
        <vt:i4>0</vt:i4>
      </vt:variant>
      <vt:variant>
        <vt:i4>5</vt:i4>
      </vt:variant>
      <vt:variant>
        <vt:lpwstr>http://www.w3.org/TR/WCAG20/</vt:lpwstr>
      </vt:variant>
      <vt:variant>
        <vt:lpwstr>media-equiv-extended-ad</vt:lpwstr>
      </vt:variant>
      <vt:variant>
        <vt:i4>4522014</vt:i4>
      </vt:variant>
      <vt:variant>
        <vt:i4>252</vt:i4>
      </vt:variant>
      <vt:variant>
        <vt:i4>0</vt:i4>
      </vt:variant>
      <vt:variant>
        <vt:i4>5</vt:i4>
      </vt:variant>
      <vt:variant>
        <vt:lpwstr>http://www.w3.org/TR/WCAG20/</vt:lpwstr>
      </vt:variant>
      <vt:variant>
        <vt:lpwstr>media-equiv-sign</vt:lpwstr>
      </vt:variant>
      <vt:variant>
        <vt:i4>7602217</vt:i4>
      </vt:variant>
      <vt:variant>
        <vt:i4>249</vt:i4>
      </vt:variant>
      <vt:variant>
        <vt:i4>0</vt:i4>
      </vt:variant>
      <vt:variant>
        <vt:i4>5</vt:i4>
      </vt:variant>
      <vt:variant>
        <vt:lpwstr>https://www.w3.org/TR/WCAG21/</vt:lpwstr>
      </vt:variant>
      <vt:variant>
        <vt:lpwstr>status-messages</vt:lpwstr>
      </vt:variant>
      <vt:variant>
        <vt:i4>4980764</vt:i4>
      </vt:variant>
      <vt:variant>
        <vt:i4>246</vt:i4>
      </vt:variant>
      <vt:variant>
        <vt:i4>0</vt:i4>
      </vt:variant>
      <vt:variant>
        <vt:i4>5</vt:i4>
      </vt:variant>
      <vt:variant>
        <vt:lpwstr>http://www.w3.org/TR/WCAG20/</vt:lpwstr>
      </vt:variant>
      <vt:variant>
        <vt:lpwstr>minimize-error-reversible</vt:lpwstr>
      </vt:variant>
      <vt:variant>
        <vt:i4>2490475</vt:i4>
      </vt:variant>
      <vt:variant>
        <vt:i4>243</vt:i4>
      </vt:variant>
      <vt:variant>
        <vt:i4>0</vt:i4>
      </vt:variant>
      <vt:variant>
        <vt:i4>5</vt:i4>
      </vt:variant>
      <vt:variant>
        <vt:lpwstr>http://www.w3.org/TR/WCAG20/</vt:lpwstr>
      </vt:variant>
      <vt:variant>
        <vt:lpwstr>minimize-error-suggestions</vt:lpwstr>
      </vt:variant>
      <vt:variant>
        <vt:i4>655378</vt:i4>
      </vt:variant>
      <vt:variant>
        <vt:i4>240</vt:i4>
      </vt:variant>
      <vt:variant>
        <vt:i4>0</vt:i4>
      </vt:variant>
      <vt:variant>
        <vt:i4>5</vt:i4>
      </vt:variant>
      <vt:variant>
        <vt:lpwstr>http://www.w3.org/TR/WCAG20/</vt:lpwstr>
      </vt:variant>
      <vt:variant>
        <vt:lpwstr>consistent-behavior-consistent-functionality</vt:lpwstr>
      </vt:variant>
      <vt:variant>
        <vt:i4>983058</vt:i4>
      </vt:variant>
      <vt:variant>
        <vt:i4>237</vt:i4>
      </vt:variant>
      <vt:variant>
        <vt:i4>0</vt:i4>
      </vt:variant>
      <vt:variant>
        <vt:i4>5</vt:i4>
      </vt:variant>
      <vt:variant>
        <vt:lpwstr>http://www.w3.org/TR/WCAG20/</vt:lpwstr>
      </vt:variant>
      <vt:variant>
        <vt:lpwstr>consistent-behavior-consistent-locations</vt:lpwstr>
      </vt:variant>
      <vt:variant>
        <vt:i4>5046364</vt:i4>
      </vt:variant>
      <vt:variant>
        <vt:i4>234</vt:i4>
      </vt:variant>
      <vt:variant>
        <vt:i4>0</vt:i4>
      </vt:variant>
      <vt:variant>
        <vt:i4>5</vt:i4>
      </vt:variant>
      <vt:variant>
        <vt:lpwstr>http://www.w3.org/TR/WCAG20/</vt:lpwstr>
      </vt:variant>
      <vt:variant>
        <vt:lpwstr>meaning-other-lang-id</vt:lpwstr>
      </vt:variant>
      <vt:variant>
        <vt:i4>2424895</vt:i4>
      </vt:variant>
      <vt:variant>
        <vt:i4>231</vt:i4>
      </vt:variant>
      <vt:variant>
        <vt:i4>0</vt:i4>
      </vt:variant>
      <vt:variant>
        <vt:i4>5</vt:i4>
      </vt:variant>
      <vt:variant>
        <vt:lpwstr>http://www.w3.org/TR/WCAG20/</vt:lpwstr>
      </vt:variant>
      <vt:variant>
        <vt:lpwstr>navigation-mechanisms-focus-visible</vt:lpwstr>
      </vt:variant>
      <vt:variant>
        <vt:i4>1245266</vt:i4>
      </vt:variant>
      <vt:variant>
        <vt:i4>228</vt:i4>
      </vt:variant>
      <vt:variant>
        <vt:i4>0</vt:i4>
      </vt:variant>
      <vt:variant>
        <vt:i4>5</vt:i4>
      </vt:variant>
      <vt:variant>
        <vt:lpwstr>http://www.w3.org/TR/WCAG20/</vt:lpwstr>
      </vt:variant>
      <vt:variant>
        <vt:lpwstr>navigation-mechanisms-descriptive</vt:lpwstr>
      </vt:variant>
      <vt:variant>
        <vt:i4>7340141</vt:i4>
      </vt:variant>
      <vt:variant>
        <vt:i4>225</vt:i4>
      </vt:variant>
      <vt:variant>
        <vt:i4>0</vt:i4>
      </vt:variant>
      <vt:variant>
        <vt:i4>5</vt:i4>
      </vt:variant>
      <vt:variant>
        <vt:lpwstr>http://www.w3.org/TR/WCAG20/</vt:lpwstr>
      </vt:variant>
      <vt:variant>
        <vt:lpwstr>navigation-mechanisms-mult-loc</vt:lpwstr>
      </vt:variant>
      <vt:variant>
        <vt:i4>2031644</vt:i4>
      </vt:variant>
      <vt:variant>
        <vt:i4>222</vt:i4>
      </vt:variant>
      <vt:variant>
        <vt:i4>0</vt:i4>
      </vt:variant>
      <vt:variant>
        <vt:i4>5</vt:i4>
      </vt:variant>
      <vt:variant>
        <vt:lpwstr>https://www.w3.org/TR/WCAG21/</vt:lpwstr>
      </vt:variant>
      <vt:variant>
        <vt:lpwstr>content-on-hover-or-focus</vt:lpwstr>
      </vt:variant>
      <vt:variant>
        <vt:i4>1048654</vt:i4>
      </vt:variant>
      <vt:variant>
        <vt:i4>219</vt:i4>
      </vt:variant>
      <vt:variant>
        <vt:i4>0</vt:i4>
      </vt:variant>
      <vt:variant>
        <vt:i4>5</vt:i4>
      </vt:variant>
      <vt:variant>
        <vt:lpwstr>https://www.w3.org/TR/WCAG21/</vt:lpwstr>
      </vt:variant>
      <vt:variant>
        <vt:lpwstr>text-spacing</vt:lpwstr>
      </vt:variant>
      <vt:variant>
        <vt:i4>4325449</vt:i4>
      </vt:variant>
      <vt:variant>
        <vt:i4>216</vt:i4>
      </vt:variant>
      <vt:variant>
        <vt:i4>0</vt:i4>
      </vt:variant>
      <vt:variant>
        <vt:i4>5</vt:i4>
      </vt:variant>
      <vt:variant>
        <vt:lpwstr>https://www.w3.org/TR/WCAG21/</vt:lpwstr>
      </vt:variant>
      <vt:variant>
        <vt:lpwstr>non-text-contrast</vt:lpwstr>
      </vt:variant>
      <vt:variant>
        <vt:i4>6488169</vt:i4>
      </vt:variant>
      <vt:variant>
        <vt:i4>213</vt:i4>
      </vt:variant>
      <vt:variant>
        <vt:i4>0</vt:i4>
      </vt:variant>
      <vt:variant>
        <vt:i4>5</vt:i4>
      </vt:variant>
      <vt:variant>
        <vt:lpwstr>https://www.w3.org/TR/WCAG21/</vt:lpwstr>
      </vt:variant>
      <vt:variant>
        <vt:lpwstr>reflow</vt:lpwstr>
      </vt:variant>
      <vt:variant>
        <vt:i4>6488116</vt:i4>
      </vt:variant>
      <vt:variant>
        <vt:i4>210</vt:i4>
      </vt:variant>
      <vt:variant>
        <vt:i4>0</vt:i4>
      </vt:variant>
      <vt:variant>
        <vt:i4>5</vt:i4>
      </vt:variant>
      <vt:variant>
        <vt:lpwstr>http://www.w3.org/TR/WCAG20/</vt:lpwstr>
      </vt:variant>
      <vt:variant>
        <vt:lpwstr>visual-audio-contrast-text-presentation</vt:lpwstr>
      </vt:variant>
      <vt:variant>
        <vt:i4>6422624</vt:i4>
      </vt:variant>
      <vt:variant>
        <vt:i4>207</vt:i4>
      </vt:variant>
      <vt:variant>
        <vt:i4>0</vt:i4>
      </vt:variant>
      <vt:variant>
        <vt:i4>5</vt:i4>
      </vt:variant>
      <vt:variant>
        <vt:lpwstr>http://www.w3.org/TR/WCAG20/</vt:lpwstr>
      </vt:variant>
      <vt:variant>
        <vt:lpwstr>visual-audio-contrast-scale</vt:lpwstr>
      </vt:variant>
      <vt:variant>
        <vt:i4>6488190</vt:i4>
      </vt:variant>
      <vt:variant>
        <vt:i4>204</vt:i4>
      </vt:variant>
      <vt:variant>
        <vt:i4>0</vt:i4>
      </vt:variant>
      <vt:variant>
        <vt:i4>5</vt:i4>
      </vt:variant>
      <vt:variant>
        <vt:lpwstr>http://www.w3.org/TR/WCAG20/</vt:lpwstr>
      </vt:variant>
      <vt:variant>
        <vt:lpwstr>visual-audio-contrast-contrast</vt:lpwstr>
      </vt:variant>
      <vt:variant>
        <vt:i4>6422625</vt:i4>
      </vt:variant>
      <vt:variant>
        <vt:i4>201</vt:i4>
      </vt:variant>
      <vt:variant>
        <vt:i4>0</vt:i4>
      </vt:variant>
      <vt:variant>
        <vt:i4>5</vt:i4>
      </vt:variant>
      <vt:variant>
        <vt:lpwstr>https://www.w3.org/TR/WCAG21/</vt:lpwstr>
      </vt:variant>
      <vt:variant>
        <vt:lpwstr>identify-input-purpose</vt:lpwstr>
      </vt:variant>
      <vt:variant>
        <vt:i4>6619250</vt:i4>
      </vt:variant>
      <vt:variant>
        <vt:i4>198</vt:i4>
      </vt:variant>
      <vt:variant>
        <vt:i4>0</vt:i4>
      </vt:variant>
      <vt:variant>
        <vt:i4>5</vt:i4>
      </vt:variant>
      <vt:variant>
        <vt:lpwstr>https://www.w3.org/TR/WCAG21/</vt:lpwstr>
      </vt:variant>
      <vt:variant>
        <vt:lpwstr>orientation</vt:lpwstr>
      </vt:variant>
      <vt:variant>
        <vt:i4>7733300</vt:i4>
      </vt:variant>
      <vt:variant>
        <vt:i4>195</vt:i4>
      </vt:variant>
      <vt:variant>
        <vt:i4>0</vt:i4>
      </vt:variant>
      <vt:variant>
        <vt:i4>5</vt:i4>
      </vt:variant>
      <vt:variant>
        <vt:lpwstr>http://www.w3.org/TR/WCAG20/</vt:lpwstr>
      </vt:variant>
      <vt:variant>
        <vt:lpwstr>media-equiv-audio-desc-only</vt:lpwstr>
      </vt:variant>
      <vt:variant>
        <vt:i4>7733292</vt:i4>
      </vt:variant>
      <vt:variant>
        <vt:i4>192</vt:i4>
      </vt:variant>
      <vt:variant>
        <vt:i4>0</vt:i4>
      </vt:variant>
      <vt:variant>
        <vt:i4>5</vt:i4>
      </vt:variant>
      <vt:variant>
        <vt:lpwstr>http://www.w3.org/TR/WCAG20/</vt:lpwstr>
      </vt:variant>
      <vt:variant>
        <vt:lpwstr>media-equiv-real-time-captions</vt:lpwstr>
      </vt:variant>
      <vt:variant>
        <vt:i4>1638484</vt:i4>
      </vt:variant>
      <vt:variant>
        <vt:i4>189</vt:i4>
      </vt:variant>
      <vt:variant>
        <vt:i4>0</vt:i4>
      </vt:variant>
      <vt:variant>
        <vt:i4>5</vt:i4>
      </vt:variant>
      <vt:variant>
        <vt:lpwstr>http://www.w3.org/TR/WCAG20/</vt:lpwstr>
      </vt:variant>
      <vt:variant>
        <vt:lpwstr>ensure-compat-rsv</vt:lpwstr>
      </vt:variant>
      <vt:variant>
        <vt:i4>720961</vt:i4>
      </vt:variant>
      <vt:variant>
        <vt:i4>186</vt:i4>
      </vt:variant>
      <vt:variant>
        <vt:i4>0</vt:i4>
      </vt:variant>
      <vt:variant>
        <vt:i4>5</vt:i4>
      </vt:variant>
      <vt:variant>
        <vt:lpwstr>http://www.w3.org/TR/WCAG20/</vt:lpwstr>
      </vt:variant>
      <vt:variant>
        <vt:lpwstr>ensure-compat-parses</vt:lpwstr>
      </vt:variant>
      <vt:variant>
        <vt:i4>3735672</vt:i4>
      </vt:variant>
      <vt:variant>
        <vt:i4>183</vt:i4>
      </vt:variant>
      <vt:variant>
        <vt:i4>0</vt:i4>
      </vt:variant>
      <vt:variant>
        <vt:i4>5</vt:i4>
      </vt:variant>
      <vt:variant>
        <vt:lpwstr>http://www.w3.org/TR/WCAG20/</vt:lpwstr>
      </vt:variant>
      <vt:variant>
        <vt:lpwstr>minimize-error-cues</vt:lpwstr>
      </vt:variant>
      <vt:variant>
        <vt:i4>4456455</vt:i4>
      </vt:variant>
      <vt:variant>
        <vt:i4>180</vt:i4>
      </vt:variant>
      <vt:variant>
        <vt:i4>0</vt:i4>
      </vt:variant>
      <vt:variant>
        <vt:i4>5</vt:i4>
      </vt:variant>
      <vt:variant>
        <vt:lpwstr>http://www.w3.org/TR/WCAG20/</vt:lpwstr>
      </vt:variant>
      <vt:variant>
        <vt:lpwstr>minimize-error-identified</vt:lpwstr>
      </vt:variant>
      <vt:variant>
        <vt:i4>5111895</vt:i4>
      </vt:variant>
      <vt:variant>
        <vt:i4>177</vt:i4>
      </vt:variant>
      <vt:variant>
        <vt:i4>0</vt:i4>
      </vt:variant>
      <vt:variant>
        <vt:i4>5</vt:i4>
      </vt:variant>
      <vt:variant>
        <vt:lpwstr>http://www.w3.org/TR/WCAG20/</vt:lpwstr>
      </vt:variant>
      <vt:variant>
        <vt:lpwstr>consistent-behavior-unpredictable-change</vt:lpwstr>
      </vt:variant>
      <vt:variant>
        <vt:i4>5701712</vt:i4>
      </vt:variant>
      <vt:variant>
        <vt:i4>174</vt:i4>
      </vt:variant>
      <vt:variant>
        <vt:i4>0</vt:i4>
      </vt:variant>
      <vt:variant>
        <vt:i4>5</vt:i4>
      </vt:variant>
      <vt:variant>
        <vt:lpwstr>http://www.w3.org/TR/WCAG20/</vt:lpwstr>
      </vt:variant>
      <vt:variant>
        <vt:lpwstr>consistent-behavior-receive-focus</vt:lpwstr>
      </vt:variant>
      <vt:variant>
        <vt:i4>3342382</vt:i4>
      </vt:variant>
      <vt:variant>
        <vt:i4>171</vt:i4>
      </vt:variant>
      <vt:variant>
        <vt:i4>0</vt:i4>
      </vt:variant>
      <vt:variant>
        <vt:i4>5</vt:i4>
      </vt:variant>
      <vt:variant>
        <vt:lpwstr>http://www.w3.org/TR/WCAG20/</vt:lpwstr>
      </vt:variant>
      <vt:variant>
        <vt:lpwstr>meaning-doc-lang-id</vt:lpwstr>
      </vt:variant>
      <vt:variant>
        <vt:i4>393284</vt:i4>
      </vt:variant>
      <vt:variant>
        <vt:i4>168</vt:i4>
      </vt:variant>
      <vt:variant>
        <vt:i4>0</vt:i4>
      </vt:variant>
      <vt:variant>
        <vt:i4>5</vt:i4>
      </vt:variant>
      <vt:variant>
        <vt:lpwstr>https://www.w3.org/TR/WCAG21/</vt:lpwstr>
      </vt:variant>
      <vt:variant>
        <vt:lpwstr>motion-actuation</vt:lpwstr>
      </vt:variant>
      <vt:variant>
        <vt:i4>5832789</vt:i4>
      </vt:variant>
      <vt:variant>
        <vt:i4>165</vt:i4>
      </vt:variant>
      <vt:variant>
        <vt:i4>0</vt:i4>
      </vt:variant>
      <vt:variant>
        <vt:i4>5</vt:i4>
      </vt:variant>
      <vt:variant>
        <vt:lpwstr>https://www.w3.org/TR/WCAG21/</vt:lpwstr>
      </vt:variant>
      <vt:variant>
        <vt:lpwstr>label-in-name</vt:lpwstr>
      </vt:variant>
      <vt:variant>
        <vt:i4>6029330</vt:i4>
      </vt:variant>
      <vt:variant>
        <vt:i4>162</vt:i4>
      </vt:variant>
      <vt:variant>
        <vt:i4>0</vt:i4>
      </vt:variant>
      <vt:variant>
        <vt:i4>5</vt:i4>
      </vt:variant>
      <vt:variant>
        <vt:lpwstr>https://www.w3.org/TR/WCAG21/</vt:lpwstr>
      </vt:variant>
      <vt:variant>
        <vt:lpwstr>pointer-cancellation</vt:lpwstr>
      </vt:variant>
      <vt:variant>
        <vt:i4>4456457</vt:i4>
      </vt:variant>
      <vt:variant>
        <vt:i4>159</vt:i4>
      </vt:variant>
      <vt:variant>
        <vt:i4>0</vt:i4>
      </vt:variant>
      <vt:variant>
        <vt:i4>5</vt:i4>
      </vt:variant>
      <vt:variant>
        <vt:lpwstr>https://www.w3.org/TR/WCAG21/</vt:lpwstr>
      </vt:variant>
      <vt:variant>
        <vt:lpwstr>pointer-gestures</vt:lpwstr>
      </vt:variant>
      <vt:variant>
        <vt:i4>6815802</vt:i4>
      </vt:variant>
      <vt:variant>
        <vt:i4>156</vt:i4>
      </vt:variant>
      <vt:variant>
        <vt:i4>0</vt:i4>
      </vt:variant>
      <vt:variant>
        <vt:i4>5</vt:i4>
      </vt:variant>
      <vt:variant>
        <vt:lpwstr>http://www.w3.org/TR/WCAG20/</vt:lpwstr>
      </vt:variant>
      <vt:variant>
        <vt:lpwstr>navigation-mechanisms-refs</vt:lpwstr>
      </vt:variant>
      <vt:variant>
        <vt:i4>6160467</vt:i4>
      </vt:variant>
      <vt:variant>
        <vt:i4>153</vt:i4>
      </vt:variant>
      <vt:variant>
        <vt:i4>0</vt:i4>
      </vt:variant>
      <vt:variant>
        <vt:i4>5</vt:i4>
      </vt:variant>
      <vt:variant>
        <vt:lpwstr>http://www.w3.org/TR/WCAG20/</vt:lpwstr>
      </vt:variant>
      <vt:variant>
        <vt:lpwstr>navigation-mechanisms-focus-order</vt:lpwstr>
      </vt:variant>
      <vt:variant>
        <vt:i4>8060974</vt:i4>
      </vt:variant>
      <vt:variant>
        <vt:i4>150</vt:i4>
      </vt:variant>
      <vt:variant>
        <vt:i4>0</vt:i4>
      </vt:variant>
      <vt:variant>
        <vt:i4>5</vt:i4>
      </vt:variant>
      <vt:variant>
        <vt:lpwstr>http://www.w3.org/TR/WCAG20/</vt:lpwstr>
      </vt:variant>
      <vt:variant>
        <vt:lpwstr>navigation-mechanisms-title</vt:lpwstr>
      </vt:variant>
      <vt:variant>
        <vt:i4>6619188</vt:i4>
      </vt:variant>
      <vt:variant>
        <vt:i4>147</vt:i4>
      </vt:variant>
      <vt:variant>
        <vt:i4>0</vt:i4>
      </vt:variant>
      <vt:variant>
        <vt:i4>5</vt:i4>
      </vt:variant>
      <vt:variant>
        <vt:lpwstr>http://www.w3.org/TR/WCAG20/</vt:lpwstr>
      </vt:variant>
      <vt:variant>
        <vt:lpwstr>navigation-mechanisms-skip</vt:lpwstr>
      </vt:variant>
      <vt:variant>
        <vt:i4>851985</vt:i4>
      </vt:variant>
      <vt:variant>
        <vt:i4>144</vt:i4>
      </vt:variant>
      <vt:variant>
        <vt:i4>0</vt:i4>
      </vt:variant>
      <vt:variant>
        <vt:i4>5</vt:i4>
      </vt:variant>
      <vt:variant>
        <vt:lpwstr>http://www.w3.org/TR/WCAG20/</vt:lpwstr>
      </vt:variant>
      <vt:variant>
        <vt:lpwstr>seizure-does-not-violate</vt:lpwstr>
      </vt:variant>
      <vt:variant>
        <vt:i4>1048646</vt:i4>
      </vt:variant>
      <vt:variant>
        <vt:i4>141</vt:i4>
      </vt:variant>
      <vt:variant>
        <vt:i4>0</vt:i4>
      </vt:variant>
      <vt:variant>
        <vt:i4>5</vt:i4>
      </vt:variant>
      <vt:variant>
        <vt:lpwstr>http://www.w3.org/TR/WCAG20/</vt:lpwstr>
      </vt:variant>
      <vt:variant>
        <vt:lpwstr>time-limits-pause</vt:lpwstr>
      </vt:variant>
      <vt:variant>
        <vt:i4>6553726</vt:i4>
      </vt:variant>
      <vt:variant>
        <vt:i4>138</vt:i4>
      </vt:variant>
      <vt:variant>
        <vt:i4>0</vt:i4>
      </vt:variant>
      <vt:variant>
        <vt:i4>5</vt:i4>
      </vt:variant>
      <vt:variant>
        <vt:lpwstr>http://www.w3.org/TR/WCAG20/</vt:lpwstr>
      </vt:variant>
      <vt:variant>
        <vt:lpwstr>time-limits-required-behaviors</vt:lpwstr>
      </vt:variant>
      <vt:variant>
        <vt:i4>6881400</vt:i4>
      </vt:variant>
      <vt:variant>
        <vt:i4>135</vt:i4>
      </vt:variant>
      <vt:variant>
        <vt:i4>0</vt:i4>
      </vt:variant>
      <vt:variant>
        <vt:i4>5</vt:i4>
      </vt:variant>
      <vt:variant>
        <vt:lpwstr>https://www.w3.org/TR/WCAG21/</vt:lpwstr>
      </vt:variant>
      <vt:variant>
        <vt:lpwstr>character-key-shortcuts</vt:lpwstr>
      </vt:variant>
      <vt:variant>
        <vt:i4>3342457</vt:i4>
      </vt:variant>
      <vt:variant>
        <vt:i4>132</vt:i4>
      </vt:variant>
      <vt:variant>
        <vt:i4>0</vt:i4>
      </vt:variant>
      <vt:variant>
        <vt:i4>5</vt:i4>
      </vt:variant>
      <vt:variant>
        <vt:lpwstr>http://www.w3.org/TR/WCAG20/</vt:lpwstr>
      </vt:variant>
      <vt:variant>
        <vt:lpwstr>keyboard-operation-trapping</vt:lpwstr>
      </vt:variant>
      <vt:variant>
        <vt:i4>2031639</vt:i4>
      </vt:variant>
      <vt:variant>
        <vt:i4>129</vt:i4>
      </vt:variant>
      <vt:variant>
        <vt:i4>0</vt:i4>
      </vt:variant>
      <vt:variant>
        <vt:i4>5</vt:i4>
      </vt:variant>
      <vt:variant>
        <vt:lpwstr>http://www.w3.org/TR/WCAG20/</vt:lpwstr>
      </vt:variant>
      <vt:variant>
        <vt:lpwstr>keyboard-operation-keyboard-operable</vt:lpwstr>
      </vt:variant>
      <vt:variant>
        <vt:i4>3473504</vt:i4>
      </vt:variant>
      <vt:variant>
        <vt:i4>126</vt:i4>
      </vt:variant>
      <vt:variant>
        <vt:i4>0</vt:i4>
      </vt:variant>
      <vt:variant>
        <vt:i4>5</vt:i4>
      </vt:variant>
      <vt:variant>
        <vt:lpwstr>http://www.w3.org/TR/WCAG20/</vt:lpwstr>
      </vt:variant>
      <vt:variant>
        <vt:lpwstr>visual-audio-contrast-dis-audio</vt:lpwstr>
      </vt:variant>
      <vt:variant>
        <vt:i4>3407973</vt:i4>
      </vt:variant>
      <vt:variant>
        <vt:i4>123</vt:i4>
      </vt:variant>
      <vt:variant>
        <vt:i4>0</vt:i4>
      </vt:variant>
      <vt:variant>
        <vt:i4>5</vt:i4>
      </vt:variant>
      <vt:variant>
        <vt:lpwstr>http://www.w3.org/TR/WCAG20/</vt:lpwstr>
      </vt:variant>
      <vt:variant>
        <vt:lpwstr>visual-audio-contrast-without-color</vt:lpwstr>
      </vt:variant>
      <vt:variant>
        <vt:i4>3211326</vt:i4>
      </vt:variant>
      <vt:variant>
        <vt:i4>120</vt:i4>
      </vt:variant>
      <vt:variant>
        <vt:i4>0</vt:i4>
      </vt:variant>
      <vt:variant>
        <vt:i4>5</vt:i4>
      </vt:variant>
      <vt:variant>
        <vt:lpwstr>http://www.w3.org/TR/WCAG20/</vt:lpwstr>
      </vt:variant>
      <vt:variant>
        <vt:lpwstr>content-structure-separation-understanding</vt:lpwstr>
      </vt:variant>
      <vt:variant>
        <vt:i4>4325459</vt:i4>
      </vt:variant>
      <vt:variant>
        <vt:i4>117</vt:i4>
      </vt:variant>
      <vt:variant>
        <vt:i4>0</vt:i4>
      </vt:variant>
      <vt:variant>
        <vt:i4>5</vt:i4>
      </vt:variant>
      <vt:variant>
        <vt:lpwstr>http://www.w3.org/TR/WCAG20/</vt:lpwstr>
      </vt:variant>
      <vt:variant>
        <vt:lpwstr>content-structure-separation-sequence</vt:lpwstr>
      </vt:variant>
      <vt:variant>
        <vt:i4>5111872</vt:i4>
      </vt:variant>
      <vt:variant>
        <vt:i4>114</vt:i4>
      </vt:variant>
      <vt:variant>
        <vt:i4>0</vt:i4>
      </vt:variant>
      <vt:variant>
        <vt:i4>5</vt:i4>
      </vt:variant>
      <vt:variant>
        <vt:lpwstr>http://www.w3.org/TR/WCAG20/</vt:lpwstr>
      </vt:variant>
      <vt:variant>
        <vt:lpwstr>content-structure-separation-programmatic</vt:lpwstr>
      </vt:variant>
      <vt:variant>
        <vt:i4>7667831</vt:i4>
      </vt:variant>
      <vt:variant>
        <vt:i4>111</vt:i4>
      </vt:variant>
      <vt:variant>
        <vt:i4>0</vt:i4>
      </vt:variant>
      <vt:variant>
        <vt:i4>5</vt:i4>
      </vt:variant>
      <vt:variant>
        <vt:lpwstr>http://www.w3.org/TR/WCAG20/</vt:lpwstr>
      </vt:variant>
      <vt:variant>
        <vt:lpwstr>media-equiv-audio-desc</vt:lpwstr>
      </vt:variant>
      <vt:variant>
        <vt:i4>4915230</vt:i4>
      </vt:variant>
      <vt:variant>
        <vt:i4>108</vt:i4>
      </vt:variant>
      <vt:variant>
        <vt:i4>0</vt:i4>
      </vt:variant>
      <vt:variant>
        <vt:i4>5</vt:i4>
      </vt:variant>
      <vt:variant>
        <vt:lpwstr>http://www.w3.org/TR/WCAG20/</vt:lpwstr>
      </vt:variant>
      <vt:variant>
        <vt:lpwstr>media-equiv-captions</vt:lpwstr>
      </vt:variant>
      <vt:variant>
        <vt:i4>7733296</vt:i4>
      </vt:variant>
      <vt:variant>
        <vt:i4>105</vt:i4>
      </vt:variant>
      <vt:variant>
        <vt:i4>0</vt:i4>
      </vt:variant>
      <vt:variant>
        <vt:i4>5</vt:i4>
      </vt:variant>
      <vt:variant>
        <vt:lpwstr>http://www.w3.org/TR/WCAG20/</vt:lpwstr>
      </vt:variant>
      <vt:variant>
        <vt:lpwstr>media-equiv-av-only-alt</vt:lpwstr>
      </vt:variant>
      <vt:variant>
        <vt:i4>2883708</vt:i4>
      </vt:variant>
      <vt:variant>
        <vt:i4>102</vt:i4>
      </vt:variant>
      <vt:variant>
        <vt:i4>0</vt:i4>
      </vt:variant>
      <vt:variant>
        <vt:i4>5</vt:i4>
      </vt:variant>
      <vt:variant>
        <vt:lpwstr>http://www.w3.org/TR/WCAG20/</vt:lpwstr>
      </vt:variant>
      <vt:variant>
        <vt:lpwstr>text-equiv-all</vt:lpwstr>
      </vt:variant>
      <vt:variant>
        <vt:i4>6160405</vt:i4>
      </vt:variant>
      <vt:variant>
        <vt:i4>99</vt:i4>
      </vt:variant>
      <vt:variant>
        <vt:i4>0</vt:i4>
      </vt:variant>
      <vt:variant>
        <vt:i4>5</vt:i4>
      </vt:variant>
      <vt:variant>
        <vt:lpwstr>https://www.w3.org/TR/WCAG20/</vt:lpwstr>
      </vt:variant>
      <vt:variant>
        <vt:lpwstr>conformance-reqs</vt:lpwstr>
      </vt:variant>
      <vt:variant>
        <vt:i4>7077999</vt:i4>
      </vt:variant>
      <vt:variant>
        <vt:i4>96</vt:i4>
      </vt:variant>
      <vt:variant>
        <vt:i4>0</vt:i4>
      </vt:variant>
      <vt:variant>
        <vt:i4>5</vt:i4>
      </vt:variant>
      <vt:variant>
        <vt:lpwstr>https://www.etsi.org/deliver/etsi_en/301500_301599/301549/02.01.02_60/en_301549v020102p.pdf</vt:lpwstr>
      </vt:variant>
      <vt:variant>
        <vt:lpwstr/>
      </vt:variant>
      <vt:variant>
        <vt:i4>5898333</vt:i4>
      </vt:variant>
      <vt:variant>
        <vt:i4>93</vt:i4>
      </vt:variant>
      <vt:variant>
        <vt:i4>0</vt:i4>
      </vt:variant>
      <vt:variant>
        <vt:i4>5</vt:i4>
      </vt:variant>
      <vt:variant>
        <vt:lpwstr>https://www.access-board.gov/guidelines-and-standards/communications-and-it/about-the-ict-refresh/final-rule/text-of-the-standards-and-guidelines</vt:lpwstr>
      </vt:variant>
      <vt:variant>
        <vt:lpwstr/>
      </vt:variant>
      <vt:variant>
        <vt:i4>1900562</vt:i4>
      </vt:variant>
      <vt:variant>
        <vt:i4>90</vt:i4>
      </vt:variant>
      <vt:variant>
        <vt:i4>0</vt:i4>
      </vt:variant>
      <vt:variant>
        <vt:i4>5</vt:i4>
      </vt:variant>
      <vt:variant>
        <vt:lpwstr>https://www.w3.org/TR/WCAG21</vt:lpwstr>
      </vt:variant>
      <vt:variant>
        <vt:lpwstr/>
      </vt:variant>
      <vt:variant>
        <vt:i4>917530</vt:i4>
      </vt:variant>
      <vt:variant>
        <vt:i4>87</vt:i4>
      </vt:variant>
      <vt:variant>
        <vt:i4>0</vt:i4>
      </vt:variant>
      <vt:variant>
        <vt:i4>5</vt:i4>
      </vt:variant>
      <vt:variant>
        <vt:lpwstr>http://www.w3.org/TR/2008/REC-WCAG20-20081211</vt:lpwstr>
      </vt:variant>
      <vt:variant>
        <vt:lpwstr/>
      </vt:variant>
      <vt:variant>
        <vt:i4>7602287</vt:i4>
      </vt:variant>
      <vt:variant>
        <vt:i4>84</vt:i4>
      </vt:variant>
      <vt:variant>
        <vt:i4>0</vt:i4>
      </vt:variant>
      <vt:variant>
        <vt:i4>5</vt:i4>
      </vt:variant>
      <vt:variant>
        <vt:lpwstr>http://www.w3.org/TR/WCAG20/</vt:lpwstr>
      </vt:variant>
      <vt:variant>
        <vt:lpwstr>conformance-claims</vt:lpwstr>
      </vt:variant>
      <vt:variant>
        <vt:i4>7602287</vt:i4>
      </vt:variant>
      <vt:variant>
        <vt:i4>81</vt:i4>
      </vt:variant>
      <vt:variant>
        <vt:i4>0</vt:i4>
      </vt:variant>
      <vt:variant>
        <vt:i4>5</vt:i4>
      </vt:variant>
      <vt:variant>
        <vt:lpwstr>http://www.w3.org/TR/WCAG20/</vt:lpwstr>
      </vt:variant>
      <vt:variant>
        <vt:lpwstr>conformance-claims</vt:lpwstr>
      </vt:variant>
      <vt:variant>
        <vt:i4>2293865</vt:i4>
      </vt:variant>
      <vt:variant>
        <vt:i4>78</vt:i4>
      </vt:variant>
      <vt:variant>
        <vt:i4>0</vt:i4>
      </vt:variant>
      <vt:variant>
        <vt:i4>5</vt:i4>
      </vt:variant>
      <vt:variant>
        <vt:lpwstr>https://www.w3.org/TR/UNDERSTANDING-WCAG20/conformance.html</vt:lpwstr>
      </vt:variant>
      <vt:variant>
        <vt:lpwstr/>
      </vt:variant>
      <vt:variant>
        <vt:i4>7077999</vt:i4>
      </vt:variant>
      <vt:variant>
        <vt:i4>75</vt:i4>
      </vt:variant>
      <vt:variant>
        <vt:i4>0</vt:i4>
      </vt:variant>
      <vt:variant>
        <vt:i4>5</vt:i4>
      </vt:variant>
      <vt:variant>
        <vt:lpwstr>https://www.etsi.org/deliver/etsi_en/301500_301599/301549/02.01.02_60/en_301549v020102p.pdf</vt:lpwstr>
      </vt:variant>
      <vt:variant>
        <vt:lpwstr/>
      </vt:variant>
      <vt:variant>
        <vt:i4>1900562</vt:i4>
      </vt:variant>
      <vt:variant>
        <vt:i4>72</vt:i4>
      </vt:variant>
      <vt:variant>
        <vt:i4>0</vt:i4>
      </vt:variant>
      <vt:variant>
        <vt:i4>5</vt:i4>
      </vt:variant>
      <vt:variant>
        <vt:lpwstr>https://www.w3.org/TR/WCAG21</vt:lpwstr>
      </vt:variant>
      <vt:variant>
        <vt:lpwstr/>
      </vt:variant>
      <vt:variant>
        <vt:i4>917530</vt:i4>
      </vt:variant>
      <vt:variant>
        <vt:i4>69</vt:i4>
      </vt:variant>
      <vt:variant>
        <vt:i4>0</vt:i4>
      </vt:variant>
      <vt:variant>
        <vt:i4>5</vt:i4>
      </vt:variant>
      <vt:variant>
        <vt:lpwstr>http://www.w3.org/TR/2008/REC-WCAG20-20081211</vt:lpwstr>
      </vt:variant>
      <vt:variant>
        <vt:lpwstr/>
      </vt:variant>
      <vt:variant>
        <vt:i4>5898333</vt:i4>
      </vt:variant>
      <vt:variant>
        <vt:i4>66</vt:i4>
      </vt:variant>
      <vt:variant>
        <vt:i4>0</vt:i4>
      </vt:variant>
      <vt:variant>
        <vt:i4>5</vt:i4>
      </vt:variant>
      <vt:variant>
        <vt:lpwstr>https://www.access-board.gov/guidelines-and-standards/communications-and-it/about-the-ict-refresh/final-rule/text-of-the-standards-and-guidelines</vt:lpwstr>
      </vt:variant>
      <vt:variant>
        <vt:lpwstr/>
      </vt:variant>
      <vt:variant>
        <vt:i4>2293818</vt:i4>
      </vt:variant>
      <vt:variant>
        <vt:i4>63</vt:i4>
      </vt:variant>
      <vt:variant>
        <vt:i4>0</vt:i4>
      </vt:variant>
      <vt:variant>
        <vt:i4>5</vt:i4>
      </vt:variant>
      <vt:variant>
        <vt:lpwstr>https://www.itic.org/policy/accessibility/vpat</vt:lpwstr>
      </vt:variant>
      <vt:variant>
        <vt:lpwstr/>
      </vt:variant>
      <vt:variant>
        <vt:i4>7077999</vt:i4>
      </vt:variant>
      <vt:variant>
        <vt:i4>60</vt:i4>
      </vt:variant>
      <vt:variant>
        <vt:i4>0</vt:i4>
      </vt:variant>
      <vt:variant>
        <vt:i4>5</vt:i4>
      </vt:variant>
      <vt:variant>
        <vt:lpwstr>https://www.etsi.org/deliver/etsi_en/301500_301599/301549/02.01.02_60/en_301549v020102p.pdf</vt:lpwstr>
      </vt:variant>
      <vt:variant>
        <vt:lpwstr/>
      </vt:variant>
      <vt:variant>
        <vt:i4>5898333</vt:i4>
      </vt:variant>
      <vt:variant>
        <vt:i4>57</vt:i4>
      </vt:variant>
      <vt:variant>
        <vt:i4>0</vt:i4>
      </vt:variant>
      <vt:variant>
        <vt:i4>5</vt:i4>
      </vt:variant>
      <vt:variant>
        <vt:lpwstr>https://www.access-board.gov/guidelines-and-standards/communications-and-it/about-the-ict-refresh/final-rule/text-of-the-standards-and-guidelines</vt:lpwstr>
      </vt:variant>
      <vt:variant>
        <vt:lpwstr/>
      </vt:variant>
      <vt:variant>
        <vt:i4>1900562</vt:i4>
      </vt:variant>
      <vt:variant>
        <vt:i4>54</vt:i4>
      </vt:variant>
      <vt:variant>
        <vt:i4>0</vt:i4>
      </vt:variant>
      <vt:variant>
        <vt:i4>5</vt:i4>
      </vt:variant>
      <vt:variant>
        <vt:lpwstr>https://www.w3.org/TR/WCAG21</vt:lpwstr>
      </vt:variant>
      <vt:variant>
        <vt:lpwstr/>
      </vt:variant>
      <vt:variant>
        <vt:i4>917530</vt:i4>
      </vt:variant>
      <vt:variant>
        <vt:i4>51</vt:i4>
      </vt:variant>
      <vt:variant>
        <vt:i4>0</vt:i4>
      </vt:variant>
      <vt:variant>
        <vt:i4>5</vt:i4>
      </vt:variant>
      <vt:variant>
        <vt:lpwstr>http://www.w3.org/TR/2008/REC-WCAG20-20081211</vt:lpwstr>
      </vt:variant>
      <vt:variant>
        <vt:lpwstr/>
      </vt:variant>
      <vt:variant>
        <vt:i4>1441853</vt:i4>
      </vt:variant>
      <vt:variant>
        <vt:i4>44</vt:i4>
      </vt:variant>
      <vt:variant>
        <vt:i4>0</vt:i4>
      </vt:variant>
      <vt:variant>
        <vt:i4>5</vt:i4>
      </vt:variant>
      <vt:variant>
        <vt:lpwstr/>
      </vt:variant>
      <vt:variant>
        <vt:lpwstr>_Toc512938918</vt:lpwstr>
      </vt:variant>
      <vt:variant>
        <vt:i4>1441853</vt:i4>
      </vt:variant>
      <vt:variant>
        <vt:i4>38</vt:i4>
      </vt:variant>
      <vt:variant>
        <vt:i4>0</vt:i4>
      </vt:variant>
      <vt:variant>
        <vt:i4>5</vt:i4>
      </vt:variant>
      <vt:variant>
        <vt:lpwstr/>
      </vt:variant>
      <vt:variant>
        <vt:lpwstr>_Toc512938917</vt:lpwstr>
      </vt:variant>
      <vt:variant>
        <vt:i4>1441853</vt:i4>
      </vt:variant>
      <vt:variant>
        <vt:i4>32</vt:i4>
      </vt:variant>
      <vt:variant>
        <vt:i4>0</vt:i4>
      </vt:variant>
      <vt:variant>
        <vt:i4>5</vt:i4>
      </vt:variant>
      <vt:variant>
        <vt:lpwstr/>
      </vt:variant>
      <vt:variant>
        <vt:lpwstr>_Toc512938916</vt:lpwstr>
      </vt:variant>
      <vt:variant>
        <vt:i4>1441853</vt:i4>
      </vt:variant>
      <vt:variant>
        <vt:i4>26</vt:i4>
      </vt:variant>
      <vt:variant>
        <vt:i4>0</vt:i4>
      </vt:variant>
      <vt:variant>
        <vt:i4>5</vt:i4>
      </vt:variant>
      <vt:variant>
        <vt:lpwstr/>
      </vt:variant>
      <vt:variant>
        <vt:lpwstr>_Toc512938915</vt:lpwstr>
      </vt:variant>
      <vt:variant>
        <vt:i4>1441853</vt:i4>
      </vt:variant>
      <vt:variant>
        <vt:i4>20</vt:i4>
      </vt:variant>
      <vt:variant>
        <vt:i4>0</vt:i4>
      </vt:variant>
      <vt:variant>
        <vt:i4>5</vt:i4>
      </vt:variant>
      <vt:variant>
        <vt:lpwstr/>
      </vt:variant>
      <vt:variant>
        <vt:lpwstr>_Toc512938914</vt:lpwstr>
      </vt:variant>
      <vt:variant>
        <vt:i4>1441853</vt:i4>
      </vt:variant>
      <vt:variant>
        <vt:i4>14</vt:i4>
      </vt:variant>
      <vt:variant>
        <vt:i4>0</vt:i4>
      </vt:variant>
      <vt:variant>
        <vt:i4>5</vt:i4>
      </vt:variant>
      <vt:variant>
        <vt:lpwstr/>
      </vt:variant>
      <vt:variant>
        <vt:lpwstr>_Toc512938913</vt:lpwstr>
      </vt:variant>
      <vt:variant>
        <vt:i4>1441853</vt:i4>
      </vt:variant>
      <vt:variant>
        <vt:i4>8</vt:i4>
      </vt:variant>
      <vt:variant>
        <vt:i4>0</vt:i4>
      </vt:variant>
      <vt:variant>
        <vt:i4>5</vt:i4>
      </vt:variant>
      <vt:variant>
        <vt:lpwstr/>
      </vt:variant>
      <vt:variant>
        <vt:lpwstr>_Toc512938912</vt:lpwstr>
      </vt:variant>
      <vt:variant>
        <vt:i4>1441853</vt:i4>
      </vt:variant>
      <vt:variant>
        <vt:i4>2</vt:i4>
      </vt:variant>
      <vt:variant>
        <vt:i4>0</vt:i4>
      </vt:variant>
      <vt:variant>
        <vt:i4>5</vt:i4>
      </vt:variant>
      <vt:variant>
        <vt:lpwstr/>
      </vt:variant>
      <vt:variant>
        <vt:lpwstr>_Toc512938911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mvandooz</dc:creator>
  <cp:keywords/>
  <dc:description/>
  <cp:lastModifiedBy>Bart, Austin</cp:lastModifiedBy>
  <cp:revision>228</cp:revision>
  <cp:lastPrinted>2019-07-04T19:01:00Z</cp:lastPrinted>
  <dcterms:created xsi:type="dcterms:W3CDTF">2019-07-02T12:49:00Z</dcterms:created>
  <dcterms:modified xsi:type="dcterms:W3CDTF">2019-07-04T19:36:00Z</dcterms:modified>
</cp:coreProperties>
</file>