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2C19F" w14:textId="761C1646" w:rsidR="007D4925" w:rsidRPr="00396979" w:rsidRDefault="007D4925" w:rsidP="00B359C4">
      <w:pPr>
        <w:spacing w:line="480" w:lineRule="auto"/>
        <w:jc w:val="center"/>
        <w:rPr>
          <w:rFonts w:ascii="Times New Roman" w:eastAsia="Times New Roman" w:hAnsi="Times New Roman" w:cs="Times New Roman"/>
        </w:rPr>
      </w:pPr>
    </w:p>
    <w:p w14:paraId="0FBA6520" w14:textId="441C02C1" w:rsidR="005018AC" w:rsidRPr="003873E8" w:rsidRDefault="00396979" w:rsidP="003873E8">
      <w:pPr>
        <w:pStyle w:val="Title"/>
        <w:spacing w:line="720" w:lineRule="auto"/>
        <w:jc w:val="center"/>
        <w:rPr>
          <w:rFonts w:ascii="Times New Roman" w:eastAsia="Times New Roman" w:hAnsi="Times New Roman" w:cs="Times New Roman"/>
          <w:b/>
          <w:bCs/>
          <w:sz w:val="32"/>
          <w:szCs w:val="32"/>
        </w:rPr>
      </w:pPr>
      <w:bookmarkStart w:id="0" w:name="_Toc197349184"/>
      <w:bookmarkStart w:id="1" w:name="_Toc197431886"/>
      <w:bookmarkStart w:id="2" w:name="_Toc197432031"/>
      <w:r w:rsidRPr="003873E8">
        <w:rPr>
          <w:rStyle w:val="Heading1Char"/>
          <w:rFonts w:eastAsiaTheme="minorHAnsi" w:cs="Times New Roman"/>
          <w:color w:val="auto"/>
          <w:sz w:val="32"/>
          <w:szCs w:val="32"/>
          <w:u w:val="none"/>
        </w:rPr>
        <w:t>Data-Driven Insights: Analyzing Social Media Engagement</w:t>
      </w:r>
      <w:bookmarkEnd w:id="0"/>
      <w:bookmarkEnd w:id="1"/>
      <w:bookmarkEnd w:id="2"/>
      <w:r w:rsidRPr="003873E8">
        <w:rPr>
          <w:rFonts w:ascii="Times New Roman" w:eastAsia="Times New Roman" w:hAnsi="Times New Roman" w:cs="Times New Roman"/>
          <w:sz w:val="32"/>
          <w:szCs w:val="32"/>
        </w:rPr>
        <w:t xml:space="preserve"> </w:t>
      </w:r>
      <w:r w:rsidR="00726BBF" w:rsidRPr="003873E8">
        <w:rPr>
          <w:rFonts w:ascii="Times New Roman" w:eastAsia="Times New Roman" w:hAnsi="Times New Roman" w:cs="Times New Roman"/>
          <w:b/>
          <w:bCs/>
          <w:sz w:val="32"/>
          <w:szCs w:val="32"/>
        </w:rPr>
        <w:t>Report</w:t>
      </w:r>
    </w:p>
    <w:p w14:paraId="7CC64022" w14:textId="788FC519" w:rsidR="005018AC" w:rsidRPr="00694D3E" w:rsidRDefault="005018AC" w:rsidP="003873E8">
      <w:pPr>
        <w:spacing w:line="720" w:lineRule="auto"/>
        <w:jc w:val="center"/>
        <w:rPr>
          <w:rFonts w:ascii="Times New Roman" w:eastAsia="Times New Roman" w:hAnsi="Times New Roman" w:cs="Times New Roman"/>
          <w:i/>
          <w:iCs/>
        </w:rPr>
      </w:pPr>
      <w:r w:rsidRPr="00694D3E">
        <w:rPr>
          <w:rFonts w:ascii="Times New Roman" w:eastAsia="Times New Roman" w:hAnsi="Times New Roman" w:cs="Times New Roman"/>
          <w:i/>
          <w:iCs/>
        </w:rPr>
        <w:t xml:space="preserve">University of </w:t>
      </w:r>
      <w:r w:rsidR="00396979">
        <w:rPr>
          <w:rFonts w:ascii="Times New Roman" w:eastAsia="Times New Roman" w:hAnsi="Times New Roman" w:cs="Times New Roman"/>
          <w:i/>
          <w:iCs/>
        </w:rPr>
        <w:t>Hartford, Barney School of Business</w:t>
      </w:r>
    </w:p>
    <w:p w14:paraId="3D51830E" w14:textId="0C7F403C" w:rsidR="005018AC" w:rsidRPr="00694D3E" w:rsidRDefault="005018AC" w:rsidP="00B359C4">
      <w:pPr>
        <w:spacing w:line="480" w:lineRule="auto"/>
        <w:jc w:val="center"/>
        <w:rPr>
          <w:rFonts w:ascii="Times New Roman" w:eastAsia="Times New Roman" w:hAnsi="Times New Roman" w:cs="Times New Roman"/>
          <w:i/>
          <w:iCs/>
        </w:rPr>
      </w:pPr>
      <w:r w:rsidRPr="00694D3E">
        <w:rPr>
          <w:rFonts w:ascii="Times New Roman" w:eastAsia="Times New Roman" w:hAnsi="Times New Roman" w:cs="Times New Roman"/>
          <w:i/>
          <w:iCs/>
        </w:rPr>
        <w:t xml:space="preserve">By </w:t>
      </w:r>
      <w:r w:rsidR="00396979">
        <w:rPr>
          <w:rFonts w:ascii="Times New Roman" w:eastAsia="Times New Roman" w:hAnsi="Times New Roman" w:cs="Times New Roman"/>
          <w:i/>
          <w:iCs/>
        </w:rPr>
        <w:t>Yamuna Devi Janapamala &amp; Sameera Saumya Chittajallu</w:t>
      </w:r>
    </w:p>
    <w:p w14:paraId="29C30D51" w14:textId="0BE40A14" w:rsidR="002142D0" w:rsidRDefault="00A03A2B" w:rsidP="00B359C4">
      <w:pPr>
        <w:spacing w:line="48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 Business Analytics Capsto</w:t>
      </w:r>
      <w:r w:rsidR="00726BBF">
        <w:rPr>
          <w:rFonts w:ascii="Times New Roman" w:eastAsia="Times New Roman" w:hAnsi="Times New Roman" w:cs="Times New Roman"/>
          <w:i/>
          <w:iCs/>
        </w:rPr>
        <w:t>ne</w:t>
      </w:r>
    </w:p>
    <w:p w14:paraId="372A1ED5" w14:textId="77777777" w:rsidR="0012107E" w:rsidRPr="008A4E1A" w:rsidRDefault="0012107E" w:rsidP="00B359C4">
      <w:pPr>
        <w:spacing w:line="480" w:lineRule="auto"/>
        <w:jc w:val="center"/>
        <w:rPr>
          <w:rFonts w:ascii="Times New Roman" w:eastAsia="Times New Roman" w:hAnsi="Times New Roman" w:cs="Times New Roman"/>
          <w:i/>
          <w:iCs/>
        </w:rPr>
      </w:pPr>
    </w:p>
    <w:p w14:paraId="2FD3EEDA" w14:textId="5C11F4F1" w:rsidR="005018AC" w:rsidRPr="00694D3E" w:rsidRDefault="00D02FD1" w:rsidP="00B359C4">
      <w:pPr>
        <w:spacing w:line="480" w:lineRule="auto"/>
        <w:jc w:val="center"/>
        <w:rPr>
          <w:rFonts w:ascii="Times New Roman" w:eastAsia="Times New Roman" w:hAnsi="Times New Roman" w:cs="Times New Roman"/>
          <w:i/>
          <w:iCs/>
        </w:rPr>
      </w:pPr>
      <w:r>
        <w:rPr>
          <w:rFonts w:ascii="Times New Roman" w:eastAsia="Times New Roman" w:hAnsi="Times New Roman" w:cs="Times New Roman"/>
          <w:i/>
          <w:iCs/>
        </w:rPr>
        <w:t>Instructor</w:t>
      </w:r>
      <w:r w:rsidRPr="00694D3E">
        <w:rPr>
          <w:rFonts w:ascii="Times New Roman" w:eastAsia="Times New Roman" w:hAnsi="Times New Roman" w:cs="Times New Roman"/>
          <w:i/>
          <w:iCs/>
        </w:rPr>
        <w:t>: Dr</w:t>
      </w:r>
      <w:r w:rsidRPr="00D02FD1">
        <w:rPr>
          <w:rFonts w:ascii="Times New Roman" w:hAnsi="Times New Roman" w:cs="Times New Roman"/>
          <w:i/>
          <w:iCs/>
          <w:lang w:val="en-IN"/>
        </w:rPr>
        <w:t>. Xinying Qu</w:t>
      </w:r>
    </w:p>
    <w:p w14:paraId="50942F69" w14:textId="768C9948" w:rsidR="005018AC" w:rsidRPr="00694D3E" w:rsidRDefault="005018AC" w:rsidP="3A79835C">
      <w:pPr>
        <w:spacing w:line="480" w:lineRule="auto"/>
        <w:jc w:val="center"/>
        <w:rPr>
          <w:rFonts w:ascii="Times New Roman" w:eastAsia="Times New Roman" w:hAnsi="Times New Roman" w:cs="Times New Roman"/>
          <w:i/>
          <w:iCs/>
        </w:rPr>
      </w:pPr>
    </w:p>
    <w:p w14:paraId="44B2793A" w14:textId="0CD132B7" w:rsidR="0082681F" w:rsidRPr="00D02FD1" w:rsidRDefault="0082681F" w:rsidP="00D02FD1">
      <w:pPr>
        <w:spacing w:line="480" w:lineRule="auto"/>
        <w:rPr>
          <w:rFonts w:ascii="Times New Roman" w:eastAsia="Times New Roman" w:hAnsi="Times New Roman" w:cs="Times New Roman"/>
          <w:i/>
          <w:iCs/>
        </w:rPr>
        <w:sectPr w:rsidR="0082681F" w:rsidRPr="00D02FD1" w:rsidSect="00694DFC">
          <w:headerReference w:type="default" r:id="rId11"/>
          <w:footerReference w:type="default" r:id="rId12"/>
          <w:pgSz w:w="12240" w:h="15840" w:code="1"/>
          <w:pgMar w:top="1440" w:right="1440" w:bottom="1440" w:left="2160" w:header="720" w:footer="720" w:gutter="0"/>
          <w:cols w:space="720"/>
          <w:vAlign w:val="center"/>
          <w:docGrid w:linePitch="360"/>
        </w:sectPr>
      </w:pPr>
    </w:p>
    <w:p w14:paraId="7C81A876" w14:textId="4909BCF6" w:rsidR="0004677D" w:rsidRPr="00694D3E" w:rsidRDefault="0004677D" w:rsidP="00B359C4">
      <w:pPr>
        <w:spacing w:line="480" w:lineRule="auto"/>
        <w:rPr>
          <w:rFonts w:ascii="Times New Roman" w:eastAsia="Times New Roman" w:hAnsi="Times New Roman" w:cs="Times New Roman"/>
          <w:b/>
          <w:bCs/>
          <w:u w:val="single"/>
        </w:rPr>
      </w:pPr>
    </w:p>
    <w:sdt>
      <w:sdtPr>
        <w:rPr>
          <w:rFonts w:asciiTheme="minorHAnsi" w:eastAsiaTheme="minorEastAsia" w:hAnsiTheme="minorHAnsi" w:cs="Times New Roman"/>
          <w:b w:val="0"/>
          <w:color w:val="auto"/>
          <w:sz w:val="24"/>
          <w:szCs w:val="24"/>
          <w:u w:val="none"/>
          <w:lang w:eastAsia="ja-JP"/>
        </w:rPr>
        <w:id w:val="-1840304904"/>
        <w:docPartObj>
          <w:docPartGallery w:val="Table of Contents"/>
          <w:docPartUnique/>
        </w:docPartObj>
      </w:sdtPr>
      <w:sdtEndPr>
        <w:rPr>
          <w:noProof/>
        </w:rPr>
      </w:sdtEndPr>
      <w:sdtContent>
        <w:p w14:paraId="3B7A16D2" w14:textId="53323553" w:rsidR="00EE0AA7" w:rsidRPr="009C66E9" w:rsidRDefault="007800FC" w:rsidP="009C66E9">
          <w:pPr>
            <w:pStyle w:val="TOCHeading"/>
            <w:spacing w:line="480" w:lineRule="auto"/>
            <w:jc w:val="center"/>
            <w:rPr>
              <w:rFonts w:cs="Times New Roman"/>
              <w:color w:val="auto"/>
              <w:sz w:val="24"/>
              <w:szCs w:val="24"/>
            </w:rPr>
          </w:pPr>
          <w:r w:rsidRPr="009C66E9">
            <w:rPr>
              <w:rFonts w:cs="Times New Roman"/>
              <w:color w:val="auto"/>
              <w:sz w:val="24"/>
              <w:szCs w:val="24"/>
            </w:rPr>
            <w:t>TABLE OF CONTENTS:</w:t>
          </w:r>
        </w:p>
        <w:p w14:paraId="095A5B87" w14:textId="77777777" w:rsidR="007800FC" w:rsidRPr="009C66E9" w:rsidRDefault="007800FC" w:rsidP="00B223B0">
          <w:pPr>
            <w:spacing w:line="480" w:lineRule="auto"/>
            <w:rPr>
              <w:rFonts w:ascii="Times New Roman" w:hAnsi="Times New Roman" w:cs="Times New Roman"/>
              <w:lang w:eastAsia="en-US"/>
            </w:rPr>
          </w:pPr>
        </w:p>
        <w:p w14:paraId="09ED112C" w14:textId="488163C0" w:rsidR="00C67F26" w:rsidRPr="00C67F26" w:rsidRDefault="00EE0AA7">
          <w:pPr>
            <w:pStyle w:val="TOC1"/>
            <w:rPr>
              <w:rFonts w:ascii="Times New Roman" w:hAnsi="Times New Roman"/>
              <w:noProof/>
              <w:kern w:val="2"/>
              <w:sz w:val="24"/>
              <w:szCs w:val="24"/>
              <w:lang w:val="en-IN" w:eastAsia="en-IN"/>
              <w14:ligatures w14:val="standardContextual"/>
            </w:rPr>
          </w:pPr>
          <w:r w:rsidRPr="009C66E9">
            <w:fldChar w:fldCharType="begin"/>
          </w:r>
          <w:r w:rsidRPr="009C66E9">
            <w:instrText xml:space="preserve"> TOC \o "1-3" \h \z \u </w:instrText>
          </w:r>
          <w:r w:rsidRPr="009C66E9">
            <w:fldChar w:fldCharType="separate"/>
          </w:r>
        </w:p>
        <w:p w14:paraId="66B884AC" w14:textId="681CE4B7" w:rsidR="00C67F26" w:rsidRPr="00C67F26" w:rsidRDefault="00C67F26">
          <w:pPr>
            <w:pStyle w:val="TOC1"/>
            <w:tabs>
              <w:tab w:val="left" w:pos="440"/>
            </w:tabs>
            <w:rPr>
              <w:rFonts w:ascii="Times New Roman" w:hAnsi="Times New Roman"/>
              <w:noProof/>
              <w:kern w:val="2"/>
              <w:sz w:val="24"/>
              <w:szCs w:val="24"/>
              <w:lang w:val="en-IN" w:eastAsia="en-IN"/>
              <w14:ligatures w14:val="standardContextual"/>
            </w:rPr>
          </w:pPr>
          <w:hyperlink w:anchor="_Toc197432032" w:history="1">
            <w:r w:rsidRPr="00C67F26">
              <w:rPr>
                <w:rStyle w:val="Hyperlink"/>
                <w:rFonts w:ascii="Times New Roman" w:eastAsia="Times New Roman" w:hAnsi="Times New Roman"/>
                <w:noProof/>
                <w:sz w:val="24"/>
                <w:szCs w:val="24"/>
              </w:rPr>
              <w:t>1.</w:t>
            </w:r>
            <w:r w:rsidRPr="00C67F26">
              <w:rPr>
                <w:rFonts w:ascii="Times New Roman" w:hAnsi="Times New Roman"/>
                <w:noProof/>
                <w:kern w:val="2"/>
                <w:sz w:val="24"/>
                <w:szCs w:val="24"/>
                <w:lang w:val="en-IN" w:eastAsia="en-IN"/>
                <w14:ligatures w14:val="standardContextual"/>
              </w:rPr>
              <w:tab/>
            </w:r>
            <w:r w:rsidRPr="00C67F26">
              <w:rPr>
                <w:rStyle w:val="Hyperlink"/>
                <w:rFonts w:ascii="Times New Roman" w:eastAsia="Times New Roman" w:hAnsi="Times New Roman"/>
                <w:noProof/>
                <w:sz w:val="24"/>
                <w:szCs w:val="24"/>
              </w:rPr>
              <w:t>INTRODUCTION</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_Toc197432032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3</w:t>
            </w:r>
            <w:r w:rsidRPr="00C67F26">
              <w:rPr>
                <w:rFonts w:ascii="Times New Roman" w:hAnsi="Times New Roman"/>
                <w:noProof/>
                <w:webHidden/>
                <w:sz w:val="24"/>
                <w:szCs w:val="24"/>
              </w:rPr>
              <w:fldChar w:fldCharType="end"/>
            </w:r>
          </w:hyperlink>
        </w:p>
        <w:p w14:paraId="4FC6A375" w14:textId="10AB8CD3"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3" w:history="1">
            <w:r w:rsidRPr="00C67F26">
              <w:rPr>
                <w:rStyle w:val="Hyperlink"/>
                <w:rFonts w:ascii="Times New Roman" w:eastAsia="Times New Roman" w:hAnsi="Times New Roman"/>
                <w:noProof/>
                <w:sz w:val="24"/>
                <w:szCs w:val="24"/>
              </w:rPr>
              <w:t>1.1 BUSINESS PROBLEM</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_Toc197432033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3</w:t>
            </w:r>
            <w:r w:rsidRPr="00C67F26">
              <w:rPr>
                <w:rFonts w:ascii="Times New Roman" w:hAnsi="Times New Roman"/>
                <w:noProof/>
                <w:webHidden/>
                <w:sz w:val="24"/>
                <w:szCs w:val="24"/>
              </w:rPr>
              <w:fldChar w:fldCharType="end"/>
            </w:r>
          </w:hyperlink>
        </w:p>
        <w:p w14:paraId="1279ABB4" w14:textId="3EE5FF5A"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4" w:history="1">
            <w:r w:rsidRPr="00C67F26">
              <w:rPr>
                <w:rStyle w:val="Hyperlink"/>
                <w:rFonts w:ascii="Times New Roman" w:eastAsia="Times New Roman" w:hAnsi="Times New Roman"/>
                <w:noProof/>
                <w:sz w:val="24"/>
                <w:szCs w:val="24"/>
              </w:rPr>
              <w:t>1.2 OBJECTIVES OF THE STUDY:</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_Toc197432034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4</w:t>
            </w:r>
            <w:r w:rsidRPr="00C67F26">
              <w:rPr>
                <w:rFonts w:ascii="Times New Roman" w:hAnsi="Times New Roman"/>
                <w:noProof/>
                <w:webHidden/>
                <w:sz w:val="24"/>
                <w:szCs w:val="24"/>
              </w:rPr>
              <w:fldChar w:fldCharType="end"/>
            </w:r>
          </w:hyperlink>
        </w:p>
        <w:p w14:paraId="60BCD6F4" w14:textId="4BAB2153"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5" w:history="1">
            <w:r w:rsidRPr="00C67F26">
              <w:rPr>
                <w:rStyle w:val="Hyperlink"/>
                <w:rFonts w:ascii="Times New Roman" w:eastAsia="Times New Roman" w:hAnsi="Times New Roman"/>
                <w:noProof/>
                <w:sz w:val="24"/>
                <w:szCs w:val="24"/>
              </w:rPr>
              <w:t>2. BENCHMARK SOLUTIONS</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_Toc197432035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5</w:t>
            </w:r>
            <w:r w:rsidRPr="00C67F26">
              <w:rPr>
                <w:rFonts w:ascii="Times New Roman" w:hAnsi="Times New Roman"/>
                <w:noProof/>
                <w:webHidden/>
                <w:sz w:val="24"/>
                <w:szCs w:val="24"/>
              </w:rPr>
              <w:fldChar w:fldCharType="end"/>
            </w:r>
          </w:hyperlink>
        </w:p>
        <w:p w14:paraId="478F422E" w14:textId="120F65AD"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6" w:history="1">
            <w:r w:rsidRPr="00C67F26">
              <w:rPr>
                <w:rStyle w:val="Hyperlink"/>
                <w:rFonts w:ascii="Times New Roman" w:hAnsi="Times New Roman"/>
                <w:noProof/>
                <w:sz w:val="24"/>
                <w:szCs w:val="24"/>
              </w:rPr>
              <w:t>2.1 PROBLEM SOLUTION</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_Toc197432036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7</w:t>
            </w:r>
            <w:r w:rsidRPr="00C67F26">
              <w:rPr>
                <w:rFonts w:ascii="Times New Roman" w:hAnsi="Times New Roman"/>
                <w:noProof/>
                <w:webHidden/>
                <w:sz w:val="24"/>
                <w:szCs w:val="24"/>
              </w:rPr>
              <w:fldChar w:fldCharType="end"/>
            </w:r>
          </w:hyperlink>
        </w:p>
        <w:p w14:paraId="5DEABBFF" w14:textId="1AC22C3E"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7" w:history="1">
            <w:r w:rsidRPr="00C67F26">
              <w:rPr>
                <w:rStyle w:val="Hyperlink"/>
                <w:rFonts w:ascii="Times New Roman" w:hAnsi="Times New Roman"/>
                <w:noProof/>
                <w:sz w:val="24"/>
                <w:szCs w:val="24"/>
              </w:rPr>
              <w:t>2.2 CHOSEN METHODOLOGY</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_Toc197432037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7</w:t>
            </w:r>
            <w:r w:rsidRPr="00C67F26">
              <w:rPr>
                <w:rFonts w:ascii="Times New Roman" w:hAnsi="Times New Roman"/>
                <w:noProof/>
                <w:webHidden/>
                <w:sz w:val="24"/>
                <w:szCs w:val="24"/>
              </w:rPr>
              <w:fldChar w:fldCharType="end"/>
            </w:r>
          </w:hyperlink>
        </w:p>
        <w:p w14:paraId="113B04F3" w14:textId="65C8AE04"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8" w:history="1">
            <w:r w:rsidRPr="00C67F26">
              <w:rPr>
                <w:rStyle w:val="Hyperlink"/>
                <w:rFonts w:ascii="Times New Roman" w:eastAsia="Times New Roman" w:hAnsi="Times New Roman"/>
                <w:bCs/>
                <w:caps/>
                <w:noProof/>
                <w:sz w:val="24"/>
                <w:szCs w:val="24"/>
              </w:rPr>
              <w:t>3.</w:t>
            </w:r>
            <w:r w:rsidRPr="00C67F26">
              <w:rPr>
                <w:rStyle w:val="Hyperlink"/>
                <w:rFonts w:ascii="Times New Roman" w:eastAsia="Times New Roman" w:hAnsi="Times New Roman"/>
                <w:caps/>
                <w:noProof/>
                <w:sz w:val="24"/>
                <w:szCs w:val="24"/>
              </w:rPr>
              <w:t xml:space="preserve"> Data Collection and Preparation</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_Toc197432038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8</w:t>
            </w:r>
            <w:r w:rsidRPr="00C67F26">
              <w:rPr>
                <w:rFonts w:ascii="Times New Roman" w:hAnsi="Times New Roman"/>
                <w:noProof/>
                <w:webHidden/>
                <w:sz w:val="24"/>
                <w:szCs w:val="24"/>
              </w:rPr>
              <w:fldChar w:fldCharType="end"/>
            </w:r>
          </w:hyperlink>
        </w:p>
        <w:p w14:paraId="2039938E" w14:textId="566C0D61"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39" w:history="1">
            <w:r w:rsidRPr="00C67F26">
              <w:rPr>
                <w:rStyle w:val="Hyperlink"/>
                <w:rFonts w:ascii="Times New Roman" w:eastAsia="Times New Roman" w:hAnsi="Times New Roman"/>
                <w:noProof/>
                <w:sz w:val="24"/>
                <w:szCs w:val="24"/>
              </w:rPr>
              <w:t>3.1 DATA SOURCES</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_Toc197432039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8</w:t>
            </w:r>
            <w:r w:rsidRPr="00C67F26">
              <w:rPr>
                <w:rFonts w:ascii="Times New Roman" w:hAnsi="Times New Roman"/>
                <w:noProof/>
                <w:webHidden/>
                <w:sz w:val="24"/>
                <w:szCs w:val="24"/>
              </w:rPr>
              <w:fldChar w:fldCharType="end"/>
            </w:r>
          </w:hyperlink>
        </w:p>
        <w:p w14:paraId="5BDE67AE" w14:textId="58017E7D"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0" w:history="1">
            <w:r w:rsidRPr="00C67F26">
              <w:rPr>
                <w:rStyle w:val="Hyperlink"/>
                <w:rFonts w:ascii="Times New Roman" w:eastAsia="Times New Roman" w:hAnsi="Times New Roman"/>
                <w:noProof/>
                <w:sz w:val="24"/>
                <w:szCs w:val="24"/>
              </w:rPr>
              <w:t>3.2 DATA PREPROCESSING AND DATA CLEANING</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_Toc197432040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9</w:t>
            </w:r>
            <w:r w:rsidRPr="00C67F26">
              <w:rPr>
                <w:rFonts w:ascii="Times New Roman" w:hAnsi="Times New Roman"/>
                <w:noProof/>
                <w:webHidden/>
                <w:sz w:val="24"/>
                <w:szCs w:val="24"/>
              </w:rPr>
              <w:fldChar w:fldCharType="end"/>
            </w:r>
          </w:hyperlink>
        </w:p>
        <w:p w14:paraId="7E3C67C8" w14:textId="5C77A58E"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1" w:history="1">
            <w:r w:rsidRPr="00C67F26">
              <w:rPr>
                <w:rStyle w:val="Hyperlink"/>
                <w:rFonts w:ascii="Times New Roman" w:eastAsia="Times New Roman" w:hAnsi="Times New Roman"/>
                <w:noProof/>
                <w:sz w:val="24"/>
                <w:szCs w:val="24"/>
              </w:rPr>
              <w:t>3.2.1 OUTLIER DETECTION AND TREATMENT</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_Toc197432041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9</w:t>
            </w:r>
            <w:r w:rsidRPr="00C67F26">
              <w:rPr>
                <w:rFonts w:ascii="Times New Roman" w:hAnsi="Times New Roman"/>
                <w:noProof/>
                <w:webHidden/>
                <w:sz w:val="24"/>
                <w:szCs w:val="24"/>
              </w:rPr>
              <w:fldChar w:fldCharType="end"/>
            </w:r>
          </w:hyperlink>
        </w:p>
        <w:p w14:paraId="6E66613C" w14:textId="156380A5"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2" w:history="1">
            <w:r w:rsidRPr="00C67F26">
              <w:rPr>
                <w:rStyle w:val="Hyperlink"/>
                <w:rFonts w:ascii="Times New Roman" w:eastAsia="Times New Roman" w:hAnsi="Times New Roman"/>
                <w:noProof/>
                <w:sz w:val="24"/>
                <w:szCs w:val="24"/>
              </w:rPr>
              <w:t>3.2.2 DATA TRANSFORMATION AND NORMALIZATION</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_Toc197432042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10</w:t>
            </w:r>
            <w:r w:rsidRPr="00C67F26">
              <w:rPr>
                <w:rFonts w:ascii="Times New Roman" w:hAnsi="Times New Roman"/>
                <w:noProof/>
                <w:webHidden/>
                <w:sz w:val="24"/>
                <w:szCs w:val="24"/>
              </w:rPr>
              <w:fldChar w:fldCharType="end"/>
            </w:r>
          </w:hyperlink>
        </w:p>
        <w:p w14:paraId="68AD251E" w14:textId="49F84BB6"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3" w:history="1">
            <w:r w:rsidRPr="00C67F26">
              <w:rPr>
                <w:rStyle w:val="Hyperlink"/>
                <w:rFonts w:ascii="Times New Roman" w:eastAsia="Times New Roman" w:hAnsi="Times New Roman"/>
                <w:noProof/>
                <w:sz w:val="24"/>
                <w:szCs w:val="24"/>
              </w:rPr>
              <w:t>3.2.3 DATA SPLITING</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_Toc197432043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11</w:t>
            </w:r>
            <w:r w:rsidRPr="00C67F26">
              <w:rPr>
                <w:rFonts w:ascii="Times New Roman" w:hAnsi="Times New Roman"/>
                <w:noProof/>
                <w:webHidden/>
                <w:sz w:val="24"/>
                <w:szCs w:val="24"/>
              </w:rPr>
              <w:fldChar w:fldCharType="end"/>
            </w:r>
          </w:hyperlink>
        </w:p>
        <w:p w14:paraId="5575E682" w14:textId="4520F524"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4" w:history="1">
            <w:r w:rsidRPr="00C67F26">
              <w:rPr>
                <w:rStyle w:val="Hyperlink"/>
                <w:rFonts w:ascii="Times New Roman" w:eastAsia="Times New Roman" w:hAnsi="Times New Roman"/>
                <w:bCs/>
                <w:caps/>
                <w:noProof/>
                <w:sz w:val="24"/>
                <w:szCs w:val="24"/>
              </w:rPr>
              <w:t>4.</w:t>
            </w:r>
            <w:r w:rsidRPr="00C67F26">
              <w:rPr>
                <w:rStyle w:val="Hyperlink"/>
                <w:rFonts w:ascii="Times New Roman" w:eastAsia="Times New Roman" w:hAnsi="Times New Roman"/>
                <w:caps/>
                <w:noProof/>
                <w:sz w:val="24"/>
                <w:szCs w:val="24"/>
              </w:rPr>
              <w:t xml:space="preserve"> MODELING APPROACH</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_Toc197432044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11</w:t>
            </w:r>
            <w:r w:rsidRPr="00C67F26">
              <w:rPr>
                <w:rFonts w:ascii="Times New Roman" w:hAnsi="Times New Roman"/>
                <w:noProof/>
                <w:webHidden/>
                <w:sz w:val="24"/>
                <w:szCs w:val="24"/>
              </w:rPr>
              <w:fldChar w:fldCharType="end"/>
            </w:r>
          </w:hyperlink>
        </w:p>
        <w:p w14:paraId="2718F7AC" w14:textId="0ED6D440"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5" w:history="1">
            <w:r w:rsidRPr="00C67F26">
              <w:rPr>
                <w:rStyle w:val="Hyperlink"/>
                <w:rFonts w:ascii="Times New Roman" w:eastAsia="Times New Roman" w:hAnsi="Times New Roman"/>
                <w:noProof/>
                <w:sz w:val="24"/>
                <w:szCs w:val="24"/>
              </w:rPr>
              <w:t>4.1 MODEL DEVELOPMENT</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_Toc197432045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11</w:t>
            </w:r>
            <w:r w:rsidRPr="00C67F26">
              <w:rPr>
                <w:rFonts w:ascii="Times New Roman" w:hAnsi="Times New Roman"/>
                <w:noProof/>
                <w:webHidden/>
                <w:sz w:val="24"/>
                <w:szCs w:val="24"/>
              </w:rPr>
              <w:fldChar w:fldCharType="end"/>
            </w:r>
          </w:hyperlink>
        </w:p>
        <w:p w14:paraId="03E25149" w14:textId="2FB5B880"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6" w:history="1">
            <w:r w:rsidRPr="00C67F26">
              <w:rPr>
                <w:rStyle w:val="Hyperlink"/>
                <w:rFonts w:ascii="Times New Roman" w:hAnsi="Times New Roman"/>
                <w:noProof/>
                <w:sz w:val="24"/>
                <w:szCs w:val="24"/>
              </w:rPr>
              <w:t>4.2 MODEL VALIDATION AND TESTING:</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_Toc197432046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13</w:t>
            </w:r>
            <w:r w:rsidRPr="00C67F26">
              <w:rPr>
                <w:rFonts w:ascii="Times New Roman" w:hAnsi="Times New Roman"/>
                <w:noProof/>
                <w:webHidden/>
                <w:sz w:val="24"/>
                <w:szCs w:val="24"/>
              </w:rPr>
              <w:fldChar w:fldCharType="end"/>
            </w:r>
          </w:hyperlink>
        </w:p>
        <w:p w14:paraId="1C552228" w14:textId="1BF6CC5A"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7" w:history="1">
            <w:r w:rsidRPr="00C67F26">
              <w:rPr>
                <w:rStyle w:val="Hyperlink"/>
                <w:rFonts w:ascii="Times New Roman" w:eastAsia="Times New Roman" w:hAnsi="Times New Roman"/>
                <w:noProof/>
                <w:sz w:val="24"/>
                <w:szCs w:val="24"/>
              </w:rPr>
              <w:t>5.RESULTS</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_Toc197432047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14</w:t>
            </w:r>
            <w:r w:rsidRPr="00C67F26">
              <w:rPr>
                <w:rFonts w:ascii="Times New Roman" w:hAnsi="Times New Roman"/>
                <w:noProof/>
                <w:webHidden/>
                <w:sz w:val="24"/>
                <w:szCs w:val="24"/>
              </w:rPr>
              <w:fldChar w:fldCharType="end"/>
            </w:r>
          </w:hyperlink>
        </w:p>
        <w:p w14:paraId="090C1AB2" w14:textId="35103A89"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8" w:history="1">
            <w:r w:rsidRPr="00C67F26">
              <w:rPr>
                <w:rStyle w:val="Hyperlink"/>
                <w:rFonts w:ascii="Times New Roman" w:eastAsia="Times New Roman" w:hAnsi="Times New Roman"/>
                <w:noProof/>
                <w:sz w:val="24"/>
                <w:szCs w:val="24"/>
              </w:rPr>
              <w:t>6.CONCLUSION</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_Toc197432048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15</w:t>
            </w:r>
            <w:r w:rsidRPr="00C67F26">
              <w:rPr>
                <w:rFonts w:ascii="Times New Roman" w:hAnsi="Times New Roman"/>
                <w:noProof/>
                <w:webHidden/>
                <w:sz w:val="24"/>
                <w:szCs w:val="24"/>
              </w:rPr>
              <w:fldChar w:fldCharType="end"/>
            </w:r>
          </w:hyperlink>
        </w:p>
        <w:p w14:paraId="3068E10D" w14:textId="53CA09E6"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49" w:history="1">
            <w:r w:rsidRPr="00C67F26">
              <w:rPr>
                <w:rStyle w:val="Hyperlink"/>
                <w:rFonts w:ascii="Times New Roman" w:eastAsia="Times New Roman" w:hAnsi="Times New Roman"/>
                <w:noProof/>
                <w:sz w:val="24"/>
                <w:szCs w:val="24"/>
              </w:rPr>
              <w:t>7.FIGURES</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_Toc197432049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16</w:t>
            </w:r>
            <w:r w:rsidRPr="00C67F26">
              <w:rPr>
                <w:rFonts w:ascii="Times New Roman" w:hAnsi="Times New Roman"/>
                <w:noProof/>
                <w:webHidden/>
                <w:sz w:val="24"/>
                <w:szCs w:val="24"/>
              </w:rPr>
              <w:fldChar w:fldCharType="end"/>
            </w:r>
          </w:hyperlink>
        </w:p>
        <w:p w14:paraId="428E8704" w14:textId="291743B2" w:rsidR="00C67F26" w:rsidRPr="00C67F26" w:rsidRDefault="00C67F26">
          <w:pPr>
            <w:pStyle w:val="TOC1"/>
            <w:rPr>
              <w:rFonts w:ascii="Times New Roman" w:hAnsi="Times New Roman"/>
              <w:noProof/>
              <w:kern w:val="2"/>
              <w:sz w:val="24"/>
              <w:szCs w:val="24"/>
              <w:lang w:val="en-IN" w:eastAsia="en-IN"/>
              <w14:ligatures w14:val="standardContextual"/>
            </w:rPr>
          </w:pPr>
          <w:hyperlink w:anchor="_Toc197432050" w:history="1">
            <w:r w:rsidRPr="00C67F26">
              <w:rPr>
                <w:rStyle w:val="Hyperlink"/>
                <w:rFonts w:ascii="Times New Roman" w:eastAsia="Times New Roman" w:hAnsi="Times New Roman"/>
                <w:noProof/>
                <w:sz w:val="24"/>
                <w:szCs w:val="24"/>
              </w:rPr>
              <w:t>REFERENCES</w:t>
            </w:r>
            <w:r w:rsidRPr="00C67F26">
              <w:rPr>
                <w:rFonts w:ascii="Times New Roman" w:hAnsi="Times New Roman"/>
                <w:noProof/>
                <w:webHidden/>
                <w:sz w:val="24"/>
                <w:szCs w:val="24"/>
              </w:rPr>
              <w:tab/>
            </w:r>
            <w:r w:rsidRPr="00C67F26">
              <w:rPr>
                <w:rFonts w:ascii="Times New Roman" w:hAnsi="Times New Roman"/>
                <w:noProof/>
                <w:webHidden/>
                <w:sz w:val="24"/>
                <w:szCs w:val="24"/>
              </w:rPr>
              <w:fldChar w:fldCharType="begin"/>
            </w:r>
            <w:r w:rsidRPr="00C67F26">
              <w:rPr>
                <w:rFonts w:ascii="Times New Roman" w:hAnsi="Times New Roman"/>
                <w:noProof/>
                <w:webHidden/>
                <w:sz w:val="24"/>
                <w:szCs w:val="24"/>
              </w:rPr>
              <w:instrText xml:space="preserve"> PAGEREF _Toc197432050 \h </w:instrText>
            </w:r>
            <w:r w:rsidRPr="00C67F26">
              <w:rPr>
                <w:rFonts w:ascii="Times New Roman" w:hAnsi="Times New Roman"/>
                <w:noProof/>
                <w:webHidden/>
                <w:sz w:val="24"/>
                <w:szCs w:val="24"/>
              </w:rPr>
            </w:r>
            <w:r w:rsidRPr="00C67F26">
              <w:rPr>
                <w:rFonts w:ascii="Times New Roman" w:hAnsi="Times New Roman"/>
                <w:noProof/>
                <w:webHidden/>
                <w:sz w:val="24"/>
                <w:szCs w:val="24"/>
              </w:rPr>
              <w:fldChar w:fldCharType="separate"/>
            </w:r>
            <w:r w:rsidR="000914C6">
              <w:rPr>
                <w:rFonts w:ascii="Times New Roman" w:hAnsi="Times New Roman"/>
                <w:noProof/>
                <w:webHidden/>
                <w:sz w:val="24"/>
                <w:szCs w:val="24"/>
              </w:rPr>
              <w:t>17</w:t>
            </w:r>
            <w:r w:rsidRPr="00C67F26">
              <w:rPr>
                <w:rFonts w:ascii="Times New Roman" w:hAnsi="Times New Roman"/>
                <w:noProof/>
                <w:webHidden/>
                <w:sz w:val="24"/>
                <w:szCs w:val="24"/>
              </w:rPr>
              <w:fldChar w:fldCharType="end"/>
            </w:r>
          </w:hyperlink>
        </w:p>
        <w:p w14:paraId="55CA5539" w14:textId="70DE6F61" w:rsidR="00EE0AA7" w:rsidRDefault="00EE0AA7" w:rsidP="00B223B0">
          <w:pPr>
            <w:spacing w:line="480" w:lineRule="auto"/>
            <w:rPr>
              <w:rFonts w:cs="Times New Roman"/>
              <w:noProof/>
            </w:rPr>
          </w:pPr>
          <w:r w:rsidRPr="009C66E9">
            <w:rPr>
              <w:rFonts w:ascii="Times New Roman" w:hAnsi="Times New Roman" w:cs="Times New Roman"/>
              <w:b/>
              <w:bCs/>
              <w:noProof/>
            </w:rPr>
            <w:fldChar w:fldCharType="end"/>
          </w:r>
        </w:p>
      </w:sdtContent>
    </w:sdt>
    <w:p w14:paraId="698384F0" w14:textId="77777777" w:rsidR="009C66E9" w:rsidRDefault="009C66E9" w:rsidP="00B223B0">
      <w:pPr>
        <w:spacing w:line="480" w:lineRule="auto"/>
        <w:rPr>
          <w:rFonts w:cs="Times New Roman"/>
          <w:noProof/>
        </w:rPr>
      </w:pPr>
    </w:p>
    <w:p w14:paraId="500FD9CC" w14:textId="77777777" w:rsidR="003873E8" w:rsidRDefault="003873E8" w:rsidP="00B223B0">
      <w:pPr>
        <w:spacing w:line="480" w:lineRule="auto"/>
        <w:rPr>
          <w:rFonts w:cs="Times New Roman"/>
          <w:noProof/>
        </w:rPr>
      </w:pPr>
    </w:p>
    <w:p w14:paraId="65EC3481" w14:textId="77777777" w:rsidR="003873E8" w:rsidRDefault="003873E8" w:rsidP="00B223B0">
      <w:pPr>
        <w:spacing w:line="480" w:lineRule="auto"/>
        <w:rPr>
          <w:rFonts w:cs="Times New Roman"/>
          <w:noProof/>
        </w:rPr>
      </w:pPr>
    </w:p>
    <w:p w14:paraId="32F9E27B" w14:textId="77777777" w:rsidR="009C66E9" w:rsidRDefault="009C66E9" w:rsidP="00B223B0">
      <w:pPr>
        <w:spacing w:line="480" w:lineRule="auto"/>
        <w:rPr>
          <w:rFonts w:cs="Times New Roman"/>
          <w:noProof/>
        </w:rPr>
      </w:pPr>
    </w:p>
    <w:p w14:paraId="4DD2C49F" w14:textId="77777777" w:rsidR="006E4568" w:rsidRDefault="006E4568" w:rsidP="00B223B0">
      <w:pPr>
        <w:spacing w:line="480" w:lineRule="auto"/>
        <w:rPr>
          <w:rFonts w:cs="Times New Roman"/>
          <w:noProof/>
        </w:rPr>
      </w:pPr>
    </w:p>
    <w:p w14:paraId="309A004E" w14:textId="3A9A0FCA" w:rsidR="5605C317" w:rsidRPr="00694D3E" w:rsidRDefault="5605C317" w:rsidP="002C5CF9">
      <w:pPr>
        <w:pStyle w:val="Heading1"/>
        <w:numPr>
          <w:ilvl w:val="0"/>
          <w:numId w:val="3"/>
        </w:numPr>
        <w:spacing w:line="480" w:lineRule="auto"/>
        <w:rPr>
          <w:rFonts w:eastAsia="Times New Roman"/>
        </w:rPr>
      </w:pPr>
      <w:bookmarkStart w:id="3" w:name="_Toc197432032"/>
      <w:r w:rsidRPr="00694D3E">
        <w:rPr>
          <w:rFonts w:eastAsia="Times New Roman"/>
        </w:rPr>
        <w:t>INTRODUCTION</w:t>
      </w:r>
      <w:bookmarkEnd w:id="3"/>
    </w:p>
    <w:p w14:paraId="7AB4F90E" w14:textId="36CCBCD4" w:rsidR="00FF292D" w:rsidRPr="00FF292D" w:rsidRDefault="00FF292D" w:rsidP="00FF292D">
      <w:pPr>
        <w:spacing w:line="480" w:lineRule="auto"/>
        <w:rPr>
          <w:rFonts w:ascii="Times New Roman" w:eastAsia="Times New Roman" w:hAnsi="Times New Roman" w:cs="Times New Roman"/>
        </w:rPr>
      </w:pPr>
      <w:r w:rsidRPr="00FF292D">
        <w:rPr>
          <w:rFonts w:ascii="Times New Roman" w:eastAsia="Times New Roman" w:hAnsi="Times New Roman" w:cs="Times New Roman"/>
        </w:rPr>
        <w:t xml:space="preserve">Social media engagement refers to the interactions, responses, and connections users have with content across various social media platforms. It encompasses a range of behaviors that reflect the level of audience engagement and interest in a brand or its content, extending beyond merely counting likes and shares on posts. For businesses, this engagement is a crucial metric, as it indicates the effectiveness of their social media efforts in cultivating meaningful connections with their audience. It goes beyond simply amassing followers; it is about nurturing interactions that foster relationships and drive business results. </w:t>
      </w:r>
    </w:p>
    <w:p w14:paraId="10F8740E" w14:textId="53A5ABA0" w:rsidR="00B223B0" w:rsidRDefault="00FF292D" w:rsidP="00FF292D">
      <w:pPr>
        <w:spacing w:line="480" w:lineRule="auto"/>
        <w:rPr>
          <w:rFonts w:ascii="Times New Roman" w:eastAsia="Times New Roman" w:hAnsi="Times New Roman" w:cs="Times New Roman"/>
        </w:rPr>
      </w:pPr>
      <w:r w:rsidRPr="00FF292D">
        <w:rPr>
          <w:rFonts w:ascii="Times New Roman" w:eastAsia="Times New Roman" w:hAnsi="Times New Roman" w:cs="Times New Roman"/>
        </w:rPr>
        <w:t>This project report investigates the effectiveness of social media engagement strategies by analyzing key metrics such as engagement rate, reach, and audience sentiment. Our analysis focuses on [specific platforms], examining [engagement metrics] over [</w:t>
      </w:r>
      <w:r w:rsidR="0031531F" w:rsidRPr="00FF292D">
        <w:rPr>
          <w:rFonts w:ascii="Times New Roman" w:eastAsia="Times New Roman" w:hAnsi="Times New Roman" w:cs="Times New Roman"/>
        </w:rPr>
        <w:t>time</w:t>
      </w:r>
      <w:r w:rsidRPr="00FF292D">
        <w:rPr>
          <w:rFonts w:ascii="Times New Roman" w:eastAsia="Times New Roman" w:hAnsi="Times New Roman" w:cs="Times New Roman"/>
        </w:rPr>
        <w:t xml:space="preserve">]. By utilizing data from [specific analytics platforms], we will evaluate how various </w:t>
      </w:r>
      <w:r w:rsidR="0031531F">
        <w:rPr>
          <w:rFonts w:ascii="Times New Roman" w:eastAsia="Times New Roman" w:hAnsi="Times New Roman" w:cs="Times New Roman"/>
        </w:rPr>
        <w:t>e</w:t>
      </w:r>
      <w:r w:rsidRPr="00FF292D">
        <w:rPr>
          <w:rFonts w:ascii="Times New Roman" w:eastAsia="Times New Roman" w:hAnsi="Times New Roman" w:cs="Times New Roman"/>
        </w:rPr>
        <w:t>ngagement tactics influence Likes, Shares, Comments, and overall audience sentiment.</w:t>
      </w:r>
    </w:p>
    <w:p w14:paraId="1EF67512" w14:textId="0ADFF04E" w:rsidR="00A87A65" w:rsidRPr="00694D3E" w:rsidRDefault="00A87A65" w:rsidP="00A87A65">
      <w:pPr>
        <w:pStyle w:val="Heading1"/>
        <w:spacing w:line="480" w:lineRule="auto"/>
        <w:rPr>
          <w:rFonts w:eastAsia="Times New Roman"/>
        </w:rPr>
      </w:pPr>
      <w:bookmarkStart w:id="4" w:name="_Toc197432033"/>
      <w:r>
        <w:rPr>
          <w:rFonts w:eastAsia="Times New Roman"/>
        </w:rPr>
        <w:t>1.1 BUSINESS PROBLEM</w:t>
      </w:r>
      <w:bookmarkEnd w:id="4"/>
    </w:p>
    <w:p w14:paraId="5290EACE" w14:textId="293CAC56" w:rsidR="00A87A65" w:rsidRPr="00A87A65" w:rsidRDefault="00A87A65" w:rsidP="00A87A65">
      <w:pPr>
        <w:spacing w:line="480" w:lineRule="auto"/>
        <w:rPr>
          <w:rFonts w:ascii="Times New Roman" w:eastAsia="Times New Roman" w:hAnsi="Times New Roman" w:cs="Times New Roman"/>
        </w:rPr>
      </w:pPr>
      <w:r w:rsidRPr="00A87A65">
        <w:rPr>
          <w:rFonts w:ascii="Times New Roman" w:eastAsia="Times New Roman" w:hAnsi="Times New Roman" w:cs="Times New Roman"/>
        </w:rPr>
        <w:t xml:space="preserve">In today's digital landscape, social media has become a vital tool for fostering customer connections, enhancing brand awareness, and achieving marketing success. However, businesses often face challenges in identifying which platforms—such as Facebook, Instagram, LinkedIn, or Twitter—and what types of content—whether text posts, videos, or images—yield the highest levels of engagement. Additionally, predicting advertising costs and managing ad budgets </w:t>
      </w:r>
      <w:r w:rsidR="0031531F">
        <w:rPr>
          <w:rFonts w:ascii="Times New Roman" w:eastAsia="Times New Roman" w:hAnsi="Times New Roman" w:cs="Times New Roman"/>
        </w:rPr>
        <w:t xml:space="preserve">and predicting Return on Investment </w:t>
      </w:r>
      <w:r w:rsidRPr="00A87A65">
        <w:rPr>
          <w:rFonts w:ascii="Times New Roman" w:eastAsia="Times New Roman" w:hAnsi="Times New Roman" w:cs="Times New Roman"/>
        </w:rPr>
        <w:t>can be quite complex.</w:t>
      </w:r>
    </w:p>
    <w:p w14:paraId="1212713F" w14:textId="5C89600A" w:rsidR="003F3362" w:rsidRPr="00694D3E" w:rsidRDefault="00A87A65" w:rsidP="00A87A65">
      <w:pPr>
        <w:spacing w:line="480" w:lineRule="auto"/>
        <w:rPr>
          <w:rFonts w:ascii="Times New Roman" w:eastAsia="Times New Roman" w:hAnsi="Times New Roman" w:cs="Times New Roman"/>
        </w:rPr>
      </w:pPr>
      <w:r w:rsidRPr="00A87A65">
        <w:rPr>
          <w:rFonts w:ascii="Times New Roman" w:eastAsia="Times New Roman" w:hAnsi="Times New Roman" w:cs="Times New Roman"/>
        </w:rPr>
        <w:t>A low or inconsistent engagement rate frequently suggests a disconnect between audience interests and the content strategy. Without a thorough analysis of which platforms and content styles resonate most with their audience, companies risk continuing to share material that fails to engage. Conversely, by recognizing trends in engagement data, businesses can refine their content strategies, allocate resources more effectively, and create posts that drive higher interactions. Therefore, addressing this issue involves more than just improving metrics; it also means establishing a sustainable competitive edge in an increasingly crowded digital marketplace.</w:t>
      </w:r>
    </w:p>
    <w:p w14:paraId="73F55248" w14:textId="7282AF35" w:rsidR="5605C317" w:rsidRPr="00694D3E" w:rsidRDefault="00A87A65" w:rsidP="00B359C4">
      <w:pPr>
        <w:pStyle w:val="Heading1"/>
        <w:spacing w:line="480" w:lineRule="auto"/>
        <w:rPr>
          <w:rFonts w:eastAsia="Times New Roman"/>
        </w:rPr>
      </w:pPr>
      <w:bookmarkStart w:id="5" w:name="_Toc197432034"/>
      <w:r>
        <w:rPr>
          <w:rFonts w:eastAsia="Times New Roman"/>
        </w:rPr>
        <w:t>1.2 OBJECTIVES OF THE STUDY:</w:t>
      </w:r>
      <w:bookmarkEnd w:id="5"/>
    </w:p>
    <w:p w14:paraId="628EF097" w14:textId="77777777" w:rsidR="008A634B" w:rsidRPr="008A634B" w:rsidRDefault="008A634B" w:rsidP="008A634B">
      <w:pPr>
        <w:spacing w:line="480" w:lineRule="auto"/>
        <w:ind w:firstLine="720"/>
        <w:rPr>
          <w:rFonts w:ascii="Times New Roman" w:eastAsia="Times New Roman" w:hAnsi="Times New Roman" w:cs="Times New Roman"/>
          <w:lang w:val="en-IN"/>
        </w:rPr>
      </w:pPr>
      <w:r w:rsidRPr="008A634B">
        <w:rPr>
          <w:rFonts w:ascii="Times New Roman" w:eastAsia="Times New Roman" w:hAnsi="Times New Roman" w:cs="Times New Roman"/>
          <w:lang w:val="en-IN"/>
        </w:rPr>
        <w:t xml:space="preserve">The primary objective of this study is to construct a robust and interpretable predictive model to estimate social media </w:t>
      </w:r>
      <w:r w:rsidRPr="008A634B">
        <w:rPr>
          <w:rFonts w:ascii="Times New Roman" w:eastAsia="Times New Roman" w:hAnsi="Times New Roman" w:cs="Times New Roman"/>
          <w:b/>
          <w:bCs/>
          <w:lang w:val="en-IN"/>
        </w:rPr>
        <w:t>engagement rates</w:t>
      </w:r>
      <w:r w:rsidRPr="008A634B">
        <w:rPr>
          <w:rFonts w:ascii="Times New Roman" w:eastAsia="Times New Roman" w:hAnsi="Times New Roman" w:cs="Times New Roman"/>
          <w:lang w:val="en-IN"/>
        </w:rPr>
        <w:t xml:space="preserve"> based on a comprehensive set of platform-level, content-specific, and advertisement-related features. This research seeks to address the business challenge of optimizing digital engagement by identifying the key drivers that influence user interactions across different social media platforms.</w:t>
      </w:r>
    </w:p>
    <w:p w14:paraId="20B0BA95" w14:textId="37D6BF80" w:rsidR="008A634B" w:rsidRPr="008A634B" w:rsidRDefault="008A634B" w:rsidP="008A634B">
      <w:pPr>
        <w:spacing w:line="480" w:lineRule="auto"/>
        <w:ind w:firstLine="720"/>
        <w:rPr>
          <w:rFonts w:ascii="Times New Roman" w:eastAsia="Times New Roman" w:hAnsi="Times New Roman" w:cs="Times New Roman"/>
          <w:lang w:val="en-IN"/>
        </w:rPr>
      </w:pPr>
      <w:r w:rsidRPr="008A634B">
        <w:rPr>
          <w:rFonts w:ascii="Times New Roman" w:eastAsia="Times New Roman" w:hAnsi="Times New Roman" w:cs="Times New Roman"/>
          <w:lang w:val="en-IN"/>
        </w:rPr>
        <w:t>To this end, the study involves the systematic analysis of a multi-platform dataset comprising user engagement metrics such as likes, comments, shares, impressions, and reach. Advanced data preprocessing and feature engineering techniques</w:t>
      </w:r>
      <w:r>
        <w:rPr>
          <w:rFonts w:ascii="Times New Roman" w:eastAsia="Times New Roman" w:hAnsi="Times New Roman" w:cs="Times New Roman"/>
          <w:lang w:val="en-IN"/>
        </w:rPr>
        <w:t xml:space="preserve"> </w:t>
      </w:r>
      <w:r w:rsidRPr="008A634B">
        <w:rPr>
          <w:rFonts w:ascii="Times New Roman" w:eastAsia="Times New Roman" w:hAnsi="Times New Roman" w:cs="Times New Roman"/>
          <w:lang w:val="en-IN"/>
        </w:rPr>
        <w:t xml:space="preserve">including the derivation of financial indicators such as </w:t>
      </w:r>
      <w:r w:rsidRPr="008A634B">
        <w:rPr>
          <w:rFonts w:ascii="Times New Roman" w:eastAsia="Times New Roman" w:hAnsi="Times New Roman" w:cs="Times New Roman"/>
          <w:i/>
          <w:iCs/>
          <w:lang w:val="en-IN"/>
        </w:rPr>
        <w:t>Ad Budget</w:t>
      </w:r>
      <w:r w:rsidRPr="008A634B">
        <w:rPr>
          <w:rFonts w:ascii="Times New Roman" w:eastAsia="Times New Roman" w:hAnsi="Times New Roman" w:cs="Times New Roman"/>
          <w:lang w:val="en-IN"/>
        </w:rPr>
        <w:t xml:space="preserve">, </w:t>
      </w:r>
      <w:r w:rsidRPr="008A634B">
        <w:rPr>
          <w:rFonts w:ascii="Times New Roman" w:eastAsia="Times New Roman" w:hAnsi="Times New Roman" w:cs="Times New Roman"/>
          <w:i/>
          <w:iCs/>
          <w:lang w:val="en-IN"/>
        </w:rPr>
        <w:t>Cost per Ad</w:t>
      </w:r>
      <w:r w:rsidRPr="008A634B">
        <w:rPr>
          <w:rFonts w:ascii="Times New Roman" w:eastAsia="Times New Roman" w:hAnsi="Times New Roman" w:cs="Times New Roman"/>
          <w:lang w:val="en-IN"/>
        </w:rPr>
        <w:t xml:space="preserve">, and </w:t>
      </w:r>
      <w:r w:rsidRPr="008A634B">
        <w:rPr>
          <w:rFonts w:ascii="Times New Roman" w:eastAsia="Times New Roman" w:hAnsi="Times New Roman" w:cs="Times New Roman"/>
          <w:i/>
          <w:iCs/>
          <w:lang w:val="en-IN"/>
        </w:rPr>
        <w:t>Return on Investment (ROI)</w:t>
      </w:r>
      <w:r>
        <w:rPr>
          <w:rFonts w:ascii="Times New Roman" w:eastAsia="Times New Roman" w:hAnsi="Times New Roman" w:cs="Times New Roman"/>
          <w:lang w:val="en-IN"/>
        </w:rPr>
        <w:t xml:space="preserve"> </w:t>
      </w:r>
      <w:r w:rsidRPr="008A634B">
        <w:rPr>
          <w:rFonts w:ascii="Times New Roman" w:eastAsia="Times New Roman" w:hAnsi="Times New Roman" w:cs="Times New Roman"/>
          <w:lang w:val="en-IN"/>
        </w:rPr>
        <w:t xml:space="preserve">were employed to enhance model performance and interpretability. Multiple machine learning algorithms, including </w:t>
      </w:r>
      <w:r w:rsidRPr="008A634B">
        <w:rPr>
          <w:rFonts w:ascii="Times New Roman" w:eastAsia="Times New Roman" w:hAnsi="Times New Roman" w:cs="Times New Roman"/>
          <w:b/>
          <w:bCs/>
          <w:lang w:val="en-IN"/>
        </w:rPr>
        <w:t>Random Forest</w:t>
      </w:r>
      <w:r w:rsidRPr="008A634B">
        <w:rPr>
          <w:rFonts w:ascii="Times New Roman" w:eastAsia="Times New Roman" w:hAnsi="Times New Roman" w:cs="Times New Roman"/>
          <w:lang w:val="en-IN"/>
        </w:rPr>
        <w:t xml:space="preserve">, </w:t>
      </w:r>
      <w:r w:rsidR="0031531F">
        <w:rPr>
          <w:rFonts w:ascii="Times New Roman" w:eastAsia="Times New Roman" w:hAnsi="Times New Roman" w:cs="Times New Roman"/>
          <w:b/>
          <w:bCs/>
          <w:lang w:val="en-IN"/>
        </w:rPr>
        <w:t xml:space="preserve">XG </w:t>
      </w:r>
      <w:r w:rsidR="0031531F" w:rsidRPr="008A634B">
        <w:rPr>
          <w:rFonts w:ascii="Times New Roman" w:eastAsia="Times New Roman" w:hAnsi="Times New Roman" w:cs="Times New Roman"/>
          <w:b/>
          <w:bCs/>
          <w:lang w:val="en-IN"/>
        </w:rPr>
        <w:t>Boost</w:t>
      </w:r>
      <w:r w:rsidRPr="008A634B">
        <w:rPr>
          <w:rFonts w:ascii="Times New Roman" w:eastAsia="Times New Roman" w:hAnsi="Times New Roman" w:cs="Times New Roman"/>
          <w:lang w:val="en-IN"/>
        </w:rPr>
        <w:t xml:space="preserve">, and </w:t>
      </w:r>
      <w:r w:rsidRPr="008A634B">
        <w:rPr>
          <w:rFonts w:ascii="Times New Roman" w:eastAsia="Times New Roman" w:hAnsi="Times New Roman" w:cs="Times New Roman"/>
          <w:b/>
          <w:bCs/>
          <w:lang w:val="en-IN"/>
        </w:rPr>
        <w:t>Linear Regression</w:t>
      </w:r>
      <w:r w:rsidRPr="008A634B">
        <w:rPr>
          <w:rFonts w:ascii="Times New Roman" w:eastAsia="Times New Roman" w:hAnsi="Times New Roman" w:cs="Times New Roman"/>
          <w:lang w:val="en-IN"/>
        </w:rPr>
        <w:t>, were developed and compared based on standard evaluation metrics.</w:t>
      </w:r>
    </w:p>
    <w:p w14:paraId="36F2A4EB" w14:textId="77777777" w:rsidR="008A634B" w:rsidRDefault="008A634B" w:rsidP="008A634B">
      <w:pPr>
        <w:spacing w:line="480" w:lineRule="auto"/>
        <w:ind w:firstLine="720"/>
        <w:rPr>
          <w:rFonts w:ascii="Times New Roman" w:eastAsia="Times New Roman" w:hAnsi="Times New Roman" w:cs="Times New Roman"/>
          <w:lang w:val="en-IN"/>
        </w:rPr>
      </w:pPr>
      <w:r w:rsidRPr="008A634B">
        <w:rPr>
          <w:rFonts w:ascii="Times New Roman" w:eastAsia="Times New Roman" w:hAnsi="Times New Roman" w:cs="Times New Roman"/>
          <w:lang w:val="en-IN"/>
        </w:rPr>
        <w:t>The overarching goal is to generate actionable insights that enable businesses to make data-informed decisions regarding platform selection, content strategy, and advertising investments, thereby maximizing user engagement and return on marketing spend.</w:t>
      </w:r>
    </w:p>
    <w:p w14:paraId="3C9CF297" w14:textId="314E7663" w:rsidR="002C5CF9" w:rsidRPr="00694D3E" w:rsidRDefault="002C5CF9" w:rsidP="002C5CF9">
      <w:pPr>
        <w:pStyle w:val="Heading1"/>
        <w:spacing w:line="480" w:lineRule="auto"/>
        <w:rPr>
          <w:rFonts w:eastAsia="Times New Roman"/>
        </w:rPr>
      </w:pPr>
      <w:bookmarkStart w:id="6" w:name="_Toc197432035"/>
      <w:r>
        <w:rPr>
          <w:rFonts w:eastAsia="Times New Roman"/>
        </w:rPr>
        <w:t>2. BENCHMARK SOLUTIONS</w:t>
      </w:r>
      <w:bookmarkEnd w:id="6"/>
    </w:p>
    <w:p w14:paraId="40D7176E" w14:textId="2A773C0E" w:rsidR="008D2BE6" w:rsidRPr="0065588A" w:rsidRDefault="008D2BE6" w:rsidP="008D2BE6">
      <w:pPr>
        <w:pStyle w:val="ListParagraph"/>
        <w:numPr>
          <w:ilvl w:val="0"/>
          <w:numId w:val="11"/>
        </w:numPr>
        <w:spacing w:line="480" w:lineRule="auto"/>
        <w:rPr>
          <w:rFonts w:ascii="Times New Roman" w:hAnsi="Times New Roman" w:cs="Times New Roman"/>
        </w:rPr>
      </w:pPr>
      <w:r w:rsidRPr="0065588A">
        <w:rPr>
          <w:rFonts w:ascii="Times New Roman" w:hAnsi="Times New Roman" w:cs="Times New Roman"/>
          <w:b/>
          <w:bCs/>
        </w:rPr>
        <w:t>Prediction of Customer Engagement Behavior Response on social media to Marketing Posts Based on Machine Learning (2020)</w:t>
      </w:r>
      <w:hyperlink w:anchor="_REFERENCES" w:history="1">
        <w:r w:rsidR="00F56721" w:rsidRPr="00F56721">
          <w:rPr>
            <w:rStyle w:val="Hyperlink"/>
            <w:rFonts w:ascii="Times New Roman" w:hAnsi="Times New Roman" w:cs="Times New Roman"/>
            <w:b/>
            <w:bCs/>
            <w:vertAlign w:val="superscript"/>
          </w:rPr>
          <w:t>2</w:t>
        </w:r>
      </w:hyperlink>
      <w:r w:rsidRPr="0065588A">
        <w:rPr>
          <w:rFonts w:ascii="Times New Roman" w:hAnsi="Times New Roman" w:cs="Times New Roman"/>
          <w:b/>
          <w:bCs/>
        </w:rPr>
        <w:t>:</w:t>
      </w:r>
      <w:r w:rsidRPr="0065588A">
        <w:rPr>
          <w:rFonts w:ascii="Times New Roman" w:hAnsi="Times New Roman" w:cs="Times New Roman"/>
        </w:rPr>
        <w:br/>
        <w:t xml:space="preserve">• </w:t>
      </w:r>
      <w:r w:rsidRPr="0065588A">
        <w:rPr>
          <w:rFonts w:ascii="Times New Roman" w:hAnsi="Times New Roman" w:cs="Times New Roman"/>
          <w:b/>
          <w:bCs/>
        </w:rPr>
        <w:t>Researchers:</w:t>
      </w:r>
      <w:r w:rsidRPr="0065588A">
        <w:rPr>
          <w:rFonts w:ascii="Times New Roman" w:hAnsi="Times New Roman" w:cs="Times New Roman"/>
        </w:rPr>
        <w:t xml:space="preserve"> Junhao Liu, Po-Hsuan Hsieh, and Hui-Ju Wu</w:t>
      </w:r>
      <w:r w:rsidRPr="0065588A">
        <w:rPr>
          <w:rFonts w:ascii="Times New Roman" w:hAnsi="Times New Roman" w:cs="Times New Roman"/>
        </w:rPr>
        <w:br/>
      </w:r>
      <w:r w:rsidRPr="0065588A">
        <w:rPr>
          <w:rFonts w:ascii="Times New Roman" w:hAnsi="Times New Roman" w:cs="Times New Roman"/>
          <w:b/>
          <w:bCs/>
        </w:rPr>
        <w:t>• Published in</w:t>
      </w:r>
      <w:r w:rsidRPr="0065588A">
        <w:rPr>
          <w:rFonts w:ascii="Times New Roman" w:hAnsi="Times New Roman" w:cs="Times New Roman"/>
        </w:rPr>
        <w:t>: Journal of Business Research</w:t>
      </w:r>
      <w:r w:rsidRPr="0065588A">
        <w:rPr>
          <w:rFonts w:ascii="Times New Roman" w:hAnsi="Times New Roman" w:cs="Times New Roman"/>
        </w:rPr>
        <w:br/>
        <w:t xml:space="preserve"> </w:t>
      </w:r>
      <w:r w:rsidRPr="0065588A">
        <w:rPr>
          <w:rFonts w:ascii="Times New Roman" w:hAnsi="Times New Roman" w:cs="Times New Roman"/>
          <w:b/>
          <w:bCs/>
        </w:rPr>
        <w:t>Summary</w:t>
      </w:r>
      <w:r w:rsidRPr="0065588A">
        <w:rPr>
          <w:rFonts w:ascii="Times New Roman" w:hAnsi="Times New Roman" w:cs="Times New Roman"/>
        </w:rPr>
        <w:t>: This study explores the use of machine learning algorithms to predict how customers engage with marketing posts on social media. By analyzing various features like post content, timing, and customer behavior history, the model aims to predict the likelihood of different types of engagement (like, comment, share).</w:t>
      </w:r>
      <w:r w:rsidRPr="0065588A">
        <w:rPr>
          <w:rFonts w:ascii="Times New Roman" w:hAnsi="Times New Roman" w:cs="Times New Roman"/>
        </w:rPr>
        <w:br/>
      </w:r>
      <w:r w:rsidRPr="0065588A">
        <w:rPr>
          <w:rFonts w:ascii="Times New Roman" w:hAnsi="Times New Roman" w:cs="Times New Roman"/>
          <w:b/>
          <w:bCs/>
        </w:rPr>
        <w:t>Key Contribution:</w:t>
      </w:r>
    </w:p>
    <w:p w14:paraId="16AAB6F2" w14:textId="77777777" w:rsidR="008D2BE6" w:rsidRDefault="008D2BE6" w:rsidP="008D2BE6">
      <w:pPr>
        <w:pStyle w:val="ListParagraph"/>
        <w:numPr>
          <w:ilvl w:val="0"/>
          <w:numId w:val="8"/>
        </w:numPr>
        <w:spacing w:line="480" w:lineRule="auto"/>
        <w:rPr>
          <w:rFonts w:ascii="Times New Roman" w:hAnsi="Times New Roman" w:cs="Times New Roman"/>
        </w:rPr>
      </w:pPr>
      <w:r w:rsidRPr="008C4446">
        <w:rPr>
          <w:rFonts w:ascii="Times New Roman" w:hAnsi="Times New Roman" w:cs="Times New Roman"/>
        </w:rPr>
        <w:t>Applied several ML models (Logistic Regression, Random Forest, XGBoost, SVM) to predict engagement behavior.</w:t>
      </w:r>
    </w:p>
    <w:p w14:paraId="2E392F8B" w14:textId="77777777" w:rsidR="008D2BE6" w:rsidRDefault="008D2BE6" w:rsidP="008D2BE6">
      <w:pPr>
        <w:pStyle w:val="ListParagraph"/>
        <w:numPr>
          <w:ilvl w:val="0"/>
          <w:numId w:val="8"/>
        </w:numPr>
        <w:spacing w:line="480" w:lineRule="auto"/>
        <w:rPr>
          <w:rFonts w:ascii="Times New Roman" w:hAnsi="Times New Roman" w:cs="Times New Roman"/>
        </w:rPr>
      </w:pPr>
      <w:r w:rsidRPr="008C4446">
        <w:rPr>
          <w:rFonts w:ascii="Times New Roman" w:hAnsi="Times New Roman" w:cs="Times New Roman"/>
        </w:rPr>
        <w:t>Demonstrated that content-related features and customer interaction history significantly influence engagement prediction.</w:t>
      </w:r>
    </w:p>
    <w:p w14:paraId="62E1A1DD" w14:textId="2F719DE1" w:rsidR="008D2BE6" w:rsidRPr="008C4446" w:rsidRDefault="008D2BE6" w:rsidP="008D2BE6">
      <w:pPr>
        <w:pStyle w:val="ListParagraph"/>
        <w:numPr>
          <w:ilvl w:val="0"/>
          <w:numId w:val="8"/>
        </w:numPr>
        <w:spacing w:line="480" w:lineRule="auto"/>
        <w:rPr>
          <w:rFonts w:ascii="Times New Roman" w:hAnsi="Times New Roman" w:cs="Times New Roman"/>
        </w:rPr>
      </w:pPr>
      <w:r w:rsidRPr="008C4446">
        <w:rPr>
          <w:rFonts w:ascii="Times New Roman" w:hAnsi="Times New Roman" w:cs="Times New Roman"/>
        </w:rPr>
        <w:t xml:space="preserve"> Highlighted the effectiveness of using machine learning over traditional statistical models.</w:t>
      </w:r>
      <w:r w:rsidRPr="008C4446">
        <w:rPr>
          <w:rFonts w:ascii="Times New Roman" w:hAnsi="Times New Roman" w:cs="Times New Roman"/>
        </w:rPr>
        <w:br/>
      </w:r>
      <w:r w:rsidRPr="008C4446">
        <w:rPr>
          <w:rFonts w:ascii="Times New Roman" w:hAnsi="Times New Roman" w:cs="Times New Roman"/>
          <w:b/>
          <w:bCs/>
        </w:rPr>
        <w:t>Metrics Analyzed</w:t>
      </w:r>
      <w:r w:rsidRPr="008C4446">
        <w:rPr>
          <w:rFonts w:ascii="Times New Roman" w:hAnsi="Times New Roman" w:cs="Times New Roman"/>
        </w:rPr>
        <w:t>: Precision, Recall, F1-score, Accuracy, ROC-AUC for different types of engagement (likes, comments, shares).</w:t>
      </w:r>
    </w:p>
    <w:p w14:paraId="050B883C" w14:textId="37C6D54B" w:rsidR="008D2BE6" w:rsidRPr="0065588A" w:rsidRDefault="008D2BE6" w:rsidP="008D2BE6">
      <w:pPr>
        <w:pStyle w:val="ListParagraph"/>
        <w:numPr>
          <w:ilvl w:val="0"/>
          <w:numId w:val="10"/>
        </w:numPr>
        <w:spacing w:line="480" w:lineRule="auto"/>
        <w:rPr>
          <w:rFonts w:ascii="Times New Roman" w:hAnsi="Times New Roman" w:cs="Times New Roman"/>
          <w:lang w:val="en-IN"/>
        </w:rPr>
      </w:pPr>
      <w:r w:rsidRPr="0065588A">
        <w:rPr>
          <w:rFonts w:ascii="Times New Roman" w:hAnsi="Times New Roman" w:cs="Times New Roman"/>
          <w:b/>
          <w:bCs/>
        </w:rPr>
        <w:t>Machine Learning for Predictive Analytics in Social Media Data</w:t>
      </w:r>
      <w:r w:rsidRPr="0065588A">
        <w:rPr>
          <w:rFonts w:ascii="Times New Roman" w:hAnsi="Times New Roman" w:cs="Times New Roman"/>
          <w:b/>
          <w:bCs/>
          <w:lang w:val="en-IN"/>
        </w:rPr>
        <w:t xml:space="preserve"> (2023)</w:t>
      </w:r>
      <w:hyperlink w:anchor="_REFERENCES" w:history="1">
        <w:r w:rsidR="00F56721" w:rsidRPr="00F56721">
          <w:rPr>
            <w:rStyle w:val="Hyperlink"/>
            <w:rFonts w:ascii="Times New Roman" w:hAnsi="Times New Roman" w:cs="Times New Roman"/>
            <w:b/>
            <w:bCs/>
            <w:vertAlign w:val="superscript"/>
            <w:lang w:val="en-IN"/>
          </w:rPr>
          <w:t>3</w:t>
        </w:r>
      </w:hyperlink>
      <w:r w:rsidRPr="0065588A">
        <w:rPr>
          <w:rFonts w:ascii="Times New Roman" w:hAnsi="Times New Roman" w:cs="Times New Roman"/>
          <w:b/>
          <w:bCs/>
          <w:lang w:val="en-IN"/>
        </w:rPr>
        <w:t>:</w:t>
      </w:r>
    </w:p>
    <w:p w14:paraId="26761D52" w14:textId="77777777" w:rsidR="008D2BE6" w:rsidRDefault="008D2BE6" w:rsidP="008D2BE6">
      <w:pPr>
        <w:pStyle w:val="ListParagraph"/>
        <w:numPr>
          <w:ilvl w:val="0"/>
          <w:numId w:val="9"/>
        </w:numPr>
        <w:spacing w:line="480" w:lineRule="auto"/>
        <w:rPr>
          <w:rFonts w:ascii="Times New Roman" w:hAnsi="Times New Roman" w:cs="Times New Roman"/>
          <w:lang w:val="en-IN"/>
        </w:rPr>
      </w:pPr>
      <w:r w:rsidRPr="008C4446">
        <w:rPr>
          <w:rFonts w:ascii="Times New Roman" w:hAnsi="Times New Roman" w:cs="Times New Roman"/>
          <w:lang w:val="en-IN"/>
        </w:rPr>
        <w:t>Author: Girish Shen</w:t>
      </w:r>
    </w:p>
    <w:p w14:paraId="3B1EBC87" w14:textId="77777777" w:rsidR="008B46B5" w:rsidRDefault="008D2BE6" w:rsidP="008D2BE6">
      <w:pPr>
        <w:pStyle w:val="ListParagraph"/>
        <w:numPr>
          <w:ilvl w:val="0"/>
          <w:numId w:val="9"/>
        </w:numPr>
        <w:spacing w:line="480" w:lineRule="auto"/>
        <w:rPr>
          <w:rFonts w:ascii="Times New Roman" w:hAnsi="Times New Roman" w:cs="Times New Roman"/>
          <w:lang w:val="en-IN"/>
        </w:rPr>
      </w:pPr>
      <w:r w:rsidRPr="008C4446">
        <w:rPr>
          <w:rFonts w:ascii="Times New Roman" w:hAnsi="Times New Roman" w:cs="Times New Roman"/>
          <w:lang w:val="en-IN"/>
        </w:rPr>
        <w:t>Platform: Kaggle</w:t>
      </w:r>
    </w:p>
    <w:p w14:paraId="290554EB" w14:textId="3C63CEF1" w:rsidR="008D2BE6" w:rsidRPr="008C4446" w:rsidRDefault="008D2BE6" w:rsidP="008B46B5">
      <w:pPr>
        <w:pStyle w:val="ListParagraph"/>
        <w:spacing w:line="480" w:lineRule="auto"/>
        <w:rPr>
          <w:rFonts w:ascii="Times New Roman" w:hAnsi="Times New Roman" w:cs="Times New Roman"/>
          <w:lang w:val="en-IN"/>
        </w:rPr>
      </w:pPr>
      <w:r w:rsidRPr="008B46B5">
        <w:rPr>
          <w:rFonts w:ascii="Times New Roman" w:hAnsi="Times New Roman" w:cs="Times New Roman"/>
          <w:b/>
          <w:bCs/>
          <w:lang w:val="en-IN"/>
        </w:rPr>
        <w:t>Summary:</w:t>
      </w:r>
      <w:r w:rsidR="008B46B5">
        <w:rPr>
          <w:rFonts w:ascii="Times New Roman" w:hAnsi="Times New Roman" w:cs="Times New Roman"/>
          <w:lang w:val="en-IN"/>
        </w:rPr>
        <w:t xml:space="preserve"> </w:t>
      </w:r>
      <w:r w:rsidRPr="008C4446">
        <w:rPr>
          <w:rFonts w:ascii="Times New Roman" w:hAnsi="Times New Roman" w:cs="Times New Roman"/>
          <w:lang w:val="en-IN"/>
        </w:rPr>
        <w:t>This project looks at how post type, platform, and post timing affect engagement on social media.</w:t>
      </w:r>
    </w:p>
    <w:p w14:paraId="4C9788C6" w14:textId="65789BF5" w:rsidR="008D2BE6" w:rsidRPr="008C4446" w:rsidRDefault="008D2BE6" w:rsidP="008D2BE6">
      <w:pPr>
        <w:spacing w:line="480" w:lineRule="auto"/>
        <w:rPr>
          <w:rFonts w:ascii="Times New Roman" w:hAnsi="Times New Roman" w:cs="Times New Roman"/>
          <w:lang w:val="en-IN"/>
        </w:rPr>
      </w:pPr>
      <w:r>
        <w:rPr>
          <w:rFonts w:ascii="Segoe UI Emoji" w:hAnsi="Segoe UI Emoji" w:cs="Segoe UI Emoji"/>
          <w:b/>
          <w:bCs/>
          <w:lang w:val="en-IN"/>
        </w:rPr>
        <w:t xml:space="preserve">  </w:t>
      </w:r>
      <w:r w:rsidRPr="008C4446">
        <w:rPr>
          <w:rFonts w:ascii="Times New Roman" w:hAnsi="Times New Roman" w:cs="Times New Roman"/>
          <w:b/>
          <w:bCs/>
          <w:lang w:val="en-IN"/>
        </w:rPr>
        <w:t>Key Findings</w:t>
      </w:r>
      <w:r w:rsidRPr="008C4446">
        <w:rPr>
          <w:rFonts w:ascii="Times New Roman" w:hAnsi="Times New Roman" w:cs="Times New Roman"/>
          <w:lang w:val="en-IN"/>
        </w:rPr>
        <w:t>:</w:t>
      </w:r>
    </w:p>
    <w:p w14:paraId="6C66DFC1" w14:textId="77777777" w:rsidR="008D2BE6" w:rsidRPr="008C4446" w:rsidRDefault="008D2BE6" w:rsidP="008D2BE6">
      <w:pPr>
        <w:numPr>
          <w:ilvl w:val="0"/>
          <w:numId w:val="6"/>
        </w:numPr>
        <w:spacing w:line="480" w:lineRule="auto"/>
        <w:rPr>
          <w:rFonts w:ascii="Times New Roman" w:hAnsi="Times New Roman" w:cs="Times New Roman"/>
          <w:lang w:val="en-IN"/>
        </w:rPr>
      </w:pPr>
      <w:r w:rsidRPr="008C4446">
        <w:rPr>
          <w:rFonts w:ascii="Times New Roman" w:hAnsi="Times New Roman" w:cs="Times New Roman"/>
          <w:lang w:val="en-IN"/>
        </w:rPr>
        <w:t>Images and videos get the most likes and shares.</w:t>
      </w:r>
    </w:p>
    <w:p w14:paraId="41A2E86C" w14:textId="77777777" w:rsidR="008D2BE6" w:rsidRPr="008C4446" w:rsidRDefault="008D2BE6" w:rsidP="008D2BE6">
      <w:pPr>
        <w:numPr>
          <w:ilvl w:val="0"/>
          <w:numId w:val="6"/>
        </w:numPr>
        <w:spacing w:line="480" w:lineRule="auto"/>
        <w:rPr>
          <w:rFonts w:ascii="Times New Roman" w:hAnsi="Times New Roman" w:cs="Times New Roman"/>
          <w:lang w:val="en-IN"/>
        </w:rPr>
      </w:pPr>
      <w:r w:rsidRPr="008C4446">
        <w:rPr>
          <w:rFonts w:ascii="Times New Roman" w:hAnsi="Times New Roman" w:cs="Times New Roman"/>
          <w:lang w:val="en-IN"/>
        </w:rPr>
        <w:t>Evening posts have better engagement.</w:t>
      </w:r>
    </w:p>
    <w:p w14:paraId="21BB5413" w14:textId="77777777" w:rsidR="008D2BE6" w:rsidRPr="008C4446" w:rsidRDefault="008D2BE6" w:rsidP="008D2BE6">
      <w:pPr>
        <w:numPr>
          <w:ilvl w:val="0"/>
          <w:numId w:val="6"/>
        </w:numPr>
        <w:spacing w:line="480" w:lineRule="auto"/>
        <w:rPr>
          <w:rFonts w:ascii="Times New Roman" w:hAnsi="Times New Roman" w:cs="Times New Roman"/>
          <w:lang w:val="en-IN"/>
        </w:rPr>
      </w:pPr>
      <w:r w:rsidRPr="008C4446">
        <w:rPr>
          <w:rFonts w:ascii="Times New Roman" w:hAnsi="Times New Roman" w:cs="Times New Roman"/>
          <w:lang w:val="en-IN"/>
        </w:rPr>
        <w:t>Instagram is good for visual content; Facebook gets more comments.</w:t>
      </w:r>
    </w:p>
    <w:p w14:paraId="2A951267" w14:textId="77777777" w:rsidR="008D2BE6" w:rsidRPr="008C4446" w:rsidRDefault="008D2BE6" w:rsidP="008D2BE6">
      <w:pPr>
        <w:numPr>
          <w:ilvl w:val="0"/>
          <w:numId w:val="6"/>
        </w:numPr>
        <w:spacing w:line="480" w:lineRule="auto"/>
        <w:rPr>
          <w:rFonts w:ascii="Times New Roman" w:hAnsi="Times New Roman" w:cs="Times New Roman"/>
          <w:lang w:val="en-IN"/>
        </w:rPr>
      </w:pPr>
      <w:r w:rsidRPr="008C4446">
        <w:rPr>
          <w:rFonts w:ascii="Times New Roman" w:hAnsi="Times New Roman" w:cs="Times New Roman"/>
          <w:lang w:val="en-IN"/>
        </w:rPr>
        <w:t>Young users (18–24) are the most active.</w:t>
      </w:r>
    </w:p>
    <w:p w14:paraId="33EFC76B" w14:textId="41C877FE" w:rsidR="008D2BE6" w:rsidRPr="008C4446" w:rsidRDefault="008D2BE6" w:rsidP="008D2BE6">
      <w:pPr>
        <w:spacing w:line="480" w:lineRule="auto"/>
        <w:rPr>
          <w:rFonts w:ascii="Times New Roman" w:hAnsi="Times New Roman" w:cs="Times New Roman"/>
          <w:lang w:val="en-IN"/>
        </w:rPr>
      </w:pPr>
      <w:r>
        <w:rPr>
          <w:rFonts w:ascii="Segoe UI Emoji" w:hAnsi="Segoe UI Emoji" w:cs="Segoe UI Emoji"/>
          <w:b/>
          <w:bCs/>
          <w:lang w:val="en-IN"/>
        </w:rPr>
        <w:t xml:space="preserve"> </w:t>
      </w:r>
      <w:r w:rsidRPr="008C4446">
        <w:rPr>
          <w:rFonts w:ascii="Times New Roman" w:hAnsi="Times New Roman" w:cs="Times New Roman"/>
          <w:b/>
          <w:bCs/>
          <w:lang w:val="en-IN"/>
        </w:rPr>
        <w:t>Metrics Used</w:t>
      </w:r>
      <w:r w:rsidRPr="008C4446">
        <w:rPr>
          <w:rFonts w:ascii="Times New Roman" w:hAnsi="Times New Roman" w:cs="Times New Roman"/>
          <w:lang w:val="en-IN"/>
        </w:rPr>
        <w:t>:</w:t>
      </w:r>
      <w:r>
        <w:rPr>
          <w:rFonts w:ascii="Times New Roman" w:hAnsi="Times New Roman" w:cs="Times New Roman"/>
          <w:lang w:val="en-IN"/>
        </w:rPr>
        <w:t xml:space="preserve"> Likes, Shares, Comments, Engagement Rate, </w:t>
      </w:r>
      <w:r w:rsidRPr="00407EBA">
        <w:rPr>
          <w:rFonts w:ascii="Times New Roman" w:hAnsi="Times New Roman" w:cs="Times New Roman"/>
        </w:rPr>
        <w:t>F1-score, Accuracy, ROC-AUC</w:t>
      </w:r>
      <w:r>
        <w:rPr>
          <w:rFonts w:ascii="Times New Roman" w:hAnsi="Times New Roman" w:cs="Times New Roman"/>
        </w:rPr>
        <w:t>, Cross Validation.</w:t>
      </w:r>
    </w:p>
    <w:p w14:paraId="10C23116" w14:textId="77777777" w:rsidR="008D2BE6" w:rsidRPr="008C4446" w:rsidRDefault="008D2BE6" w:rsidP="008D2BE6">
      <w:pPr>
        <w:spacing w:line="480" w:lineRule="auto"/>
        <w:rPr>
          <w:rFonts w:ascii="Times New Roman" w:hAnsi="Times New Roman" w:cs="Times New Roman"/>
          <w:b/>
          <w:bCs/>
          <w:lang w:val="en-IN"/>
        </w:rPr>
      </w:pPr>
      <w:r w:rsidRPr="008C4446">
        <w:rPr>
          <w:rFonts w:ascii="Times New Roman" w:hAnsi="Times New Roman" w:cs="Times New Roman"/>
          <w:b/>
          <w:bCs/>
          <w:lang w:val="en-IN"/>
        </w:rPr>
        <w:t>Use as Benchmark:</w:t>
      </w:r>
    </w:p>
    <w:p w14:paraId="04E1CAF9" w14:textId="77777777" w:rsidR="008D2BE6" w:rsidRPr="008C4446" w:rsidRDefault="008D2BE6" w:rsidP="008D2BE6">
      <w:pPr>
        <w:numPr>
          <w:ilvl w:val="0"/>
          <w:numId w:val="7"/>
        </w:numPr>
        <w:spacing w:line="480" w:lineRule="auto"/>
        <w:rPr>
          <w:rFonts w:ascii="Times New Roman" w:hAnsi="Times New Roman" w:cs="Times New Roman"/>
          <w:lang w:val="en-IN"/>
        </w:rPr>
      </w:pPr>
      <w:r w:rsidRPr="008C4446">
        <w:rPr>
          <w:rFonts w:ascii="Times New Roman" w:hAnsi="Times New Roman" w:cs="Times New Roman"/>
          <w:lang w:val="en-IN"/>
        </w:rPr>
        <w:t>Compare performance of posts on different platforms.</w:t>
      </w:r>
    </w:p>
    <w:p w14:paraId="65346BDA" w14:textId="77777777" w:rsidR="008D2BE6" w:rsidRPr="008C4446" w:rsidRDefault="008D2BE6" w:rsidP="008D2BE6">
      <w:pPr>
        <w:numPr>
          <w:ilvl w:val="0"/>
          <w:numId w:val="7"/>
        </w:numPr>
        <w:spacing w:line="480" w:lineRule="auto"/>
        <w:rPr>
          <w:rFonts w:ascii="Times New Roman" w:hAnsi="Times New Roman" w:cs="Times New Roman"/>
          <w:lang w:val="en-IN"/>
        </w:rPr>
      </w:pPr>
      <w:r w:rsidRPr="008C4446">
        <w:rPr>
          <w:rFonts w:ascii="Times New Roman" w:hAnsi="Times New Roman" w:cs="Times New Roman"/>
          <w:lang w:val="en-IN"/>
        </w:rPr>
        <w:t>Predict which posts will do well.</w:t>
      </w:r>
    </w:p>
    <w:p w14:paraId="271A6948" w14:textId="77777777" w:rsidR="008D2BE6" w:rsidRPr="008C4446" w:rsidRDefault="008D2BE6" w:rsidP="008D2BE6">
      <w:pPr>
        <w:numPr>
          <w:ilvl w:val="0"/>
          <w:numId w:val="7"/>
        </w:numPr>
        <w:spacing w:line="480" w:lineRule="auto"/>
        <w:rPr>
          <w:rFonts w:ascii="Times New Roman" w:hAnsi="Times New Roman" w:cs="Times New Roman"/>
          <w:lang w:val="en-IN"/>
        </w:rPr>
      </w:pPr>
      <w:r w:rsidRPr="008C4446">
        <w:rPr>
          <w:rFonts w:ascii="Times New Roman" w:hAnsi="Times New Roman" w:cs="Times New Roman"/>
          <w:lang w:val="en-IN"/>
        </w:rPr>
        <w:t>Find the best time and type of content to post.</w:t>
      </w:r>
    </w:p>
    <w:p w14:paraId="3B45B5E4" w14:textId="1B7D91CF" w:rsidR="008D2BE6" w:rsidRPr="00407EBA" w:rsidRDefault="008D2BE6" w:rsidP="00F56721">
      <w:pPr>
        <w:pStyle w:val="Heading1"/>
      </w:pPr>
      <w:bookmarkStart w:id="7" w:name="_Toc197432036"/>
      <w:r w:rsidRPr="00407EBA">
        <w:t>2.1 P</w:t>
      </w:r>
      <w:r w:rsidR="00F56721">
        <w:t>ROBLEM SOLUTION</w:t>
      </w:r>
      <w:bookmarkEnd w:id="7"/>
    </w:p>
    <w:p w14:paraId="7C5FB149" w14:textId="75B64C4D" w:rsidR="008D2BE6" w:rsidRPr="00407EBA" w:rsidRDefault="008D2BE6" w:rsidP="008D2BE6">
      <w:pPr>
        <w:spacing w:line="480" w:lineRule="auto"/>
        <w:rPr>
          <w:rFonts w:ascii="Times New Roman" w:hAnsi="Times New Roman" w:cs="Times New Roman"/>
          <w:b/>
          <w:bCs/>
        </w:rPr>
      </w:pPr>
      <w:r w:rsidRPr="00407EBA">
        <w:rPr>
          <w:rFonts w:ascii="Times New Roman" w:hAnsi="Times New Roman" w:cs="Times New Roman"/>
          <w:lang w:val="en-IN"/>
        </w:rPr>
        <w:t>The goal of many current solutions is to assist companies in comprehending and maximizing social media participation. Platform-native tools that track post-performance include Facebook Insights, Instagram Analytics, and Twitter Analytics. These tools include basic analytics like likes, comments, and shares. Furthermore, to improve comparison and scheduling insights, third-party solutions such as Hootsuite, Sprout Social, and Buffer provide more thorough dashboards that incorporate data from many platforms.</w:t>
      </w:r>
      <w:r w:rsidRPr="00407EBA">
        <w:rPr>
          <w:rFonts w:ascii="Times New Roman" w:hAnsi="Times New Roman" w:cs="Times New Roman"/>
          <w:lang w:val="en-IN"/>
        </w:rPr>
        <w:br/>
        <w:t>Technology-wise, machine learning-based methods have been created to forecast user engagement based on factors including post content, publishing time, and user behaviour. These include methods for classifying images, sentiment analysis, and natural language processing.</w:t>
      </w:r>
    </w:p>
    <w:p w14:paraId="7E2125F7" w14:textId="7D37B4BB" w:rsidR="008D2BE6" w:rsidRPr="00407EBA" w:rsidRDefault="008D2BE6" w:rsidP="00F56721">
      <w:pPr>
        <w:pStyle w:val="Heading1"/>
      </w:pPr>
      <w:bookmarkStart w:id="8" w:name="_Toc197432037"/>
      <w:r w:rsidRPr="00407EBA">
        <w:t>2.2</w:t>
      </w:r>
      <w:r>
        <w:t xml:space="preserve"> </w:t>
      </w:r>
      <w:r w:rsidRPr="00F56721">
        <w:t>C</w:t>
      </w:r>
      <w:r w:rsidR="00F56721">
        <w:t>HOSEN METHODOLOGY</w:t>
      </w:r>
      <w:bookmarkEnd w:id="8"/>
    </w:p>
    <w:p w14:paraId="58BA7D06" w14:textId="0341285E" w:rsidR="008D2BE6" w:rsidRDefault="008D2BE6" w:rsidP="008D2BE6">
      <w:pPr>
        <w:spacing w:line="480" w:lineRule="auto"/>
        <w:rPr>
          <w:rFonts w:ascii="Times New Roman" w:hAnsi="Times New Roman" w:cs="Times New Roman"/>
          <w:lang w:val="en-IN"/>
        </w:rPr>
      </w:pPr>
      <w:r w:rsidRPr="00407EBA">
        <w:rPr>
          <w:rFonts w:ascii="Times New Roman" w:hAnsi="Times New Roman" w:cs="Times New Roman"/>
        </w:rPr>
        <w:t xml:space="preserve">The chosen methodology combines </w:t>
      </w:r>
      <w:r w:rsidRPr="00407EBA">
        <w:rPr>
          <w:rFonts w:ascii="Times New Roman" w:hAnsi="Times New Roman" w:cs="Times New Roman"/>
          <w:b/>
          <w:bCs/>
        </w:rPr>
        <w:t>exploratory data analysis</w:t>
      </w:r>
      <w:r w:rsidRPr="00407EBA">
        <w:rPr>
          <w:rFonts w:ascii="Times New Roman" w:hAnsi="Times New Roman" w:cs="Times New Roman"/>
        </w:rPr>
        <w:t xml:space="preserve">, </w:t>
      </w:r>
      <w:r w:rsidRPr="00407EBA">
        <w:rPr>
          <w:rFonts w:ascii="Times New Roman" w:hAnsi="Times New Roman" w:cs="Times New Roman"/>
          <w:b/>
          <w:bCs/>
        </w:rPr>
        <w:t>feature engineering</w:t>
      </w:r>
      <w:r w:rsidRPr="00407EBA">
        <w:rPr>
          <w:rFonts w:ascii="Times New Roman" w:hAnsi="Times New Roman" w:cs="Times New Roman"/>
        </w:rPr>
        <w:t xml:space="preserve">, and </w:t>
      </w:r>
      <w:r w:rsidRPr="00407EBA">
        <w:rPr>
          <w:rFonts w:ascii="Times New Roman" w:hAnsi="Times New Roman" w:cs="Times New Roman"/>
          <w:b/>
          <w:bCs/>
        </w:rPr>
        <w:t>machine learning modeling</w:t>
      </w:r>
      <w:r w:rsidRPr="00407EBA">
        <w:rPr>
          <w:rFonts w:ascii="Times New Roman" w:hAnsi="Times New Roman" w:cs="Times New Roman"/>
        </w:rPr>
        <w:t xml:space="preserve"> to address the engagement prediction problem.</w:t>
      </w:r>
      <w:r w:rsidRPr="00407EBA">
        <w:rPr>
          <w:rFonts w:ascii="Times New Roman" w:hAnsi="Times New Roman" w:cs="Times New Roman"/>
          <w:lang w:val="en-IN"/>
        </w:rPr>
        <w:t xml:space="preserve"> This research uses a data-driven strategy that combines statistical analysis and machine learning modelling to fill in the gaps in current solutions. The following justifications support the methodology:</w:t>
      </w:r>
    </w:p>
    <w:p w14:paraId="055B389C" w14:textId="0FD897B8" w:rsidR="008D2BE6" w:rsidRDefault="008D2BE6" w:rsidP="008D2BE6">
      <w:pPr>
        <w:spacing w:line="480" w:lineRule="auto"/>
        <w:rPr>
          <w:rFonts w:ascii="Times New Roman" w:hAnsi="Times New Roman" w:cs="Times New Roman"/>
          <w:lang w:val="en-IN"/>
        </w:rPr>
      </w:pPr>
      <w:r w:rsidRPr="00407EBA">
        <w:rPr>
          <w:rFonts w:ascii="Times New Roman" w:hAnsi="Times New Roman" w:cs="Times New Roman"/>
          <w:lang w:val="en-IN"/>
        </w:rPr>
        <w:t>Cross-Platform Comparison: By breaking down the siloed structure of platform-native technologies, analysing data from several platforms (such as Facebook, Instagram, and Twitter) allows for a more comprehensive understanding of where interaction is highest.</w:t>
      </w:r>
      <w:r w:rsidRPr="00407EBA">
        <w:rPr>
          <w:rFonts w:ascii="Times New Roman" w:hAnsi="Times New Roman" w:cs="Times New Roman"/>
          <w:lang w:val="en-IN"/>
        </w:rPr>
        <w:br/>
      </w:r>
      <w:r w:rsidRPr="00407EBA">
        <w:rPr>
          <w:rFonts w:ascii="Times New Roman" w:hAnsi="Times New Roman" w:cs="Times New Roman"/>
          <w:lang w:val="en-IN"/>
        </w:rPr>
        <w:br/>
        <w:t>Content-Type Evaluation: We may assess how various content formats affect engagement metrics like likes, comments, and shares by classifying postings (videos, photos, links, etc.).</w:t>
      </w:r>
    </w:p>
    <w:p w14:paraId="17975B97" w14:textId="6C90FD42" w:rsidR="008D2BE6" w:rsidRPr="00407EBA" w:rsidRDefault="008D2BE6" w:rsidP="008D2BE6">
      <w:pPr>
        <w:spacing w:line="480" w:lineRule="auto"/>
        <w:rPr>
          <w:rFonts w:ascii="Times New Roman" w:hAnsi="Times New Roman" w:cs="Times New Roman"/>
          <w:lang w:val="en-IN"/>
        </w:rPr>
      </w:pPr>
      <w:r w:rsidRPr="00407EBA">
        <w:rPr>
          <w:rFonts w:ascii="Times New Roman" w:hAnsi="Times New Roman" w:cs="Times New Roman"/>
          <w:lang w:val="en-IN"/>
        </w:rPr>
        <w:t xml:space="preserve">Predictive Modelling: Using structured features like post type, platform, posting time, and Engagement metrics, supervised machine learning models (such </w:t>
      </w:r>
      <w:r w:rsidRPr="00407EBA">
        <w:rPr>
          <w:rFonts w:ascii="Times New Roman" w:hAnsi="Times New Roman" w:cs="Times New Roman"/>
          <w:b/>
          <w:bCs/>
          <w:lang w:val="en-IN"/>
        </w:rPr>
        <w:t>as Linear Regression, Random Forest,  XG</w:t>
      </w:r>
      <w:r w:rsidR="00F56721">
        <w:rPr>
          <w:rFonts w:ascii="Times New Roman" w:hAnsi="Times New Roman" w:cs="Times New Roman"/>
          <w:b/>
          <w:bCs/>
          <w:lang w:val="en-IN"/>
        </w:rPr>
        <w:t xml:space="preserve"> </w:t>
      </w:r>
      <w:r w:rsidRPr="00407EBA">
        <w:rPr>
          <w:rFonts w:ascii="Times New Roman" w:hAnsi="Times New Roman" w:cs="Times New Roman"/>
          <w:b/>
          <w:bCs/>
          <w:lang w:val="en-IN"/>
        </w:rPr>
        <w:t>Boost</w:t>
      </w:r>
      <w:r>
        <w:rPr>
          <w:rFonts w:ascii="Times New Roman" w:hAnsi="Times New Roman" w:cs="Times New Roman"/>
          <w:b/>
          <w:bCs/>
          <w:lang w:val="en-IN"/>
        </w:rPr>
        <w:t xml:space="preserve"> and </w:t>
      </w:r>
      <w:r w:rsidR="00F56721">
        <w:rPr>
          <w:rFonts w:ascii="Times New Roman" w:hAnsi="Times New Roman" w:cs="Times New Roman"/>
          <w:b/>
          <w:bCs/>
          <w:lang w:val="en-IN"/>
        </w:rPr>
        <w:t>Polynomial</w:t>
      </w:r>
      <w:r>
        <w:rPr>
          <w:rFonts w:ascii="Times New Roman" w:hAnsi="Times New Roman" w:cs="Times New Roman"/>
          <w:b/>
          <w:bCs/>
          <w:lang w:val="en-IN"/>
        </w:rPr>
        <w:t xml:space="preserve"> Ridged Regression</w:t>
      </w:r>
      <w:r w:rsidRPr="00407EBA">
        <w:rPr>
          <w:rFonts w:ascii="Times New Roman" w:hAnsi="Times New Roman" w:cs="Times New Roman"/>
          <w:lang w:val="en-IN"/>
        </w:rPr>
        <w:t>) are used to predict engagement rate.</w:t>
      </w:r>
      <w:r w:rsidRPr="00407EBA">
        <w:rPr>
          <w:rFonts w:ascii="Times New Roman" w:hAnsi="Times New Roman" w:cs="Times New Roman"/>
          <w:lang w:val="en-IN"/>
        </w:rPr>
        <w:br/>
        <w:t>This methodology provides a solid answer for enhancing social media engagement through data insights, successfully bridging the gap between academic rigor and real-world applicability.</w:t>
      </w:r>
    </w:p>
    <w:p w14:paraId="2960D560" w14:textId="2C812673" w:rsidR="5605C317" w:rsidRPr="00A178A8" w:rsidRDefault="0031531F" w:rsidP="0031531F">
      <w:pPr>
        <w:pStyle w:val="Heading1"/>
        <w:spacing w:line="480" w:lineRule="auto"/>
        <w:rPr>
          <w:rFonts w:eastAsia="Times New Roman"/>
          <w:caps/>
        </w:rPr>
      </w:pPr>
      <w:bookmarkStart w:id="9" w:name="_Toc197432038"/>
      <w:r w:rsidRPr="0031531F">
        <w:rPr>
          <w:rFonts w:eastAsia="Times New Roman"/>
          <w:bCs/>
          <w:caps/>
        </w:rPr>
        <w:t>3.</w:t>
      </w:r>
      <w:r>
        <w:rPr>
          <w:rFonts w:eastAsia="Times New Roman"/>
          <w:caps/>
        </w:rPr>
        <w:t xml:space="preserve"> </w:t>
      </w:r>
      <w:r w:rsidR="00A178A8" w:rsidRPr="00A178A8">
        <w:rPr>
          <w:rFonts w:eastAsia="Times New Roman"/>
          <w:caps/>
        </w:rPr>
        <w:t>Data Collection and Preparation</w:t>
      </w:r>
      <w:bookmarkEnd w:id="9"/>
    </w:p>
    <w:p w14:paraId="4EBEEDF2" w14:textId="16B97F64" w:rsidR="5605C317" w:rsidRPr="00694D3E" w:rsidRDefault="0031531F" w:rsidP="0031531F">
      <w:pPr>
        <w:pStyle w:val="Heading1"/>
        <w:rPr>
          <w:rFonts w:eastAsia="Times New Roman"/>
        </w:rPr>
      </w:pPr>
      <w:bookmarkStart w:id="10" w:name="_Toc197432039"/>
      <w:r>
        <w:rPr>
          <w:rFonts w:eastAsia="Times New Roman"/>
        </w:rPr>
        <w:t>3.1 DATA SOURCES</w:t>
      </w:r>
      <w:bookmarkEnd w:id="10"/>
    </w:p>
    <w:p w14:paraId="6D32F197" w14:textId="3C2F57D3" w:rsidR="004532AA" w:rsidRPr="004532AA" w:rsidRDefault="004532AA" w:rsidP="004532AA">
      <w:pPr>
        <w:spacing w:line="480" w:lineRule="auto"/>
        <w:rPr>
          <w:rFonts w:ascii="Times New Roman" w:eastAsia="Times New Roman" w:hAnsi="Times New Roman" w:cs="Times New Roman"/>
        </w:rPr>
      </w:pPr>
      <w:r w:rsidRPr="004532AA">
        <w:t xml:space="preserve"> </w:t>
      </w:r>
      <w:r w:rsidRPr="004532AA">
        <w:rPr>
          <w:rFonts w:ascii="Times New Roman" w:eastAsia="Times New Roman" w:hAnsi="Times New Roman" w:cs="Times New Roman"/>
        </w:rPr>
        <w:t xml:space="preserve">The data sets were sourced from Kaggle.com. The Social Media Engagement Report comprises three distinct </w:t>
      </w:r>
      <w:r w:rsidR="00F22FA3">
        <w:rPr>
          <w:rFonts w:ascii="Times New Roman" w:eastAsia="Times New Roman" w:hAnsi="Times New Roman" w:cs="Times New Roman"/>
        </w:rPr>
        <w:t>data files</w:t>
      </w:r>
      <w:r w:rsidR="00F22FA3" w:rsidRPr="00F22FA3">
        <w:rPr>
          <w:rFonts w:ascii="Times New Roman" w:eastAsia="Times New Roman" w:hAnsi="Times New Roman" w:cs="Times New Roman"/>
          <w:vertAlign w:val="superscript"/>
        </w:rPr>
        <w:t xml:space="preserve"> </w:t>
      </w:r>
      <w:hyperlink w:anchor="_REFERENCES" w:history="1">
        <w:r w:rsidR="00F22FA3" w:rsidRPr="000914C6">
          <w:rPr>
            <w:rStyle w:val="Hyperlink"/>
            <w:rFonts w:ascii="Times New Roman" w:eastAsia="Times New Roman" w:hAnsi="Times New Roman" w:cs="Times New Roman"/>
            <w:vertAlign w:val="superscript"/>
          </w:rPr>
          <w:t>1</w:t>
        </w:r>
      </w:hyperlink>
      <w:r w:rsidRPr="004532AA">
        <w:rPr>
          <w:rFonts w:ascii="Times New Roman" w:eastAsia="Times New Roman" w:hAnsi="Times New Roman" w:cs="Times New Roman"/>
        </w:rPr>
        <w:t>:</w:t>
      </w:r>
    </w:p>
    <w:p w14:paraId="566B1867" w14:textId="77777777" w:rsidR="004532AA" w:rsidRPr="004532AA" w:rsidRDefault="004532AA" w:rsidP="004532AA">
      <w:pPr>
        <w:spacing w:line="480" w:lineRule="auto"/>
        <w:rPr>
          <w:rFonts w:ascii="Times New Roman" w:eastAsia="Times New Roman" w:hAnsi="Times New Roman" w:cs="Times New Roman"/>
        </w:rPr>
      </w:pPr>
      <w:r w:rsidRPr="004532AA">
        <w:rPr>
          <w:rFonts w:ascii="Times New Roman" w:eastAsia="Times New Roman" w:hAnsi="Times New Roman" w:cs="Times New Roman"/>
        </w:rPr>
        <w:t xml:space="preserve">1) Countries or Areas: This file contains a total of 270 rows and 7 columns.  </w:t>
      </w:r>
    </w:p>
    <w:p w14:paraId="65940CA5" w14:textId="545BC83E" w:rsidR="004532AA" w:rsidRPr="004532AA" w:rsidRDefault="004532AA" w:rsidP="004532AA">
      <w:pPr>
        <w:spacing w:line="480" w:lineRule="auto"/>
        <w:rPr>
          <w:rFonts w:ascii="Times New Roman" w:eastAsia="Times New Roman" w:hAnsi="Times New Roman" w:cs="Times New Roman"/>
        </w:rPr>
      </w:pPr>
      <w:r w:rsidRPr="004532AA">
        <w:rPr>
          <w:rFonts w:ascii="Times New Roman" w:eastAsia="Times New Roman" w:hAnsi="Times New Roman" w:cs="Times New Roman"/>
        </w:rPr>
        <w:t xml:space="preserve">2) Working File: This file </w:t>
      </w:r>
      <w:r w:rsidR="00F22FA3" w:rsidRPr="004532AA">
        <w:rPr>
          <w:rFonts w:ascii="Times New Roman" w:eastAsia="Times New Roman" w:hAnsi="Times New Roman" w:cs="Times New Roman"/>
        </w:rPr>
        <w:t>co</w:t>
      </w:r>
      <w:r w:rsidR="00F22FA3">
        <w:rPr>
          <w:rFonts w:ascii="Times New Roman" w:eastAsia="Times New Roman" w:hAnsi="Times New Roman" w:cs="Times New Roman"/>
        </w:rPr>
        <w:t>mprises</w:t>
      </w:r>
      <w:r w:rsidRPr="004532AA">
        <w:rPr>
          <w:rFonts w:ascii="Times New Roman" w:eastAsia="Times New Roman" w:hAnsi="Times New Roman" w:cs="Times New Roman"/>
        </w:rPr>
        <w:t xml:space="preserve"> 100000 rows and 24 columns.  </w:t>
      </w:r>
    </w:p>
    <w:p w14:paraId="10042314" w14:textId="7C2A256A" w:rsidR="004532AA" w:rsidRPr="004532AA" w:rsidRDefault="004532AA" w:rsidP="004532AA">
      <w:pPr>
        <w:spacing w:line="480" w:lineRule="auto"/>
        <w:rPr>
          <w:rFonts w:ascii="Times New Roman" w:eastAsia="Times New Roman" w:hAnsi="Times New Roman" w:cs="Times New Roman"/>
        </w:rPr>
      </w:pPr>
      <w:r w:rsidRPr="004532AA">
        <w:rPr>
          <w:rFonts w:ascii="Times New Roman" w:eastAsia="Times New Roman" w:hAnsi="Times New Roman" w:cs="Times New Roman"/>
        </w:rPr>
        <w:t xml:space="preserve">3) Social Media Engagement Data: This file </w:t>
      </w:r>
      <w:r w:rsidR="00F22FA3">
        <w:rPr>
          <w:rFonts w:ascii="Times New Roman" w:eastAsia="Times New Roman" w:hAnsi="Times New Roman" w:cs="Times New Roman"/>
        </w:rPr>
        <w:t>contains</w:t>
      </w:r>
      <w:r w:rsidRPr="004532AA">
        <w:rPr>
          <w:rFonts w:ascii="Times New Roman" w:eastAsia="Times New Roman" w:hAnsi="Times New Roman" w:cs="Times New Roman"/>
        </w:rPr>
        <w:t xml:space="preserve"> 100000 rows and 18 columns</w:t>
      </w:r>
    </w:p>
    <w:p w14:paraId="52DB18B4" w14:textId="09C270CA" w:rsidR="5605C317" w:rsidRPr="00694D3E" w:rsidRDefault="004532AA" w:rsidP="004532AA">
      <w:pPr>
        <w:spacing w:line="480" w:lineRule="auto"/>
        <w:rPr>
          <w:rFonts w:ascii="Times New Roman" w:eastAsia="Times New Roman" w:hAnsi="Times New Roman" w:cs="Times New Roman"/>
        </w:rPr>
      </w:pPr>
      <w:r w:rsidRPr="004532AA">
        <w:rPr>
          <w:rFonts w:ascii="Times New Roman" w:eastAsia="Times New Roman" w:hAnsi="Times New Roman" w:cs="Times New Roman"/>
        </w:rPr>
        <w:t>The primary variable for this analysis is the Engagement Rate, which is calculated using the formula: Total likes, comments, and shares divided by Reach.</w:t>
      </w:r>
    </w:p>
    <w:p w14:paraId="7A96CD2B" w14:textId="59D64B48" w:rsidR="5605C317" w:rsidRPr="00694D3E" w:rsidRDefault="0031531F" w:rsidP="0031531F">
      <w:pPr>
        <w:pStyle w:val="Heading1"/>
        <w:rPr>
          <w:rFonts w:eastAsia="Times New Roman"/>
        </w:rPr>
      </w:pPr>
      <w:bookmarkStart w:id="11" w:name="_Toc197432040"/>
      <w:r>
        <w:rPr>
          <w:rFonts w:eastAsia="Times New Roman"/>
        </w:rPr>
        <w:t xml:space="preserve">3.2 </w:t>
      </w:r>
      <w:r w:rsidR="00F22FA3">
        <w:rPr>
          <w:rFonts w:eastAsia="Times New Roman"/>
        </w:rPr>
        <w:t>D</w:t>
      </w:r>
      <w:r>
        <w:rPr>
          <w:rFonts w:eastAsia="Times New Roman"/>
        </w:rPr>
        <w:t xml:space="preserve">ATA </w:t>
      </w:r>
      <w:r w:rsidR="5605C317" w:rsidRPr="00694D3E">
        <w:rPr>
          <w:rFonts w:eastAsia="Times New Roman"/>
        </w:rPr>
        <w:t>P</w:t>
      </w:r>
      <w:r>
        <w:rPr>
          <w:rFonts w:eastAsia="Times New Roman"/>
        </w:rPr>
        <w:t>REPROCESSING</w:t>
      </w:r>
      <w:r w:rsidR="5605C317" w:rsidRPr="00694D3E">
        <w:rPr>
          <w:rFonts w:eastAsia="Times New Roman"/>
        </w:rPr>
        <w:t xml:space="preserve"> </w:t>
      </w:r>
      <w:r>
        <w:rPr>
          <w:rFonts w:eastAsia="Times New Roman"/>
        </w:rPr>
        <w:t xml:space="preserve">AND </w:t>
      </w:r>
      <w:r w:rsidR="007720A0">
        <w:rPr>
          <w:rFonts w:eastAsia="Times New Roman"/>
        </w:rPr>
        <w:t>DATA CLEANING</w:t>
      </w:r>
      <w:bookmarkEnd w:id="11"/>
    </w:p>
    <w:p w14:paraId="51F02298" w14:textId="798462AF" w:rsidR="00DD66CC" w:rsidRPr="00DD66CC" w:rsidRDefault="00DD66CC" w:rsidP="002C5CF9">
      <w:pPr>
        <w:spacing w:line="480" w:lineRule="auto"/>
        <w:ind w:firstLine="720"/>
        <w:rPr>
          <w:rFonts w:ascii="Times New Roman" w:eastAsia="Times New Roman" w:hAnsi="Times New Roman" w:cs="Times New Roman"/>
        </w:rPr>
      </w:pPr>
      <w:r w:rsidRPr="00DD66CC">
        <w:rPr>
          <w:rFonts w:ascii="Times New Roman" w:eastAsia="Times New Roman" w:hAnsi="Times New Roman" w:cs="Times New Roman"/>
        </w:rPr>
        <w:t>There are 79868 instances of missing values in the Campaign ID and 90006 in the Influencer ID. These values have been excluded from the analysis, as they do not provide any meaningful insights and are merely identifiers. To enrich the dataset with important financial metrics for marketing analysis, we have introduced three new columns: Ad Budget, Cost per Ad, and ROI (Return on Investment).</w:t>
      </w:r>
      <w:r>
        <w:rPr>
          <w:rFonts w:ascii="Times New Roman" w:eastAsia="Times New Roman" w:hAnsi="Times New Roman" w:cs="Times New Roman"/>
        </w:rPr>
        <w:t xml:space="preserve"> </w:t>
      </w:r>
      <w:r w:rsidRPr="00DD66CC">
        <w:rPr>
          <w:rFonts w:ascii="Times New Roman" w:eastAsia="Times New Roman" w:hAnsi="Times New Roman" w:cs="Times New Roman"/>
        </w:rPr>
        <w:t>The Ad Budget column reflects the financial allocation for each social media post, ranging from $100 to $1,000 based on synthetic campaign data. Cost per Ad is calculated by dividing the Ad Budget by the number of impressions, yielding a measure of advertising cost per view.</w:t>
      </w:r>
    </w:p>
    <w:p w14:paraId="046BFC43" w14:textId="77777777" w:rsidR="00DD66CC" w:rsidRPr="00DD66CC" w:rsidRDefault="00DD66CC" w:rsidP="00DD66CC">
      <w:pPr>
        <w:spacing w:line="480" w:lineRule="auto"/>
        <w:ind w:firstLine="720"/>
        <w:rPr>
          <w:rFonts w:ascii="Times New Roman" w:eastAsia="Times New Roman" w:hAnsi="Times New Roman" w:cs="Times New Roman"/>
        </w:rPr>
      </w:pPr>
      <w:r w:rsidRPr="00DD66CC">
        <w:rPr>
          <w:rFonts w:ascii="Times New Roman" w:eastAsia="Times New Roman" w:hAnsi="Times New Roman" w:cs="Times New Roman"/>
        </w:rPr>
        <w:t>The ROI is calculated using the formula:</w:t>
      </w:r>
    </w:p>
    <w:p w14:paraId="3DB93E0D" w14:textId="77777777" w:rsidR="00DD66CC" w:rsidRPr="00DD66CC" w:rsidRDefault="00DD66CC" w:rsidP="00DD66CC">
      <w:pPr>
        <w:spacing w:line="480" w:lineRule="auto"/>
        <w:ind w:firstLine="720"/>
        <w:rPr>
          <w:rFonts w:ascii="Times New Roman" w:eastAsia="Times New Roman" w:hAnsi="Times New Roman" w:cs="Times New Roman"/>
        </w:rPr>
      </w:pPr>
      <w:r w:rsidRPr="00DD66CC">
        <w:rPr>
          <w:rFonts w:ascii="Times New Roman" w:eastAsia="Times New Roman" w:hAnsi="Times New Roman" w:cs="Times New Roman"/>
        </w:rPr>
        <w:t>ROI = (Engagement Rate * Reach) / Ad Budget.</w:t>
      </w:r>
    </w:p>
    <w:p w14:paraId="3B489465" w14:textId="3C5C78B0" w:rsidR="00DD66CC" w:rsidRDefault="00DD66CC" w:rsidP="00DD66CC">
      <w:pPr>
        <w:spacing w:line="480" w:lineRule="auto"/>
        <w:rPr>
          <w:rFonts w:ascii="Times New Roman" w:eastAsia="Times New Roman" w:hAnsi="Times New Roman" w:cs="Times New Roman"/>
        </w:rPr>
      </w:pPr>
      <w:r w:rsidRPr="00DD66CC">
        <w:rPr>
          <w:rFonts w:ascii="Times New Roman" w:eastAsia="Times New Roman" w:hAnsi="Times New Roman" w:cs="Times New Roman"/>
        </w:rPr>
        <w:t>This assessment evaluates the effectiveness of each post in generating</w:t>
      </w:r>
      <w:r>
        <w:rPr>
          <w:rFonts w:ascii="Times New Roman" w:eastAsia="Times New Roman" w:hAnsi="Times New Roman" w:cs="Times New Roman"/>
        </w:rPr>
        <w:t xml:space="preserve"> </w:t>
      </w:r>
      <w:r w:rsidRPr="00DD66CC">
        <w:rPr>
          <w:rFonts w:ascii="Times New Roman" w:eastAsia="Times New Roman" w:hAnsi="Times New Roman" w:cs="Times New Roman"/>
        </w:rPr>
        <w:t>engagement relative to its cost, which is essential for analyzing advertising strategies across various platforms.</w:t>
      </w:r>
    </w:p>
    <w:p w14:paraId="3B596CAD" w14:textId="6172D0EC" w:rsidR="007720A0" w:rsidRDefault="007720A0" w:rsidP="007720A0">
      <w:pPr>
        <w:pStyle w:val="Heading1"/>
        <w:rPr>
          <w:rFonts w:eastAsia="Times New Roman"/>
        </w:rPr>
      </w:pPr>
      <w:bookmarkStart w:id="12" w:name="_Toc197432041"/>
      <w:r>
        <w:rPr>
          <w:rFonts w:eastAsia="Times New Roman"/>
        </w:rPr>
        <w:t>3.2.1 OUTLIER DETECTION AND TREATMENT</w:t>
      </w:r>
      <w:bookmarkEnd w:id="12"/>
    </w:p>
    <w:p w14:paraId="28516D48" w14:textId="2E4799AA" w:rsidR="007720A0" w:rsidRDefault="00F97CC1" w:rsidP="007720A0">
      <w:pPr>
        <w:spacing w:line="480" w:lineRule="auto"/>
        <w:rPr>
          <w:rFonts w:ascii="Times New Roman" w:eastAsia="Times New Roman" w:hAnsi="Times New Roman" w:cs="Times New Roman"/>
        </w:rPr>
      </w:pPr>
      <w:r w:rsidRPr="00F97CC1">
        <w:rPr>
          <w:rFonts w:ascii="Times New Roman" w:eastAsia="Times New Roman" w:hAnsi="Times New Roman" w:cs="Times New Roman"/>
        </w:rPr>
        <w:t>Outlier detection was conducted using boxplot visualizations for several numerical features. These boxplots allowed for the visual identification of extreme values that lie beyond 1.5 times the interquartile range (IQR). While some outliers were present in variables such as Engagement Rate and Cost per Ad, the ROI variable exhibited a heavy-tailed distribution with a significant number of outliers, as shown in the before-and-after comparison (</w:t>
      </w:r>
      <w:hyperlink w:anchor="_7.FIGURES" w:history="1">
        <w:r w:rsidRPr="004127EF">
          <w:rPr>
            <w:rStyle w:val="Hyperlink"/>
            <w:rFonts w:ascii="Times New Roman" w:eastAsia="Times New Roman" w:hAnsi="Times New Roman" w:cs="Times New Roman"/>
          </w:rPr>
          <w:t>see Figure 1</w:t>
        </w:r>
      </w:hyperlink>
      <w:r w:rsidRPr="00F97CC1">
        <w:rPr>
          <w:rFonts w:ascii="Times New Roman" w:eastAsia="Times New Roman" w:hAnsi="Times New Roman" w:cs="Times New Roman"/>
        </w:rPr>
        <w:t>). After thorough examination, these outliers were retained in the dataset. The decision to keep them was based on their representation of real-world variability, as they highlight both high-performing and under-performing posts, which are crucial for accurately modeling ROI and engagement. Consequently, no trimming or adjustment was applied, ensuring the preservation of the natural distribution and signal within the data.</w:t>
      </w:r>
    </w:p>
    <w:p w14:paraId="38150B39" w14:textId="4095A974" w:rsidR="007720A0" w:rsidRDefault="007720A0" w:rsidP="007720A0">
      <w:pPr>
        <w:pStyle w:val="Heading1"/>
        <w:rPr>
          <w:rFonts w:eastAsia="Times New Roman"/>
        </w:rPr>
      </w:pPr>
      <w:bookmarkStart w:id="13" w:name="_Toc197432042"/>
      <w:r>
        <w:rPr>
          <w:rFonts w:eastAsia="Times New Roman"/>
        </w:rPr>
        <w:t>3.2.2 DATA TRANSFORMATION AND NORMALIZATION</w:t>
      </w:r>
      <w:bookmarkEnd w:id="13"/>
    </w:p>
    <w:p w14:paraId="2689FEDD" w14:textId="094F9EE5" w:rsidR="008C7DB6" w:rsidRDefault="007720A0" w:rsidP="008C7DB6">
      <w:pPr>
        <w:spacing w:line="480" w:lineRule="auto"/>
        <w:rPr>
          <w:rFonts w:ascii="Times New Roman" w:eastAsia="Times New Roman" w:hAnsi="Times New Roman" w:cs="Times New Roman"/>
          <w:lang w:val="en-IN"/>
        </w:rPr>
      </w:pPr>
      <w:r w:rsidRPr="007720A0">
        <w:rPr>
          <w:rFonts w:ascii="Times New Roman" w:eastAsia="Times New Roman" w:hAnsi="Times New Roman" w:cs="Times New Roman"/>
          <w:lang w:val="en-IN" w:eastAsia="en-IN"/>
        </w:rPr>
        <w:t xml:space="preserve"> </w:t>
      </w:r>
      <w:r w:rsidRPr="007720A0">
        <w:rPr>
          <w:rFonts w:ascii="Times New Roman" w:eastAsia="Times New Roman" w:hAnsi="Times New Roman" w:cs="Times New Roman"/>
          <w:lang w:val="en-IN"/>
        </w:rPr>
        <w:t>Standard normalization or Min-Max scaling was deliberately avoided for features such as Ad Budget and Cost per Ad, as it distorted their interpretability and financial significance. However, th</w:t>
      </w:r>
      <w:r w:rsidR="008C7DB6">
        <w:rPr>
          <w:rFonts w:ascii="Times New Roman" w:eastAsia="Times New Roman" w:hAnsi="Times New Roman" w:cs="Times New Roman"/>
          <w:lang w:val="en-IN"/>
        </w:rPr>
        <w:t xml:space="preserve">e </w:t>
      </w:r>
      <w:r w:rsidRPr="007720A0">
        <w:rPr>
          <w:rFonts w:ascii="Times New Roman" w:eastAsia="Times New Roman" w:hAnsi="Times New Roman" w:cs="Times New Roman"/>
          <w:b/>
          <w:bCs/>
          <w:lang w:val="en-IN"/>
        </w:rPr>
        <w:t>log-transformed</w:t>
      </w:r>
      <w:r w:rsidRPr="007720A0">
        <w:rPr>
          <w:rFonts w:ascii="Times New Roman" w:eastAsia="Times New Roman" w:hAnsi="Times New Roman" w:cs="Times New Roman"/>
          <w:lang w:val="en-IN"/>
        </w:rPr>
        <w:t xml:space="preserve"> </w:t>
      </w:r>
      <w:r w:rsidR="008C7DB6">
        <w:rPr>
          <w:rFonts w:ascii="Times New Roman" w:eastAsia="Times New Roman" w:hAnsi="Times New Roman" w:cs="Times New Roman"/>
          <w:lang w:val="en-IN"/>
        </w:rPr>
        <w:t xml:space="preserve">is applied </w:t>
      </w:r>
      <w:r w:rsidRPr="007720A0">
        <w:rPr>
          <w:rFonts w:ascii="Times New Roman" w:eastAsia="Times New Roman" w:hAnsi="Times New Roman" w:cs="Times New Roman"/>
          <w:lang w:val="en-IN"/>
        </w:rPr>
        <w:t xml:space="preserve">to </w:t>
      </w:r>
      <w:r w:rsidR="008C7DB6">
        <w:rPr>
          <w:rFonts w:ascii="Times New Roman" w:eastAsia="Times New Roman" w:hAnsi="Times New Roman" w:cs="Times New Roman"/>
          <w:lang w:val="en-IN"/>
        </w:rPr>
        <w:t xml:space="preserve">numerical features to </w:t>
      </w:r>
      <w:r w:rsidRPr="007720A0">
        <w:rPr>
          <w:rFonts w:ascii="Times New Roman" w:eastAsia="Times New Roman" w:hAnsi="Times New Roman" w:cs="Times New Roman"/>
          <w:lang w:val="en-IN"/>
        </w:rPr>
        <w:t>address its highly skewed distribution and reduce the impact of extreme values. Log transformation is crucial in stabilizing variance and improving model performance, particularly for regression tasks, by compressing the scale of large values and emphasizing relative differences</w:t>
      </w:r>
      <w:r w:rsidR="008C7DB6">
        <w:rPr>
          <w:rFonts w:ascii="Times New Roman" w:eastAsia="Times New Roman" w:hAnsi="Times New Roman" w:cs="Times New Roman"/>
          <w:lang w:val="en-IN"/>
        </w:rPr>
        <w:t>.</w:t>
      </w:r>
      <w:r w:rsidR="00F97CC1" w:rsidRPr="00F97CC1">
        <w:rPr>
          <w:rFonts w:ascii="Times New Roman" w:eastAsia="Times New Roman" w:hAnsi="Times New Roman" w:cs="Times New Roman"/>
          <w:lang w:val="en-IN"/>
        </w:rPr>
        <w:t xml:space="preserve"> </w:t>
      </w:r>
      <w:hyperlink w:anchor="_7.FIGURES" w:history="1">
        <w:r w:rsidR="00F97CC1" w:rsidRPr="004127EF">
          <w:rPr>
            <w:rStyle w:val="Hyperlink"/>
            <w:rFonts w:ascii="Times New Roman" w:eastAsia="Times New Roman" w:hAnsi="Times New Roman" w:cs="Times New Roman"/>
            <w:lang w:val="en-IN"/>
          </w:rPr>
          <w:t xml:space="preserve">Figure </w:t>
        </w:r>
        <w:r w:rsidR="008C7DB6" w:rsidRPr="004127EF">
          <w:rPr>
            <w:rStyle w:val="Hyperlink"/>
            <w:rFonts w:ascii="Times New Roman" w:eastAsia="Times New Roman" w:hAnsi="Times New Roman" w:cs="Times New Roman"/>
            <w:lang w:val="en-IN"/>
          </w:rPr>
          <w:t>2</w:t>
        </w:r>
      </w:hyperlink>
      <w:r w:rsidR="00F97CC1" w:rsidRPr="00F97CC1">
        <w:rPr>
          <w:rFonts w:ascii="Times New Roman" w:eastAsia="Times New Roman" w:hAnsi="Times New Roman" w:cs="Times New Roman"/>
          <w:lang w:val="en-IN"/>
        </w:rPr>
        <w:t xml:space="preserve"> shows the distribution of key numerical features after the log1p transformation (i.e., </w:t>
      </w:r>
      <w:r w:rsidR="008C7DB6" w:rsidRPr="00F97CC1">
        <w:rPr>
          <w:rFonts w:ascii="Times New Roman" w:eastAsia="Times New Roman" w:hAnsi="Times New Roman" w:cs="Times New Roman"/>
          <w:lang w:val="en-IN"/>
        </w:rPr>
        <w:t>log (</w:t>
      </w:r>
      <w:r w:rsidR="00F97CC1" w:rsidRPr="00F97CC1">
        <w:rPr>
          <w:rFonts w:ascii="Times New Roman" w:eastAsia="Times New Roman" w:hAnsi="Times New Roman" w:cs="Times New Roman"/>
          <w:lang w:val="en-IN"/>
        </w:rPr>
        <w:t xml:space="preserve">1 + x)) on positively skewed variables with extreme outliers. </w:t>
      </w:r>
    </w:p>
    <w:p w14:paraId="116BEC6E" w14:textId="1652ECD4" w:rsidR="008C7DB6" w:rsidRDefault="00F97CC1" w:rsidP="00F97CC1">
      <w:pPr>
        <w:spacing w:line="480" w:lineRule="auto"/>
        <w:rPr>
          <w:rFonts w:ascii="Times New Roman" w:eastAsia="Times New Roman" w:hAnsi="Times New Roman" w:cs="Times New Roman"/>
          <w:lang w:val="en-IN"/>
        </w:rPr>
      </w:pPr>
      <w:r w:rsidRPr="00F97CC1">
        <w:rPr>
          <w:rFonts w:ascii="Times New Roman" w:eastAsia="Times New Roman" w:hAnsi="Times New Roman" w:cs="Times New Roman"/>
          <w:lang w:val="en-IN"/>
        </w:rPr>
        <w:t xml:space="preserve"> Engagement Rate and ROI were normalized through the log transformation, yielding bell-shaped distributions suitable for regression </w:t>
      </w:r>
      <w:r w:rsidR="008C7DB6" w:rsidRPr="00F97CC1">
        <w:rPr>
          <w:rFonts w:ascii="Times New Roman" w:eastAsia="Times New Roman" w:hAnsi="Times New Roman" w:cs="Times New Roman"/>
          <w:lang w:val="en-IN"/>
        </w:rPr>
        <w:t>modelling</w:t>
      </w:r>
      <w:r w:rsidRPr="00F97CC1">
        <w:rPr>
          <w:rFonts w:ascii="Times New Roman" w:eastAsia="Times New Roman" w:hAnsi="Times New Roman" w:cs="Times New Roman"/>
          <w:lang w:val="en-IN"/>
        </w:rPr>
        <w:t xml:space="preserve">. </w:t>
      </w:r>
    </w:p>
    <w:p w14:paraId="37787AA5" w14:textId="6D15211D" w:rsidR="00F97CC1" w:rsidRPr="00F97CC1" w:rsidRDefault="00F97CC1" w:rsidP="00F97CC1">
      <w:pPr>
        <w:spacing w:line="480" w:lineRule="auto"/>
        <w:rPr>
          <w:rFonts w:ascii="Times New Roman" w:eastAsia="Times New Roman" w:hAnsi="Times New Roman" w:cs="Times New Roman"/>
          <w:lang w:val="en-IN"/>
        </w:rPr>
      </w:pPr>
      <w:r w:rsidRPr="00F97CC1">
        <w:rPr>
          <w:rFonts w:ascii="Times New Roman" w:eastAsia="Times New Roman" w:hAnsi="Times New Roman" w:cs="Times New Roman"/>
          <w:lang w:val="en-IN"/>
        </w:rPr>
        <w:t xml:space="preserve">Cost per Ad remains </w:t>
      </w:r>
      <w:r w:rsidR="008C7DB6" w:rsidRPr="00F97CC1">
        <w:rPr>
          <w:rFonts w:ascii="Times New Roman" w:eastAsia="Times New Roman" w:hAnsi="Times New Roman" w:cs="Times New Roman"/>
          <w:lang w:val="en-IN"/>
        </w:rPr>
        <w:t>right skewed</w:t>
      </w:r>
      <w:r w:rsidRPr="00F97CC1">
        <w:rPr>
          <w:rFonts w:ascii="Times New Roman" w:eastAsia="Times New Roman" w:hAnsi="Times New Roman" w:cs="Times New Roman"/>
          <w:lang w:val="en-IN"/>
        </w:rPr>
        <w:t xml:space="preserve"> but now has a more condensed and interpretable range. </w:t>
      </w:r>
    </w:p>
    <w:p w14:paraId="022F9032" w14:textId="6B02C633" w:rsidR="008C7DB6" w:rsidRDefault="008C7DB6" w:rsidP="008C7DB6">
      <w:pPr>
        <w:pStyle w:val="Heading1"/>
        <w:rPr>
          <w:rFonts w:eastAsia="Times New Roman"/>
        </w:rPr>
      </w:pPr>
      <w:bookmarkStart w:id="14" w:name="_Toc197432043"/>
      <w:r>
        <w:rPr>
          <w:rFonts w:eastAsia="Times New Roman"/>
        </w:rPr>
        <w:t>3.2.3 DATA SPLITING</w:t>
      </w:r>
      <w:bookmarkEnd w:id="14"/>
    </w:p>
    <w:p w14:paraId="05EEFAAC" w14:textId="77777777" w:rsidR="005E59C2" w:rsidRDefault="008C7DB6" w:rsidP="005E59C2">
      <w:pPr>
        <w:tabs>
          <w:tab w:val="num" w:pos="720"/>
        </w:tabs>
        <w:spacing w:line="480" w:lineRule="auto"/>
        <w:rPr>
          <w:rFonts w:ascii="Times New Roman" w:eastAsia="Times New Roman" w:hAnsi="Times New Roman" w:cs="Times New Roman"/>
          <w:lang w:val="en-IN"/>
        </w:rPr>
      </w:pPr>
      <w:r w:rsidRPr="008C7DB6">
        <w:rPr>
          <w:rFonts w:ascii="Times New Roman" w:eastAsia="Times New Roman" w:hAnsi="Times New Roman" w:cs="Times New Roman"/>
          <w:lang w:val="en-IN"/>
        </w:rPr>
        <w:t xml:space="preserve">To ensure robust model evaluation and avoid overfitting, the dataset was partitioned into three subsets using a </w:t>
      </w:r>
      <w:r w:rsidRPr="008C7DB6">
        <w:rPr>
          <w:rFonts w:ascii="Times New Roman" w:eastAsia="Times New Roman" w:hAnsi="Times New Roman" w:cs="Times New Roman"/>
          <w:b/>
          <w:bCs/>
          <w:lang w:val="en-IN"/>
        </w:rPr>
        <w:t>70-10-20 split</w:t>
      </w:r>
      <w:r w:rsidRPr="008C7DB6">
        <w:rPr>
          <w:rFonts w:ascii="Times New Roman" w:eastAsia="Times New Roman" w:hAnsi="Times New Roman" w:cs="Times New Roman"/>
          <w:lang w:val="en-IN"/>
        </w:rPr>
        <w:t>:</w:t>
      </w:r>
    </w:p>
    <w:p w14:paraId="2ECCC950" w14:textId="31A79AEB" w:rsidR="008C7DB6" w:rsidRPr="005E59C2" w:rsidRDefault="008C7DB6" w:rsidP="005E59C2">
      <w:pPr>
        <w:pStyle w:val="ListParagraph"/>
        <w:numPr>
          <w:ilvl w:val="0"/>
          <w:numId w:val="5"/>
        </w:numPr>
        <w:tabs>
          <w:tab w:val="num" w:pos="720"/>
        </w:tabs>
        <w:spacing w:line="480" w:lineRule="auto"/>
        <w:rPr>
          <w:rFonts w:ascii="Times New Roman" w:eastAsia="Times New Roman" w:hAnsi="Times New Roman" w:cs="Times New Roman"/>
          <w:lang w:val="en-IN"/>
        </w:rPr>
      </w:pPr>
      <w:r w:rsidRPr="005E59C2">
        <w:rPr>
          <w:rFonts w:ascii="Times New Roman" w:eastAsia="Times New Roman" w:hAnsi="Times New Roman" w:cs="Times New Roman"/>
          <w:b/>
          <w:bCs/>
          <w:lang w:val="en-IN"/>
        </w:rPr>
        <w:t>70% Training Set</w:t>
      </w:r>
      <w:r w:rsidRPr="005E59C2">
        <w:rPr>
          <w:rFonts w:ascii="Times New Roman" w:eastAsia="Times New Roman" w:hAnsi="Times New Roman" w:cs="Times New Roman"/>
          <w:lang w:val="en-IN"/>
        </w:rPr>
        <w:t>: Used for model training and hyperparameter tuning.</w:t>
      </w:r>
    </w:p>
    <w:p w14:paraId="0153D011" w14:textId="77777777" w:rsidR="008C7DB6" w:rsidRPr="008C7DB6" w:rsidRDefault="008C7DB6" w:rsidP="008C7DB6">
      <w:pPr>
        <w:numPr>
          <w:ilvl w:val="0"/>
          <w:numId w:val="4"/>
        </w:numPr>
        <w:spacing w:line="480" w:lineRule="auto"/>
        <w:rPr>
          <w:rFonts w:ascii="Times New Roman" w:eastAsia="Times New Roman" w:hAnsi="Times New Roman" w:cs="Times New Roman"/>
          <w:lang w:val="en-IN"/>
        </w:rPr>
      </w:pPr>
      <w:r w:rsidRPr="008C7DB6">
        <w:rPr>
          <w:rFonts w:ascii="Times New Roman" w:eastAsia="Times New Roman" w:hAnsi="Times New Roman" w:cs="Times New Roman"/>
          <w:b/>
          <w:bCs/>
          <w:lang w:val="en-IN"/>
        </w:rPr>
        <w:t>10% Validation Set</w:t>
      </w:r>
      <w:r w:rsidRPr="008C7DB6">
        <w:rPr>
          <w:rFonts w:ascii="Times New Roman" w:eastAsia="Times New Roman" w:hAnsi="Times New Roman" w:cs="Times New Roman"/>
          <w:lang w:val="en-IN"/>
        </w:rPr>
        <w:t>: Used to evaluate model performance during tuning and avoid overfitting.</w:t>
      </w:r>
    </w:p>
    <w:p w14:paraId="0761D307" w14:textId="77777777" w:rsidR="008C7DB6" w:rsidRPr="008C7DB6" w:rsidRDefault="008C7DB6" w:rsidP="008C7DB6">
      <w:pPr>
        <w:numPr>
          <w:ilvl w:val="0"/>
          <w:numId w:val="4"/>
        </w:numPr>
        <w:spacing w:line="480" w:lineRule="auto"/>
        <w:rPr>
          <w:rFonts w:ascii="Times New Roman" w:eastAsia="Times New Roman" w:hAnsi="Times New Roman" w:cs="Times New Roman"/>
          <w:lang w:val="en-IN"/>
        </w:rPr>
      </w:pPr>
      <w:r w:rsidRPr="008C7DB6">
        <w:rPr>
          <w:rFonts w:ascii="Times New Roman" w:eastAsia="Times New Roman" w:hAnsi="Times New Roman" w:cs="Times New Roman"/>
          <w:b/>
          <w:bCs/>
          <w:lang w:val="en-IN"/>
        </w:rPr>
        <w:t>20% Testing Set</w:t>
      </w:r>
      <w:r w:rsidRPr="008C7DB6">
        <w:rPr>
          <w:rFonts w:ascii="Times New Roman" w:eastAsia="Times New Roman" w:hAnsi="Times New Roman" w:cs="Times New Roman"/>
          <w:lang w:val="en-IN"/>
        </w:rPr>
        <w:t>: Held out to assess final model performance on unseen data.</w:t>
      </w:r>
    </w:p>
    <w:p w14:paraId="4EE96585" w14:textId="77777777" w:rsidR="008C7DB6" w:rsidRPr="008C7DB6" w:rsidRDefault="008C7DB6" w:rsidP="008C7DB6">
      <w:pPr>
        <w:spacing w:line="480" w:lineRule="auto"/>
        <w:rPr>
          <w:rFonts w:ascii="Times New Roman" w:eastAsia="Times New Roman" w:hAnsi="Times New Roman" w:cs="Times New Roman"/>
          <w:lang w:val="en-IN"/>
        </w:rPr>
      </w:pPr>
      <w:r w:rsidRPr="008C7DB6">
        <w:rPr>
          <w:rFonts w:ascii="Times New Roman" w:eastAsia="Times New Roman" w:hAnsi="Times New Roman" w:cs="Times New Roman"/>
          <w:lang w:val="en-IN"/>
        </w:rPr>
        <w:t>This three-way split enables unbiased performance assessment and supports iterative model refinement, ensuring that results generalize beyond the training sample.</w:t>
      </w:r>
    </w:p>
    <w:p w14:paraId="5ED8605C" w14:textId="574B9533" w:rsidR="00450BEA" w:rsidRDefault="00450BEA" w:rsidP="00450BEA">
      <w:pPr>
        <w:pStyle w:val="Heading1"/>
        <w:spacing w:line="480" w:lineRule="auto"/>
        <w:rPr>
          <w:rFonts w:eastAsia="Times New Roman"/>
          <w:caps/>
        </w:rPr>
      </w:pPr>
      <w:bookmarkStart w:id="15" w:name="_Toc197432044"/>
      <w:r>
        <w:rPr>
          <w:rFonts w:eastAsia="Times New Roman"/>
          <w:bCs/>
          <w:caps/>
        </w:rPr>
        <w:t>4</w:t>
      </w:r>
      <w:r w:rsidRPr="0031531F">
        <w:rPr>
          <w:rFonts w:eastAsia="Times New Roman"/>
          <w:bCs/>
          <w:caps/>
        </w:rPr>
        <w:t>.</w:t>
      </w:r>
      <w:r>
        <w:rPr>
          <w:rFonts w:eastAsia="Times New Roman"/>
          <w:caps/>
        </w:rPr>
        <w:t xml:space="preserve"> MODELING APPROACH</w:t>
      </w:r>
      <w:bookmarkEnd w:id="15"/>
    </w:p>
    <w:p w14:paraId="20AEB0A1" w14:textId="76FCCDC2" w:rsidR="00450BEA" w:rsidRPr="00694D3E" w:rsidRDefault="00450BEA" w:rsidP="00450BEA">
      <w:pPr>
        <w:pStyle w:val="Heading1"/>
        <w:rPr>
          <w:rFonts w:eastAsia="Times New Roman"/>
        </w:rPr>
      </w:pPr>
      <w:bookmarkStart w:id="16" w:name="_Toc197432045"/>
      <w:r>
        <w:rPr>
          <w:rFonts w:eastAsia="Times New Roman"/>
        </w:rPr>
        <w:t>4.1 MODEL DEVELOPMENT</w:t>
      </w:r>
      <w:bookmarkEnd w:id="16"/>
    </w:p>
    <w:p w14:paraId="36B75CE2" w14:textId="00DC736F"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This </w:t>
      </w:r>
      <w:r>
        <w:rPr>
          <w:rFonts w:ascii="Times New Roman" w:hAnsi="Times New Roman" w:cs="Times New Roman"/>
        </w:rPr>
        <w:t>project</w:t>
      </w:r>
      <w:r w:rsidRPr="00180258">
        <w:rPr>
          <w:rFonts w:ascii="Times New Roman" w:hAnsi="Times New Roman" w:cs="Times New Roman"/>
        </w:rPr>
        <w:t xml:space="preserve"> involved the implementation of multiple regression algorithms through Python's scikit-learn and machine learning libraries to develop robust predictive models for estimating social media engagement rates. The development process adhered to a structured pipeline, which included </w:t>
      </w:r>
      <w:r w:rsidR="008D2BE6" w:rsidRPr="00180258">
        <w:rPr>
          <w:rFonts w:ascii="Times New Roman" w:hAnsi="Times New Roman" w:cs="Times New Roman"/>
        </w:rPr>
        <w:t>training</w:t>
      </w:r>
      <w:r w:rsidR="008D2BE6">
        <w:rPr>
          <w:rFonts w:ascii="Times New Roman" w:hAnsi="Times New Roman" w:cs="Times New Roman"/>
        </w:rPr>
        <w:t xml:space="preserve"> </w:t>
      </w:r>
      <w:r w:rsidR="008D2BE6" w:rsidRPr="00180258">
        <w:rPr>
          <w:rFonts w:ascii="Times New Roman" w:hAnsi="Times New Roman" w:cs="Times New Roman"/>
        </w:rPr>
        <w:t>and</w:t>
      </w:r>
      <w:r w:rsidRPr="00180258">
        <w:rPr>
          <w:rFonts w:ascii="Times New Roman" w:hAnsi="Times New Roman" w:cs="Times New Roman"/>
        </w:rPr>
        <w:t xml:space="preserve"> validation. To improve model accuracy and mitigate skewness, the target variable, Engagement Rate, a numerical variable, was log-transformed.</w:t>
      </w:r>
    </w:p>
    <w:p w14:paraId="6606DE50" w14:textId="77777777" w:rsidR="00180258" w:rsidRPr="00180258" w:rsidRDefault="00180258" w:rsidP="00F8275B">
      <w:pPr>
        <w:spacing w:line="480" w:lineRule="auto"/>
        <w:rPr>
          <w:rFonts w:ascii="Times New Roman" w:hAnsi="Times New Roman" w:cs="Times New Roman"/>
        </w:rPr>
      </w:pPr>
      <w:r w:rsidRPr="008B46B5">
        <w:rPr>
          <w:rFonts w:ascii="Times New Roman" w:hAnsi="Times New Roman" w:cs="Times New Roman"/>
          <w:b/>
          <w:bCs/>
        </w:rPr>
        <w:t>1.</w:t>
      </w:r>
      <w:r w:rsidRPr="00180258">
        <w:rPr>
          <w:rFonts w:ascii="Times New Roman" w:hAnsi="Times New Roman" w:cs="Times New Roman"/>
        </w:rPr>
        <w:t xml:space="preserve"> </w:t>
      </w:r>
      <w:r w:rsidRPr="008B46B5">
        <w:rPr>
          <w:rFonts w:ascii="Times New Roman" w:hAnsi="Times New Roman" w:cs="Times New Roman"/>
          <w:b/>
          <w:bCs/>
        </w:rPr>
        <w:t>Linear Regression:</w:t>
      </w:r>
    </w:p>
    <w:p w14:paraId="1D4D7C3E" w14:textId="3F8E1867" w:rsidR="00F56721"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This algorithm served as the baseline model due to its simplicity and interpretability. It operates under the assumption of a linear relationship between the independent variables and the target variable, thereby allowing for a benchmark against which improvements from more complex models can be evaluated.</w:t>
      </w:r>
    </w:p>
    <w:p w14:paraId="4CDC1AEB" w14:textId="77777777" w:rsidR="0062698C" w:rsidRDefault="0062698C" w:rsidP="00F8275B">
      <w:pPr>
        <w:spacing w:line="480" w:lineRule="auto"/>
        <w:rPr>
          <w:rFonts w:ascii="Times New Roman" w:hAnsi="Times New Roman" w:cs="Times New Roman"/>
          <w:b/>
          <w:bCs/>
        </w:rPr>
      </w:pPr>
    </w:p>
    <w:p w14:paraId="5C52BD71" w14:textId="77777777" w:rsidR="0062698C" w:rsidRDefault="0062698C" w:rsidP="00F8275B">
      <w:pPr>
        <w:spacing w:line="480" w:lineRule="auto"/>
        <w:rPr>
          <w:rFonts w:ascii="Times New Roman" w:hAnsi="Times New Roman" w:cs="Times New Roman"/>
          <w:b/>
          <w:bCs/>
        </w:rPr>
      </w:pPr>
    </w:p>
    <w:p w14:paraId="1B5AB14F" w14:textId="330184DC" w:rsidR="00180258" w:rsidRPr="008B46B5" w:rsidRDefault="00180258" w:rsidP="00F8275B">
      <w:pPr>
        <w:spacing w:line="480" w:lineRule="auto"/>
        <w:rPr>
          <w:rFonts w:ascii="Times New Roman" w:hAnsi="Times New Roman" w:cs="Times New Roman"/>
          <w:b/>
          <w:bCs/>
        </w:rPr>
      </w:pPr>
      <w:r w:rsidRPr="008B46B5">
        <w:rPr>
          <w:rFonts w:ascii="Times New Roman" w:hAnsi="Times New Roman" w:cs="Times New Roman"/>
          <w:b/>
          <w:bCs/>
        </w:rPr>
        <w:t>2.</w:t>
      </w:r>
      <w:r w:rsidRPr="00180258">
        <w:rPr>
          <w:rFonts w:ascii="Times New Roman" w:hAnsi="Times New Roman" w:cs="Times New Roman"/>
        </w:rPr>
        <w:t xml:space="preserve"> </w:t>
      </w:r>
      <w:r w:rsidRPr="008B46B5">
        <w:rPr>
          <w:rFonts w:ascii="Times New Roman" w:hAnsi="Times New Roman" w:cs="Times New Roman"/>
          <w:b/>
          <w:bCs/>
        </w:rPr>
        <w:t>Polynomial Ridge Regression:</w:t>
      </w:r>
    </w:p>
    <w:p w14:paraId="3720BE2C" w14:textId="61F16580" w:rsidR="00F8275B"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This model introduced polynomial features to capture non-linear relationships while simultaneously applying L2 regularization (ridge) to prevent overfitting. Polynomial features up to degree 2 were employed based on visual inspections and error metrics.</w:t>
      </w:r>
    </w:p>
    <w:p w14:paraId="6CD6EB65" w14:textId="718930C4" w:rsidR="00180258" w:rsidRPr="008B46B5" w:rsidRDefault="00180258" w:rsidP="00F8275B">
      <w:pPr>
        <w:spacing w:line="480" w:lineRule="auto"/>
        <w:rPr>
          <w:rFonts w:ascii="Times New Roman" w:hAnsi="Times New Roman" w:cs="Times New Roman"/>
          <w:b/>
          <w:bCs/>
        </w:rPr>
      </w:pPr>
      <w:r w:rsidRPr="008B46B5">
        <w:rPr>
          <w:rFonts w:ascii="Times New Roman" w:hAnsi="Times New Roman" w:cs="Times New Roman"/>
          <w:b/>
          <w:bCs/>
        </w:rPr>
        <w:t>3. Random Forest Regression:</w:t>
      </w:r>
    </w:p>
    <w:p w14:paraId="0C116BE8"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As a tree-based ensemble method, Random Forest constructs multiple decision trees and aggregates their outputs, demonstrating robustness to outliers and multicollinearity. The model was fine-tuned using the following hyperparameters:</w:t>
      </w:r>
    </w:p>
    <w:p w14:paraId="136555DC"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n_estimators: The number of trees in the forest (tuned within a range of 100 to 500)</w:t>
      </w:r>
    </w:p>
    <w:p w14:paraId="319BA3B4"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max_depth: The maximum depth of each tree (tuned between 5 and 20)</w:t>
      </w:r>
    </w:p>
    <w:p w14:paraId="6CC6D6CC" w14:textId="6B3BD5E2"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min_samples_split: The minimum number of samples required to initiate a node split</w:t>
      </w:r>
    </w:p>
    <w:p w14:paraId="55AE18A7" w14:textId="77777777" w:rsidR="00180258" w:rsidRPr="008B46B5" w:rsidRDefault="00180258" w:rsidP="00F8275B">
      <w:pPr>
        <w:spacing w:line="480" w:lineRule="auto"/>
        <w:rPr>
          <w:rFonts w:ascii="Times New Roman" w:hAnsi="Times New Roman" w:cs="Times New Roman"/>
          <w:b/>
          <w:bCs/>
        </w:rPr>
      </w:pPr>
      <w:r w:rsidRPr="008B46B5">
        <w:rPr>
          <w:rFonts w:ascii="Times New Roman" w:hAnsi="Times New Roman" w:cs="Times New Roman"/>
          <w:b/>
          <w:bCs/>
        </w:rPr>
        <w:t>4. XGBoost Regression:</w:t>
      </w:r>
    </w:p>
    <w:p w14:paraId="12F49BBB"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This advanced gradient boosting algorithm is recognized for its high accuracy and performance. The following tuning parameters were evaluated:</w:t>
      </w:r>
    </w:p>
    <w:p w14:paraId="4D071F56"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n_estimators: The number of boosting rounds</w:t>
      </w:r>
    </w:p>
    <w:p w14:paraId="254A0E3F"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learning_rate: The step size control during optimization (tested within the range of 0.01 to 0.2)</w:t>
      </w:r>
    </w:p>
    <w:p w14:paraId="25113EDC" w14:textId="77777777"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max_depth: The maximum tree depth (tuned from 5 to 10)</w:t>
      </w:r>
    </w:p>
    <w:p w14:paraId="00C22229" w14:textId="7E2C7845" w:rsidR="00180258" w:rsidRPr="00180258" w:rsidRDefault="00180258" w:rsidP="00F8275B">
      <w:pPr>
        <w:spacing w:line="480" w:lineRule="auto"/>
        <w:rPr>
          <w:rFonts w:ascii="Times New Roman" w:hAnsi="Times New Roman" w:cs="Times New Roman"/>
        </w:rPr>
      </w:pPr>
      <w:r w:rsidRPr="00180258">
        <w:rPr>
          <w:rFonts w:ascii="Times New Roman" w:hAnsi="Times New Roman" w:cs="Times New Roman"/>
        </w:rPr>
        <w:t xml:space="preserve">   - subsample: The proportion of observations utilized for each tree (ranging from 0.8 to 1.0)</w:t>
      </w:r>
    </w:p>
    <w:p w14:paraId="08804C65" w14:textId="2D714CE1" w:rsidR="008D2BE6" w:rsidRDefault="008D2BE6" w:rsidP="008D2BE6">
      <w:pPr>
        <w:pStyle w:val="Heading1"/>
        <w:spacing w:line="480" w:lineRule="auto"/>
        <w:rPr>
          <w:rFonts w:eastAsia="Times New Roman"/>
        </w:rPr>
      </w:pPr>
      <w:bookmarkStart w:id="17" w:name="_Toc196913427"/>
      <w:bookmarkStart w:id="18" w:name="_Toc197432047"/>
      <w:r>
        <w:rPr>
          <w:rFonts w:eastAsia="Times New Roman"/>
        </w:rPr>
        <w:t>5.</w:t>
      </w:r>
      <w:r w:rsidRPr="00694D3E">
        <w:rPr>
          <w:rFonts w:eastAsia="Times New Roman"/>
        </w:rPr>
        <w:t>RESULTS</w:t>
      </w:r>
      <w:bookmarkEnd w:id="17"/>
      <w:bookmarkEnd w:id="18"/>
    </w:p>
    <w:p w14:paraId="2F06483A" w14:textId="32AC0AF9" w:rsidR="00262187" w:rsidRDefault="00262187" w:rsidP="00262187">
      <w:pPr>
        <w:pStyle w:val="Heading1"/>
      </w:pPr>
      <w:r>
        <w:t xml:space="preserve">5.1 MODEL PERFORMANCE COMPARISON </w:t>
      </w:r>
    </w:p>
    <w:p w14:paraId="316DAC7F" w14:textId="450A3E68" w:rsidR="00262187" w:rsidRDefault="00567041" w:rsidP="00567041">
      <w:pPr>
        <w:spacing w:line="480" w:lineRule="auto"/>
        <w:rPr>
          <w:rFonts w:ascii="Times New Roman" w:hAnsi="Times New Roman" w:cs="Times New Roman"/>
        </w:rPr>
      </w:pPr>
      <w:r w:rsidRPr="00567041">
        <w:rPr>
          <w:rFonts w:ascii="Times New Roman" w:hAnsi="Times New Roman" w:cs="Times New Roman"/>
        </w:rPr>
        <w:t>The performance of each regression model was evaluated using standard metrics: Mean Absolute Error (MAE), Root Mean Squared Error (RMSE), and R² Score calculated on the test dataset. The results are summarized below</w:t>
      </w:r>
      <w:r w:rsidR="008B46B5">
        <w:rPr>
          <w:rFonts w:ascii="Times New Roman" w:hAnsi="Times New Roman" w:cs="Times New Roman"/>
        </w:rPr>
        <w:t xml:space="preserve"> also shown in </w:t>
      </w:r>
      <w:hyperlink w:anchor="_7.FIGURES" w:history="1">
        <w:r w:rsidR="008B46B5" w:rsidRPr="008B46B5">
          <w:rPr>
            <w:rStyle w:val="Hyperlink"/>
            <w:rFonts w:ascii="Times New Roman" w:hAnsi="Times New Roman" w:cs="Times New Roman"/>
          </w:rPr>
          <w:t>fig</w:t>
        </w:r>
        <w:r w:rsidR="008B46B5" w:rsidRPr="008B46B5">
          <w:rPr>
            <w:rStyle w:val="Hyperlink"/>
            <w:rFonts w:ascii="Times New Roman" w:hAnsi="Times New Roman" w:cs="Times New Roman"/>
          </w:rPr>
          <w:t>3</w:t>
        </w:r>
      </w:hyperlink>
      <w:r w:rsidRPr="00567041">
        <w:rPr>
          <w:rFonts w:ascii="Times New Roman" w:hAnsi="Times New Roman" w:cs="Times New Roman"/>
        </w:rPr>
        <w:t>:</w:t>
      </w:r>
    </w:p>
    <w:tbl>
      <w:tblPr>
        <w:tblStyle w:val="TableGrid"/>
        <w:tblW w:w="0" w:type="auto"/>
        <w:tblLook w:val="04A0" w:firstRow="1" w:lastRow="0" w:firstColumn="1" w:lastColumn="0" w:noHBand="0" w:noVBand="1"/>
      </w:tblPr>
      <w:tblGrid>
        <w:gridCol w:w="2157"/>
        <w:gridCol w:w="2157"/>
        <w:gridCol w:w="2158"/>
        <w:gridCol w:w="2158"/>
      </w:tblGrid>
      <w:tr w:rsidR="00567041" w14:paraId="3ABEB847" w14:textId="77777777" w:rsidTr="00567041">
        <w:tc>
          <w:tcPr>
            <w:tcW w:w="2157" w:type="dxa"/>
          </w:tcPr>
          <w:p w14:paraId="7A226895" w14:textId="050B8A7A" w:rsidR="00567041" w:rsidRDefault="00567041" w:rsidP="00567041">
            <w:pPr>
              <w:spacing w:line="480" w:lineRule="auto"/>
              <w:jc w:val="center"/>
              <w:rPr>
                <w:rFonts w:ascii="Times New Roman" w:hAnsi="Times New Roman" w:cs="Times New Roman"/>
              </w:rPr>
            </w:pPr>
            <w:r>
              <w:rPr>
                <w:rFonts w:ascii="Times New Roman" w:hAnsi="Times New Roman" w:cs="Times New Roman"/>
              </w:rPr>
              <w:t>MODEL</w:t>
            </w:r>
          </w:p>
        </w:tc>
        <w:tc>
          <w:tcPr>
            <w:tcW w:w="2157" w:type="dxa"/>
          </w:tcPr>
          <w:p w14:paraId="15130F72" w14:textId="08C45040" w:rsidR="00567041" w:rsidRDefault="00567041" w:rsidP="00567041">
            <w:pPr>
              <w:spacing w:line="480" w:lineRule="auto"/>
              <w:jc w:val="center"/>
              <w:rPr>
                <w:rFonts w:ascii="Times New Roman" w:hAnsi="Times New Roman" w:cs="Times New Roman"/>
              </w:rPr>
            </w:pPr>
            <w:r w:rsidRPr="00567041">
              <w:rPr>
                <w:rFonts w:ascii="Times New Roman" w:hAnsi="Times New Roman" w:cs="Times New Roman"/>
              </w:rPr>
              <w:t>MAE</w:t>
            </w:r>
          </w:p>
        </w:tc>
        <w:tc>
          <w:tcPr>
            <w:tcW w:w="2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7041" w:rsidRPr="00567041" w14:paraId="6B33AB2D" w14:textId="77777777" w:rsidTr="00567041">
              <w:trPr>
                <w:tblCellSpacing w:w="15" w:type="dxa"/>
              </w:trPr>
              <w:tc>
                <w:tcPr>
                  <w:tcW w:w="0" w:type="auto"/>
                  <w:vAlign w:val="center"/>
                  <w:hideMark/>
                </w:tcPr>
                <w:p w14:paraId="0C6A75BE" w14:textId="77777777" w:rsidR="00567041" w:rsidRPr="00567041" w:rsidRDefault="00567041" w:rsidP="00567041">
                  <w:pPr>
                    <w:spacing w:after="0" w:line="480" w:lineRule="auto"/>
                    <w:rPr>
                      <w:rFonts w:ascii="Times New Roman" w:hAnsi="Times New Roman" w:cs="Times New Roman"/>
                      <w:lang w:val="en-IN"/>
                    </w:rPr>
                  </w:pPr>
                </w:p>
              </w:tc>
            </w:tr>
          </w:tbl>
          <w:p w14:paraId="383ABD2F" w14:textId="77777777" w:rsidR="00567041" w:rsidRPr="00567041" w:rsidRDefault="00567041" w:rsidP="00567041">
            <w:pPr>
              <w:spacing w:line="480" w:lineRule="auto"/>
              <w:rPr>
                <w:rFonts w:ascii="Times New Roman" w:hAnsi="Times New Roman" w:cs="Times New Roman"/>
                <w:vanish/>
                <w:lang w:val="en-IN"/>
              </w:rPr>
            </w:pPr>
          </w:p>
          <w:p w14:paraId="174450DF" w14:textId="2B7F8090" w:rsidR="00567041" w:rsidRDefault="00567041" w:rsidP="00567041">
            <w:pPr>
              <w:spacing w:line="480" w:lineRule="auto"/>
              <w:jc w:val="center"/>
              <w:rPr>
                <w:rFonts w:ascii="Times New Roman" w:hAnsi="Times New Roman" w:cs="Times New Roman"/>
              </w:rPr>
            </w:pPr>
            <w:r>
              <w:rPr>
                <w:rFonts w:ascii="Times New Roman" w:hAnsi="Times New Roman" w:cs="Times New Roman"/>
              </w:rPr>
              <w:t>RMSE</w:t>
            </w:r>
          </w:p>
        </w:tc>
        <w:tc>
          <w:tcPr>
            <w:tcW w:w="2158" w:type="dxa"/>
          </w:tcPr>
          <w:p w14:paraId="32DF474A" w14:textId="2DE30AEA" w:rsidR="00567041" w:rsidRDefault="00567041" w:rsidP="00567041">
            <w:pPr>
              <w:spacing w:line="480" w:lineRule="auto"/>
              <w:jc w:val="center"/>
              <w:rPr>
                <w:rFonts w:ascii="Times New Roman" w:hAnsi="Times New Roman" w:cs="Times New Roman"/>
              </w:rPr>
            </w:pPr>
            <w:r>
              <w:rPr>
                <w:rFonts w:ascii="Times New Roman" w:hAnsi="Times New Roman" w:cs="Times New Roman"/>
              </w:rPr>
              <w:t>R</w:t>
            </w:r>
            <w:r w:rsidRPr="00567041">
              <w:rPr>
                <w:rFonts w:ascii="Times New Roman" w:hAnsi="Times New Roman" w:cs="Times New Roman"/>
                <w:vertAlign w:val="superscript"/>
              </w:rPr>
              <w:t>2</w:t>
            </w:r>
          </w:p>
        </w:tc>
      </w:tr>
      <w:tr w:rsidR="00567041" w14:paraId="60299594" w14:textId="77777777" w:rsidTr="00567041">
        <w:tc>
          <w:tcPr>
            <w:tcW w:w="2157" w:type="dxa"/>
          </w:tcPr>
          <w:p w14:paraId="41B03FD4" w14:textId="370F5C3F" w:rsidR="00567041" w:rsidRDefault="00567041" w:rsidP="00567041">
            <w:pPr>
              <w:spacing w:line="480" w:lineRule="auto"/>
              <w:rPr>
                <w:rFonts w:ascii="Times New Roman" w:hAnsi="Times New Roman" w:cs="Times New Roman"/>
              </w:rPr>
            </w:pPr>
            <w:r w:rsidRPr="00567041">
              <w:rPr>
                <w:rFonts w:ascii="Times New Roman" w:hAnsi="Times New Roman" w:cs="Times New Roman"/>
              </w:rPr>
              <w:t>Linear Regression</w:t>
            </w:r>
          </w:p>
        </w:tc>
        <w:tc>
          <w:tcPr>
            <w:tcW w:w="2157" w:type="dxa"/>
          </w:tcPr>
          <w:p w14:paraId="218D7F29" w14:textId="37F20685" w:rsidR="00567041" w:rsidRDefault="00567041" w:rsidP="00567041">
            <w:pPr>
              <w:spacing w:line="480" w:lineRule="auto"/>
              <w:jc w:val="center"/>
              <w:rPr>
                <w:rFonts w:ascii="Times New Roman" w:hAnsi="Times New Roman" w:cs="Times New Roman"/>
              </w:rPr>
            </w:pPr>
            <w:r>
              <w:rPr>
                <w:rFonts w:ascii="Times New Roman" w:hAnsi="Times New Roman" w:cs="Times New Roman"/>
              </w:rPr>
              <w:t>14.36</w:t>
            </w:r>
          </w:p>
        </w:tc>
        <w:tc>
          <w:tcPr>
            <w:tcW w:w="2158" w:type="dxa"/>
          </w:tcPr>
          <w:p w14:paraId="4C5404E3" w14:textId="21EC2215" w:rsidR="00567041" w:rsidRDefault="00567041" w:rsidP="00567041">
            <w:pPr>
              <w:spacing w:line="480" w:lineRule="auto"/>
              <w:jc w:val="center"/>
              <w:rPr>
                <w:rFonts w:ascii="Times New Roman" w:hAnsi="Times New Roman" w:cs="Times New Roman"/>
              </w:rPr>
            </w:pPr>
            <w:r>
              <w:rPr>
                <w:rFonts w:ascii="Times New Roman" w:hAnsi="Times New Roman" w:cs="Times New Roman"/>
              </w:rPr>
              <w:t>20.61</w:t>
            </w:r>
          </w:p>
        </w:tc>
        <w:tc>
          <w:tcPr>
            <w:tcW w:w="2158" w:type="dxa"/>
          </w:tcPr>
          <w:p w14:paraId="4E4C4CC2" w14:textId="441FC04B" w:rsidR="00567041" w:rsidRDefault="00567041" w:rsidP="00567041">
            <w:pPr>
              <w:spacing w:line="480" w:lineRule="auto"/>
              <w:jc w:val="center"/>
              <w:rPr>
                <w:rFonts w:ascii="Times New Roman" w:hAnsi="Times New Roman" w:cs="Times New Roman"/>
              </w:rPr>
            </w:pPr>
            <w:r>
              <w:rPr>
                <w:rFonts w:ascii="Times New Roman" w:hAnsi="Times New Roman" w:cs="Times New Roman"/>
              </w:rPr>
              <w:t>0.70</w:t>
            </w:r>
          </w:p>
        </w:tc>
      </w:tr>
      <w:tr w:rsidR="00567041" w14:paraId="2AACE66F" w14:textId="77777777" w:rsidTr="00567041">
        <w:tc>
          <w:tcPr>
            <w:tcW w:w="2157" w:type="dxa"/>
          </w:tcPr>
          <w:p w14:paraId="365C2635" w14:textId="717B21D7" w:rsidR="00567041" w:rsidRDefault="00567041" w:rsidP="00567041">
            <w:pPr>
              <w:spacing w:line="480" w:lineRule="auto"/>
              <w:rPr>
                <w:rFonts w:ascii="Times New Roman" w:hAnsi="Times New Roman" w:cs="Times New Roman"/>
              </w:rPr>
            </w:pPr>
            <w:r w:rsidRPr="00567041">
              <w:rPr>
                <w:rFonts w:ascii="Times New Roman" w:hAnsi="Times New Roman" w:cs="Times New Roman"/>
              </w:rPr>
              <w:t>Polynomial Ridge</w:t>
            </w:r>
          </w:p>
        </w:tc>
        <w:tc>
          <w:tcPr>
            <w:tcW w:w="2157" w:type="dxa"/>
          </w:tcPr>
          <w:p w14:paraId="0832981F" w14:textId="1E8AA74D" w:rsidR="00567041" w:rsidRDefault="00567041" w:rsidP="00567041">
            <w:pPr>
              <w:spacing w:line="480" w:lineRule="auto"/>
              <w:jc w:val="center"/>
              <w:rPr>
                <w:rFonts w:ascii="Times New Roman" w:hAnsi="Times New Roman" w:cs="Times New Roman"/>
              </w:rPr>
            </w:pPr>
            <w:r>
              <w:rPr>
                <w:rFonts w:ascii="Times New Roman" w:hAnsi="Times New Roman" w:cs="Times New Roman"/>
              </w:rPr>
              <w:t>2.94</w:t>
            </w:r>
          </w:p>
        </w:tc>
        <w:tc>
          <w:tcPr>
            <w:tcW w:w="2158" w:type="dxa"/>
          </w:tcPr>
          <w:p w14:paraId="1802A113" w14:textId="6C623B95" w:rsidR="00567041" w:rsidRDefault="00567041" w:rsidP="00567041">
            <w:pPr>
              <w:spacing w:line="480" w:lineRule="auto"/>
              <w:jc w:val="center"/>
              <w:rPr>
                <w:rFonts w:ascii="Times New Roman" w:hAnsi="Times New Roman" w:cs="Times New Roman"/>
              </w:rPr>
            </w:pPr>
            <w:r>
              <w:rPr>
                <w:rFonts w:ascii="Times New Roman" w:hAnsi="Times New Roman" w:cs="Times New Roman"/>
              </w:rPr>
              <w:t>6.09</w:t>
            </w:r>
          </w:p>
        </w:tc>
        <w:tc>
          <w:tcPr>
            <w:tcW w:w="2158" w:type="dxa"/>
          </w:tcPr>
          <w:p w14:paraId="37EA1824" w14:textId="3E9F9078" w:rsidR="00567041" w:rsidRDefault="00567041" w:rsidP="00567041">
            <w:pPr>
              <w:spacing w:line="480" w:lineRule="auto"/>
              <w:jc w:val="center"/>
              <w:rPr>
                <w:rFonts w:ascii="Times New Roman" w:hAnsi="Times New Roman" w:cs="Times New Roman"/>
              </w:rPr>
            </w:pPr>
            <w:r>
              <w:rPr>
                <w:rFonts w:ascii="Times New Roman" w:hAnsi="Times New Roman" w:cs="Times New Roman"/>
              </w:rPr>
              <w:t>1.00</w:t>
            </w:r>
          </w:p>
        </w:tc>
      </w:tr>
      <w:tr w:rsidR="00567041" w14:paraId="2BA9A139" w14:textId="77777777" w:rsidTr="00567041">
        <w:tc>
          <w:tcPr>
            <w:tcW w:w="2157" w:type="dxa"/>
          </w:tcPr>
          <w:p w14:paraId="4611037F" w14:textId="53FB4C97" w:rsidR="00567041" w:rsidRDefault="00567041" w:rsidP="00567041">
            <w:pPr>
              <w:spacing w:line="480" w:lineRule="auto"/>
              <w:rPr>
                <w:rFonts w:ascii="Times New Roman" w:hAnsi="Times New Roman" w:cs="Times New Roman"/>
              </w:rPr>
            </w:pPr>
            <w:r w:rsidRPr="00567041">
              <w:rPr>
                <w:rFonts w:ascii="Times New Roman" w:hAnsi="Times New Roman" w:cs="Times New Roman"/>
              </w:rPr>
              <w:t>Random Forest</w:t>
            </w:r>
          </w:p>
        </w:tc>
        <w:tc>
          <w:tcPr>
            <w:tcW w:w="2157" w:type="dxa"/>
          </w:tcPr>
          <w:p w14:paraId="15BFEA71" w14:textId="6FD49DEB" w:rsidR="00567041" w:rsidRDefault="00567041" w:rsidP="00567041">
            <w:pPr>
              <w:spacing w:line="480" w:lineRule="auto"/>
              <w:jc w:val="center"/>
              <w:rPr>
                <w:rFonts w:ascii="Times New Roman" w:hAnsi="Times New Roman" w:cs="Times New Roman"/>
              </w:rPr>
            </w:pPr>
            <w:r>
              <w:rPr>
                <w:rFonts w:ascii="Times New Roman" w:hAnsi="Times New Roman" w:cs="Times New Roman"/>
              </w:rPr>
              <w:t>1.02</w:t>
            </w:r>
          </w:p>
        </w:tc>
        <w:tc>
          <w:tcPr>
            <w:tcW w:w="2158" w:type="dxa"/>
          </w:tcPr>
          <w:p w14:paraId="7E91B994" w14:textId="75C82221" w:rsidR="00567041" w:rsidRDefault="00567041" w:rsidP="00567041">
            <w:pPr>
              <w:spacing w:line="480" w:lineRule="auto"/>
              <w:jc w:val="center"/>
              <w:rPr>
                <w:rFonts w:ascii="Times New Roman" w:hAnsi="Times New Roman" w:cs="Times New Roman"/>
              </w:rPr>
            </w:pPr>
            <w:r>
              <w:rPr>
                <w:rFonts w:ascii="Times New Roman" w:hAnsi="Times New Roman" w:cs="Times New Roman"/>
              </w:rPr>
              <w:t>1.84</w:t>
            </w:r>
          </w:p>
        </w:tc>
        <w:tc>
          <w:tcPr>
            <w:tcW w:w="2158" w:type="dxa"/>
          </w:tcPr>
          <w:p w14:paraId="37895C60" w14:textId="0A382203" w:rsidR="00567041" w:rsidRDefault="00567041" w:rsidP="00567041">
            <w:pPr>
              <w:spacing w:line="480" w:lineRule="auto"/>
              <w:jc w:val="center"/>
              <w:rPr>
                <w:rFonts w:ascii="Times New Roman" w:hAnsi="Times New Roman" w:cs="Times New Roman"/>
              </w:rPr>
            </w:pPr>
            <w:r>
              <w:rPr>
                <w:rFonts w:ascii="Times New Roman" w:hAnsi="Times New Roman" w:cs="Times New Roman"/>
              </w:rPr>
              <w:t>1.00</w:t>
            </w:r>
          </w:p>
        </w:tc>
      </w:tr>
      <w:tr w:rsidR="00567041" w14:paraId="3CC367C7" w14:textId="77777777" w:rsidTr="00567041">
        <w:tc>
          <w:tcPr>
            <w:tcW w:w="2157" w:type="dxa"/>
          </w:tcPr>
          <w:p w14:paraId="259AD316" w14:textId="6ED0B65F" w:rsidR="00567041" w:rsidRDefault="00567041" w:rsidP="00567041">
            <w:pPr>
              <w:spacing w:line="480" w:lineRule="auto"/>
              <w:rPr>
                <w:rFonts w:ascii="Times New Roman" w:hAnsi="Times New Roman" w:cs="Times New Roman"/>
              </w:rPr>
            </w:pPr>
            <w:r w:rsidRPr="00567041">
              <w:rPr>
                <w:rFonts w:ascii="Times New Roman" w:hAnsi="Times New Roman" w:cs="Times New Roman"/>
              </w:rPr>
              <w:t>XG</w:t>
            </w:r>
            <w:r w:rsidR="008B46B5">
              <w:rPr>
                <w:rFonts w:ascii="Times New Roman" w:hAnsi="Times New Roman" w:cs="Times New Roman"/>
              </w:rPr>
              <w:t xml:space="preserve"> </w:t>
            </w:r>
            <w:r w:rsidRPr="00567041">
              <w:rPr>
                <w:rFonts w:ascii="Times New Roman" w:hAnsi="Times New Roman" w:cs="Times New Roman"/>
              </w:rPr>
              <w:t>Boost</w:t>
            </w:r>
          </w:p>
        </w:tc>
        <w:tc>
          <w:tcPr>
            <w:tcW w:w="2157" w:type="dxa"/>
          </w:tcPr>
          <w:p w14:paraId="3FA0C27E" w14:textId="7A1F9335" w:rsidR="00567041" w:rsidRDefault="00567041" w:rsidP="00567041">
            <w:pPr>
              <w:spacing w:line="480" w:lineRule="auto"/>
              <w:jc w:val="center"/>
              <w:rPr>
                <w:rFonts w:ascii="Times New Roman" w:hAnsi="Times New Roman" w:cs="Times New Roman"/>
              </w:rPr>
            </w:pPr>
            <w:r>
              <w:rPr>
                <w:rFonts w:ascii="Times New Roman" w:hAnsi="Times New Roman" w:cs="Times New Roman"/>
              </w:rPr>
              <w:t>1.39</w:t>
            </w:r>
          </w:p>
        </w:tc>
        <w:tc>
          <w:tcPr>
            <w:tcW w:w="2158" w:type="dxa"/>
          </w:tcPr>
          <w:p w14:paraId="15522AE7" w14:textId="01E03D4C" w:rsidR="00567041" w:rsidRDefault="00567041" w:rsidP="00567041">
            <w:pPr>
              <w:spacing w:line="480" w:lineRule="auto"/>
              <w:jc w:val="center"/>
              <w:rPr>
                <w:rFonts w:ascii="Times New Roman" w:hAnsi="Times New Roman" w:cs="Times New Roman"/>
              </w:rPr>
            </w:pPr>
            <w:r>
              <w:rPr>
                <w:rFonts w:ascii="Times New Roman" w:hAnsi="Times New Roman" w:cs="Times New Roman"/>
              </w:rPr>
              <w:t>2.07</w:t>
            </w:r>
          </w:p>
        </w:tc>
        <w:tc>
          <w:tcPr>
            <w:tcW w:w="2158" w:type="dxa"/>
          </w:tcPr>
          <w:p w14:paraId="0C448C34" w14:textId="46AF1B8F" w:rsidR="00567041" w:rsidRDefault="00567041" w:rsidP="00567041">
            <w:pPr>
              <w:spacing w:line="480" w:lineRule="auto"/>
              <w:jc w:val="center"/>
              <w:rPr>
                <w:rFonts w:ascii="Times New Roman" w:hAnsi="Times New Roman" w:cs="Times New Roman"/>
              </w:rPr>
            </w:pPr>
            <w:r>
              <w:rPr>
                <w:rFonts w:ascii="Times New Roman" w:hAnsi="Times New Roman" w:cs="Times New Roman"/>
              </w:rPr>
              <w:t>1.00</w:t>
            </w:r>
          </w:p>
        </w:tc>
      </w:tr>
    </w:tbl>
    <w:p w14:paraId="0F229674" w14:textId="77777777" w:rsidR="00567041" w:rsidRDefault="00567041" w:rsidP="00567041">
      <w:pPr>
        <w:spacing w:line="480" w:lineRule="auto"/>
        <w:rPr>
          <w:rFonts w:ascii="Times New Roman" w:hAnsi="Times New Roman" w:cs="Times New Roman"/>
        </w:rPr>
      </w:pPr>
    </w:p>
    <w:p w14:paraId="61BBEA05" w14:textId="7AC10C46" w:rsidR="008B46B5" w:rsidRDefault="008B46B5" w:rsidP="00567041">
      <w:pPr>
        <w:spacing w:line="480" w:lineRule="auto"/>
        <w:rPr>
          <w:rFonts w:ascii="Times New Roman" w:hAnsi="Times New Roman" w:cs="Times New Roman"/>
        </w:rPr>
      </w:pPr>
      <w:r>
        <w:rPr>
          <w:rFonts w:ascii="Times New Roman" w:hAnsi="Times New Roman" w:cs="Times New Roman"/>
        </w:rPr>
        <w:t xml:space="preserve">Benchmark Solution: </w:t>
      </w:r>
      <w:r w:rsidR="00EC7903">
        <w:rPr>
          <w:rFonts w:ascii="Times New Roman" w:hAnsi="Times New Roman" w:cs="Times New Roman"/>
        </w:rPr>
        <w:t xml:space="preserve"> </w:t>
      </w:r>
      <w:r w:rsidR="00EC7903" w:rsidRPr="00EC7903">
        <w:rPr>
          <w:rFonts w:ascii="Times New Roman" w:hAnsi="Times New Roman" w:cs="Times New Roman"/>
        </w:rPr>
        <w:t>Random Forest demonstrated the best performance with minimal errors and a perfect R², effectively reducing the risk of overfitting while allowing for hyperparameter adjustments.</w:t>
      </w:r>
    </w:p>
    <w:p w14:paraId="0BA6DCC1" w14:textId="4815AAC4" w:rsidR="00EC7903" w:rsidRDefault="00EC7903" w:rsidP="00EC7903">
      <w:pPr>
        <w:pStyle w:val="Heading1"/>
      </w:pPr>
      <w:r>
        <w:t xml:space="preserve">5.2 CROSS VALIDATION </w:t>
      </w:r>
    </w:p>
    <w:p w14:paraId="58CE057F" w14:textId="588F4715" w:rsidR="00EC7903" w:rsidRPr="00EC7903" w:rsidRDefault="00EC7903" w:rsidP="00EC7903">
      <w:pPr>
        <w:rPr>
          <w:rFonts w:ascii="Times New Roman" w:hAnsi="Times New Roman" w:cs="Times New Roman"/>
        </w:rPr>
      </w:pPr>
      <w:r w:rsidRPr="00EC7903">
        <w:rPr>
          <w:rFonts w:ascii="Times New Roman" w:hAnsi="Times New Roman" w:cs="Times New Roman"/>
        </w:rPr>
        <w:t>To evaluate the robustness and generalizability of the models, we performed 5-fold cross-validation on both the training and test datasets:</w:t>
      </w:r>
    </w:p>
    <w:p w14:paraId="43040B70" w14:textId="4B12D2C0"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Cross-Validation on Training Set:</w:t>
      </w:r>
    </w:p>
    <w:p w14:paraId="27A1A7B8" w14:textId="207DF803"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 Model              </w:t>
      </w:r>
      <w:r>
        <w:rPr>
          <w:rFonts w:ascii="Times New Roman" w:hAnsi="Times New Roman" w:cs="Times New Roman"/>
        </w:rPr>
        <w:t xml:space="preserve">    </w:t>
      </w:r>
      <w:r w:rsidRPr="00EC7903">
        <w:rPr>
          <w:rFonts w:ascii="Times New Roman" w:hAnsi="Times New Roman" w:cs="Times New Roman"/>
        </w:rPr>
        <w:t xml:space="preserve"> </w:t>
      </w:r>
      <w:r>
        <w:rPr>
          <w:rFonts w:ascii="Times New Roman" w:hAnsi="Times New Roman" w:cs="Times New Roman"/>
        </w:rPr>
        <w:t>C</w:t>
      </w:r>
      <w:r w:rsidRPr="00EC7903">
        <w:rPr>
          <w:rFonts w:ascii="Times New Roman" w:hAnsi="Times New Roman" w:cs="Times New Roman"/>
        </w:rPr>
        <w:t xml:space="preserve">V RMSE ± Std    </w:t>
      </w:r>
    </w:p>
    <w:p w14:paraId="7FAC143C" w14:textId="26A6BF86"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Random Forest   </w:t>
      </w:r>
      <w:r>
        <w:rPr>
          <w:rFonts w:ascii="Times New Roman" w:hAnsi="Times New Roman" w:cs="Times New Roman"/>
        </w:rPr>
        <w:t xml:space="preserve">  </w:t>
      </w:r>
      <w:r w:rsidRPr="00EC7903">
        <w:rPr>
          <w:rFonts w:ascii="Times New Roman" w:hAnsi="Times New Roman" w:cs="Times New Roman"/>
        </w:rPr>
        <w:t xml:space="preserve">   0.03 ± 0.00         </w:t>
      </w:r>
    </w:p>
    <w:p w14:paraId="6759514E" w14:textId="55D9B0A2"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XG</w:t>
      </w:r>
      <w:r>
        <w:rPr>
          <w:rFonts w:ascii="Times New Roman" w:hAnsi="Times New Roman" w:cs="Times New Roman"/>
        </w:rPr>
        <w:t xml:space="preserve"> </w:t>
      </w:r>
      <w:r w:rsidRPr="00EC7903">
        <w:rPr>
          <w:rFonts w:ascii="Times New Roman" w:hAnsi="Times New Roman" w:cs="Times New Roman"/>
        </w:rPr>
        <w:t xml:space="preserve">Boost            </w:t>
      </w:r>
      <w:r>
        <w:rPr>
          <w:rFonts w:ascii="Times New Roman" w:hAnsi="Times New Roman" w:cs="Times New Roman"/>
        </w:rPr>
        <w:t xml:space="preserve">   </w:t>
      </w:r>
      <w:r w:rsidRPr="00EC7903">
        <w:rPr>
          <w:rFonts w:ascii="Times New Roman" w:hAnsi="Times New Roman" w:cs="Times New Roman"/>
        </w:rPr>
        <w:t xml:space="preserve"> 0.04 ± 0.00         </w:t>
      </w:r>
    </w:p>
    <w:p w14:paraId="689100B0" w14:textId="7B286B12"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Cross-Validation on Test Set:</w:t>
      </w:r>
    </w:p>
    <w:p w14:paraId="76A46051" w14:textId="135AEBD1"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Metric             </w:t>
      </w:r>
      <w:r>
        <w:rPr>
          <w:rFonts w:ascii="Times New Roman" w:hAnsi="Times New Roman" w:cs="Times New Roman"/>
        </w:rPr>
        <w:t xml:space="preserve">     </w:t>
      </w:r>
      <w:r w:rsidRPr="00EC7903">
        <w:rPr>
          <w:rFonts w:ascii="Times New Roman" w:hAnsi="Times New Roman" w:cs="Times New Roman"/>
        </w:rPr>
        <w:t xml:space="preserve"> Score               </w:t>
      </w:r>
    </w:p>
    <w:p w14:paraId="1B10013C" w14:textId="09D081EF"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Test CV RMSE       1.80 ± 0.07         </w:t>
      </w:r>
    </w:p>
    <w:p w14:paraId="500C0D5F" w14:textId="1F15753C"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Test CV MAE        </w:t>
      </w:r>
      <w:r>
        <w:rPr>
          <w:rFonts w:ascii="Times New Roman" w:hAnsi="Times New Roman" w:cs="Times New Roman"/>
        </w:rPr>
        <w:t xml:space="preserve"> </w:t>
      </w:r>
      <w:r w:rsidRPr="00EC7903">
        <w:rPr>
          <w:rFonts w:ascii="Times New Roman" w:hAnsi="Times New Roman" w:cs="Times New Roman"/>
        </w:rPr>
        <w:t xml:space="preserve">1.01 ± 0.02         </w:t>
      </w:r>
    </w:p>
    <w:p w14:paraId="79C7E01D" w14:textId="77777777" w:rsidR="0062698C"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Test CV R²         </w:t>
      </w:r>
      <w:r>
        <w:rPr>
          <w:rFonts w:ascii="Times New Roman" w:hAnsi="Times New Roman" w:cs="Times New Roman"/>
        </w:rPr>
        <w:t xml:space="preserve">     </w:t>
      </w:r>
      <w:r w:rsidRPr="00EC7903">
        <w:rPr>
          <w:rFonts w:ascii="Times New Roman" w:hAnsi="Times New Roman" w:cs="Times New Roman"/>
        </w:rPr>
        <w:t xml:space="preserve">1.00 ± 0.00        </w:t>
      </w:r>
    </w:p>
    <w:p w14:paraId="3B3E0336" w14:textId="3307A2F4" w:rsidR="0062698C" w:rsidRPr="0062698C" w:rsidRDefault="0062698C" w:rsidP="0062698C">
      <w:pPr>
        <w:spacing w:line="480" w:lineRule="auto"/>
        <w:rPr>
          <w:rFonts w:ascii="Times New Roman" w:hAnsi="Times New Roman" w:cs="Times New Roman"/>
          <w:lang w:val="en-IN"/>
        </w:rPr>
      </w:pPr>
      <w:r w:rsidRPr="0062698C">
        <w:rPr>
          <w:rFonts w:ascii="Times New Roman" w:hAnsi="Times New Roman" w:cs="Times New Roman"/>
          <w:lang w:val="en-IN"/>
        </w:rPr>
        <w:t xml:space="preserve">These scores suggest that </w:t>
      </w:r>
      <w:r w:rsidRPr="0062698C">
        <w:rPr>
          <w:rFonts w:ascii="Times New Roman" w:hAnsi="Times New Roman" w:cs="Times New Roman"/>
          <w:b/>
          <w:bCs/>
          <w:lang w:val="en-IN"/>
        </w:rPr>
        <w:t>Random Forest slightly outperformed XG</w:t>
      </w:r>
      <w:r>
        <w:rPr>
          <w:rFonts w:ascii="Times New Roman" w:hAnsi="Times New Roman" w:cs="Times New Roman"/>
          <w:b/>
          <w:bCs/>
          <w:lang w:val="en-IN"/>
        </w:rPr>
        <w:t xml:space="preserve"> </w:t>
      </w:r>
      <w:r w:rsidRPr="0062698C">
        <w:rPr>
          <w:rFonts w:ascii="Times New Roman" w:hAnsi="Times New Roman" w:cs="Times New Roman"/>
          <w:b/>
          <w:bCs/>
          <w:lang w:val="en-IN"/>
        </w:rPr>
        <w:t>Boost</w:t>
      </w:r>
      <w:r w:rsidRPr="0062698C">
        <w:rPr>
          <w:rFonts w:ascii="Times New Roman" w:hAnsi="Times New Roman" w:cs="Times New Roman"/>
          <w:lang w:val="en-IN"/>
        </w:rPr>
        <w:t xml:space="preserve"> in predictive accuracy on the training data, with less variability across folds.</w:t>
      </w:r>
    </w:p>
    <w:p w14:paraId="550E12B8" w14:textId="77777777" w:rsidR="0062698C" w:rsidRPr="0062698C" w:rsidRDefault="0062698C" w:rsidP="0062698C">
      <w:pPr>
        <w:spacing w:line="480" w:lineRule="auto"/>
        <w:rPr>
          <w:rFonts w:ascii="Times New Roman" w:hAnsi="Times New Roman" w:cs="Times New Roman"/>
          <w:lang w:val="en-IN"/>
        </w:rPr>
      </w:pPr>
      <w:r w:rsidRPr="0062698C">
        <w:rPr>
          <w:rFonts w:ascii="Times New Roman" w:hAnsi="Times New Roman" w:cs="Times New Roman"/>
          <w:lang w:val="en-IN"/>
        </w:rPr>
        <w:t>After validation, the models were retrained on the combined training and validation sets. Final evaluation was done using the holdout test set, using the original scale (after inverse log transformation) with the following metrics:</w:t>
      </w:r>
    </w:p>
    <w:p w14:paraId="17F11076" w14:textId="77777777" w:rsidR="0062698C" w:rsidRPr="0062698C" w:rsidRDefault="0062698C" w:rsidP="0062698C">
      <w:pPr>
        <w:numPr>
          <w:ilvl w:val="0"/>
          <w:numId w:val="12"/>
        </w:numPr>
        <w:spacing w:line="480" w:lineRule="auto"/>
        <w:rPr>
          <w:rFonts w:ascii="Times New Roman" w:hAnsi="Times New Roman" w:cs="Times New Roman"/>
          <w:lang w:val="en-IN"/>
        </w:rPr>
      </w:pPr>
      <w:r w:rsidRPr="0062698C">
        <w:rPr>
          <w:rFonts w:ascii="Times New Roman" w:hAnsi="Times New Roman" w:cs="Times New Roman"/>
          <w:lang w:val="en-IN"/>
        </w:rPr>
        <w:t>Mean Absolute Error (MAE)</w:t>
      </w:r>
    </w:p>
    <w:p w14:paraId="16113CC3" w14:textId="77777777" w:rsidR="0062698C" w:rsidRPr="0062698C" w:rsidRDefault="0062698C" w:rsidP="0062698C">
      <w:pPr>
        <w:numPr>
          <w:ilvl w:val="0"/>
          <w:numId w:val="12"/>
        </w:numPr>
        <w:spacing w:line="480" w:lineRule="auto"/>
        <w:rPr>
          <w:rFonts w:ascii="Times New Roman" w:hAnsi="Times New Roman" w:cs="Times New Roman"/>
          <w:lang w:val="en-IN"/>
        </w:rPr>
      </w:pPr>
      <w:r w:rsidRPr="0062698C">
        <w:rPr>
          <w:rFonts w:ascii="Times New Roman" w:hAnsi="Times New Roman" w:cs="Times New Roman"/>
          <w:lang w:val="en-IN"/>
        </w:rPr>
        <w:t>Root Mean Squared Error (RMSE)</w:t>
      </w:r>
    </w:p>
    <w:p w14:paraId="2E54B9AA" w14:textId="77777777" w:rsidR="0062698C" w:rsidRPr="0062698C" w:rsidRDefault="0062698C" w:rsidP="0062698C">
      <w:pPr>
        <w:numPr>
          <w:ilvl w:val="0"/>
          <w:numId w:val="12"/>
        </w:numPr>
        <w:spacing w:line="480" w:lineRule="auto"/>
        <w:rPr>
          <w:rFonts w:ascii="Times New Roman" w:hAnsi="Times New Roman" w:cs="Times New Roman"/>
          <w:lang w:val="en-IN"/>
        </w:rPr>
      </w:pPr>
      <w:r w:rsidRPr="0062698C">
        <w:rPr>
          <w:rFonts w:ascii="Times New Roman" w:hAnsi="Times New Roman" w:cs="Times New Roman"/>
          <w:lang w:val="en-IN"/>
        </w:rPr>
        <w:t>R² Score</w:t>
      </w:r>
    </w:p>
    <w:p w14:paraId="03638AC6" w14:textId="77777777" w:rsidR="0062698C" w:rsidRPr="0062698C" w:rsidRDefault="0062698C" w:rsidP="0062698C">
      <w:pPr>
        <w:spacing w:line="480" w:lineRule="auto"/>
        <w:rPr>
          <w:rFonts w:ascii="Times New Roman" w:hAnsi="Times New Roman" w:cs="Times New Roman"/>
          <w:lang w:val="en-IN"/>
        </w:rPr>
      </w:pPr>
      <w:r w:rsidRPr="0062698C">
        <w:rPr>
          <w:rFonts w:ascii="Times New Roman" w:hAnsi="Times New Roman" w:cs="Times New Roman"/>
          <w:lang w:val="en-IN"/>
        </w:rPr>
        <w:t>These evaluation results confirmed that the Random Forest model consistently demonstrated high performance, making it the most suitable candidate for real-world deployment in predicting social media engagement based on platform, content, and ad metrics.</w:t>
      </w:r>
    </w:p>
    <w:p w14:paraId="6EC27925" w14:textId="6D3A89DD" w:rsidR="00EC7903" w:rsidRPr="00EC7903" w:rsidRDefault="00EC7903" w:rsidP="00EC7903">
      <w:pPr>
        <w:spacing w:line="480" w:lineRule="auto"/>
        <w:rPr>
          <w:rFonts w:ascii="Times New Roman" w:hAnsi="Times New Roman" w:cs="Times New Roman"/>
        </w:rPr>
      </w:pPr>
      <w:r w:rsidRPr="00EC7903">
        <w:rPr>
          <w:rFonts w:ascii="Times New Roman" w:hAnsi="Times New Roman" w:cs="Times New Roman"/>
        </w:rPr>
        <w:t xml:space="preserve"> </w:t>
      </w:r>
    </w:p>
    <w:p w14:paraId="4296E17F" w14:textId="77777777" w:rsidR="008F44D3" w:rsidRDefault="008F44D3" w:rsidP="008F44D3">
      <w:pPr>
        <w:pStyle w:val="Heading1"/>
        <w:spacing w:line="480" w:lineRule="auto"/>
        <w:rPr>
          <w:rFonts w:eastAsia="Times New Roman"/>
        </w:rPr>
      </w:pPr>
      <w:bookmarkStart w:id="19" w:name="_Toc197432048"/>
      <w:r>
        <w:rPr>
          <w:rFonts w:eastAsia="Times New Roman"/>
        </w:rPr>
        <w:t>6.CONCLUSION</w:t>
      </w:r>
      <w:bookmarkEnd w:id="19"/>
    </w:p>
    <w:p w14:paraId="2882F251" w14:textId="77777777" w:rsidR="008F44D3" w:rsidRPr="008F44D3" w:rsidRDefault="008F44D3" w:rsidP="008F44D3"/>
    <w:p w14:paraId="3F27B800" w14:textId="6AE88A93" w:rsidR="008C7DB6" w:rsidRPr="00F97CC1" w:rsidRDefault="008C7DB6" w:rsidP="008C7DB6">
      <w:pPr>
        <w:spacing w:line="480" w:lineRule="auto"/>
        <w:rPr>
          <w:rFonts w:ascii="Times New Roman" w:eastAsia="Times New Roman" w:hAnsi="Times New Roman" w:cs="Times New Roman"/>
          <w:lang w:val="en-IN"/>
        </w:rPr>
      </w:pPr>
    </w:p>
    <w:p w14:paraId="49FAA8AF" w14:textId="77777777" w:rsidR="008C7DB6" w:rsidRPr="008C7DB6" w:rsidRDefault="008C7DB6" w:rsidP="008C7DB6"/>
    <w:p w14:paraId="583124FC" w14:textId="77777777" w:rsidR="00F97CC1" w:rsidRPr="007720A0" w:rsidRDefault="00F97CC1" w:rsidP="007720A0">
      <w:pPr>
        <w:spacing w:line="480" w:lineRule="auto"/>
        <w:rPr>
          <w:rFonts w:ascii="Times New Roman" w:eastAsia="Times New Roman" w:hAnsi="Times New Roman" w:cs="Times New Roman"/>
          <w:lang w:val="en-IN"/>
        </w:rPr>
      </w:pPr>
    </w:p>
    <w:p w14:paraId="7D5EBD31" w14:textId="4FFB8BC0" w:rsidR="007720A0" w:rsidRDefault="007720A0" w:rsidP="00DD66CC">
      <w:pPr>
        <w:spacing w:line="480" w:lineRule="auto"/>
        <w:rPr>
          <w:rFonts w:ascii="Times New Roman" w:eastAsia="Times New Roman" w:hAnsi="Times New Roman" w:cs="Times New Roman"/>
        </w:rPr>
      </w:pPr>
      <w:r w:rsidRPr="00DD66CC">
        <w:rPr>
          <w:rFonts w:ascii="Times New Roman" w:eastAsia="Times New Roman" w:hAnsi="Times New Roman" w:cs="Times New Roman"/>
        </w:rPr>
        <w:t>.</w:t>
      </w:r>
    </w:p>
    <w:p w14:paraId="6220AA00" w14:textId="77777777" w:rsidR="007720A0" w:rsidRDefault="007720A0" w:rsidP="00DD66CC">
      <w:pPr>
        <w:spacing w:line="480" w:lineRule="auto"/>
        <w:rPr>
          <w:rFonts w:ascii="Times New Roman" w:eastAsia="Times New Roman" w:hAnsi="Times New Roman" w:cs="Times New Roman"/>
        </w:rPr>
      </w:pPr>
    </w:p>
    <w:p w14:paraId="6971B2B3" w14:textId="77777777" w:rsidR="007237B3" w:rsidRDefault="007237B3" w:rsidP="00B359C4">
      <w:pPr>
        <w:spacing w:line="480" w:lineRule="auto"/>
        <w:rPr>
          <w:rFonts w:ascii="Times New Roman" w:eastAsia="Times New Roman" w:hAnsi="Times New Roman" w:cs="Times New Roman"/>
          <w:b/>
          <w:bCs/>
          <w:u w:val="single"/>
        </w:rPr>
      </w:pPr>
    </w:p>
    <w:p w14:paraId="615BCBE4" w14:textId="77777777" w:rsidR="0062698C" w:rsidRDefault="0062698C" w:rsidP="00B359C4">
      <w:pPr>
        <w:spacing w:line="480" w:lineRule="auto"/>
        <w:rPr>
          <w:rFonts w:ascii="Times New Roman" w:eastAsia="Times New Roman" w:hAnsi="Times New Roman" w:cs="Times New Roman"/>
          <w:b/>
          <w:bCs/>
          <w:u w:val="single"/>
        </w:rPr>
      </w:pPr>
    </w:p>
    <w:p w14:paraId="23DDA51A" w14:textId="77777777" w:rsidR="0062698C" w:rsidRDefault="0062698C" w:rsidP="00B359C4">
      <w:pPr>
        <w:spacing w:line="480" w:lineRule="auto"/>
        <w:rPr>
          <w:rFonts w:ascii="Times New Roman" w:eastAsia="Times New Roman" w:hAnsi="Times New Roman" w:cs="Times New Roman"/>
          <w:b/>
          <w:bCs/>
          <w:u w:val="single"/>
        </w:rPr>
      </w:pPr>
    </w:p>
    <w:p w14:paraId="4F931DE7" w14:textId="77777777" w:rsidR="0062698C" w:rsidRDefault="0062698C" w:rsidP="00B359C4">
      <w:pPr>
        <w:spacing w:line="480" w:lineRule="auto"/>
        <w:rPr>
          <w:rFonts w:ascii="Times New Roman" w:eastAsia="Times New Roman" w:hAnsi="Times New Roman" w:cs="Times New Roman"/>
          <w:b/>
          <w:bCs/>
          <w:u w:val="single"/>
        </w:rPr>
      </w:pPr>
    </w:p>
    <w:p w14:paraId="42B1D07E" w14:textId="77777777" w:rsidR="0062698C" w:rsidRDefault="0062698C" w:rsidP="00B359C4">
      <w:pPr>
        <w:spacing w:line="480" w:lineRule="auto"/>
        <w:rPr>
          <w:rFonts w:ascii="Times New Roman" w:eastAsia="Times New Roman" w:hAnsi="Times New Roman" w:cs="Times New Roman"/>
          <w:b/>
          <w:bCs/>
          <w:u w:val="single"/>
        </w:rPr>
      </w:pPr>
    </w:p>
    <w:p w14:paraId="7DA56E35" w14:textId="77777777" w:rsidR="0062698C" w:rsidRDefault="0062698C" w:rsidP="00B359C4">
      <w:pPr>
        <w:spacing w:line="480" w:lineRule="auto"/>
        <w:rPr>
          <w:rFonts w:ascii="Times New Roman" w:eastAsia="Times New Roman" w:hAnsi="Times New Roman" w:cs="Times New Roman"/>
          <w:b/>
          <w:bCs/>
          <w:u w:val="single"/>
        </w:rPr>
      </w:pPr>
    </w:p>
    <w:p w14:paraId="66C1DA75" w14:textId="77777777" w:rsidR="0062698C" w:rsidRDefault="0062698C" w:rsidP="00B359C4">
      <w:pPr>
        <w:spacing w:line="480" w:lineRule="auto"/>
        <w:rPr>
          <w:rFonts w:ascii="Times New Roman" w:eastAsia="Times New Roman" w:hAnsi="Times New Roman" w:cs="Times New Roman"/>
          <w:b/>
          <w:bCs/>
          <w:u w:val="single"/>
        </w:rPr>
      </w:pPr>
    </w:p>
    <w:p w14:paraId="6E5C3185" w14:textId="77777777" w:rsidR="0062698C" w:rsidRDefault="0062698C" w:rsidP="00B359C4">
      <w:pPr>
        <w:spacing w:line="480" w:lineRule="auto"/>
        <w:rPr>
          <w:rFonts w:ascii="Times New Roman" w:eastAsia="Times New Roman" w:hAnsi="Times New Roman" w:cs="Times New Roman"/>
          <w:b/>
          <w:bCs/>
          <w:u w:val="single"/>
        </w:rPr>
      </w:pPr>
    </w:p>
    <w:p w14:paraId="1D3D2309" w14:textId="77777777" w:rsidR="0062698C" w:rsidRDefault="0062698C" w:rsidP="00B359C4">
      <w:pPr>
        <w:spacing w:line="480" w:lineRule="auto"/>
        <w:rPr>
          <w:rFonts w:ascii="Times New Roman" w:eastAsia="Times New Roman" w:hAnsi="Times New Roman" w:cs="Times New Roman"/>
          <w:b/>
          <w:bCs/>
          <w:u w:val="single"/>
        </w:rPr>
      </w:pPr>
    </w:p>
    <w:p w14:paraId="3D8F3DC5" w14:textId="77777777" w:rsidR="0062698C" w:rsidRPr="00694D3E" w:rsidRDefault="0062698C" w:rsidP="00B359C4">
      <w:pPr>
        <w:spacing w:line="480" w:lineRule="auto"/>
        <w:rPr>
          <w:rFonts w:ascii="Times New Roman" w:eastAsia="Times New Roman" w:hAnsi="Times New Roman" w:cs="Times New Roman"/>
          <w:b/>
          <w:bCs/>
          <w:u w:val="single"/>
        </w:rPr>
      </w:pPr>
    </w:p>
    <w:p w14:paraId="67FEAF97" w14:textId="77777777" w:rsidR="007237B3" w:rsidRDefault="007237B3" w:rsidP="00B359C4">
      <w:pPr>
        <w:spacing w:line="480" w:lineRule="auto"/>
        <w:rPr>
          <w:rFonts w:ascii="Times New Roman" w:eastAsia="Times New Roman" w:hAnsi="Times New Roman" w:cs="Times New Roman"/>
          <w:b/>
          <w:bCs/>
          <w:u w:val="single"/>
        </w:rPr>
      </w:pPr>
    </w:p>
    <w:p w14:paraId="42976BD7" w14:textId="7E99116E" w:rsidR="003163D4" w:rsidRDefault="008F44D3" w:rsidP="003163D4">
      <w:pPr>
        <w:pStyle w:val="Heading1"/>
        <w:spacing w:line="480" w:lineRule="auto"/>
        <w:rPr>
          <w:rFonts w:eastAsia="Times New Roman"/>
        </w:rPr>
      </w:pPr>
      <w:bookmarkStart w:id="20" w:name="_Toc197432049"/>
      <w:bookmarkStart w:id="21" w:name="_7.FIGURES"/>
      <w:bookmarkEnd w:id="21"/>
      <w:r>
        <w:rPr>
          <w:rFonts w:eastAsia="Times New Roman"/>
        </w:rPr>
        <w:t>7</w:t>
      </w:r>
      <w:r w:rsidR="001C19CC">
        <w:rPr>
          <w:rFonts w:eastAsia="Times New Roman"/>
        </w:rPr>
        <w:t>.</w:t>
      </w:r>
      <w:r w:rsidR="003163D4">
        <w:rPr>
          <w:rFonts w:eastAsia="Times New Roman"/>
        </w:rPr>
        <w:t>FIGURES</w:t>
      </w:r>
      <w:bookmarkEnd w:id="20"/>
    </w:p>
    <w:p w14:paraId="470F266D" w14:textId="77777777" w:rsidR="000914C6" w:rsidRDefault="000914C6" w:rsidP="000914C6">
      <w:r>
        <w:t>Fig 1 Outlier Boxplot Comparison</w:t>
      </w:r>
    </w:p>
    <w:p w14:paraId="06E4DDB6" w14:textId="2B420D40" w:rsidR="003163D4" w:rsidRDefault="000914C6" w:rsidP="003163D4">
      <w:r>
        <w:rPr>
          <w:noProof/>
        </w:rPr>
        <w:drawing>
          <wp:inline distT="0" distB="0" distL="0" distR="0" wp14:anchorId="755D3237" wp14:editId="1F3473C0">
            <wp:extent cx="5770709" cy="1753017"/>
            <wp:effectExtent l="0" t="0" r="1905" b="0"/>
            <wp:docPr id="54604923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49236" name="Picture 2" descr="A screenshot of a computer program&#10;&#10;AI-generated content may be incorrect."/>
                    <pic:cNvPicPr/>
                  </pic:nvPicPr>
                  <pic:blipFill rotWithShape="1">
                    <a:blip r:embed="rId13" cstate="print">
                      <a:extLst>
                        <a:ext uri="{28A0092B-C50C-407E-A947-70E740481C1C}">
                          <a14:useLocalDpi xmlns:a14="http://schemas.microsoft.com/office/drawing/2010/main" val="0"/>
                        </a:ext>
                      </a:extLst>
                    </a:blip>
                    <a:srcRect t="10104" b="13937"/>
                    <a:stretch/>
                  </pic:blipFill>
                  <pic:spPr bwMode="auto">
                    <a:xfrm>
                      <a:off x="0" y="0"/>
                      <a:ext cx="5847800" cy="1776436"/>
                    </a:xfrm>
                    <a:prstGeom prst="rect">
                      <a:avLst/>
                    </a:prstGeom>
                    <a:ln>
                      <a:noFill/>
                    </a:ln>
                    <a:extLst>
                      <a:ext uri="{53640926-AAD7-44D8-BBD7-CCE9431645EC}">
                        <a14:shadowObscured xmlns:a14="http://schemas.microsoft.com/office/drawing/2010/main"/>
                      </a:ext>
                    </a:extLst>
                  </pic:spPr>
                </pic:pic>
              </a:graphicData>
            </a:graphic>
          </wp:inline>
        </w:drawing>
      </w:r>
    </w:p>
    <w:p w14:paraId="3A59C3C8" w14:textId="77777777" w:rsidR="000914C6" w:rsidRDefault="000914C6" w:rsidP="000914C6">
      <w:r>
        <w:t xml:space="preserve">Fig 2 EAD of Numeric Values </w:t>
      </w:r>
    </w:p>
    <w:p w14:paraId="67A0BBB3" w14:textId="477DA618" w:rsidR="000914C6" w:rsidRDefault="000914C6" w:rsidP="000914C6">
      <w:r>
        <w:rPr>
          <w:noProof/>
        </w:rPr>
        <w:drawing>
          <wp:inline distT="0" distB="0" distL="0" distR="0" wp14:anchorId="574AF951" wp14:editId="7C5D37D9">
            <wp:extent cx="5225944" cy="2474259"/>
            <wp:effectExtent l="0" t="0" r="0" b="2540"/>
            <wp:docPr id="384543393" name="Picture 3" descr="A group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3393" name="Picture 3" descr="A group of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3587" cy="2525223"/>
                    </a:xfrm>
                    <a:prstGeom prst="rect">
                      <a:avLst/>
                    </a:prstGeom>
                  </pic:spPr>
                </pic:pic>
              </a:graphicData>
            </a:graphic>
          </wp:inline>
        </w:drawing>
      </w:r>
    </w:p>
    <w:p w14:paraId="64FB1973" w14:textId="64BBF7F6" w:rsidR="000914C6" w:rsidRDefault="000914C6" w:rsidP="000914C6">
      <w:r>
        <w:t>Fig 3 Model Performance Comparison</w:t>
      </w:r>
    </w:p>
    <w:p w14:paraId="07713C90" w14:textId="41490A78" w:rsidR="000914C6" w:rsidRDefault="000914C6" w:rsidP="000914C6">
      <w:r>
        <w:rPr>
          <w:noProof/>
        </w:rPr>
        <w:drawing>
          <wp:inline distT="0" distB="0" distL="0" distR="0" wp14:anchorId="2A2382F9" wp14:editId="0EB2CC88">
            <wp:extent cx="5458120" cy="1948815"/>
            <wp:effectExtent l="0" t="0" r="9525" b="0"/>
            <wp:docPr id="102583942" name="Picture 4"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942" name="Picture 4" descr="A graph of a bar char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4161" cy="2000959"/>
                    </a:xfrm>
                    <a:prstGeom prst="rect">
                      <a:avLst/>
                    </a:prstGeom>
                  </pic:spPr>
                </pic:pic>
              </a:graphicData>
            </a:graphic>
          </wp:inline>
        </w:drawing>
      </w:r>
    </w:p>
    <w:p w14:paraId="2EC9E943" w14:textId="54F9AEAA" w:rsidR="5605C317" w:rsidRPr="00122E74" w:rsidRDefault="5605C317" w:rsidP="00B359C4">
      <w:pPr>
        <w:pStyle w:val="Heading1"/>
        <w:spacing w:line="480" w:lineRule="auto"/>
        <w:rPr>
          <w:rFonts w:eastAsia="Times New Roman"/>
          <w:color w:val="auto"/>
        </w:rPr>
      </w:pPr>
      <w:bookmarkStart w:id="22" w:name="_REFERENCES"/>
      <w:bookmarkStart w:id="23" w:name="_Toc197432050"/>
      <w:bookmarkEnd w:id="22"/>
      <w:r w:rsidRPr="00122E74">
        <w:rPr>
          <w:rFonts w:eastAsia="Times New Roman"/>
          <w:color w:val="auto"/>
        </w:rPr>
        <w:t>R</w:t>
      </w:r>
      <w:r w:rsidR="009C6CE7" w:rsidRPr="00122E74">
        <w:rPr>
          <w:rFonts w:eastAsia="Times New Roman"/>
          <w:color w:val="auto"/>
        </w:rPr>
        <w:t>EFERENCES</w:t>
      </w:r>
      <w:bookmarkEnd w:id="23"/>
      <w:r w:rsidRPr="00122E74">
        <w:rPr>
          <w:rFonts w:eastAsia="Times New Roman"/>
          <w:color w:val="auto"/>
        </w:rPr>
        <w:t xml:space="preserve"> </w:t>
      </w:r>
    </w:p>
    <w:p w14:paraId="0D36082F" w14:textId="2E6E019A" w:rsidR="003822B1" w:rsidRDefault="00F22FA3" w:rsidP="003822B1">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Data File: </w:t>
      </w:r>
      <w:hyperlink r:id="rId16" w:history="1">
        <w:r w:rsidRPr="00FF58B4">
          <w:rPr>
            <w:rStyle w:val="Hyperlink"/>
            <w:rFonts w:ascii="Times New Roman" w:eastAsia="Times New Roman" w:hAnsi="Times New Roman" w:cs="Times New Roman"/>
          </w:rPr>
          <w:t>https://www.kaggle.com/datasets/aliredaelblgihy/social-media-engagement-re</w:t>
        </w:r>
      </w:hyperlink>
    </w:p>
    <w:p w14:paraId="77DF4D60" w14:textId="77777777" w:rsidR="00F56721" w:rsidRDefault="00F56721" w:rsidP="00F56721">
      <w:pPr>
        <w:pStyle w:val="ListParagraph"/>
        <w:numPr>
          <w:ilvl w:val="0"/>
          <w:numId w:val="1"/>
        </w:numPr>
        <w:spacing w:line="480" w:lineRule="auto"/>
        <w:rPr>
          <w:rFonts w:ascii="Times New Roman" w:eastAsia="Times New Roman" w:hAnsi="Times New Roman" w:cs="Times New Roman"/>
          <w:u w:val="single"/>
        </w:rPr>
      </w:pPr>
      <w:r w:rsidRPr="008C66E9">
        <w:rPr>
          <w:rFonts w:ascii="Times New Roman" w:eastAsia="Times New Roman" w:hAnsi="Times New Roman" w:cs="Times New Roman"/>
        </w:rPr>
        <w:t>Prediction of customer engagement behavior response to marketing posts based on machine learning-</w:t>
      </w:r>
      <w:hyperlink r:id="rId17" w:history="1">
        <w:r w:rsidRPr="006519B6">
          <w:rPr>
            <w:rStyle w:val="Hyperlink"/>
            <w:rFonts w:ascii="Times New Roman" w:eastAsia="Times New Roman" w:hAnsi="Times New Roman" w:cs="Times New Roman"/>
          </w:rPr>
          <w:t>https://www.tandfonline.com/doi/epdf/10.1080/09540091.2021.1912710?needAccess=true</w:t>
        </w:r>
      </w:hyperlink>
      <w:r>
        <w:rPr>
          <w:rFonts w:ascii="Times New Roman" w:eastAsia="Times New Roman" w:hAnsi="Times New Roman" w:cs="Times New Roman"/>
          <w:u w:val="single"/>
        </w:rPr>
        <w:t xml:space="preserve"> </w:t>
      </w:r>
    </w:p>
    <w:p w14:paraId="4CA84AC5" w14:textId="77777777" w:rsidR="00F56721" w:rsidRPr="00F56721" w:rsidRDefault="00F56721" w:rsidP="00F56721">
      <w:pPr>
        <w:pStyle w:val="ListParagraph"/>
        <w:numPr>
          <w:ilvl w:val="0"/>
          <w:numId w:val="1"/>
        </w:numPr>
        <w:spacing w:line="480" w:lineRule="auto"/>
        <w:rPr>
          <w:rFonts w:ascii="Times New Roman" w:eastAsia="Times New Roman" w:hAnsi="Times New Roman" w:cs="Times New Roman"/>
          <w:u w:val="single"/>
        </w:rPr>
      </w:pPr>
      <w:r w:rsidRPr="00F56721">
        <w:rPr>
          <w:rFonts w:ascii="Times New Roman" w:hAnsi="Times New Roman" w:cs="Times New Roman"/>
        </w:rPr>
        <w:t>Machine Learning for Predictive Analytics in Social Media Engagement Analysis</w:t>
      </w:r>
      <w:r w:rsidRPr="00F56721">
        <w:rPr>
          <w:rFonts w:ascii="Times New Roman" w:hAnsi="Times New Roman" w:cs="Times New Roman"/>
          <w:lang w:val="en-IN"/>
        </w:rPr>
        <w:t>-99per-</w:t>
      </w:r>
    </w:p>
    <w:p w14:paraId="6F493ACF" w14:textId="77777777" w:rsidR="00F56721" w:rsidRDefault="00F56721" w:rsidP="00F56721">
      <w:pPr>
        <w:pStyle w:val="ListParagraph"/>
        <w:spacing w:line="480" w:lineRule="auto"/>
        <w:rPr>
          <w:rFonts w:ascii="Times New Roman" w:eastAsia="Times New Roman" w:hAnsi="Times New Roman" w:cs="Times New Roman"/>
          <w:u w:val="single"/>
        </w:rPr>
      </w:pPr>
      <w:hyperlink r:id="rId18" w:history="1">
        <w:r w:rsidRPr="006519B6">
          <w:rPr>
            <w:rStyle w:val="Hyperlink"/>
            <w:rFonts w:ascii="Times New Roman" w:eastAsia="Times New Roman" w:hAnsi="Times New Roman" w:cs="Times New Roman"/>
          </w:rPr>
          <w:t>https://www.kaggle.com/code/girishshen/social-media-engagement-analysis-99per/notebook</w:t>
        </w:r>
      </w:hyperlink>
    </w:p>
    <w:p w14:paraId="3417CE7F" w14:textId="0178D55B" w:rsidR="003822B1" w:rsidRDefault="00105127" w:rsidP="003822B1">
      <w:pPr>
        <w:pStyle w:val="ListParagraph"/>
        <w:numPr>
          <w:ilvl w:val="0"/>
          <w:numId w:val="1"/>
        </w:numPr>
        <w:spacing w:line="480" w:lineRule="auto"/>
        <w:rPr>
          <w:rFonts w:ascii="Times New Roman" w:eastAsia="Times New Roman" w:hAnsi="Times New Roman" w:cs="Times New Roman"/>
        </w:rPr>
      </w:pPr>
      <w:hyperlink r:id="rId19" w:history="1">
        <w:r w:rsidRPr="00971FB7">
          <w:rPr>
            <w:rStyle w:val="Hyperlink"/>
            <w:rFonts w:ascii="Times New Roman" w:eastAsia="Times New Roman" w:hAnsi="Times New Roman" w:cs="Times New Roman"/>
          </w:rPr>
          <w:t>https://www.kaggle.com/datasets/aliredaelblgihy/social-media-engagement-report?select=Social+Media+Engagement+Report.pbix</w:t>
        </w:r>
      </w:hyperlink>
    </w:p>
    <w:p w14:paraId="1181278C" w14:textId="027B46BE" w:rsidR="00105127" w:rsidRDefault="00105127" w:rsidP="003822B1">
      <w:pPr>
        <w:pStyle w:val="ListParagraph"/>
        <w:numPr>
          <w:ilvl w:val="0"/>
          <w:numId w:val="1"/>
        </w:numPr>
        <w:spacing w:line="480" w:lineRule="auto"/>
        <w:rPr>
          <w:rFonts w:ascii="Times New Roman" w:eastAsia="Times New Roman" w:hAnsi="Times New Roman" w:cs="Times New Roman"/>
        </w:rPr>
      </w:pPr>
      <w:hyperlink r:id="rId20" w:history="1">
        <w:r w:rsidRPr="00971FB7">
          <w:rPr>
            <w:rStyle w:val="Hyperlink"/>
            <w:rFonts w:ascii="Times New Roman" w:eastAsia="Times New Roman" w:hAnsi="Times New Roman" w:cs="Times New Roman"/>
          </w:rPr>
          <w:t>https://www.kaggle.com/code/nigarali/social-media-engagement</w:t>
        </w:r>
      </w:hyperlink>
    </w:p>
    <w:p w14:paraId="5369ABEB" w14:textId="77777777" w:rsidR="00105127" w:rsidRPr="003822B1" w:rsidRDefault="00105127" w:rsidP="00105127">
      <w:pPr>
        <w:pStyle w:val="ListParagraph"/>
        <w:spacing w:line="480" w:lineRule="auto"/>
        <w:rPr>
          <w:rFonts w:ascii="Times New Roman" w:eastAsia="Times New Roman" w:hAnsi="Times New Roman" w:cs="Times New Roman"/>
        </w:rPr>
      </w:pPr>
    </w:p>
    <w:sectPr w:rsidR="00105127" w:rsidRPr="003822B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8C6E1" w14:textId="77777777" w:rsidR="00E900E7" w:rsidRDefault="00E900E7">
      <w:pPr>
        <w:spacing w:after="0" w:line="240" w:lineRule="auto"/>
      </w:pPr>
      <w:r>
        <w:separator/>
      </w:r>
    </w:p>
  </w:endnote>
  <w:endnote w:type="continuationSeparator" w:id="0">
    <w:p w14:paraId="0EBAAC45" w14:textId="77777777" w:rsidR="00E900E7" w:rsidRDefault="00E9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245181"/>
      <w:docPartObj>
        <w:docPartGallery w:val="Page Numbers (Bottom of Page)"/>
        <w:docPartUnique/>
      </w:docPartObj>
    </w:sdtPr>
    <w:sdtEndPr>
      <w:rPr>
        <w:noProof/>
      </w:rPr>
    </w:sdtEndPr>
    <w:sdtContent>
      <w:p w14:paraId="5CFE325A" w14:textId="150C4428" w:rsidR="009C66E9" w:rsidRDefault="009C66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FC8BD" w14:textId="17670274" w:rsidR="2BB690B3" w:rsidRDefault="2BB690B3" w:rsidP="2BB69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1C4C3" w14:textId="77777777" w:rsidR="00E900E7" w:rsidRDefault="00E900E7">
      <w:pPr>
        <w:spacing w:after="0" w:line="240" w:lineRule="auto"/>
      </w:pPr>
      <w:r>
        <w:separator/>
      </w:r>
    </w:p>
  </w:footnote>
  <w:footnote w:type="continuationSeparator" w:id="0">
    <w:p w14:paraId="26EAFDF6" w14:textId="77777777" w:rsidR="00E900E7" w:rsidRDefault="00E90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C75064" w:rsidRPr="00C75064" w14:paraId="75AE9294" w14:textId="77777777" w:rsidTr="2BB690B3">
      <w:trPr>
        <w:trHeight w:val="300"/>
      </w:trPr>
      <w:tc>
        <w:tcPr>
          <w:tcW w:w="2880" w:type="dxa"/>
        </w:tcPr>
        <w:p w14:paraId="0A00A61C" w14:textId="3806A212" w:rsidR="2BB690B3" w:rsidRDefault="2BB690B3" w:rsidP="2BB690B3">
          <w:pPr>
            <w:pStyle w:val="Header"/>
            <w:ind w:left="-115"/>
          </w:pPr>
        </w:p>
      </w:tc>
      <w:tc>
        <w:tcPr>
          <w:tcW w:w="2880" w:type="dxa"/>
        </w:tcPr>
        <w:p w14:paraId="1601E27E" w14:textId="52397677" w:rsidR="2BB690B3" w:rsidRDefault="2BB690B3" w:rsidP="2BB690B3">
          <w:pPr>
            <w:pStyle w:val="Header"/>
            <w:jc w:val="center"/>
          </w:pPr>
        </w:p>
      </w:tc>
      <w:tc>
        <w:tcPr>
          <w:tcW w:w="2880" w:type="dxa"/>
        </w:tcPr>
        <w:p w14:paraId="51BD5237" w14:textId="5F087DDD" w:rsidR="2BB690B3" w:rsidRPr="00C75064" w:rsidRDefault="2BB690B3" w:rsidP="2BB690B3">
          <w:pPr>
            <w:pStyle w:val="Header"/>
            <w:ind w:right="-115"/>
            <w:jc w:val="right"/>
          </w:pPr>
        </w:p>
      </w:tc>
    </w:tr>
  </w:tbl>
  <w:p w14:paraId="314C8F0A" w14:textId="71844FE6" w:rsidR="2BB690B3" w:rsidRDefault="00FF292D" w:rsidP="2BB690B3">
    <w:pPr>
      <w:pStyle w:val="Header"/>
    </w:pPr>
    <w:r>
      <w:rPr>
        <w:noProof/>
        <w:color w:val="156082" w:themeColor="accent1"/>
      </w:rPr>
      <mc:AlternateContent>
        <mc:Choice Requires="wps">
          <w:drawing>
            <wp:anchor distT="0" distB="0" distL="114300" distR="114300" simplePos="0" relativeHeight="251659264" behindDoc="0" locked="0" layoutInCell="1" allowOverlap="1" wp14:anchorId="76110DFC" wp14:editId="63ABA84B">
              <wp:simplePos x="0" y="0"/>
              <wp:positionH relativeFrom="page">
                <wp:align>center</wp:align>
              </wp:positionH>
              <wp:positionV relativeFrom="page">
                <wp:posOffset>132715</wp:posOffset>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2C3F30" id="Rectangle 247" o:spid="_x0000_s1026" style="position:absolute;margin-left:0;margin-top:10.45pt;width:579.9pt;height:750.3pt;z-index:251659264;visibility:visible;mso-wrap-style:square;mso-width-percent:950;mso-height-percent:950;mso-wrap-distance-left:9pt;mso-wrap-distance-top:0;mso-wrap-distance-right:9pt;mso-wrap-distance-bottom:0;mso-position-horizontal:center;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" filled="f" strokecolor="#737373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7B38"/>
    <w:multiLevelType w:val="hybridMultilevel"/>
    <w:tmpl w:val="94FAD790"/>
    <w:lvl w:ilvl="0" w:tplc="83420F2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027ED"/>
    <w:multiLevelType w:val="hybridMultilevel"/>
    <w:tmpl w:val="C228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5770C"/>
    <w:multiLevelType w:val="multilevel"/>
    <w:tmpl w:val="B33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793D"/>
    <w:multiLevelType w:val="multilevel"/>
    <w:tmpl w:val="BF1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17990"/>
    <w:multiLevelType w:val="multilevel"/>
    <w:tmpl w:val="D9B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753D"/>
    <w:multiLevelType w:val="hybridMultilevel"/>
    <w:tmpl w:val="0D888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867C7D"/>
    <w:multiLevelType w:val="multilevel"/>
    <w:tmpl w:val="58F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FD51"/>
    <w:multiLevelType w:val="hybridMultilevel"/>
    <w:tmpl w:val="1204AAC0"/>
    <w:lvl w:ilvl="0" w:tplc="F5DA6562">
      <w:start w:val="1"/>
      <w:numFmt w:val="decimal"/>
      <w:lvlText w:val="%1."/>
      <w:lvlJc w:val="left"/>
      <w:pPr>
        <w:ind w:left="720" w:hanging="360"/>
      </w:pPr>
      <w:rPr>
        <w:rFonts w:ascii="Times New Roman" w:hAnsi="Times New Roman" w:hint="default"/>
      </w:rPr>
    </w:lvl>
    <w:lvl w:ilvl="1" w:tplc="BB7C3B68">
      <w:start w:val="1"/>
      <w:numFmt w:val="lowerLetter"/>
      <w:lvlText w:val="%2."/>
      <w:lvlJc w:val="left"/>
      <w:pPr>
        <w:ind w:left="1440" w:hanging="360"/>
      </w:pPr>
    </w:lvl>
    <w:lvl w:ilvl="2" w:tplc="986853C6">
      <w:start w:val="1"/>
      <w:numFmt w:val="lowerRoman"/>
      <w:lvlText w:val="%3."/>
      <w:lvlJc w:val="right"/>
      <w:pPr>
        <w:ind w:left="2160" w:hanging="180"/>
      </w:pPr>
    </w:lvl>
    <w:lvl w:ilvl="3" w:tplc="633AFF36">
      <w:start w:val="1"/>
      <w:numFmt w:val="decimal"/>
      <w:lvlText w:val="%4."/>
      <w:lvlJc w:val="left"/>
      <w:pPr>
        <w:ind w:left="2880" w:hanging="360"/>
      </w:pPr>
    </w:lvl>
    <w:lvl w:ilvl="4" w:tplc="50E4B162">
      <w:start w:val="1"/>
      <w:numFmt w:val="lowerLetter"/>
      <w:lvlText w:val="%5."/>
      <w:lvlJc w:val="left"/>
      <w:pPr>
        <w:ind w:left="3600" w:hanging="360"/>
      </w:pPr>
    </w:lvl>
    <w:lvl w:ilvl="5" w:tplc="78943B82">
      <w:start w:val="1"/>
      <w:numFmt w:val="lowerRoman"/>
      <w:lvlText w:val="%6."/>
      <w:lvlJc w:val="right"/>
      <w:pPr>
        <w:ind w:left="4320" w:hanging="180"/>
      </w:pPr>
    </w:lvl>
    <w:lvl w:ilvl="6" w:tplc="5A2EE7EE">
      <w:start w:val="1"/>
      <w:numFmt w:val="decimal"/>
      <w:lvlText w:val="%7."/>
      <w:lvlJc w:val="left"/>
      <w:pPr>
        <w:ind w:left="5040" w:hanging="360"/>
      </w:pPr>
    </w:lvl>
    <w:lvl w:ilvl="7" w:tplc="48CC1F76">
      <w:start w:val="1"/>
      <w:numFmt w:val="lowerLetter"/>
      <w:lvlText w:val="%8."/>
      <w:lvlJc w:val="left"/>
      <w:pPr>
        <w:ind w:left="5760" w:hanging="360"/>
      </w:pPr>
    </w:lvl>
    <w:lvl w:ilvl="8" w:tplc="38D832A6">
      <w:start w:val="1"/>
      <w:numFmt w:val="lowerRoman"/>
      <w:lvlText w:val="%9."/>
      <w:lvlJc w:val="right"/>
      <w:pPr>
        <w:ind w:left="6480" w:hanging="180"/>
      </w:pPr>
    </w:lvl>
  </w:abstractNum>
  <w:abstractNum w:abstractNumId="8" w15:restartNumberingAfterBreak="0">
    <w:nsid w:val="567AC06C"/>
    <w:multiLevelType w:val="hybridMultilevel"/>
    <w:tmpl w:val="84A633C8"/>
    <w:lvl w:ilvl="0" w:tplc="E71220EA">
      <w:start w:val="1"/>
      <w:numFmt w:val="decimal"/>
      <w:lvlText w:val="%1."/>
      <w:lvlJc w:val="left"/>
      <w:pPr>
        <w:ind w:left="720" w:hanging="360"/>
      </w:pPr>
      <w:rPr>
        <w:rFonts w:ascii="Times New Roman" w:hAnsi="Times New Roman" w:hint="default"/>
      </w:rPr>
    </w:lvl>
    <w:lvl w:ilvl="1" w:tplc="2B8CED0C">
      <w:start w:val="1"/>
      <w:numFmt w:val="lowerLetter"/>
      <w:lvlText w:val="%2."/>
      <w:lvlJc w:val="left"/>
      <w:pPr>
        <w:ind w:left="1440" w:hanging="360"/>
      </w:pPr>
    </w:lvl>
    <w:lvl w:ilvl="2" w:tplc="7A8CE06A">
      <w:start w:val="1"/>
      <w:numFmt w:val="lowerRoman"/>
      <w:lvlText w:val="%3."/>
      <w:lvlJc w:val="right"/>
      <w:pPr>
        <w:ind w:left="2160" w:hanging="180"/>
      </w:pPr>
    </w:lvl>
    <w:lvl w:ilvl="3" w:tplc="D2802080">
      <w:start w:val="1"/>
      <w:numFmt w:val="decimal"/>
      <w:lvlText w:val="%4."/>
      <w:lvlJc w:val="left"/>
      <w:pPr>
        <w:ind w:left="2880" w:hanging="360"/>
      </w:pPr>
    </w:lvl>
    <w:lvl w:ilvl="4" w:tplc="3470F60A">
      <w:start w:val="1"/>
      <w:numFmt w:val="lowerLetter"/>
      <w:lvlText w:val="%5."/>
      <w:lvlJc w:val="left"/>
      <w:pPr>
        <w:ind w:left="3600" w:hanging="360"/>
      </w:pPr>
    </w:lvl>
    <w:lvl w:ilvl="5" w:tplc="898651CE">
      <w:start w:val="1"/>
      <w:numFmt w:val="lowerRoman"/>
      <w:lvlText w:val="%6."/>
      <w:lvlJc w:val="right"/>
      <w:pPr>
        <w:ind w:left="4320" w:hanging="180"/>
      </w:pPr>
    </w:lvl>
    <w:lvl w:ilvl="6" w:tplc="B56C9EA4">
      <w:start w:val="1"/>
      <w:numFmt w:val="decimal"/>
      <w:lvlText w:val="%7."/>
      <w:lvlJc w:val="left"/>
      <w:pPr>
        <w:ind w:left="5040" w:hanging="360"/>
      </w:pPr>
    </w:lvl>
    <w:lvl w:ilvl="7" w:tplc="671887A2">
      <w:start w:val="1"/>
      <w:numFmt w:val="lowerLetter"/>
      <w:lvlText w:val="%8."/>
      <w:lvlJc w:val="left"/>
      <w:pPr>
        <w:ind w:left="5760" w:hanging="360"/>
      </w:pPr>
    </w:lvl>
    <w:lvl w:ilvl="8" w:tplc="E80A73B8">
      <w:start w:val="1"/>
      <w:numFmt w:val="lowerRoman"/>
      <w:lvlText w:val="%9."/>
      <w:lvlJc w:val="right"/>
      <w:pPr>
        <w:ind w:left="6480" w:hanging="180"/>
      </w:pPr>
    </w:lvl>
  </w:abstractNum>
  <w:abstractNum w:abstractNumId="9" w15:restartNumberingAfterBreak="0">
    <w:nsid w:val="5A2F019B"/>
    <w:multiLevelType w:val="hybridMultilevel"/>
    <w:tmpl w:val="6E4A9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E31B20"/>
    <w:multiLevelType w:val="hybridMultilevel"/>
    <w:tmpl w:val="BA723B3A"/>
    <w:lvl w:ilvl="0" w:tplc="7B6088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361FFD"/>
    <w:multiLevelType w:val="hybridMultilevel"/>
    <w:tmpl w:val="A4EE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532892">
    <w:abstractNumId w:val="8"/>
  </w:num>
  <w:num w:numId="2" w16cid:durableId="1017080176">
    <w:abstractNumId w:val="7"/>
  </w:num>
  <w:num w:numId="3" w16cid:durableId="730542893">
    <w:abstractNumId w:val="5"/>
  </w:num>
  <w:num w:numId="4" w16cid:durableId="2076858530">
    <w:abstractNumId w:val="6"/>
  </w:num>
  <w:num w:numId="5" w16cid:durableId="397097196">
    <w:abstractNumId w:val="11"/>
  </w:num>
  <w:num w:numId="6" w16cid:durableId="993948413">
    <w:abstractNumId w:val="2"/>
  </w:num>
  <w:num w:numId="7" w16cid:durableId="1466389403">
    <w:abstractNumId w:val="4"/>
  </w:num>
  <w:num w:numId="8" w16cid:durableId="1680697786">
    <w:abstractNumId w:val="9"/>
  </w:num>
  <w:num w:numId="9" w16cid:durableId="800421111">
    <w:abstractNumId w:val="1"/>
  </w:num>
  <w:num w:numId="10" w16cid:durableId="751857462">
    <w:abstractNumId w:val="0"/>
  </w:num>
  <w:num w:numId="11" w16cid:durableId="1299259058">
    <w:abstractNumId w:val="10"/>
  </w:num>
  <w:num w:numId="12" w16cid:durableId="1203833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376484"/>
    <w:rsid w:val="000006B0"/>
    <w:rsid w:val="000025F3"/>
    <w:rsid w:val="0000387D"/>
    <w:rsid w:val="00005F91"/>
    <w:rsid w:val="00024469"/>
    <w:rsid w:val="00032FE7"/>
    <w:rsid w:val="000374D3"/>
    <w:rsid w:val="000418F6"/>
    <w:rsid w:val="000431FC"/>
    <w:rsid w:val="0004677D"/>
    <w:rsid w:val="00053555"/>
    <w:rsid w:val="000566F9"/>
    <w:rsid w:val="00061893"/>
    <w:rsid w:val="00090C21"/>
    <w:rsid w:val="000914C6"/>
    <w:rsid w:val="000A58A4"/>
    <w:rsid w:val="000A6B52"/>
    <w:rsid w:val="000B670E"/>
    <w:rsid w:val="000B71D3"/>
    <w:rsid w:val="000C4919"/>
    <w:rsid w:val="000C5BC1"/>
    <w:rsid w:val="000C70F0"/>
    <w:rsid w:val="000D6C8F"/>
    <w:rsid w:val="000E7888"/>
    <w:rsid w:val="000F18FB"/>
    <w:rsid w:val="000F492C"/>
    <w:rsid w:val="00100754"/>
    <w:rsid w:val="00105127"/>
    <w:rsid w:val="001113F8"/>
    <w:rsid w:val="00117267"/>
    <w:rsid w:val="0012107E"/>
    <w:rsid w:val="00122E74"/>
    <w:rsid w:val="001232D5"/>
    <w:rsid w:val="00132C28"/>
    <w:rsid w:val="00137345"/>
    <w:rsid w:val="00140AF0"/>
    <w:rsid w:val="0014461B"/>
    <w:rsid w:val="00156B45"/>
    <w:rsid w:val="00166CEA"/>
    <w:rsid w:val="00172DDC"/>
    <w:rsid w:val="00180258"/>
    <w:rsid w:val="00190CCB"/>
    <w:rsid w:val="001C19CC"/>
    <w:rsid w:val="001C32BF"/>
    <w:rsid w:val="001D71B9"/>
    <w:rsid w:val="001F5ABB"/>
    <w:rsid w:val="002142D0"/>
    <w:rsid w:val="00217E15"/>
    <w:rsid w:val="00232B39"/>
    <w:rsid w:val="002359C3"/>
    <w:rsid w:val="00242F45"/>
    <w:rsid w:val="002438B6"/>
    <w:rsid w:val="002526CB"/>
    <w:rsid w:val="00262187"/>
    <w:rsid w:val="002636AF"/>
    <w:rsid w:val="00270360"/>
    <w:rsid w:val="00280018"/>
    <w:rsid w:val="00280965"/>
    <w:rsid w:val="002906F2"/>
    <w:rsid w:val="0029096E"/>
    <w:rsid w:val="002A5F77"/>
    <w:rsid w:val="002C0FD4"/>
    <w:rsid w:val="002C3693"/>
    <w:rsid w:val="002C5CF9"/>
    <w:rsid w:val="002D2658"/>
    <w:rsid w:val="002D3D1A"/>
    <w:rsid w:val="003006FA"/>
    <w:rsid w:val="0031531F"/>
    <w:rsid w:val="003163D4"/>
    <w:rsid w:val="00331725"/>
    <w:rsid w:val="00332CBF"/>
    <w:rsid w:val="00335650"/>
    <w:rsid w:val="003479EC"/>
    <w:rsid w:val="00354253"/>
    <w:rsid w:val="00366FBD"/>
    <w:rsid w:val="00374466"/>
    <w:rsid w:val="003822B1"/>
    <w:rsid w:val="003873E8"/>
    <w:rsid w:val="00391369"/>
    <w:rsid w:val="00391A5B"/>
    <w:rsid w:val="00396979"/>
    <w:rsid w:val="003973C8"/>
    <w:rsid w:val="003A4F6E"/>
    <w:rsid w:val="003A7340"/>
    <w:rsid w:val="003B2844"/>
    <w:rsid w:val="003C062C"/>
    <w:rsid w:val="003C5679"/>
    <w:rsid w:val="003C5C4F"/>
    <w:rsid w:val="003F3362"/>
    <w:rsid w:val="003F50CD"/>
    <w:rsid w:val="00403B1F"/>
    <w:rsid w:val="004127EF"/>
    <w:rsid w:val="00437857"/>
    <w:rsid w:val="00443F51"/>
    <w:rsid w:val="00447361"/>
    <w:rsid w:val="00450218"/>
    <w:rsid w:val="00450BEA"/>
    <w:rsid w:val="004532AA"/>
    <w:rsid w:val="00464020"/>
    <w:rsid w:val="004642A3"/>
    <w:rsid w:val="00466715"/>
    <w:rsid w:val="00471E53"/>
    <w:rsid w:val="00472F15"/>
    <w:rsid w:val="00497741"/>
    <w:rsid w:val="00497F02"/>
    <w:rsid w:val="004A0AFC"/>
    <w:rsid w:val="004A3E89"/>
    <w:rsid w:val="004A42DC"/>
    <w:rsid w:val="004A6AED"/>
    <w:rsid w:val="004B500B"/>
    <w:rsid w:val="004E6239"/>
    <w:rsid w:val="004F51E3"/>
    <w:rsid w:val="005018AC"/>
    <w:rsid w:val="0050494A"/>
    <w:rsid w:val="00504B89"/>
    <w:rsid w:val="00527E34"/>
    <w:rsid w:val="00534054"/>
    <w:rsid w:val="00537D2E"/>
    <w:rsid w:val="005418A8"/>
    <w:rsid w:val="0054602D"/>
    <w:rsid w:val="00546A28"/>
    <w:rsid w:val="00567041"/>
    <w:rsid w:val="00574414"/>
    <w:rsid w:val="00575EA0"/>
    <w:rsid w:val="0058636E"/>
    <w:rsid w:val="00593455"/>
    <w:rsid w:val="005A39B2"/>
    <w:rsid w:val="005A53A7"/>
    <w:rsid w:val="005A74D9"/>
    <w:rsid w:val="005D2D48"/>
    <w:rsid w:val="005E59C2"/>
    <w:rsid w:val="0061042A"/>
    <w:rsid w:val="0062698C"/>
    <w:rsid w:val="00626D2F"/>
    <w:rsid w:val="006411BC"/>
    <w:rsid w:val="00647734"/>
    <w:rsid w:val="0065153A"/>
    <w:rsid w:val="006535F6"/>
    <w:rsid w:val="00661B36"/>
    <w:rsid w:val="006728DE"/>
    <w:rsid w:val="00683788"/>
    <w:rsid w:val="006839C5"/>
    <w:rsid w:val="00685B87"/>
    <w:rsid w:val="00694AB8"/>
    <w:rsid w:val="00694D3E"/>
    <w:rsid w:val="00694DFC"/>
    <w:rsid w:val="006A063F"/>
    <w:rsid w:val="006A4176"/>
    <w:rsid w:val="006B1B34"/>
    <w:rsid w:val="006C0467"/>
    <w:rsid w:val="006C40D7"/>
    <w:rsid w:val="006E289E"/>
    <w:rsid w:val="006E4568"/>
    <w:rsid w:val="006E6336"/>
    <w:rsid w:val="00701852"/>
    <w:rsid w:val="007114A5"/>
    <w:rsid w:val="00714ADE"/>
    <w:rsid w:val="00723759"/>
    <w:rsid w:val="007237B3"/>
    <w:rsid w:val="00724AF6"/>
    <w:rsid w:val="00726BBF"/>
    <w:rsid w:val="00730467"/>
    <w:rsid w:val="00736491"/>
    <w:rsid w:val="007720A0"/>
    <w:rsid w:val="007800FC"/>
    <w:rsid w:val="007874C5"/>
    <w:rsid w:val="00787DF0"/>
    <w:rsid w:val="0079399F"/>
    <w:rsid w:val="00794C61"/>
    <w:rsid w:val="00796EAC"/>
    <w:rsid w:val="007A0958"/>
    <w:rsid w:val="007A21EF"/>
    <w:rsid w:val="007A7DB4"/>
    <w:rsid w:val="007B1D5D"/>
    <w:rsid w:val="007B2B3C"/>
    <w:rsid w:val="007C1369"/>
    <w:rsid w:val="007D4526"/>
    <w:rsid w:val="007D4925"/>
    <w:rsid w:val="007F2146"/>
    <w:rsid w:val="00804512"/>
    <w:rsid w:val="00807709"/>
    <w:rsid w:val="0082681F"/>
    <w:rsid w:val="00837233"/>
    <w:rsid w:val="008460B9"/>
    <w:rsid w:val="008468F8"/>
    <w:rsid w:val="00847FF7"/>
    <w:rsid w:val="00853C8A"/>
    <w:rsid w:val="00861FF4"/>
    <w:rsid w:val="00867268"/>
    <w:rsid w:val="008814BD"/>
    <w:rsid w:val="00881BD1"/>
    <w:rsid w:val="00884070"/>
    <w:rsid w:val="00886D36"/>
    <w:rsid w:val="00890EEC"/>
    <w:rsid w:val="008915B2"/>
    <w:rsid w:val="00895069"/>
    <w:rsid w:val="008A4455"/>
    <w:rsid w:val="008A44F3"/>
    <w:rsid w:val="008A4E1A"/>
    <w:rsid w:val="008A634B"/>
    <w:rsid w:val="008B3A51"/>
    <w:rsid w:val="008B46B5"/>
    <w:rsid w:val="008C4EC6"/>
    <w:rsid w:val="008C7DB6"/>
    <w:rsid w:val="008D0B49"/>
    <w:rsid w:val="008D2BE6"/>
    <w:rsid w:val="008E1AE3"/>
    <w:rsid w:val="008E247E"/>
    <w:rsid w:val="008E646F"/>
    <w:rsid w:val="008F44D3"/>
    <w:rsid w:val="00902EB9"/>
    <w:rsid w:val="00917BA3"/>
    <w:rsid w:val="009212E6"/>
    <w:rsid w:val="00933E38"/>
    <w:rsid w:val="00934C5B"/>
    <w:rsid w:val="00945150"/>
    <w:rsid w:val="00976C7C"/>
    <w:rsid w:val="0097716A"/>
    <w:rsid w:val="00977A5F"/>
    <w:rsid w:val="00981A3B"/>
    <w:rsid w:val="00983EDD"/>
    <w:rsid w:val="00994EF6"/>
    <w:rsid w:val="009B47E7"/>
    <w:rsid w:val="009C66E9"/>
    <w:rsid w:val="009C6743"/>
    <w:rsid w:val="009C6CE7"/>
    <w:rsid w:val="009D71C9"/>
    <w:rsid w:val="009E2DFA"/>
    <w:rsid w:val="009F7151"/>
    <w:rsid w:val="00A03A2B"/>
    <w:rsid w:val="00A05C3B"/>
    <w:rsid w:val="00A060A2"/>
    <w:rsid w:val="00A14DF6"/>
    <w:rsid w:val="00A178A8"/>
    <w:rsid w:val="00A21E73"/>
    <w:rsid w:val="00A35246"/>
    <w:rsid w:val="00A4095E"/>
    <w:rsid w:val="00A66CF8"/>
    <w:rsid w:val="00A83283"/>
    <w:rsid w:val="00A87A65"/>
    <w:rsid w:val="00A9010D"/>
    <w:rsid w:val="00AA4108"/>
    <w:rsid w:val="00AA76BE"/>
    <w:rsid w:val="00AC2518"/>
    <w:rsid w:val="00AD676A"/>
    <w:rsid w:val="00AE2468"/>
    <w:rsid w:val="00AE4875"/>
    <w:rsid w:val="00AE75CD"/>
    <w:rsid w:val="00AF0151"/>
    <w:rsid w:val="00B07860"/>
    <w:rsid w:val="00B10420"/>
    <w:rsid w:val="00B149ED"/>
    <w:rsid w:val="00B223B0"/>
    <w:rsid w:val="00B34408"/>
    <w:rsid w:val="00B359C4"/>
    <w:rsid w:val="00B43C36"/>
    <w:rsid w:val="00B50275"/>
    <w:rsid w:val="00B569B3"/>
    <w:rsid w:val="00B82875"/>
    <w:rsid w:val="00B90A62"/>
    <w:rsid w:val="00BA12E0"/>
    <w:rsid w:val="00BA1E69"/>
    <w:rsid w:val="00BA4D3C"/>
    <w:rsid w:val="00BA5F0B"/>
    <w:rsid w:val="00BB0357"/>
    <w:rsid w:val="00BB6C45"/>
    <w:rsid w:val="00BC253C"/>
    <w:rsid w:val="00BC5EEF"/>
    <w:rsid w:val="00BC6799"/>
    <w:rsid w:val="00BE184C"/>
    <w:rsid w:val="00BE6BC0"/>
    <w:rsid w:val="00BF02A0"/>
    <w:rsid w:val="00BF0518"/>
    <w:rsid w:val="00BF7A17"/>
    <w:rsid w:val="00C1373B"/>
    <w:rsid w:val="00C20924"/>
    <w:rsid w:val="00C27342"/>
    <w:rsid w:val="00C36D40"/>
    <w:rsid w:val="00C422F2"/>
    <w:rsid w:val="00C56A74"/>
    <w:rsid w:val="00C56CC8"/>
    <w:rsid w:val="00C64BEE"/>
    <w:rsid w:val="00C67F26"/>
    <w:rsid w:val="00C72E3D"/>
    <w:rsid w:val="00C74A31"/>
    <w:rsid w:val="00C75064"/>
    <w:rsid w:val="00C8011D"/>
    <w:rsid w:val="00C80693"/>
    <w:rsid w:val="00CA5B63"/>
    <w:rsid w:val="00CB71D1"/>
    <w:rsid w:val="00CB7D15"/>
    <w:rsid w:val="00CC5A7C"/>
    <w:rsid w:val="00CD1D8E"/>
    <w:rsid w:val="00CE4B09"/>
    <w:rsid w:val="00D02FD1"/>
    <w:rsid w:val="00D05E32"/>
    <w:rsid w:val="00D05EF4"/>
    <w:rsid w:val="00D160F6"/>
    <w:rsid w:val="00D348E7"/>
    <w:rsid w:val="00D41A84"/>
    <w:rsid w:val="00D42A93"/>
    <w:rsid w:val="00D466D6"/>
    <w:rsid w:val="00D467AD"/>
    <w:rsid w:val="00D47EE1"/>
    <w:rsid w:val="00D53281"/>
    <w:rsid w:val="00D54861"/>
    <w:rsid w:val="00D7151E"/>
    <w:rsid w:val="00D829C3"/>
    <w:rsid w:val="00D9182E"/>
    <w:rsid w:val="00DB1B91"/>
    <w:rsid w:val="00DB3D04"/>
    <w:rsid w:val="00DC6578"/>
    <w:rsid w:val="00DD0365"/>
    <w:rsid w:val="00DD24D2"/>
    <w:rsid w:val="00DD41F4"/>
    <w:rsid w:val="00DD66CC"/>
    <w:rsid w:val="00DE6A12"/>
    <w:rsid w:val="00E035B8"/>
    <w:rsid w:val="00E15123"/>
    <w:rsid w:val="00E23C26"/>
    <w:rsid w:val="00E24E8F"/>
    <w:rsid w:val="00E27316"/>
    <w:rsid w:val="00E335EE"/>
    <w:rsid w:val="00E37CD2"/>
    <w:rsid w:val="00E454BE"/>
    <w:rsid w:val="00E633EA"/>
    <w:rsid w:val="00E66FE5"/>
    <w:rsid w:val="00E72DDB"/>
    <w:rsid w:val="00E824E1"/>
    <w:rsid w:val="00E874EC"/>
    <w:rsid w:val="00E900E7"/>
    <w:rsid w:val="00EA52ED"/>
    <w:rsid w:val="00EB0A5C"/>
    <w:rsid w:val="00EB63B7"/>
    <w:rsid w:val="00EC0791"/>
    <w:rsid w:val="00EC7903"/>
    <w:rsid w:val="00EC7979"/>
    <w:rsid w:val="00ED0DCA"/>
    <w:rsid w:val="00EE0AA7"/>
    <w:rsid w:val="00EE3ED2"/>
    <w:rsid w:val="00EF6191"/>
    <w:rsid w:val="00F04FC5"/>
    <w:rsid w:val="00F112F2"/>
    <w:rsid w:val="00F22FA3"/>
    <w:rsid w:val="00F252BB"/>
    <w:rsid w:val="00F34869"/>
    <w:rsid w:val="00F37075"/>
    <w:rsid w:val="00F511FB"/>
    <w:rsid w:val="00F54545"/>
    <w:rsid w:val="00F56721"/>
    <w:rsid w:val="00F60EB7"/>
    <w:rsid w:val="00F61FEC"/>
    <w:rsid w:val="00F8275B"/>
    <w:rsid w:val="00F91973"/>
    <w:rsid w:val="00F9255B"/>
    <w:rsid w:val="00F97094"/>
    <w:rsid w:val="00F97CC1"/>
    <w:rsid w:val="00FA7591"/>
    <w:rsid w:val="00FC2099"/>
    <w:rsid w:val="00FC7927"/>
    <w:rsid w:val="00FD07D3"/>
    <w:rsid w:val="00FF292D"/>
    <w:rsid w:val="00FF56D3"/>
    <w:rsid w:val="0B8AD27E"/>
    <w:rsid w:val="0DFAC0A9"/>
    <w:rsid w:val="154318D7"/>
    <w:rsid w:val="22DDE7D0"/>
    <w:rsid w:val="2B09F5CF"/>
    <w:rsid w:val="2BA01E00"/>
    <w:rsid w:val="2BB690B3"/>
    <w:rsid w:val="30536447"/>
    <w:rsid w:val="30E84485"/>
    <w:rsid w:val="35F61CB8"/>
    <w:rsid w:val="3A178B8D"/>
    <w:rsid w:val="3A2D23B0"/>
    <w:rsid w:val="3A79835C"/>
    <w:rsid w:val="3D376484"/>
    <w:rsid w:val="432180D1"/>
    <w:rsid w:val="47B6394C"/>
    <w:rsid w:val="54E03BDD"/>
    <w:rsid w:val="5605C317"/>
    <w:rsid w:val="565FB87A"/>
    <w:rsid w:val="582B3FB6"/>
    <w:rsid w:val="5C3A86F6"/>
    <w:rsid w:val="6332BC96"/>
    <w:rsid w:val="6687EBAB"/>
    <w:rsid w:val="695E771E"/>
    <w:rsid w:val="6B429BD0"/>
    <w:rsid w:val="6BBA0EA7"/>
    <w:rsid w:val="6BC3FE4C"/>
    <w:rsid w:val="6D620A4C"/>
    <w:rsid w:val="71EA164C"/>
    <w:rsid w:val="7327A43D"/>
    <w:rsid w:val="7713048C"/>
    <w:rsid w:val="774CDE01"/>
    <w:rsid w:val="78E41E3D"/>
    <w:rsid w:val="797FCBEF"/>
    <w:rsid w:val="79DDA3C6"/>
    <w:rsid w:val="79E5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5E211"/>
  <w15:chartTrackingRefBased/>
  <w15:docId w15:val="{58E34B03-5ECB-4817-AF4F-B138EF43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0FC"/>
    <w:pPr>
      <w:keepNext/>
      <w:keepLines/>
      <w:spacing w:before="360" w:after="240"/>
      <w:outlineLvl w:val="0"/>
    </w:pPr>
    <w:rPr>
      <w:rFonts w:ascii="Times New Roman" w:eastAsiaTheme="majorEastAsia" w:hAnsi="Times New Roman" w:cstheme="majorBidi"/>
      <w:b/>
      <w:color w:val="000000" w:themeColor="text1"/>
      <w:szCs w:val="40"/>
      <w:u w:val="single"/>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FC"/>
    <w:rPr>
      <w:rFonts w:ascii="Times New Roman" w:eastAsiaTheme="majorEastAsia" w:hAnsi="Times New Roman" w:cstheme="majorBidi"/>
      <w:b/>
      <w:color w:val="000000" w:themeColor="text1"/>
      <w:szCs w:val="4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C3A86F6"/>
    <w:pPr>
      <w:ind w:left="720"/>
      <w:contextualSpacing/>
    </w:pPr>
  </w:style>
  <w:style w:type="character" w:styleId="Hyperlink">
    <w:name w:val="Hyperlink"/>
    <w:basedOn w:val="DefaultParagraphFont"/>
    <w:uiPriority w:val="99"/>
    <w:unhideWhenUsed/>
    <w:rsid w:val="5C3A86F6"/>
    <w:rPr>
      <w:color w:val="467886"/>
      <w:u w:val="single"/>
    </w:rPr>
  </w:style>
  <w:style w:type="paragraph" w:styleId="Header">
    <w:name w:val="header"/>
    <w:basedOn w:val="Normal"/>
    <w:uiPriority w:val="99"/>
    <w:unhideWhenUsed/>
    <w:rsid w:val="2BB690B3"/>
    <w:pPr>
      <w:tabs>
        <w:tab w:val="center" w:pos="4680"/>
        <w:tab w:val="right" w:pos="9360"/>
      </w:tabs>
      <w:spacing w:after="0" w:line="240" w:lineRule="auto"/>
    </w:pPr>
  </w:style>
  <w:style w:type="paragraph" w:styleId="Footer">
    <w:name w:val="footer"/>
    <w:basedOn w:val="Normal"/>
    <w:link w:val="FooterChar"/>
    <w:uiPriority w:val="99"/>
    <w:unhideWhenUsed/>
    <w:rsid w:val="2BB690B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983EDD"/>
    <w:pPr>
      <w:spacing w:after="0" w:line="240" w:lineRule="auto"/>
    </w:pPr>
  </w:style>
  <w:style w:type="character" w:styleId="CommentReference">
    <w:name w:val="annotation reference"/>
    <w:basedOn w:val="DefaultParagraphFont"/>
    <w:uiPriority w:val="99"/>
    <w:semiHidden/>
    <w:unhideWhenUsed/>
    <w:rsid w:val="00983EDD"/>
    <w:rPr>
      <w:sz w:val="16"/>
      <w:szCs w:val="16"/>
    </w:rPr>
  </w:style>
  <w:style w:type="paragraph" w:styleId="CommentText">
    <w:name w:val="annotation text"/>
    <w:basedOn w:val="Normal"/>
    <w:link w:val="CommentTextChar"/>
    <w:uiPriority w:val="99"/>
    <w:unhideWhenUsed/>
    <w:rsid w:val="00983EDD"/>
    <w:pPr>
      <w:spacing w:line="240" w:lineRule="auto"/>
    </w:pPr>
    <w:rPr>
      <w:sz w:val="20"/>
      <w:szCs w:val="20"/>
    </w:rPr>
  </w:style>
  <w:style w:type="character" w:customStyle="1" w:styleId="CommentTextChar">
    <w:name w:val="Comment Text Char"/>
    <w:basedOn w:val="DefaultParagraphFont"/>
    <w:link w:val="CommentText"/>
    <w:uiPriority w:val="99"/>
    <w:rsid w:val="00983EDD"/>
    <w:rPr>
      <w:sz w:val="20"/>
      <w:szCs w:val="20"/>
    </w:rPr>
  </w:style>
  <w:style w:type="paragraph" w:styleId="CommentSubject">
    <w:name w:val="annotation subject"/>
    <w:basedOn w:val="CommentText"/>
    <w:next w:val="CommentText"/>
    <w:link w:val="CommentSubjectChar"/>
    <w:uiPriority w:val="99"/>
    <w:semiHidden/>
    <w:unhideWhenUsed/>
    <w:rsid w:val="00983EDD"/>
    <w:rPr>
      <w:b/>
      <w:bCs/>
    </w:rPr>
  </w:style>
  <w:style w:type="character" w:customStyle="1" w:styleId="CommentSubjectChar">
    <w:name w:val="Comment Subject Char"/>
    <w:basedOn w:val="CommentTextChar"/>
    <w:link w:val="CommentSubject"/>
    <w:uiPriority w:val="99"/>
    <w:semiHidden/>
    <w:rsid w:val="00983EDD"/>
    <w:rPr>
      <w:b/>
      <w:bCs/>
      <w:sz w:val="20"/>
      <w:szCs w:val="20"/>
    </w:rPr>
  </w:style>
  <w:style w:type="paragraph" w:styleId="TOCHeading">
    <w:name w:val="TOC Heading"/>
    <w:basedOn w:val="Heading1"/>
    <w:next w:val="Normal"/>
    <w:uiPriority w:val="39"/>
    <w:unhideWhenUsed/>
    <w:qFormat/>
    <w:rsid w:val="0043785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437857"/>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FF292D"/>
    <w:pPr>
      <w:tabs>
        <w:tab w:val="right" w:leader="dot" w:pos="8630"/>
      </w:tabs>
      <w:spacing w:after="100" w:line="240" w:lineRule="auto"/>
    </w:pPr>
    <w:rPr>
      <w:rFonts w:cs="Times New Roman"/>
      <w:sz w:val="22"/>
      <w:szCs w:val="22"/>
      <w:lang w:eastAsia="en-US"/>
    </w:rPr>
  </w:style>
  <w:style w:type="paragraph" w:styleId="TOC3">
    <w:name w:val="toc 3"/>
    <w:basedOn w:val="Normal"/>
    <w:next w:val="Normal"/>
    <w:autoRedefine/>
    <w:uiPriority w:val="39"/>
    <w:unhideWhenUsed/>
    <w:rsid w:val="00437857"/>
    <w:pPr>
      <w:spacing w:after="100" w:line="259" w:lineRule="auto"/>
      <w:ind w:left="440"/>
    </w:pPr>
    <w:rPr>
      <w:rFonts w:cs="Times New Roman"/>
      <w:sz w:val="22"/>
      <w:szCs w:val="22"/>
      <w:lang w:eastAsia="en-US"/>
    </w:rPr>
  </w:style>
  <w:style w:type="character" w:styleId="UnresolvedMention">
    <w:name w:val="Unresolved Mention"/>
    <w:basedOn w:val="DefaultParagraphFont"/>
    <w:uiPriority w:val="99"/>
    <w:semiHidden/>
    <w:unhideWhenUsed/>
    <w:rsid w:val="008D0B49"/>
    <w:rPr>
      <w:color w:val="605E5C"/>
      <w:shd w:val="clear" w:color="auto" w:fill="E1DFDD"/>
    </w:rPr>
  </w:style>
  <w:style w:type="character" w:styleId="FollowedHyperlink">
    <w:name w:val="FollowedHyperlink"/>
    <w:basedOn w:val="DefaultParagraphFont"/>
    <w:uiPriority w:val="99"/>
    <w:semiHidden/>
    <w:unhideWhenUsed/>
    <w:rsid w:val="00471E53"/>
    <w:rPr>
      <w:color w:val="96607D" w:themeColor="followedHyperlink"/>
      <w:u w:val="single"/>
    </w:rPr>
  </w:style>
  <w:style w:type="character" w:customStyle="1" w:styleId="FooterChar">
    <w:name w:val="Footer Char"/>
    <w:basedOn w:val="DefaultParagraphFont"/>
    <w:link w:val="Footer"/>
    <w:uiPriority w:val="99"/>
    <w:rsid w:val="009C66E9"/>
  </w:style>
  <w:style w:type="character" w:styleId="Strong">
    <w:name w:val="Strong"/>
    <w:basedOn w:val="DefaultParagraphFont"/>
    <w:uiPriority w:val="22"/>
    <w:qFormat/>
    <w:rsid w:val="00567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3278">
      <w:bodyDiv w:val="1"/>
      <w:marLeft w:val="0"/>
      <w:marRight w:val="0"/>
      <w:marTop w:val="0"/>
      <w:marBottom w:val="0"/>
      <w:divBdr>
        <w:top w:val="none" w:sz="0" w:space="0" w:color="auto"/>
        <w:left w:val="none" w:sz="0" w:space="0" w:color="auto"/>
        <w:bottom w:val="none" w:sz="0" w:space="0" w:color="auto"/>
        <w:right w:val="none" w:sz="0" w:space="0" w:color="auto"/>
      </w:divBdr>
    </w:div>
    <w:div w:id="332799192">
      <w:bodyDiv w:val="1"/>
      <w:marLeft w:val="0"/>
      <w:marRight w:val="0"/>
      <w:marTop w:val="0"/>
      <w:marBottom w:val="0"/>
      <w:divBdr>
        <w:top w:val="none" w:sz="0" w:space="0" w:color="auto"/>
        <w:left w:val="none" w:sz="0" w:space="0" w:color="auto"/>
        <w:bottom w:val="none" w:sz="0" w:space="0" w:color="auto"/>
        <w:right w:val="none" w:sz="0" w:space="0" w:color="auto"/>
      </w:divBdr>
    </w:div>
    <w:div w:id="379399694">
      <w:bodyDiv w:val="1"/>
      <w:marLeft w:val="0"/>
      <w:marRight w:val="0"/>
      <w:marTop w:val="0"/>
      <w:marBottom w:val="0"/>
      <w:divBdr>
        <w:top w:val="none" w:sz="0" w:space="0" w:color="auto"/>
        <w:left w:val="none" w:sz="0" w:space="0" w:color="auto"/>
        <w:bottom w:val="none" w:sz="0" w:space="0" w:color="auto"/>
        <w:right w:val="none" w:sz="0" w:space="0" w:color="auto"/>
      </w:divBdr>
    </w:div>
    <w:div w:id="421683921">
      <w:bodyDiv w:val="1"/>
      <w:marLeft w:val="0"/>
      <w:marRight w:val="0"/>
      <w:marTop w:val="0"/>
      <w:marBottom w:val="0"/>
      <w:divBdr>
        <w:top w:val="none" w:sz="0" w:space="0" w:color="auto"/>
        <w:left w:val="none" w:sz="0" w:space="0" w:color="auto"/>
        <w:bottom w:val="none" w:sz="0" w:space="0" w:color="auto"/>
        <w:right w:val="none" w:sz="0" w:space="0" w:color="auto"/>
      </w:divBdr>
    </w:div>
    <w:div w:id="512645862">
      <w:bodyDiv w:val="1"/>
      <w:marLeft w:val="0"/>
      <w:marRight w:val="0"/>
      <w:marTop w:val="0"/>
      <w:marBottom w:val="0"/>
      <w:divBdr>
        <w:top w:val="none" w:sz="0" w:space="0" w:color="auto"/>
        <w:left w:val="none" w:sz="0" w:space="0" w:color="auto"/>
        <w:bottom w:val="none" w:sz="0" w:space="0" w:color="auto"/>
        <w:right w:val="none" w:sz="0" w:space="0" w:color="auto"/>
      </w:divBdr>
    </w:div>
    <w:div w:id="565575841">
      <w:bodyDiv w:val="1"/>
      <w:marLeft w:val="0"/>
      <w:marRight w:val="0"/>
      <w:marTop w:val="0"/>
      <w:marBottom w:val="0"/>
      <w:divBdr>
        <w:top w:val="none" w:sz="0" w:space="0" w:color="auto"/>
        <w:left w:val="none" w:sz="0" w:space="0" w:color="auto"/>
        <w:bottom w:val="none" w:sz="0" w:space="0" w:color="auto"/>
        <w:right w:val="none" w:sz="0" w:space="0" w:color="auto"/>
      </w:divBdr>
    </w:div>
    <w:div w:id="813792054">
      <w:bodyDiv w:val="1"/>
      <w:marLeft w:val="0"/>
      <w:marRight w:val="0"/>
      <w:marTop w:val="0"/>
      <w:marBottom w:val="0"/>
      <w:divBdr>
        <w:top w:val="none" w:sz="0" w:space="0" w:color="auto"/>
        <w:left w:val="none" w:sz="0" w:space="0" w:color="auto"/>
        <w:bottom w:val="none" w:sz="0" w:space="0" w:color="auto"/>
        <w:right w:val="none" w:sz="0" w:space="0" w:color="auto"/>
      </w:divBdr>
    </w:div>
    <w:div w:id="855311763">
      <w:bodyDiv w:val="1"/>
      <w:marLeft w:val="0"/>
      <w:marRight w:val="0"/>
      <w:marTop w:val="0"/>
      <w:marBottom w:val="0"/>
      <w:divBdr>
        <w:top w:val="none" w:sz="0" w:space="0" w:color="auto"/>
        <w:left w:val="none" w:sz="0" w:space="0" w:color="auto"/>
        <w:bottom w:val="none" w:sz="0" w:space="0" w:color="auto"/>
        <w:right w:val="none" w:sz="0" w:space="0" w:color="auto"/>
      </w:divBdr>
    </w:div>
    <w:div w:id="922951113">
      <w:bodyDiv w:val="1"/>
      <w:marLeft w:val="0"/>
      <w:marRight w:val="0"/>
      <w:marTop w:val="0"/>
      <w:marBottom w:val="0"/>
      <w:divBdr>
        <w:top w:val="none" w:sz="0" w:space="0" w:color="auto"/>
        <w:left w:val="none" w:sz="0" w:space="0" w:color="auto"/>
        <w:bottom w:val="none" w:sz="0" w:space="0" w:color="auto"/>
        <w:right w:val="none" w:sz="0" w:space="0" w:color="auto"/>
      </w:divBdr>
    </w:div>
    <w:div w:id="937641927">
      <w:bodyDiv w:val="1"/>
      <w:marLeft w:val="0"/>
      <w:marRight w:val="0"/>
      <w:marTop w:val="0"/>
      <w:marBottom w:val="0"/>
      <w:divBdr>
        <w:top w:val="none" w:sz="0" w:space="0" w:color="auto"/>
        <w:left w:val="none" w:sz="0" w:space="0" w:color="auto"/>
        <w:bottom w:val="none" w:sz="0" w:space="0" w:color="auto"/>
        <w:right w:val="none" w:sz="0" w:space="0" w:color="auto"/>
      </w:divBdr>
    </w:div>
    <w:div w:id="973217424">
      <w:bodyDiv w:val="1"/>
      <w:marLeft w:val="0"/>
      <w:marRight w:val="0"/>
      <w:marTop w:val="0"/>
      <w:marBottom w:val="0"/>
      <w:divBdr>
        <w:top w:val="none" w:sz="0" w:space="0" w:color="auto"/>
        <w:left w:val="none" w:sz="0" w:space="0" w:color="auto"/>
        <w:bottom w:val="none" w:sz="0" w:space="0" w:color="auto"/>
        <w:right w:val="none" w:sz="0" w:space="0" w:color="auto"/>
      </w:divBdr>
    </w:div>
    <w:div w:id="990868949">
      <w:bodyDiv w:val="1"/>
      <w:marLeft w:val="0"/>
      <w:marRight w:val="0"/>
      <w:marTop w:val="0"/>
      <w:marBottom w:val="0"/>
      <w:divBdr>
        <w:top w:val="none" w:sz="0" w:space="0" w:color="auto"/>
        <w:left w:val="none" w:sz="0" w:space="0" w:color="auto"/>
        <w:bottom w:val="none" w:sz="0" w:space="0" w:color="auto"/>
        <w:right w:val="none" w:sz="0" w:space="0" w:color="auto"/>
      </w:divBdr>
    </w:div>
    <w:div w:id="1055544775">
      <w:bodyDiv w:val="1"/>
      <w:marLeft w:val="0"/>
      <w:marRight w:val="0"/>
      <w:marTop w:val="0"/>
      <w:marBottom w:val="0"/>
      <w:divBdr>
        <w:top w:val="none" w:sz="0" w:space="0" w:color="auto"/>
        <w:left w:val="none" w:sz="0" w:space="0" w:color="auto"/>
        <w:bottom w:val="none" w:sz="0" w:space="0" w:color="auto"/>
        <w:right w:val="none" w:sz="0" w:space="0" w:color="auto"/>
      </w:divBdr>
    </w:div>
    <w:div w:id="1082264750">
      <w:bodyDiv w:val="1"/>
      <w:marLeft w:val="0"/>
      <w:marRight w:val="0"/>
      <w:marTop w:val="0"/>
      <w:marBottom w:val="0"/>
      <w:divBdr>
        <w:top w:val="none" w:sz="0" w:space="0" w:color="auto"/>
        <w:left w:val="none" w:sz="0" w:space="0" w:color="auto"/>
        <w:bottom w:val="none" w:sz="0" w:space="0" w:color="auto"/>
        <w:right w:val="none" w:sz="0" w:space="0" w:color="auto"/>
      </w:divBdr>
    </w:div>
    <w:div w:id="1096511406">
      <w:bodyDiv w:val="1"/>
      <w:marLeft w:val="0"/>
      <w:marRight w:val="0"/>
      <w:marTop w:val="0"/>
      <w:marBottom w:val="0"/>
      <w:divBdr>
        <w:top w:val="none" w:sz="0" w:space="0" w:color="auto"/>
        <w:left w:val="none" w:sz="0" w:space="0" w:color="auto"/>
        <w:bottom w:val="none" w:sz="0" w:space="0" w:color="auto"/>
        <w:right w:val="none" w:sz="0" w:space="0" w:color="auto"/>
      </w:divBdr>
    </w:div>
    <w:div w:id="1117605396">
      <w:bodyDiv w:val="1"/>
      <w:marLeft w:val="0"/>
      <w:marRight w:val="0"/>
      <w:marTop w:val="0"/>
      <w:marBottom w:val="0"/>
      <w:divBdr>
        <w:top w:val="none" w:sz="0" w:space="0" w:color="auto"/>
        <w:left w:val="none" w:sz="0" w:space="0" w:color="auto"/>
        <w:bottom w:val="none" w:sz="0" w:space="0" w:color="auto"/>
        <w:right w:val="none" w:sz="0" w:space="0" w:color="auto"/>
      </w:divBdr>
    </w:div>
    <w:div w:id="1270160715">
      <w:bodyDiv w:val="1"/>
      <w:marLeft w:val="0"/>
      <w:marRight w:val="0"/>
      <w:marTop w:val="0"/>
      <w:marBottom w:val="0"/>
      <w:divBdr>
        <w:top w:val="none" w:sz="0" w:space="0" w:color="auto"/>
        <w:left w:val="none" w:sz="0" w:space="0" w:color="auto"/>
        <w:bottom w:val="none" w:sz="0" w:space="0" w:color="auto"/>
        <w:right w:val="none" w:sz="0" w:space="0" w:color="auto"/>
      </w:divBdr>
    </w:div>
    <w:div w:id="1392341022">
      <w:bodyDiv w:val="1"/>
      <w:marLeft w:val="0"/>
      <w:marRight w:val="0"/>
      <w:marTop w:val="0"/>
      <w:marBottom w:val="0"/>
      <w:divBdr>
        <w:top w:val="none" w:sz="0" w:space="0" w:color="auto"/>
        <w:left w:val="none" w:sz="0" w:space="0" w:color="auto"/>
        <w:bottom w:val="none" w:sz="0" w:space="0" w:color="auto"/>
        <w:right w:val="none" w:sz="0" w:space="0" w:color="auto"/>
      </w:divBdr>
    </w:div>
    <w:div w:id="1513104691">
      <w:bodyDiv w:val="1"/>
      <w:marLeft w:val="0"/>
      <w:marRight w:val="0"/>
      <w:marTop w:val="0"/>
      <w:marBottom w:val="0"/>
      <w:divBdr>
        <w:top w:val="none" w:sz="0" w:space="0" w:color="auto"/>
        <w:left w:val="none" w:sz="0" w:space="0" w:color="auto"/>
        <w:bottom w:val="none" w:sz="0" w:space="0" w:color="auto"/>
        <w:right w:val="none" w:sz="0" w:space="0" w:color="auto"/>
      </w:divBdr>
      <w:divsChild>
        <w:div w:id="831795608">
          <w:marLeft w:val="0"/>
          <w:marRight w:val="0"/>
          <w:marTop w:val="0"/>
          <w:marBottom w:val="0"/>
          <w:divBdr>
            <w:top w:val="none" w:sz="0" w:space="0" w:color="auto"/>
            <w:left w:val="none" w:sz="0" w:space="0" w:color="auto"/>
            <w:bottom w:val="none" w:sz="0" w:space="0" w:color="auto"/>
            <w:right w:val="none" w:sz="0" w:space="0" w:color="auto"/>
          </w:divBdr>
        </w:div>
        <w:div w:id="605886555">
          <w:marLeft w:val="0"/>
          <w:marRight w:val="0"/>
          <w:marTop w:val="0"/>
          <w:marBottom w:val="0"/>
          <w:divBdr>
            <w:top w:val="none" w:sz="0" w:space="0" w:color="auto"/>
            <w:left w:val="none" w:sz="0" w:space="0" w:color="auto"/>
            <w:bottom w:val="none" w:sz="0" w:space="0" w:color="auto"/>
            <w:right w:val="none" w:sz="0" w:space="0" w:color="auto"/>
          </w:divBdr>
        </w:div>
        <w:div w:id="1531718217">
          <w:marLeft w:val="0"/>
          <w:marRight w:val="0"/>
          <w:marTop w:val="0"/>
          <w:marBottom w:val="0"/>
          <w:divBdr>
            <w:top w:val="none" w:sz="0" w:space="0" w:color="auto"/>
            <w:left w:val="none" w:sz="0" w:space="0" w:color="auto"/>
            <w:bottom w:val="none" w:sz="0" w:space="0" w:color="auto"/>
            <w:right w:val="none" w:sz="0" w:space="0" w:color="auto"/>
          </w:divBdr>
        </w:div>
        <w:div w:id="1498810277">
          <w:marLeft w:val="0"/>
          <w:marRight w:val="0"/>
          <w:marTop w:val="0"/>
          <w:marBottom w:val="0"/>
          <w:divBdr>
            <w:top w:val="none" w:sz="0" w:space="0" w:color="auto"/>
            <w:left w:val="none" w:sz="0" w:space="0" w:color="auto"/>
            <w:bottom w:val="none" w:sz="0" w:space="0" w:color="auto"/>
            <w:right w:val="none" w:sz="0" w:space="0" w:color="auto"/>
          </w:divBdr>
        </w:div>
        <w:div w:id="1648851273">
          <w:marLeft w:val="0"/>
          <w:marRight w:val="0"/>
          <w:marTop w:val="0"/>
          <w:marBottom w:val="0"/>
          <w:divBdr>
            <w:top w:val="none" w:sz="0" w:space="0" w:color="auto"/>
            <w:left w:val="none" w:sz="0" w:space="0" w:color="auto"/>
            <w:bottom w:val="none" w:sz="0" w:space="0" w:color="auto"/>
            <w:right w:val="none" w:sz="0" w:space="0" w:color="auto"/>
          </w:divBdr>
        </w:div>
        <w:div w:id="457456925">
          <w:marLeft w:val="0"/>
          <w:marRight w:val="0"/>
          <w:marTop w:val="0"/>
          <w:marBottom w:val="0"/>
          <w:divBdr>
            <w:top w:val="none" w:sz="0" w:space="0" w:color="auto"/>
            <w:left w:val="none" w:sz="0" w:space="0" w:color="auto"/>
            <w:bottom w:val="none" w:sz="0" w:space="0" w:color="auto"/>
            <w:right w:val="none" w:sz="0" w:space="0" w:color="auto"/>
          </w:divBdr>
        </w:div>
        <w:div w:id="232012911">
          <w:marLeft w:val="0"/>
          <w:marRight w:val="0"/>
          <w:marTop w:val="0"/>
          <w:marBottom w:val="0"/>
          <w:divBdr>
            <w:top w:val="none" w:sz="0" w:space="0" w:color="auto"/>
            <w:left w:val="none" w:sz="0" w:space="0" w:color="auto"/>
            <w:bottom w:val="none" w:sz="0" w:space="0" w:color="auto"/>
            <w:right w:val="none" w:sz="0" w:space="0" w:color="auto"/>
          </w:divBdr>
        </w:div>
        <w:div w:id="129596674">
          <w:marLeft w:val="0"/>
          <w:marRight w:val="0"/>
          <w:marTop w:val="0"/>
          <w:marBottom w:val="0"/>
          <w:divBdr>
            <w:top w:val="none" w:sz="0" w:space="0" w:color="auto"/>
            <w:left w:val="none" w:sz="0" w:space="0" w:color="auto"/>
            <w:bottom w:val="none" w:sz="0" w:space="0" w:color="auto"/>
            <w:right w:val="none" w:sz="0" w:space="0" w:color="auto"/>
          </w:divBdr>
        </w:div>
      </w:divsChild>
    </w:div>
    <w:div w:id="1695959027">
      <w:bodyDiv w:val="1"/>
      <w:marLeft w:val="0"/>
      <w:marRight w:val="0"/>
      <w:marTop w:val="0"/>
      <w:marBottom w:val="0"/>
      <w:divBdr>
        <w:top w:val="none" w:sz="0" w:space="0" w:color="auto"/>
        <w:left w:val="none" w:sz="0" w:space="0" w:color="auto"/>
        <w:bottom w:val="none" w:sz="0" w:space="0" w:color="auto"/>
        <w:right w:val="none" w:sz="0" w:space="0" w:color="auto"/>
      </w:divBdr>
      <w:divsChild>
        <w:div w:id="725689843">
          <w:marLeft w:val="0"/>
          <w:marRight w:val="0"/>
          <w:marTop w:val="0"/>
          <w:marBottom w:val="0"/>
          <w:divBdr>
            <w:top w:val="none" w:sz="0" w:space="0" w:color="auto"/>
            <w:left w:val="none" w:sz="0" w:space="0" w:color="auto"/>
            <w:bottom w:val="none" w:sz="0" w:space="0" w:color="auto"/>
            <w:right w:val="none" w:sz="0" w:space="0" w:color="auto"/>
          </w:divBdr>
        </w:div>
        <w:div w:id="1738939945">
          <w:marLeft w:val="0"/>
          <w:marRight w:val="0"/>
          <w:marTop w:val="0"/>
          <w:marBottom w:val="0"/>
          <w:divBdr>
            <w:top w:val="none" w:sz="0" w:space="0" w:color="auto"/>
            <w:left w:val="none" w:sz="0" w:space="0" w:color="auto"/>
            <w:bottom w:val="none" w:sz="0" w:space="0" w:color="auto"/>
            <w:right w:val="none" w:sz="0" w:space="0" w:color="auto"/>
          </w:divBdr>
        </w:div>
        <w:div w:id="326137330">
          <w:marLeft w:val="0"/>
          <w:marRight w:val="0"/>
          <w:marTop w:val="0"/>
          <w:marBottom w:val="0"/>
          <w:divBdr>
            <w:top w:val="none" w:sz="0" w:space="0" w:color="auto"/>
            <w:left w:val="none" w:sz="0" w:space="0" w:color="auto"/>
            <w:bottom w:val="none" w:sz="0" w:space="0" w:color="auto"/>
            <w:right w:val="none" w:sz="0" w:space="0" w:color="auto"/>
          </w:divBdr>
        </w:div>
        <w:div w:id="1809348839">
          <w:marLeft w:val="0"/>
          <w:marRight w:val="0"/>
          <w:marTop w:val="0"/>
          <w:marBottom w:val="0"/>
          <w:divBdr>
            <w:top w:val="none" w:sz="0" w:space="0" w:color="auto"/>
            <w:left w:val="none" w:sz="0" w:space="0" w:color="auto"/>
            <w:bottom w:val="none" w:sz="0" w:space="0" w:color="auto"/>
            <w:right w:val="none" w:sz="0" w:space="0" w:color="auto"/>
          </w:divBdr>
        </w:div>
        <w:div w:id="1377512635">
          <w:marLeft w:val="0"/>
          <w:marRight w:val="0"/>
          <w:marTop w:val="0"/>
          <w:marBottom w:val="0"/>
          <w:divBdr>
            <w:top w:val="none" w:sz="0" w:space="0" w:color="auto"/>
            <w:left w:val="none" w:sz="0" w:space="0" w:color="auto"/>
            <w:bottom w:val="none" w:sz="0" w:space="0" w:color="auto"/>
            <w:right w:val="none" w:sz="0" w:space="0" w:color="auto"/>
          </w:divBdr>
        </w:div>
        <w:div w:id="264190963">
          <w:marLeft w:val="0"/>
          <w:marRight w:val="0"/>
          <w:marTop w:val="0"/>
          <w:marBottom w:val="0"/>
          <w:divBdr>
            <w:top w:val="none" w:sz="0" w:space="0" w:color="auto"/>
            <w:left w:val="none" w:sz="0" w:space="0" w:color="auto"/>
            <w:bottom w:val="none" w:sz="0" w:space="0" w:color="auto"/>
            <w:right w:val="none" w:sz="0" w:space="0" w:color="auto"/>
          </w:divBdr>
        </w:div>
        <w:div w:id="1618953145">
          <w:marLeft w:val="0"/>
          <w:marRight w:val="0"/>
          <w:marTop w:val="0"/>
          <w:marBottom w:val="0"/>
          <w:divBdr>
            <w:top w:val="none" w:sz="0" w:space="0" w:color="auto"/>
            <w:left w:val="none" w:sz="0" w:space="0" w:color="auto"/>
            <w:bottom w:val="none" w:sz="0" w:space="0" w:color="auto"/>
            <w:right w:val="none" w:sz="0" w:space="0" w:color="auto"/>
          </w:divBdr>
        </w:div>
        <w:div w:id="1023433940">
          <w:marLeft w:val="0"/>
          <w:marRight w:val="0"/>
          <w:marTop w:val="0"/>
          <w:marBottom w:val="0"/>
          <w:divBdr>
            <w:top w:val="none" w:sz="0" w:space="0" w:color="auto"/>
            <w:left w:val="none" w:sz="0" w:space="0" w:color="auto"/>
            <w:bottom w:val="none" w:sz="0" w:space="0" w:color="auto"/>
            <w:right w:val="none" w:sz="0" w:space="0" w:color="auto"/>
          </w:divBdr>
        </w:div>
      </w:divsChild>
    </w:div>
    <w:div w:id="1759056505">
      <w:bodyDiv w:val="1"/>
      <w:marLeft w:val="0"/>
      <w:marRight w:val="0"/>
      <w:marTop w:val="0"/>
      <w:marBottom w:val="0"/>
      <w:divBdr>
        <w:top w:val="none" w:sz="0" w:space="0" w:color="auto"/>
        <w:left w:val="none" w:sz="0" w:space="0" w:color="auto"/>
        <w:bottom w:val="none" w:sz="0" w:space="0" w:color="auto"/>
        <w:right w:val="none" w:sz="0" w:space="0" w:color="auto"/>
      </w:divBdr>
    </w:div>
    <w:div w:id="1845853767">
      <w:bodyDiv w:val="1"/>
      <w:marLeft w:val="0"/>
      <w:marRight w:val="0"/>
      <w:marTop w:val="0"/>
      <w:marBottom w:val="0"/>
      <w:divBdr>
        <w:top w:val="none" w:sz="0" w:space="0" w:color="auto"/>
        <w:left w:val="none" w:sz="0" w:space="0" w:color="auto"/>
        <w:bottom w:val="none" w:sz="0" w:space="0" w:color="auto"/>
        <w:right w:val="none" w:sz="0" w:space="0" w:color="auto"/>
      </w:divBdr>
      <w:divsChild>
        <w:div w:id="576401818">
          <w:marLeft w:val="0"/>
          <w:marRight w:val="0"/>
          <w:marTop w:val="0"/>
          <w:marBottom w:val="0"/>
          <w:divBdr>
            <w:top w:val="none" w:sz="0" w:space="0" w:color="auto"/>
            <w:left w:val="none" w:sz="0" w:space="0" w:color="auto"/>
            <w:bottom w:val="none" w:sz="0" w:space="0" w:color="auto"/>
            <w:right w:val="none" w:sz="0" w:space="0" w:color="auto"/>
          </w:divBdr>
          <w:divsChild>
            <w:div w:id="1449622274">
              <w:marLeft w:val="0"/>
              <w:marRight w:val="0"/>
              <w:marTop w:val="0"/>
              <w:marBottom w:val="0"/>
              <w:divBdr>
                <w:top w:val="none" w:sz="0" w:space="0" w:color="auto"/>
                <w:left w:val="none" w:sz="0" w:space="0" w:color="auto"/>
                <w:bottom w:val="none" w:sz="0" w:space="0" w:color="auto"/>
                <w:right w:val="none" w:sz="0" w:space="0" w:color="auto"/>
              </w:divBdr>
              <w:divsChild>
                <w:div w:id="1365520218">
                  <w:marLeft w:val="0"/>
                  <w:marRight w:val="0"/>
                  <w:marTop w:val="0"/>
                  <w:marBottom w:val="0"/>
                  <w:divBdr>
                    <w:top w:val="none" w:sz="0" w:space="0" w:color="auto"/>
                    <w:left w:val="none" w:sz="0" w:space="0" w:color="auto"/>
                    <w:bottom w:val="none" w:sz="0" w:space="0" w:color="auto"/>
                    <w:right w:val="none" w:sz="0" w:space="0" w:color="auto"/>
                  </w:divBdr>
                </w:div>
                <w:div w:id="905843429">
                  <w:marLeft w:val="0"/>
                  <w:marRight w:val="0"/>
                  <w:marTop w:val="0"/>
                  <w:marBottom w:val="0"/>
                  <w:divBdr>
                    <w:top w:val="none" w:sz="0" w:space="0" w:color="auto"/>
                    <w:left w:val="none" w:sz="0" w:space="0" w:color="auto"/>
                    <w:bottom w:val="none" w:sz="0" w:space="0" w:color="auto"/>
                    <w:right w:val="none" w:sz="0" w:space="0" w:color="auto"/>
                  </w:divBdr>
                  <w:divsChild>
                    <w:div w:id="213084966">
                      <w:marLeft w:val="0"/>
                      <w:marRight w:val="0"/>
                      <w:marTop w:val="0"/>
                      <w:marBottom w:val="0"/>
                      <w:divBdr>
                        <w:top w:val="none" w:sz="0" w:space="0" w:color="auto"/>
                        <w:left w:val="none" w:sz="0" w:space="0" w:color="auto"/>
                        <w:bottom w:val="none" w:sz="0" w:space="0" w:color="auto"/>
                        <w:right w:val="none" w:sz="0" w:space="0" w:color="auto"/>
                      </w:divBdr>
                      <w:divsChild>
                        <w:div w:id="1605309758">
                          <w:marLeft w:val="0"/>
                          <w:marRight w:val="0"/>
                          <w:marTop w:val="0"/>
                          <w:marBottom w:val="0"/>
                          <w:divBdr>
                            <w:top w:val="none" w:sz="0" w:space="0" w:color="auto"/>
                            <w:left w:val="none" w:sz="0" w:space="0" w:color="auto"/>
                            <w:bottom w:val="none" w:sz="0" w:space="0" w:color="auto"/>
                            <w:right w:val="none" w:sz="0" w:space="0" w:color="auto"/>
                          </w:divBdr>
                          <w:divsChild>
                            <w:div w:id="6431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6219">
          <w:marLeft w:val="0"/>
          <w:marRight w:val="0"/>
          <w:marTop w:val="0"/>
          <w:marBottom w:val="0"/>
          <w:divBdr>
            <w:top w:val="none" w:sz="0" w:space="0" w:color="auto"/>
            <w:left w:val="none" w:sz="0" w:space="0" w:color="auto"/>
            <w:bottom w:val="none" w:sz="0" w:space="0" w:color="auto"/>
            <w:right w:val="none" w:sz="0" w:space="0" w:color="auto"/>
          </w:divBdr>
          <w:divsChild>
            <w:div w:id="269093358">
              <w:marLeft w:val="0"/>
              <w:marRight w:val="0"/>
              <w:marTop w:val="120"/>
              <w:marBottom w:val="120"/>
              <w:divBdr>
                <w:top w:val="none" w:sz="0" w:space="0" w:color="auto"/>
                <w:left w:val="none" w:sz="0" w:space="0" w:color="auto"/>
                <w:bottom w:val="none" w:sz="0" w:space="0" w:color="auto"/>
                <w:right w:val="none" w:sz="0" w:space="0" w:color="auto"/>
              </w:divBdr>
              <w:divsChild>
                <w:div w:id="1561399444">
                  <w:marLeft w:val="0"/>
                  <w:marRight w:val="0"/>
                  <w:marTop w:val="0"/>
                  <w:marBottom w:val="0"/>
                  <w:divBdr>
                    <w:top w:val="none" w:sz="0" w:space="0" w:color="auto"/>
                    <w:left w:val="none" w:sz="0" w:space="0" w:color="auto"/>
                    <w:bottom w:val="none" w:sz="0" w:space="0" w:color="auto"/>
                    <w:right w:val="none" w:sz="0" w:space="0" w:color="auto"/>
                  </w:divBdr>
                  <w:divsChild>
                    <w:div w:id="1913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6393">
      <w:bodyDiv w:val="1"/>
      <w:marLeft w:val="0"/>
      <w:marRight w:val="0"/>
      <w:marTop w:val="0"/>
      <w:marBottom w:val="0"/>
      <w:divBdr>
        <w:top w:val="none" w:sz="0" w:space="0" w:color="auto"/>
        <w:left w:val="none" w:sz="0" w:space="0" w:color="auto"/>
        <w:bottom w:val="none" w:sz="0" w:space="0" w:color="auto"/>
        <w:right w:val="none" w:sz="0" w:space="0" w:color="auto"/>
      </w:divBdr>
    </w:div>
    <w:div w:id="1996102388">
      <w:bodyDiv w:val="1"/>
      <w:marLeft w:val="0"/>
      <w:marRight w:val="0"/>
      <w:marTop w:val="0"/>
      <w:marBottom w:val="0"/>
      <w:divBdr>
        <w:top w:val="none" w:sz="0" w:space="0" w:color="auto"/>
        <w:left w:val="none" w:sz="0" w:space="0" w:color="auto"/>
        <w:bottom w:val="none" w:sz="0" w:space="0" w:color="auto"/>
        <w:right w:val="none" w:sz="0" w:space="0" w:color="auto"/>
      </w:divBdr>
      <w:divsChild>
        <w:div w:id="1461652652">
          <w:marLeft w:val="0"/>
          <w:marRight w:val="0"/>
          <w:marTop w:val="0"/>
          <w:marBottom w:val="0"/>
          <w:divBdr>
            <w:top w:val="none" w:sz="0" w:space="0" w:color="auto"/>
            <w:left w:val="none" w:sz="0" w:space="0" w:color="auto"/>
            <w:bottom w:val="none" w:sz="0" w:space="0" w:color="auto"/>
            <w:right w:val="none" w:sz="0" w:space="0" w:color="auto"/>
          </w:divBdr>
          <w:divsChild>
            <w:div w:id="1986281118">
              <w:marLeft w:val="0"/>
              <w:marRight w:val="0"/>
              <w:marTop w:val="0"/>
              <w:marBottom w:val="0"/>
              <w:divBdr>
                <w:top w:val="none" w:sz="0" w:space="0" w:color="auto"/>
                <w:left w:val="none" w:sz="0" w:space="0" w:color="auto"/>
                <w:bottom w:val="none" w:sz="0" w:space="0" w:color="auto"/>
                <w:right w:val="none" w:sz="0" w:space="0" w:color="auto"/>
              </w:divBdr>
              <w:divsChild>
                <w:div w:id="2086947648">
                  <w:marLeft w:val="0"/>
                  <w:marRight w:val="0"/>
                  <w:marTop w:val="0"/>
                  <w:marBottom w:val="0"/>
                  <w:divBdr>
                    <w:top w:val="none" w:sz="0" w:space="0" w:color="auto"/>
                    <w:left w:val="none" w:sz="0" w:space="0" w:color="auto"/>
                    <w:bottom w:val="none" w:sz="0" w:space="0" w:color="auto"/>
                    <w:right w:val="none" w:sz="0" w:space="0" w:color="auto"/>
                  </w:divBdr>
                </w:div>
                <w:div w:id="1224869628">
                  <w:marLeft w:val="0"/>
                  <w:marRight w:val="0"/>
                  <w:marTop w:val="0"/>
                  <w:marBottom w:val="0"/>
                  <w:divBdr>
                    <w:top w:val="none" w:sz="0" w:space="0" w:color="auto"/>
                    <w:left w:val="none" w:sz="0" w:space="0" w:color="auto"/>
                    <w:bottom w:val="none" w:sz="0" w:space="0" w:color="auto"/>
                    <w:right w:val="none" w:sz="0" w:space="0" w:color="auto"/>
                  </w:divBdr>
                  <w:divsChild>
                    <w:div w:id="1535773005">
                      <w:marLeft w:val="0"/>
                      <w:marRight w:val="0"/>
                      <w:marTop w:val="0"/>
                      <w:marBottom w:val="0"/>
                      <w:divBdr>
                        <w:top w:val="none" w:sz="0" w:space="0" w:color="auto"/>
                        <w:left w:val="none" w:sz="0" w:space="0" w:color="auto"/>
                        <w:bottom w:val="none" w:sz="0" w:space="0" w:color="auto"/>
                        <w:right w:val="none" w:sz="0" w:space="0" w:color="auto"/>
                      </w:divBdr>
                      <w:divsChild>
                        <w:div w:id="138572133">
                          <w:marLeft w:val="0"/>
                          <w:marRight w:val="0"/>
                          <w:marTop w:val="0"/>
                          <w:marBottom w:val="0"/>
                          <w:divBdr>
                            <w:top w:val="none" w:sz="0" w:space="0" w:color="auto"/>
                            <w:left w:val="none" w:sz="0" w:space="0" w:color="auto"/>
                            <w:bottom w:val="none" w:sz="0" w:space="0" w:color="auto"/>
                            <w:right w:val="none" w:sz="0" w:space="0" w:color="auto"/>
                          </w:divBdr>
                          <w:divsChild>
                            <w:div w:id="20970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5994">
          <w:marLeft w:val="0"/>
          <w:marRight w:val="0"/>
          <w:marTop w:val="0"/>
          <w:marBottom w:val="0"/>
          <w:divBdr>
            <w:top w:val="none" w:sz="0" w:space="0" w:color="auto"/>
            <w:left w:val="none" w:sz="0" w:space="0" w:color="auto"/>
            <w:bottom w:val="none" w:sz="0" w:space="0" w:color="auto"/>
            <w:right w:val="none" w:sz="0" w:space="0" w:color="auto"/>
          </w:divBdr>
          <w:divsChild>
            <w:div w:id="1192887609">
              <w:marLeft w:val="0"/>
              <w:marRight w:val="0"/>
              <w:marTop w:val="120"/>
              <w:marBottom w:val="120"/>
              <w:divBdr>
                <w:top w:val="none" w:sz="0" w:space="0" w:color="auto"/>
                <w:left w:val="none" w:sz="0" w:space="0" w:color="auto"/>
                <w:bottom w:val="none" w:sz="0" w:space="0" w:color="auto"/>
                <w:right w:val="none" w:sz="0" w:space="0" w:color="auto"/>
              </w:divBdr>
              <w:divsChild>
                <w:div w:id="1410687431">
                  <w:marLeft w:val="0"/>
                  <w:marRight w:val="0"/>
                  <w:marTop w:val="0"/>
                  <w:marBottom w:val="0"/>
                  <w:divBdr>
                    <w:top w:val="none" w:sz="0" w:space="0" w:color="auto"/>
                    <w:left w:val="none" w:sz="0" w:space="0" w:color="auto"/>
                    <w:bottom w:val="none" w:sz="0" w:space="0" w:color="auto"/>
                    <w:right w:val="none" w:sz="0" w:space="0" w:color="auto"/>
                  </w:divBdr>
                  <w:divsChild>
                    <w:div w:id="988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9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kaggle.com/code/girishshen/social-media-engagement-analysis-99per/noteboo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tandfonline.com/doi/epdf/10.1080/09540091.2021.1912710?needAccess=true" TargetMode="External"/><Relationship Id="rId2" Type="http://schemas.openxmlformats.org/officeDocument/2006/relationships/customXml" Target="../customXml/item2.xml"/><Relationship Id="rId16" Type="http://schemas.openxmlformats.org/officeDocument/2006/relationships/hyperlink" Target="https://www.kaggle.com/datasets/aliredaelblgihy/social-media-engagement-re" TargetMode="External"/><Relationship Id="rId20" Type="http://schemas.openxmlformats.org/officeDocument/2006/relationships/hyperlink" Target="https://www.kaggle.com/code/nigarali/social-media-eng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ww.kaggle.com/datasets/aliredaelblgihy/social-media-engagement-report?select=Social+Media+Engagement+Report.pbi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E55CBC-65A0-D241-9AD2-23693A1CE0F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84e6d32-47d8-4093-a2f7-f91acca6bc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A0A5A437D80B44A1224FD0E1C7DA9F" ma:contentTypeVersion="13" ma:contentTypeDescription="Create a new document." ma:contentTypeScope="" ma:versionID="6384c3d6f5f59b9b48b2f56048c1a4d8">
  <xsd:schema xmlns:xsd="http://www.w3.org/2001/XMLSchema" xmlns:xs="http://www.w3.org/2001/XMLSchema" xmlns:p="http://schemas.microsoft.com/office/2006/metadata/properties" xmlns:ns3="284e6d32-47d8-4093-a2f7-f91acca6bcf0" targetNamespace="http://schemas.microsoft.com/office/2006/metadata/properties" ma:root="true" ma:fieldsID="1376c544496204b81a35517733fcb639" ns3:_="">
    <xsd:import namespace="284e6d32-47d8-4093-a2f7-f91acca6bcf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CR"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e6d32-47d8-4093-a2f7-f91acca6b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5078-9A2E-4792-8A8A-C5845B8E0D7E}">
  <ds:schemaRefs>
    <ds:schemaRef ds:uri="http://schemas.microsoft.com/office/2006/metadata/properties"/>
    <ds:schemaRef ds:uri="http://schemas.microsoft.com/office/infopath/2007/PartnerControls"/>
    <ds:schemaRef ds:uri="284e6d32-47d8-4093-a2f7-f91acca6bcf0"/>
  </ds:schemaRefs>
</ds:datastoreItem>
</file>

<file path=customXml/itemProps2.xml><?xml version="1.0" encoding="utf-8"?>
<ds:datastoreItem xmlns:ds="http://schemas.openxmlformats.org/officeDocument/2006/customXml" ds:itemID="{3B2F7AD8-2449-4DEF-A304-51B6699B875D}">
  <ds:schemaRefs>
    <ds:schemaRef ds:uri="http://schemas.microsoft.com/sharepoint/v3/contenttype/forms"/>
  </ds:schemaRefs>
</ds:datastoreItem>
</file>

<file path=customXml/itemProps3.xml><?xml version="1.0" encoding="utf-8"?>
<ds:datastoreItem xmlns:ds="http://schemas.openxmlformats.org/officeDocument/2006/customXml" ds:itemID="{BD4B66E1-A1D4-4AB4-BC63-04FF7EC76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e6d32-47d8-4093-a2f7-f91acca6b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FC4A8-3EC2-4561-9951-F794DBF2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17</Pages>
  <Words>2796</Words>
  <Characters>15938</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1.1 BUSINESS PROBLEM</vt:lpstr>
      <vt:lpstr>1.2 OBJECTIVES OF THE STUDY:</vt:lpstr>
      <vt:lpstr>2. BENCHMARK SOLUTIONS</vt:lpstr>
      <vt:lpstr>2.1 PROBLEM SOLUTION</vt:lpstr>
      <vt:lpstr>2.2 CHOSEN METHODOLOGY</vt:lpstr>
      <vt:lpstr>3. Data Collection and Preparation</vt:lpstr>
      <vt:lpstr>3.1 DATA SOURCES</vt:lpstr>
      <vt:lpstr>3.2 DATA PREPROCESSING AND DATA CLEANING</vt:lpstr>
      <vt:lpstr>3.2.1 OUTLIER DETECTION AND TREATMENT</vt:lpstr>
      <vt:lpstr>3.2.2 DATA TRANSFORMATION AND NORMALIZATION</vt:lpstr>
      <vt:lpstr>3.2.3 DATA SPLITING</vt:lpstr>
      <vt:lpstr>4. MODELING APPROACH</vt:lpstr>
      <vt:lpstr>4.1 MODEL DEVELOPMENT</vt:lpstr>
      <vt:lpstr>4.2 MODEL VALIDATION AND TESTING:</vt:lpstr>
      <vt:lpstr>5.RESULTS</vt:lpstr>
      <vt:lpstr>5.1 MODEL PERFORMANCE COMPARISON </vt:lpstr>
      <vt:lpstr>6.CONCLUSION</vt:lpstr>
      <vt:lpstr>7.FIGURES</vt:lpstr>
      <vt:lpstr>REFERENCES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Chittajallu, Amogh</cp:lastModifiedBy>
  <cp:revision>15</cp:revision>
  <cp:lastPrinted>2025-05-01T15:38:00Z</cp:lastPrinted>
  <dcterms:created xsi:type="dcterms:W3CDTF">2025-05-05T14:17:00Z</dcterms:created>
  <dcterms:modified xsi:type="dcterms:W3CDTF">2025-05-06T19:48:00Z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documentId_9401</vt:lpwstr>
  </property>
  <property fmtid="{D5CDD505-2E9C-101B-9397-08002B2CF9AE}" pid="3" name="grammarly_documentContext">
    <vt:lpwstr>{"goals":[],"domain":"general","emotions":[],"dialect":"american"}</vt:lpwstr>
  </property>
  <property fmtid="{D5CDD505-2E9C-101B-9397-08002B2CF9AE}" pid="4" name="ContentTypeId">
    <vt:lpwstr>0x01010051A0A5A437D80B44A1224FD0E1C7DA9F</vt:lpwstr>
  </property>
  <property fmtid="{D5CDD505-2E9C-101B-9397-08002B2CF9AE}" pid="5" name="GrammarlyDocumentId">
    <vt:lpwstr>5ef410a7-dfb2-45ed-beca-48283639aa63</vt:lpwstr>
  </property>
</Properties>
</file>