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11" w:rsidRDefault="00523C9C">
      <w:r>
        <w:t>2015-16 ABET Criteria: Student Outcomes for</w:t>
      </w:r>
      <w:r w:rsidR="000E355D">
        <w:t xml:space="preserve"> BS in</w:t>
      </w:r>
      <w:bookmarkStart w:id="0" w:name="_GoBack"/>
      <w:bookmarkEnd w:id="0"/>
      <w:r>
        <w:t xml:space="preserve"> Computer Science: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66"/>
        </w:tabs>
        <w:kinsoku w:val="0"/>
        <w:overflowPunct w:val="0"/>
        <w:ind w:right="119" w:firstLine="0"/>
        <w:rPr>
          <w:spacing w:val="-1"/>
        </w:rPr>
      </w:pPr>
      <w:r>
        <w:rPr>
          <w:spacing w:val="-1"/>
        </w:rPr>
        <w:t>An</w:t>
      </w:r>
      <w:r>
        <w:rPr>
          <w:spacing w:val="24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computing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mathematics</w:t>
      </w:r>
      <w:r>
        <w:rPr>
          <w:spacing w:val="24"/>
        </w:rPr>
        <w:t xml:space="preserve"> </w:t>
      </w:r>
      <w:r>
        <w:rPr>
          <w:spacing w:val="-1"/>
        </w:rPr>
        <w:t>appropriate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program’s</w:t>
      </w:r>
      <w:r>
        <w:rPr>
          <w:spacing w:val="78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outcomes</w:t>
      </w:r>
      <w:r>
        <w:t xml:space="preserve"> </w:t>
      </w:r>
      <w:r>
        <w:rPr>
          <w:spacing w:val="-1"/>
        </w:rPr>
        <w:t>and</w:t>
      </w:r>
      <w:r>
        <w:t xml:space="preserve"> to the</w:t>
      </w:r>
      <w:r>
        <w:rPr>
          <w:spacing w:val="-1"/>
        </w:rPr>
        <w:t xml:space="preserve"> discipline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228"/>
        </w:tabs>
        <w:kinsoku w:val="0"/>
        <w:overflowPunct w:val="0"/>
        <w:ind w:right="119" w:firstLine="0"/>
      </w:pPr>
      <w:r>
        <w:rPr>
          <w:spacing w:val="-1"/>
        </w:rPr>
        <w:t>An</w:t>
      </w:r>
      <w:r>
        <w:t xml:space="preserve"> </w:t>
      </w:r>
      <w:r>
        <w:rPr>
          <w:spacing w:val="9"/>
        </w:rPr>
        <w:t xml:space="preserve"> </w:t>
      </w:r>
      <w:r>
        <w:t xml:space="preserve">ability </w:t>
      </w:r>
      <w:r>
        <w:rPr>
          <w:spacing w:val="4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t xml:space="preserve">analyze </w:t>
      </w:r>
      <w:r>
        <w:rPr>
          <w:spacing w:val="8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rPr>
          <w:spacing w:val="-1"/>
        </w:rPr>
        <w:t>problem,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9"/>
        </w:rPr>
        <w:t xml:space="preserve"> </w:t>
      </w:r>
      <w:r>
        <w:t xml:space="preserve">identify 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9"/>
        </w:rPr>
        <w:t xml:space="preserve"> </w:t>
      </w:r>
      <w:r>
        <w:t xml:space="preserve">define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computing </w:t>
      </w:r>
      <w:r>
        <w:rPr>
          <w:spacing w:val="7"/>
        </w:rPr>
        <w:t xml:space="preserve"> </w:t>
      </w:r>
      <w:r>
        <w:rPr>
          <w:spacing w:val="-1"/>
        </w:rPr>
        <w:t>requirements</w:t>
      </w:r>
      <w:r>
        <w:rPr>
          <w:spacing w:val="43"/>
        </w:rPr>
        <w:t xml:space="preserve"> </w:t>
      </w:r>
      <w:r>
        <w:rPr>
          <w:spacing w:val="-1"/>
        </w:rPr>
        <w:t xml:space="preserve">appropriate </w:t>
      </w:r>
      <w:r>
        <w:t>to its solution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52"/>
        </w:tabs>
        <w:kinsoku w:val="0"/>
        <w:overflowPunct w:val="0"/>
        <w:ind w:right="119" w:firstLine="0"/>
        <w:rPr>
          <w:spacing w:val="-1"/>
        </w:rPr>
      </w:pPr>
      <w:r>
        <w:rPr>
          <w:spacing w:val="-1"/>
        </w:rPr>
        <w:t>An</w:t>
      </w:r>
      <w:r>
        <w:rPr>
          <w:spacing w:val="9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design,</w:t>
      </w:r>
      <w:r>
        <w:rPr>
          <w:spacing w:val="7"/>
        </w:rPr>
        <w:t xml:space="preserve"> </w:t>
      </w:r>
      <w:r>
        <w:t>implement,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evaluate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computer-based</w:t>
      </w:r>
      <w:r>
        <w:rPr>
          <w:spacing w:val="7"/>
        </w:rPr>
        <w:t xml:space="preserve"> </w:t>
      </w:r>
      <w:r>
        <w:t>system,</w:t>
      </w:r>
      <w:r>
        <w:rPr>
          <w:spacing w:val="7"/>
        </w:rPr>
        <w:t xml:space="preserve"> </w:t>
      </w:r>
      <w:r>
        <w:rPr>
          <w:spacing w:val="-1"/>
        </w:rPr>
        <w:t>process,</w:t>
      </w:r>
      <w:r>
        <w:rPr>
          <w:spacing w:val="9"/>
        </w:rPr>
        <w:t xml:space="preserve"> </w:t>
      </w:r>
      <w:r>
        <w:rPr>
          <w:spacing w:val="-1"/>
        </w:rPr>
        <w:t>component,</w:t>
      </w:r>
      <w:r>
        <w:rPr>
          <w:spacing w:val="81"/>
        </w:rPr>
        <w:t xml:space="preserve"> </w:t>
      </w:r>
      <w:r>
        <w:t>or</w:t>
      </w:r>
      <w:r>
        <w:rPr>
          <w:spacing w:val="-1"/>
        </w:rPr>
        <w:t xml:space="preserve"> program</w:t>
      </w:r>
      <w:r>
        <w:t xml:space="preserve"> to </w:t>
      </w:r>
      <w:r>
        <w:rPr>
          <w:spacing w:val="-1"/>
        </w:rPr>
        <w:t>meet</w:t>
      </w:r>
      <w:r>
        <w:t xml:space="preserve"> desired</w:t>
      </w:r>
      <w:r>
        <w:rPr>
          <w:spacing w:val="-1"/>
        </w:rPr>
        <w:t xml:space="preserve"> needs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59"/>
        </w:tabs>
        <w:kinsoku w:val="0"/>
        <w:overflowPunct w:val="0"/>
        <w:ind w:left="1158" w:hanging="338"/>
        <w:rPr>
          <w:spacing w:val="-1"/>
        </w:rPr>
      </w:pP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 function effectively</w:t>
      </w:r>
      <w:r>
        <w:rPr>
          <w:spacing w:val="-5"/>
        </w:rPr>
        <w:t xml:space="preserve"> </w:t>
      </w:r>
      <w:r>
        <w:t xml:space="preserve">on </w:t>
      </w:r>
      <w:r>
        <w:rPr>
          <w:spacing w:val="-1"/>
        </w:rPr>
        <w:t>teams</w:t>
      </w:r>
      <w:r>
        <w:t xml:space="preserve"> to </w:t>
      </w:r>
      <w:r>
        <w:rPr>
          <w:spacing w:val="-1"/>
        </w:rPr>
        <w:t>accomplish</w:t>
      </w:r>
      <w:r>
        <w:t xml:space="preserve"> a</w:t>
      </w:r>
      <w:r>
        <w:rPr>
          <w:spacing w:val="-1"/>
        </w:rPr>
        <w:t xml:space="preserve"> common</w:t>
      </w:r>
      <w:r>
        <w:t xml:space="preserve"> </w:t>
      </w:r>
      <w:r>
        <w:rPr>
          <w:spacing w:val="-1"/>
        </w:rPr>
        <w:t>goal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44"/>
        </w:tabs>
        <w:kinsoku w:val="0"/>
        <w:overflowPunct w:val="0"/>
        <w:ind w:left="1144" w:hanging="324"/>
        <w:rPr>
          <w:spacing w:val="-1"/>
        </w:rPr>
      </w:pPr>
      <w:r>
        <w:rPr>
          <w:spacing w:val="-1"/>
        </w:rPr>
        <w:t>An</w:t>
      </w:r>
      <w:r>
        <w:t xml:space="preserve"> understanding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professional,</w:t>
      </w:r>
      <w:r>
        <w:t xml:space="preserve"> </w:t>
      </w:r>
      <w:r>
        <w:rPr>
          <w:spacing w:val="-1"/>
        </w:rPr>
        <w:t>ethical,</w:t>
      </w:r>
      <w:r>
        <w:t xml:space="preserve"> </w:t>
      </w:r>
      <w:r>
        <w:rPr>
          <w:spacing w:val="-1"/>
        </w:rPr>
        <w:t>legal,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social</w:t>
      </w:r>
      <w:r>
        <w:t xml:space="preserve"> issues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responsibilities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18"/>
        </w:tabs>
        <w:kinsoku w:val="0"/>
        <w:overflowPunct w:val="0"/>
        <w:spacing w:line="275" w:lineRule="exact"/>
        <w:ind w:left="1117" w:hanging="297"/>
      </w:pPr>
      <w:r>
        <w:rPr>
          <w:spacing w:val="-1"/>
        </w:rPr>
        <w:t>An</w:t>
      </w:r>
      <w:r>
        <w:rPr>
          <w:spacing w:val="2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 xml:space="preserve">communicate </w:t>
      </w:r>
      <w:r>
        <w:t>effectively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range </w:t>
      </w:r>
      <w:r>
        <w:rPr>
          <w:spacing w:val="1"/>
        </w:rPr>
        <w:t>of</w:t>
      </w:r>
      <w:r>
        <w:rPr>
          <w:spacing w:val="-1"/>
        </w:rPr>
        <w:t xml:space="preserve"> audiences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66"/>
        </w:tabs>
        <w:kinsoku w:val="0"/>
        <w:overflowPunct w:val="0"/>
        <w:ind w:right="119" w:firstLine="0"/>
      </w:pPr>
      <w:r>
        <w:rPr>
          <w:spacing w:val="-1"/>
        </w:rPr>
        <w:t>An</w:t>
      </w:r>
      <w:r>
        <w:rPr>
          <w:spacing w:val="9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analyze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local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global</w:t>
      </w:r>
      <w:r>
        <w:rPr>
          <w:spacing w:val="7"/>
        </w:rPr>
        <w:t xml:space="preserve"> </w:t>
      </w:r>
      <w:r>
        <w:rPr>
          <w:spacing w:val="-1"/>
        </w:rPr>
        <w:t>impact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computing</w:t>
      </w:r>
      <w:r>
        <w:rPr>
          <w:spacing w:val="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individuals,</w:t>
      </w:r>
      <w:r>
        <w:rPr>
          <w:spacing w:val="7"/>
        </w:rPr>
        <w:t xml:space="preserve"> </w:t>
      </w:r>
      <w:r>
        <w:rPr>
          <w:spacing w:val="-1"/>
        </w:rPr>
        <w:t>organizations,</w:t>
      </w:r>
      <w:r>
        <w:rPr>
          <w:spacing w:val="95"/>
        </w:rPr>
        <w:t xml:space="preserve"> </w:t>
      </w:r>
      <w:r>
        <w:rPr>
          <w:spacing w:val="-1"/>
        </w:rPr>
        <w:t>and</w:t>
      </w:r>
      <w:r>
        <w:t xml:space="preserve"> society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59"/>
        </w:tabs>
        <w:kinsoku w:val="0"/>
        <w:overflowPunct w:val="0"/>
        <w:ind w:left="1158" w:hanging="338"/>
        <w:rPr>
          <w:spacing w:val="-1"/>
        </w:rPr>
      </w:pPr>
      <w:r>
        <w:rPr>
          <w:spacing w:val="-1"/>
        </w:rPr>
        <w:t>Recognition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need </w:t>
      </w:r>
      <w:r>
        <w:rPr>
          <w:spacing w:val="-1"/>
        </w:rPr>
        <w:t>for and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engage </w:t>
      </w:r>
      <w:r>
        <w:t xml:space="preserve">in </w:t>
      </w:r>
      <w:r>
        <w:rPr>
          <w:spacing w:val="-1"/>
        </w:rPr>
        <w:t>continuing</w:t>
      </w:r>
      <w:r>
        <w:rPr>
          <w:spacing w:val="-3"/>
        </w:rPr>
        <w:t xml:space="preserve"> </w:t>
      </w:r>
      <w:r>
        <w:t xml:space="preserve">professional </w:t>
      </w:r>
      <w:r>
        <w:rPr>
          <w:spacing w:val="-1"/>
        </w:rPr>
        <w:t>development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06"/>
        </w:tabs>
        <w:kinsoku w:val="0"/>
        <w:overflowPunct w:val="0"/>
        <w:ind w:left="1105" w:hanging="285"/>
        <w:rPr>
          <w:spacing w:val="-1"/>
        </w:rPr>
      </w:pP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 use</w:t>
      </w:r>
      <w:r>
        <w:rPr>
          <w:spacing w:val="1"/>
        </w:rPr>
        <w:t xml:space="preserve"> </w:t>
      </w:r>
      <w:r>
        <w:t xml:space="preserve">current </w:t>
      </w:r>
      <w:r>
        <w:rPr>
          <w:spacing w:val="-1"/>
        </w:rPr>
        <w:t>techniques,</w:t>
      </w:r>
      <w:r>
        <w:t xml:space="preserve"> skills, </w:t>
      </w:r>
      <w:r>
        <w:rPr>
          <w:spacing w:val="-1"/>
        </w:rPr>
        <w:t>and</w:t>
      </w:r>
      <w:r>
        <w:t xml:space="preserve"> tools necessary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t>computing</w:t>
      </w:r>
      <w:r>
        <w:rPr>
          <w:spacing w:val="-3"/>
        </w:rPr>
        <w:t xml:space="preserve"> </w:t>
      </w:r>
      <w:r>
        <w:rPr>
          <w:spacing w:val="-1"/>
        </w:rPr>
        <w:t>practice.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06"/>
        </w:tabs>
        <w:kinsoku w:val="0"/>
        <w:overflowPunct w:val="0"/>
        <w:ind w:right="449" w:firstLine="0"/>
      </w:pP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 apply</w:t>
      </w:r>
      <w:r>
        <w:rPr>
          <w:spacing w:val="-5"/>
        </w:rPr>
        <w:t xml:space="preserve"> </w:t>
      </w:r>
      <w:r>
        <w:rPr>
          <w:spacing w:val="-1"/>
        </w:rPr>
        <w:t>mathematical</w:t>
      </w:r>
      <w:r>
        <w:t xml:space="preserve"> </w:t>
      </w:r>
      <w:r>
        <w:rPr>
          <w:spacing w:val="-1"/>
        </w:rPr>
        <w:t>foundations, algorithmic principles,</w:t>
      </w:r>
      <w:r>
        <w:t xml:space="preserve"> and </w:t>
      </w:r>
      <w:r>
        <w:rPr>
          <w:spacing w:val="-1"/>
        </w:rPr>
        <w:t>computer science</w:t>
      </w:r>
      <w:r>
        <w:rPr>
          <w:spacing w:val="104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 xml:space="preserve">modeling and </w:t>
      </w:r>
      <w:r>
        <w:rPr>
          <w:spacing w:val="-1"/>
        </w:rPr>
        <w:t>design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computer-based</w:t>
      </w:r>
      <w:r>
        <w:t xml:space="preserve"> </w:t>
      </w:r>
      <w:r>
        <w:rPr>
          <w:spacing w:val="-1"/>
        </w:rPr>
        <w:t>systems</w:t>
      </w:r>
      <w:r>
        <w:t xml:space="preserve"> in a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1"/>
        </w:rPr>
        <w:t>demonstrates</w:t>
      </w:r>
      <w:r>
        <w:rPr>
          <w:spacing w:val="56"/>
        </w:rPr>
        <w:t xml:space="preserve"> </w:t>
      </w:r>
      <w:r>
        <w:rPr>
          <w:spacing w:val="-1"/>
        </w:rPr>
        <w:t>comprehension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tradeoffs</w:t>
      </w:r>
      <w:r>
        <w:t xml:space="preserve"> </w:t>
      </w: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choices.</w:t>
      </w:r>
    </w:p>
    <w:p w:rsidR="00523C9C" w:rsidRDefault="00523C9C" w:rsidP="00523C9C">
      <w:pPr>
        <w:pStyle w:val="BodyText"/>
        <w:numPr>
          <w:ilvl w:val="0"/>
          <w:numId w:val="1"/>
        </w:numPr>
        <w:tabs>
          <w:tab w:val="left" w:pos="1159"/>
        </w:tabs>
        <w:kinsoku w:val="0"/>
        <w:overflowPunct w:val="0"/>
        <w:ind w:right="119" w:firstLine="0"/>
      </w:pP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 xml:space="preserve">design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principles</w:t>
      </w:r>
      <w:r>
        <w:t xml:space="preserve"> in the</w:t>
      </w:r>
      <w:r>
        <w:rPr>
          <w:spacing w:val="-1"/>
        </w:rPr>
        <w:t xml:space="preserve"> construction</w:t>
      </w:r>
      <w:r>
        <w:t xml:space="preserve"> of</w:t>
      </w:r>
      <w:r>
        <w:rPr>
          <w:spacing w:val="-1"/>
        </w:rPr>
        <w:t xml:space="preserve"> software systems</w:t>
      </w:r>
      <w:r>
        <w:rPr>
          <w:spacing w:val="9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rPr>
          <w:spacing w:val="-1"/>
        </w:rPr>
        <w:t>complexity.</w:t>
      </w:r>
    </w:p>
    <w:p w:rsidR="00523C9C" w:rsidRPr="00523C9C" w:rsidRDefault="00523C9C" w:rsidP="00523C9C">
      <w:pPr>
        <w:pStyle w:val="BodyText"/>
        <w:tabs>
          <w:tab w:val="left" w:pos="1106"/>
        </w:tabs>
        <w:kinsoku w:val="0"/>
        <w:overflowPunct w:val="0"/>
        <w:ind w:left="1105"/>
        <w:rPr>
          <w:spacing w:val="-1"/>
        </w:rPr>
      </w:pPr>
    </w:p>
    <w:sectPr w:rsidR="00523C9C" w:rsidRPr="0052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820" w:hanging="346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1">
      <w:numFmt w:val="bullet"/>
      <w:lvlText w:val="•"/>
      <w:lvlJc w:val="left"/>
      <w:pPr>
        <w:ind w:left="1768" w:hanging="346"/>
      </w:pPr>
    </w:lvl>
    <w:lvl w:ilvl="2">
      <w:numFmt w:val="bullet"/>
      <w:lvlText w:val="•"/>
      <w:lvlJc w:val="left"/>
      <w:pPr>
        <w:ind w:left="2716" w:hanging="346"/>
      </w:pPr>
    </w:lvl>
    <w:lvl w:ilvl="3">
      <w:numFmt w:val="bullet"/>
      <w:lvlText w:val="•"/>
      <w:lvlJc w:val="left"/>
      <w:pPr>
        <w:ind w:left="3664" w:hanging="346"/>
      </w:pPr>
    </w:lvl>
    <w:lvl w:ilvl="4">
      <w:numFmt w:val="bullet"/>
      <w:lvlText w:val="•"/>
      <w:lvlJc w:val="left"/>
      <w:pPr>
        <w:ind w:left="4612" w:hanging="346"/>
      </w:pPr>
    </w:lvl>
    <w:lvl w:ilvl="5">
      <w:numFmt w:val="bullet"/>
      <w:lvlText w:val="•"/>
      <w:lvlJc w:val="left"/>
      <w:pPr>
        <w:ind w:left="5560" w:hanging="346"/>
      </w:pPr>
    </w:lvl>
    <w:lvl w:ilvl="6">
      <w:numFmt w:val="bullet"/>
      <w:lvlText w:val="•"/>
      <w:lvlJc w:val="left"/>
      <w:pPr>
        <w:ind w:left="6508" w:hanging="346"/>
      </w:pPr>
    </w:lvl>
    <w:lvl w:ilvl="7">
      <w:numFmt w:val="bullet"/>
      <w:lvlText w:val="•"/>
      <w:lvlJc w:val="left"/>
      <w:pPr>
        <w:ind w:left="7456" w:hanging="346"/>
      </w:pPr>
    </w:lvl>
    <w:lvl w:ilvl="8">
      <w:numFmt w:val="bullet"/>
      <w:lvlText w:val="•"/>
      <w:lvlJc w:val="left"/>
      <w:pPr>
        <w:ind w:left="8404" w:hanging="34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9C"/>
    <w:rsid w:val="000E355D"/>
    <w:rsid w:val="004A2C11"/>
    <w:rsid w:val="005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3C9C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C9C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3C9C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C9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Melody Stapleton</dc:creator>
  <cp:lastModifiedBy>Dr. Melody Stapleton</cp:lastModifiedBy>
  <cp:revision>2</cp:revision>
  <cp:lastPrinted>2014-12-04T20:52:00Z</cp:lastPrinted>
  <dcterms:created xsi:type="dcterms:W3CDTF">2014-12-04T20:58:00Z</dcterms:created>
  <dcterms:modified xsi:type="dcterms:W3CDTF">2014-12-04T20:58:00Z</dcterms:modified>
</cp:coreProperties>
</file>