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Default="001B4C73">
            <w:pPr>
              <w:pStyle w:val="TableText"/>
              <w:snapToGrid w:val="0"/>
              <w:rPr>
                <w:color w:val="000000"/>
                <w:u w:val="single"/>
              </w:rPr>
            </w:pPr>
            <w:r>
              <w:rPr>
                <w:color w:val="000000"/>
                <w:u w:val="single"/>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58276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7ECAD6D"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77777777" w:rsidR="00777A36" w:rsidRDefault="00777A36">
            <w:pPr>
              <w:pStyle w:val="TableText"/>
              <w:snapToGrid w:val="0"/>
              <w:rPr>
                <w:color w:val="000000"/>
              </w:rPr>
            </w:pP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5C7AD2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4977B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77777777" w:rsidR="00777A36" w:rsidRDefault="00777A36">
            <w:pPr>
              <w:pStyle w:val="TableText"/>
              <w:snapToGrid w:val="0"/>
              <w:rPr>
                <w:color w:val="000000"/>
              </w:rPr>
            </w:pP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3E91EA42" w14:textId="77777777" w:rsidR="00777A36" w:rsidRDefault="00000000">
      <w:pPr>
        <w:pStyle w:val="Paragraph2"/>
        <w:rPr>
          <w:color w:val="7030A0"/>
        </w:rPr>
      </w:pPr>
      <w:bookmarkStart w:id="14" w:name="REQBV1E74"/>
      <w:r>
        <w:rPr>
          <w:color w:val="7030A0"/>
        </w:rPr>
        <w:t xml:space="preserve">Provide requirements that apply to all components as appropriate. </w:t>
      </w:r>
      <w:r>
        <w:rPr>
          <w:vanish/>
          <w:color w:val="7030A0"/>
        </w:rPr>
        <w:t xml:space="preserve">SR10 </w:t>
      </w:r>
    </w:p>
    <w:p w14:paraId="7ED4AD61" w14:textId="77777777" w:rsidR="00777A36" w:rsidRDefault="00000000">
      <w:pPr>
        <w:pStyle w:val="Paragraph2"/>
        <w:rPr>
          <w:color w:val="7030A0"/>
        </w:rPr>
      </w:pPr>
      <w:r>
        <w:rPr>
          <w:color w:val="7030A0"/>
        </w:rPr>
        <w:t>Example:</w:t>
      </w:r>
    </w:p>
    <w:p w14:paraId="400C6669" w14:textId="77777777" w:rsidR="00777A36"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4"/>
    </w:p>
    <w:p w14:paraId="36C1B3DF" w14:textId="77777777" w:rsidR="00777A36" w:rsidRDefault="00000000">
      <w:pPr>
        <w:pStyle w:val="Paragraph2"/>
        <w:rPr>
          <w:color w:val="7030A0"/>
        </w:rPr>
      </w:pPr>
      <w:bookmarkStart w:id="15"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5"/>
    </w:p>
    <w:p w14:paraId="401E30CD" w14:textId="77777777" w:rsidR="00777A36" w:rsidRDefault="00000000">
      <w:pPr>
        <w:pStyle w:val="Heading3"/>
        <w:numPr>
          <w:ilvl w:val="2"/>
          <w:numId w:val="2"/>
        </w:numPr>
      </w:pPr>
      <w:r>
        <w:t>_____ Module Requirements:</w:t>
      </w:r>
    </w:p>
    <w:p w14:paraId="61430A8D" w14:textId="77777777" w:rsidR="00777A36" w:rsidRDefault="00000000">
      <w:pPr>
        <w:pStyle w:val="Paragraph2"/>
        <w:rPr>
          <w:color w:val="7030A0"/>
        </w:rPr>
      </w:pPr>
      <w:bookmarkStart w:id="16" w:name="REQBV1F34"/>
      <w:r>
        <w:rPr>
          <w:color w:val="7030A0"/>
        </w:rPr>
        <w:t xml:space="preserve">Provide module specific requirements as appropriate. </w:t>
      </w:r>
      <w:r>
        <w:rPr>
          <w:vanish/>
          <w:color w:val="7030A0"/>
        </w:rPr>
        <w:t xml:space="preserve">SR10 </w:t>
      </w:r>
      <w:bookmarkEnd w:id="16"/>
    </w:p>
    <w:p w14:paraId="63F8BA82" w14:textId="77777777" w:rsidR="00777A36" w:rsidRDefault="00000000">
      <w:pPr>
        <w:pStyle w:val="Paragraph2"/>
        <w:rPr>
          <w:color w:val="7030A0"/>
        </w:rPr>
      </w:pPr>
      <w:r>
        <w:rPr>
          <w:color w:val="7030A0"/>
        </w:rPr>
        <w:t>Example:</w:t>
      </w:r>
    </w:p>
    <w:p w14:paraId="5817EDA8"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9053D78" w14:textId="77777777" w:rsidR="00777A36" w:rsidRDefault="00000000">
      <w:pPr>
        <w:pStyle w:val="Heading3"/>
        <w:numPr>
          <w:ilvl w:val="2"/>
          <w:numId w:val="2"/>
        </w:numPr>
      </w:pPr>
      <w:r>
        <w:t>_____ Module Requirements:</w:t>
      </w:r>
    </w:p>
    <w:p w14:paraId="4913EC9A" w14:textId="77777777" w:rsidR="00777A36" w:rsidRDefault="00000000">
      <w:pPr>
        <w:pStyle w:val="Paragraph2"/>
        <w:rPr>
          <w:b/>
          <w:bCs/>
        </w:rPr>
      </w:pPr>
      <w:bookmarkStart w:id="17" w:name="REQBV2F75"/>
      <w:r>
        <w:rPr>
          <w:color w:val="7030A0"/>
        </w:rPr>
        <w:t xml:space="preserve">Provide module specific requirements as appropriate. </w:t>
      </w:r>
      <w:r>
        <w:rPr>
          <w:vanish/>
          <w:color w:val="7030A0"/>
        </w:rPr>
        <w:t xml:space="preserve">SR10 </w:t>
      </w:r>
      <w:bookmarkEnd w:id="17"/>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77777777" w:rsidR="00777A36" w:rsidRDefault="00000000">
      <w:pPr>
        <w:pStyle w:val="Heading3"/>
        <w:numPr>
          <w:ilvl w:val="2"/>
          <w:numId w:val="2"/>
        </w:numPr>
      </w:pPr>
      <w:r>
        <w:t>_____ Module Requirements:</w:t>
      </w:r>
    </w:p>
    <w:p w14:paraId="18DD7680" w14:textId="77777777" w:rsidR="00777A36" w:rsidRDefault="00000000">
      <w:pPr>
        <w:pStyle w:val="Paragraph2"/>
        <w:rPr>
          <w:color w:val="7030A0"/>
        </w:rPr>
      </w:pPr>
      <w:bookmarkStart w:id="18" w:name="REQBV2YM5"/>
      <w:r>
        <w:rPr>
          <w:color w:val="7030A0"/>
        </w:rPr>
        <w:t xml:space="preserve">Provide module specific requirements as appropriate. </w:t>
      </w:r>
      <w:r>
        <w:rPr>
          <w:vanish/>
          <w:color w:val="7030A0"/>
        </w:rPr>
        <w:t xml:space="preserve">SR10 </w:t>
      </w:r>
      <w:bookmarkEnd w:id="18"/>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19" w:name="__RefHeading___Toc19440736"/>
      <w:bookmarkEnd w:id="19"/>
      <w:r>
        <w:t>External Interface Requirements</w:t>
      </w:r>
    </w:p>
    <w:p w14:paraId="6212D806" w14:textId="77777777" w:rsidR="00777A36" w:rsidRDefault="00000000">
      <w:pPr>
        <w:pStyle w:val="Paragraph2"/>
        <w:rPr>
          <w:color w:val="7030A0"/>
        </w:rPr>
      </w:pPr>
      <w:bookmarkStart w:id="20" w:name="REQBUZLF2"/>
      <w:r>
        <w:rPr>
          <w:color w:val="7030A0"/>
        </w:rPr>
        <w:t xml:space="preserve">Provide module specific requirements as appropriate. </w:t>
      </w:r>
      <w:r>
        <w:rPr>
          <w:vanish/>
          <w:color w:val="7030A0"/>
        </w:rPr>
        <w:t xml:space="preserve">SR10 </w:t>
      </w:r>
    </w:p>
    <w:p w14:paraId="07F64057" w14:textId="77777777" w:rsidR="00777A36" w:rsidRDefault="00000000">
      <w:pPr>
        <w:pStyle w:val="Paragraph2"/>
        <w:rPr>
          <w:color w:val="7030A0"/>
        </w:rPr>
      </w:pPr>
      <w:r>
        <w:rPr>
          <w:color w:val="7030A0"/>
        </w:rPr>
        <w:t>Example:</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0"/>
    </w:p>
    <w:p w14:paraId="147CEFE1" w14:textId="77777777" w:rsidR="00777A36" w:rsidRDefault="00000000">
      <w:pPr>
        <w:pStyle w:val="Heading2"/>
        <w:numPr>
          <w:ilvl w:val="1"/>
          <w:numId w:val="2"/>
        </w:numPr>
      </w:pPr>
      <w:bookmarkStart w:id="21" w:name="__RefHeading___Toc19440737"/>
      <w:bookmarkEnd w:id="21"/>
      <w:r>
        <w:t>Internal Interface Requirements</w:t>
      </w:r>
    </w:p>
    <w:p w14:paraId="180B4B7B" w14:textId="77777777" w:rsidR="00777A36" w:rsidRDefault="00000000">
      <w:pPr>
        <w:pStyle w:val="Paragraph2"/>
        <w:rPr>
          <w:color w:val="7030A0"/>
        </w:rPr>
      </w:pPr>
      <w:bookmarkStart w:id="22"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2"/>
    </w:p>
    <w:p w14:paraId="3A18DE91" w14:textId="77777777" w:rsidR="00777A36" w:rsidRDefault="00000000">
      <w:pPr>
        <w:ind w:left="1440"/>
        <w:rPr>
          <w:color w:val="7030A0"/>
        </w:rPr>
      </w:pPr>
      <w:bookmarkStart w:id="23"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3"/>
    </w:p>
    <w:p w14:paraId="671F22E9" w14:textId="77777777" w:rsidR="00777A36" w:rsidRDefault="00000000">
      <w:pPr>
        <w:pStyle w:val="Heading1"/>
        <w:numPr>
          <w:ilvl w:val="0"/>
          <w:numId w:val="2"/>
        </w:numPr>
      </w:pPr>
      <w:bookmarkStart w:id="24" w:name="__RefHeading___Toc19440738"/>
      <w:bookmarkEnd w:id="24"/>
      <w:r>
        <w:lastRenderedPageBreak/>
        <w:t>Non-Functional Requirements</w:t>
      </w:r>
    </w:p>
    <w:p w14:paraId="308B345D" w14:textId="77777777" w:rsidR="00777A36" w:rsidRDefault="00000000">
      <w:pPr>
        <w:pStyle w:val="Heading2"/>
        <w:numPr>
          <w:ilvl w:val="1"/>
          <w:numId w:val="2"/>
        </w:numPr>
      </w:pPr>
      <w:bookmarkStart w:id="25" w:name="__RefHeading___Toc19440739"/>
      <w:bookmarkEnd w:id="25"/>
      <w:r>
        <w:t>Security and Privacy Requirements</w:t>
      </w:r>
    </w:p>
    <w:p w14:paraId="6764A6F4" w14:textId="77777777" w:rsidR="00777A36" w:rsidRDefault="00000000">
      <w:pPr>
        <w:ind w:left="720" w:firstLine="720"/>
        <w:rPr>
          <w:color w:val="7030A0"/>
        </w:rPr>
      </w:pPr>
      <w:bookmarkStart w:id="26" w:name="REQBV1AR4"/>
      <w:r>
        <w:rPr>
          <w:color w:val="7030A0"/>
        </w:rPr>
        <w:t>Example:</w:t>
      </w:r>
    </w:p>
    <w:p w14:paraId="1B65D04F" w14:textId="77777777" w:rsidR="00777A36"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6"/>
    </w:p>
    <w:p w14:paraId="2BF52F3B" w14:textId="77777777" w:rsidR="00777A36" w:rsidRDefault="00000000">
      <w:pPr>
        <w:pStyle w:val="Heading2"/>
        <w:numPr>
          <w:ilvl w:val="1"/>
          <w:numId w:val="2"/>
        </w:numPr>
      </w:pPr>
      <w:bookmarkStart w:id="27" w:name="__RefHeading___Toc19440740"/>
      <w:bookmarkEnd w:id="27"/>
      <w:r>
        <w:t>Environmental Requirements</w:t>
      </w:r>
    </w:p>
    <w:p w14:paraId="7821BDAD" w14:textId="77777777" w:rsidR="00777A36" w:rsidRDefault="00000000">
      <w:pPr>
        <w:ind w:left="1440"/>
        <w:rPr>
          <w:color w:val="7030A0"/>
        </w:rPr>
      </w:pPr>
      <w:bookmarkStart w:id="28" w:name="REQBV3HG5"/>
      <w:r>
        <w:rPr>
          <w:color w:val="7030A0"/>
        </w:rPr>
        <w:t>Example:</w:t>
      </w:r>
    </w:p>
    <w:p w14:paraId="41768E7C" w14:textId="77777777" w:rsidR="00777A36"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8"/>
    </w:p>
    <w:p w14:paraId="7C44EF74" w14:textId="77777777" w:rsidR="00777A36" w:rsidRDefault="00000000">
      <w:pPr>
        <w:ind w:left="1440"/>
        <w:rPr>
          <w:color w:val="7030A0"/>
        </w:rPr>
      </w:pPr>
      <w:bookmarkStart w:id="29"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9"/>
    </w:p>
    <w:p w14:paraId="7BA32F1F" w14:textId="77777777" w:rsidR="00777A36" w:rsidRDefault="00000000">
      <w:pPr>
        <w:ind w:left="1440"/>
        <w:rPr>
          <w:color w:val="7030A0"/>
        </w:rPr>
      </w:pPr>
      <w:bookmarkStart w:id="30" w:name="REQBV5RT8"/>
      <w:r>
        <w:rPr>
          <w:color w:val="7030A0"/>
        </w:rPr>
        <w:t xml:space="preserve">4.2.3 </w:t>
      </w:r>
      <w:r>
        <w:rPr>
          <w:vanish/>
          <w:color w:val="7030A0"/>
        </w:rPr>
        <w:t xml:space="preserve">SR26 </w:t>
      </w:r>
      <w:r>
        <w:rPr>
          <w:color w:val="7030A0"/>
        </w:rPr>
        <w:t>System must be deployed on existing Linux-based server infrastructure. </w:t>
      </w:r>
      <w:bookmarkEnd w:id="30"/>
    </w:p>
    <w:p w14:paraId="3E53AD60" w14:textId="77777777" w:rsidR="00777A36" w:rsidRDefault="00000000">
      <w:pPr>
        <w:pStyle w:val="Heading2"/>
        <w:numPr>
          <w:ilvl w:val="1"/>
          <w:numId w:val="2"/>
        </w:numPr>
      </w:pPr>
      <w:bookmarkStart w:id="31" w:name="__RefHeading___Toc19440741"/>
      <w:bookmarkEnd w:id="31"/>
      <w:r>
        <w:t>Performance Requirements</w:t>
      </w:r>
    </w:p>
    <w:p w14:paraId="2B2F121E" w14:textId="77777777" w:rsidR="00777A36" w:rsidRDefault="00000000">
      <w:pPr>
        <w:ind w:left="1440"/>
        <w:rPr>
          <w:color w:val="7030A0"/>
        </w:rPr>
      </w:pPr>
      <w:bookmarkStart w:id="32" w:name="REQBV5SS8"/>
      <w:r>
        <w:rPr>
          <w:color w:val="7030A0"/>
        </w:rPr>
        <w:t>Example:</w:t>
      </w:r>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2"/>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1516" w14:textId="77777777" w:rsidR="00FF0BF4" w:rsidRDefault="00FF0BF4">
      <w:r>
        <w:separator/>
      </w:r>
    </w:p>
  </w:endnote>
  <w:endnote w:type="continuationSeparator" w:id="0">
    <w:p w14:paraId="06FDFF07" w14:textId="77777777" w:rsidR="00FF0BF4" w:rsidRDefault="00FF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1908" w14:textId="77777777" w:rsidR="00FF0BF4" w:rsidRDefault="00FF0BF4">
      <w:r>
        <w:separator/>
      </w:r>
    </w:p>
  </w:footnote>
  <w:footnote w:type="continuationSeparator" w:id="0">
    <w:p w14:paraId="379B3411" w14:textId="77777777" w:rsidR="00FF0BF4" w:rsidRDefault="00FF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1B4C73"/>
    <w:rsid w:val="001D5450"/>
    <w:rsid w:val="0036569A"/>
    <w:rsid w:val="003B40A5"/>
    <w:rsid w:val="006358D0"/>
    <w:rsid w:val="00777A36"/>
    <w:rsid w:val="00860000"/>
    <w:rsid w:val="00895F4A"/>
    <w:rsid w:val="008D539D"/>
    <w:rsid w:val="009C6DE0"/>
    <w:rsid w:val="00A66666"/>
    <w:rsid w:val="00A93898"/>
    <w:rsid w:val="00AA2E28"/>
    <w:rsid w:val="00AC6278"/>
    <w:rsid w:val="00AF7E29"/>
    <w:rsid w:val="00BC26C5"/>
    <w:rsid w:val="00C24003"/>
    <w:rsid w:val="00C74BCC"/>
    <w:rsid w:val="00D06B79"/>
    <w:rsid w:val="00F22324"/>
    <w:rsid w:val="00FF0B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24</cp:revision>
  <dcterms:created xsi:type="dcterms:W3CDTF">2006-02-22T13:09:00Z</dcterms:created>
  <dcterms:modified xsi:type="dcterms:W3CDTF">2025-02-26T23:18:00Z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