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ZooKeeper Framework for Mesos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by the MeKeepers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Compilation: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compile run ‘make’ inside zk_mesos dir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Makefile library paths may need to be changed to reflect current mesos 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MesosZk class file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NODES - total nodes needed for launching zk ensemble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NUM_MASTERS - total number of master nodes needed for zk ensemble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NUM_AGENTS - total number of agent nodes needed for zk ensemble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run framework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./mesosZk --master=[ip for current mesos master]:[port for master]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framework needs to be run as sudo because it needs root permissions to create files / directories on the agent side.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mesos_zk.cfg: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Exact copy of standard ZooKeeper cfg file, all parameters still work.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setup.sh: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file that is sent to mesos_zk nodes in order to setup and run ZooKeeper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zoo.cfg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 generated and injected to nodes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NUM_MASTERS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it works: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Mesos_zk uses the Mesos command executor in order to dynamically create a command for each master and agent node alike. It reads from the setup.sh script and local zoo.cfg file to determine the settings and commands to run.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