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003329" w14:textId="3052833E" w:rsidR="00C96489" w:rsidRDefault="00C96489" w:rsidP="00E92554">
      <w:pPr>
        <w:spacing w:line="480" w:lineRule="auto"/>
        <w:contextualSpacing/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</w:rPr>
        <w:t>Topic:</w:t>
      </w:r>
    </w:p>
    <w:p w14:paraId="2B382326" w14:textId="61312909" w:rsidR="001B3B34" w:rsidRDefault="001B3B34" w:rsidP="00E92554">
      <w:pPr>
        <w:spacing w:line="480" w:lineRule="auto"/>
        <w:contextualSpacing/>
        <w:rPr>
          <w:rFonts w:asciiTheme="majorBidi" w:hAnsiTheme="majorBidi" w:cstheme="majorBidi"/>
        </w:rPr>
      </w:pPr>
      <w:r w:rsidRPr="00C96489">
        <w:rPr>
          <w:rFonts w:asciiTheme="majorBidi" w:hAnsiTheme="majorBidi" w:cstheme="majorBidi"/>
        </w:rPr>
        <w:t>The Impact of Economic Indicators on National Income</w:t>
      </w:r>
    </w:p>
    <w:p w14:paraId="57E37963" w14:textId="77777777" w:rsidR="00C96489" w:rsidRDefault="00C96489" w:rsidP="00E92554">
      <w:pPr>
        <w:spacing w:line="480" w:lineRule="auto"/>
        <w:contextualSpacing/>
        <w:rPr>
          <w:rFonts w:asciiTheme="majorBidi" w:hAnsiTheme="majorBidi" w:cstheme="majorBidi"/>
        </w:rPr>
      </w:pPr>
    </w:p>
    <w:p w14:paraId="4A591E15" w14:textId="540E491F" w:rsidR="00DB1D4A" w:rsidRDefault="00514A08" w:rsidP="00DB1D4A">
      <w:pPr>
        <w:spacing w:line="480" w:lineRule="auto"/>
        <w:contextualSpacing/>
        <w:rPr>
          <w:b/>
        </w:rPr>
      </w:pPr>
      <w:r w:rsidRPr="00514A08">
        <w:rPr>
          <w:b/>
        </w:rPr>
        <w:t>Research Objectives:</w:t>
      </w:r>
    </w:p>
    <w:p w14:paraId="77EA13F7" w14:textId="172BCC7C" w:rsidR="00514A08" w:rsidRDefault="00514A08" w:rsidP="00DB1D4A">
      <w:pPr>
        <w:spacing w:line="480" w:lineRule="auto"/>
        <w:contextualSpacing/>
        <w:rPr>
          <w:b/>
        </w:rPr>
      </w:pPr>
      <w:r w:rsidRPr="00514A08">
        <w:rPr>
          <w:b/>
        </w:rPr>
        <w:t>Descriptive Analytics</w:t>
      </w:r>
    </w:p>
    <w:p w14:paraId="53A6C516" w14:textId="77777777" w:rsidR="00514A08" w:rsidRDefault="00514A08" w:rsidP="00E92554">
      <w:pPr>
        <w:spacing w:line="480" w:lineRule="auto"/>
        <w:contextualSpacing/>
      </w:pPr>
      <w:r w:rsidRPr="00514A08">
        <w:t>To examine GDP, GDP growth, foreign investment, inflation rate, and government spending across various countries over the past three years.</w:t>
      </w:r>
    </w:p>
    <w:p w14:paraId="3D73021F" w14:textId="60C9F9C2" w:rsidR="000706EE" w:rsidRDefault="00514A08" w:rsidP="00B13E0F">
      <w:pPr>
        <w:spacing w:line="480" w:lineRule="auto"/>
        <w:contextualSpacing/>
      </w:pPr>
      <w:r w:rsidRPr="00514A08">
        <w:t>To analyze and summarize the relationships between these economic indicators and national income levels.</w:t>
      </w:r>
    </w:p>
    <w:p w14:paraId="2B1F124B" w14:textId="77777777" w:rsidR="00514A08" w:rsidRDefault="00514A08" w:rsidP="00E92554">
      <w:pPr>
        <w:spacing w:line="480" w:lineRule="auto"/>
        <w:contextualSpacing/>
        <w:rPr>
          <w:b/>
        </w:rPr>
      </w:pPr>
      <w:r w:rsidRPr="00514A08">
        <w:rPr>
          <w:b/>
        </w:rPr>
        <w:t>Predictive Analytics</w:t>
      </w:r>
    </w:p>
    <w:p w14:paraId="47421203" w14:textId="77777777" w:rsidR="00514A08" w:rsidRDefault="00514A08" w:rsidP="00E92554">
      <w:pPr>
        <w:spacing w:line="480" w:lineRule="auto"/>
        <w:contextualSpacing/>
      </w:pPr>
      <w:r w:rsidRPr="00514A08">
        <w:t>To develop machine learning models that accurately predict whether a country is classified as having a high-income level.</w:t>
      </w:r>
    </w:p>
    <w:p w14:paraId="34D312B2" w14:textId="3CF2BCCE" w:rsidR="00A60395" w:rsidRDefault="00514A08" w:rsidP="00E92554">
      <w:pPr>
        <w:spacing w:line="480" w:lineRule="auto"/>
        <w:contextualSpacing/>
      </w:pPr>
      <w:r w:rsidRPr="00514A08">
        <w:t xml:space="preserve">To evaluate and compare the effectiveness of various machine learning algorithms (such as logistic regression, decision tree, random forest, </w:t>
      </w:r>
      <w:proofErr w:type="spellStart"/>
      <w:r w:rsidRPr="00514A08">
        <w:t>XGBoost</w:t>
      </w:r>
      <w:proofErr w:type="spellEnd"/>
      <w:r w:rsidRPr="00514A08">
        <w:t>, and neural networks) in predicting high-income levels.</w:t>
      </w:r>
    </w:p>
    <w:p w14:paraId="3ACAF528" w14:textId="77777777" w:rsidR="000706EE" w:rsidRDefault="000706EE" w:rsidP="00E92554">
      <w:pPr>
        <w:spacing w:line="480" w:lineRule="auto"/>
        <w:contextualSpacing/>
      </w:pPr>
    </w:p>
    <w:p w14:paraId="277DDE18" w14:textId="39974273" w:rsidR="003D5523" w:rsidRDefault="00677DDE" w:rsidP="00E92554">
      <w:pPr>
        <w:spacing w:line="480" w:lineRule="auto"/>
        <w:contextualSpacing/>
        <w:rPr>
          <w:b/>
          <w:bCs/>
        </w:rPr>
      </w:pPr>
      <w:r w:rsidRPr="00677DDE">
        <w:rPr>
          <w:b/>
          <w:bCs/>
        </w:rPr>
        <w:t>Research questions:</w:t>
      </w:r>
    </w:p>
    <w:p w14:paraId="6FA384E9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Were there any changes in income level distributions between the years 2021 to 2023?</w:t>
      </w:r>
    </w:p>
    <w:p w14:paraId="1D887359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Were there any changes in GDP distribution between the years 2021 to 2023?</w:t>
      </w:r>
    </w:p>
    <w:p w14:paraId="4510B427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How does GDP growth differ for various income levels?</w:t>
      </w:r>
    </w:p>
    <w:p w14:paraId="45BC1A23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lastRenderedPageBreak/>
        <w:t>How has GDP changed from 2021 to 2023 in the top 20 countries with the highest GDP?</w:t>
      </w:r>
    </w:p>
    <w:p w14:paraId="06C261D9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Have there been differences in the inflation rate for countries with different income levels within the years 2021 to 2023?</w:t>
      </w:r>
    </w:p>
    <w:p w14:paraId="5E715931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How has the portion of government military spending, in comparison to total government spending, changed between 2021 to 2023?</w:t>
      </w:r>
    </w:p>
    <w:p w14:paraId="698BA214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any detectable relationship between foreign investment indicators?</w:t>
      </w:r>
    </w:p>
    <w:p w14:paraId="44E4733B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any relationship between GDP and inflation rates in countries with different income levels?</w:t>
      </w:r>
    </w:p>
    <w:p w14:paraId="67D4207E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 relationship between income level and GDP growth?</w:t>
      </w:r>
    </w:p>
    <w:p w14:paraId="39AF9865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What is the distribution of high-income countries compared to other countries?</w:t>
      </w:r>
    </w:p>
    <w:p w14:paraId="74B1FBC8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How did inflation trends evolve from 2021 to 2023 for different regions?</w:t>
      </w:r>
    </w:p>
    <w:p w14:paraId="40DA9203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How did GDP growth trends evolve from 2021 to 2023 for different regions?</w:t>
      </w:r>
    </w:p>
    <w:p w14:paraId="7C7099E0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 significant difference in GDP growth rates between high-income countries and others?</w:t>
      </w:r>
    </w:p>
    <w:p w14:paraId="46931499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Does income level impact inflation?</w:t>
      </w:r>
    </w:p>
    <w:p w14:paraId="68D173E9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 significant relationship between GDP and government education spending?</w:t>
      </w:r>
    </w:p>
    <w:p w14:paraId="3DA5D875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there a significant relationship between the proportion of government education spending and GDP growth?</w:t>
      </w:r>
    </w:p>
    <w:p w14:paraId="7E2D16ED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it possible to determine if foreign investment, government spending, and inflation collectively impact GDP using the available data?</w:t>
      </w:r>
    </w:p>
    <w:p w14:paraId="7F9E1FE1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lastRenderedPageBreak/>
        <w:t>Can available data on economic indicators classify countries into high-growth versus low-growth categories?</w:t>
      </w:r>
    </w:p>
    <w:p w14:paraId="0155A23B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Are there distinct clusters of countries based on income level, economic growth, inflation, and foreign investment patterns?</w:t>
      </w:r>
    </w:p>
    <w:p w14:paraId="4EC5EAE7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 xml:space="preserve">How effective are logistic regression, decision tree, random forest, and </w:t>
      </w:r>
      <w:proofErr w:type="spellStart"/>
      <w:r w:rsidRPr="00C81982">
        <w:t>XGBoost</w:t>
      </w:r>
      <w:proofErr w:type="spellEnd"/>
      <w:r w:rsidRPr="00C81982">
        <w:t xml:space="preserve"> models in predicting high-income countries based on GDP, GDP growth, foreign investment, inflation rate, and government spending data?</w:t>
      </w:r>
    </w:p>
    <w:p w14:paraId="63B125FA" w14:textId="77777777" w:rsid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Is a neural network model more effective than traditional regression models at identifying the most significant economic indicators for high-income nations?</w:t>
      </w:r>
    </w:p>
    <w:p w14:paraId="75D080F1" w14:textId="15AE8857" w:rsidR="00F53AFC" w:rsidRPr="00C81982" w:rsidRDefault="00C81982" w:rsidP="00E92554">
      <w:pPr>
        <w:pStyle w:val="ListParagraph"/>
        <w:numPr>
          <w:ilvl w:val="0"/>
          <w:numId w:val="5"/>
        </w:numPr>
        <w:spacing w:line="480" w:lineRule="auto"/>
      </w:pPr>
      <w:r w:rsidRPr="00C81982">
        <w:t>What economic indicators predict high-income countries?</w:t>
      </w:r>
    </w:p>
    <w:p w14:paraId="6086ECF0" w14:textId="7ADA817D" w:rsidR="000A4018" w:rsidRDefault="000A4018" w:rsidP="0012138D">
      <w:pPr>
        <w:rPr>
          <w:rFonts w:asciiTheme="majorBidi" w:hAnsiTheme="majorBidi" w:cstheme="majorBidi"/>
        </w:rPr>
      </w:pPr>
    </w:p>
    <w:p w14:paraId="26C0890C" w14:textId="77777777" w:rsidR="00930A28" w:rsidRPr="00FD727F" w:rsidRDefault="00930A28" w:rsidP="00FD727F">
      <w:pPr>
        <w:rPr>
          <w:rFonts w:asciiTheme="majorBidi" w:hAnsiTheme="majorBidi" w:cstheme="majorBidi"/>
        </w:rPr>
      </w:pPr>
    </w:p>
    <w:p w14:paraId="4039CED1" w14:textId="77777777" w:rsidR="00ED337C" w:rsidRPr="00ED337C" w:rsidRDefault="00ED337C" w:rsidP="00CA2AAD">
      <w:pPr>
        <w:spacing w:line="240" w:lineRule="auto"/>
        <w:rPr>
          <w:rFonts w:asciiTheme="majorBidi" w:hAnsiTheme="majorBidi" w:cstheme="majorBidi"/>
          <w:b/>
          <w:bCs/>
        </w:rPr>
      </w:pPr>
    </w:p>
    <w:p w14:paraId="7165FE83" w14:textId="605AABA9" w:rsidR="00574D2B" w:rsidRPr="001B3B34" w:rsidRDefault="00574D2B" w:rsidP="000A791F">
      <w:pPr>
        <w:spacing w:line="240" w:lineRule="auto"/>
        <w:jc w:val="both"/>
        <w:rPr>
          <w:rFonts w:asciiTheme="majorBidi" w:hAnsiTheme="majorBidi" w:cstheme="majorBidi"/>
        </w:rPr>
      </w:pPr>
    </w:p>
    <w:sectPr w:rsidR="00574D2B" w:rsidRPr="001B3B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67BB1"/>
    <w:multiLevelType w:val="hybridMultilevel"/>
    <w:tmpl w:val="21367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EDE"/>
    <w:multiLevelType w:val="multilevel"/>
    <w:tmpl w:val="2DF68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AC36C55"/>
    <w:multiLevelType w:val="multilevel"/>
    <w:tmpl w:val="B45C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2329AC"/>
    <w:multiLevelType w:val="hybridMultilevel"/>
    <w:tmpl w:val="0E02CFB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63D64AE"/>
    <w:multiLevelType w:val="hybridMultilevel"/>
    <w:tmpl w:val="46886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4228070">
    <w:abstractNumId w:val="1"/>
  </w:num>
  <w:num w:numId="2" w16cid:durableId="1571767227">
    <w:abstractNumId w:val="2"/>
  </w:num>
  <w:num w:numId="3" w16cid:durableId="1483086805">
    <w:abstractNumId w:val="0"/>
  </w:num>
  <w:num w:numId="4" w16cid:durableId="1679624111">
    <w:abstractNumId w:val="4"/>
  </w:num>
  <w:num w:numId="5" w16cid:durableId="1982618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B34"/>
    <w:rsid w:val="000132B2"/>
    <w:rsid w:val="000706EE"/>
    <w:rsid w:val="000734B0"/>
    <w:rsid w:val="000A4018"/>
    <w:rsid w:val="000A791F"/>
    <w:rsid w:val="000D42A8"/>
    <w:rsid w:val="000E0C06"/>
    <w:rsid w:val="0012138D"/>
    <w:rsid w:val="001B3B34"/>
    <w:rsid w:val="00254C83"/>
    <w:rsid w:val="002579D9"/>
    <w:rsid w:val="00286593"/>
    <w:rsid w:val="002A5307"/>
    <w:rsid w:val="002D019E"/>
    <w:rsid w:val="002D0418"/>
    <w:rsid w:val="0030301C"/>
    <w:rsid w:val="00306AA3"/>
    <w:rsid w:val="003751ED"/>
    <w:rsid w:val="00385332"/>
    <w:rsid w:val="003D5523"/>
    <w:rsid w:val="003E3986"/>
    <w:rsid w:val="00420F2C"/>
    <w:rsid w:val="00514A08"/>
    <w:rsid w:val="00517E6B"/>
    <w:rsid w:val="00550BEF"/>
    <w:rsid w:val="00574D2B"/>
    <w:rsid w:val="00677DDE"/>
    <w:rsid w:val="007631A0"/>
    <w:rsid w:val="007B4DAA"/>
    <w:rsid w:val="00815026"/>
    <w:rsid w:val="008407F4"/>
    <w:rsid w:val="00851A9B"/>
    <w:rsid w:val="00914EC3"/>
    <w:rsid w:val="00930A28"/>
    <w:rsid w:val="00950CF8"/>
    <w:rsid w:val="00952A8C"/>
    <w:rsid w:val="009C4117"/>
    <w:rsid w:val="009E5CA0"/>
    <w:rsid w:val="009F5D7C"/>
    <w:rsid w:val="00A01CDC"/>
    <w:rsid w:val="00A02155"/>
    <w:rsid w:val="00A03CCC"/>
    <w:rsid w:val="00A30388"/>
    <w:rsid w:val="00A60395"/>
    <w:rsid w:val="00AC06FC"/>
    <w:rsid w:val="00AD5C0D"/>
    <w:rsid w:val="00B13E0F"/>
    <w:rsid w:val="00B60FB0"/>
    <w:rsid w:val="00B8204B"/>
    <w:rsid w:val="00C05382"/>
    <w:rsid w:val="00C700C9"/>
    <w:rsid w:val="00C81982"/>
    <w:rsid w:val="00C95DD5"/>
    <w:rsid w:val="00C96489"/>
    <w:rsid w:val="00CA2AAD"/>
    <w:rsid w:val="00CB105E"/>
    <w:rsid w:val="00CB5B0A"/>
    <w:rsid w:val="00CD09AC"/>
    <w:rsid w:val="00D16637"/>
    <w:rsid w:val="00D4523D"/>
    <w:rsid w:val="00D5476F"/>
    <w:rsid w:val="00DB1D4A"/>
    <w:rsid w:val="00DB6D01"/>
    <w:rsid w:val="00DE7776"/>
    <w:rsid w:val="00E11B77"/>
    <w:rsid w:val="00E479B1"/>
    <w:rsid w:val="00E92554"/>
    <w:rsid w:val="00EA044A"/>
    <w:rsid w:val="00ED337C"/>
    <w:rsid w:val="00EF6E8C"/>
    <w:rsid w:val="00F53AFC"/>
    <w:rsid w:val="00F64D79"/>
    <w:rsid w:val="00F851B8"/>
    <w:rsid w:val="00FD7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122AD"/>
  <w15:chartTrackingRefBased/>
  <w15:docId w15:val="{CF33263E-1912-4C3B-8748-1EB58D4FA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3B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B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B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B3B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B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3B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B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B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B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B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B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B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B3B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B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3B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B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B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B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3B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B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3B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3B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3B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3B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3B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3B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3B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3B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3B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115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426</Words>
  <Characters>2430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Karimi</dc:creator>
  <cp:keywords/>
  <dc:description/>
  <cp:lastModifiedBy>Ida Karimi</cp:lastModifiedBy>
  <cp:revision>61</cp:revision>
  <dcterms:created xsi:type="dcterms:W3CDTF">2025-03-12T04:00:00Z</dcterms:created>
  <dcterms:modified xsi:type="dcterms:W3CDTF">2025-03-12T04:56:00Z</dcterms:modified>
</cp:coreProperties>
</file>