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73810A0E" w:rsidP="21A99586" w:rsidRDefault="73810A0E" w14:paraId="437EA9B8" w14:textId="3C195B07">
      <w:pPr>
        <w:pStyle w:val="Heading1"/>
        <w:jc w:val="center"/>
      </w:pPr>
      <w:r w:rsidR="73810A0E">
        <w:rPr/>
        <w:t>RAID REASSESSMENT</w:t>
      </w:r>
    </w:p>
    <w:p w:rsidR="73810A0E" w:rsidP="21A99586" w:rsidRDefault="73810A0E" w14:paraId="54F3A57E" w14:textId="0200A1AF">
      <w:pPr>
        <w:pStyle w:val="Normal"/>
        <w:rPr>
          <w:rFonts w:ascii="Times New Roman" w:hAnsi="Times New Roman" w:eastAsia="Times New Roman" w:cs="Times New Roman"/>
        </w:rPr>
      </w:pPr>
      <w:r w:rsidRPr="21A99586" w:rsidR="73810A0E">
        <w:rPr>
          <w:rFonts w:ascii="Times New Roman" w:hAnsi="Times New Roman" w:eastAsia="Times New Roman" w:cs="Times New Roman"/>
        </w:rPr>
        <w:t>Purpose</w:t>
      </w:r>
    </w:p>
    <w:p w:rsidR="73810A0E" w:rsidP="21A99586" w:rsidRDefault="73810A0E" w14:paraId="6F2CCB84" w14:textId="0D86F3BD">
      <w:pPr>
        <w:pStyle w:val="Normal"/>
        <w:rPr>
          <w:rFonts w:ascii="Times New Roman" w:hAnsi="Times New Roman" w:eastAsia="Times New Roman" w:cs="Times New Roman"/>
        </w:rPr>
      </w:pPr>
      <w:r w:rsidRPr="21A99586" w:rsidR="73810A0E">
        <w:rPr>
          <w:rFonts w:ascii="Times New Roman" w:hAnsi="Times New Roman" w:eastAsia="Times New Roman" w:cs="Times New Roman"/>
        </w:rPr>
        <w:t>To get an overall architecture in what each overall node will be used for</w:t>
      </w:r>
      <w:r w:rsidRPr="21A99586" w:rsidR="19979217">
        <w:rPr>
          <w:rFonts w:ascii="Times New Roman" w:hAnsi="Times New Roman" w:eastAsia="Times New Roman" w:cs="Times New Roman"/>
        </w:rPr>
        <w:t>.</w:t>
      </w:r>
      <w:r w:rsidRPr="21A99586" w:rsidR="73810A0E">
        <w:rPr>
          <w:rFonts w:ascii="Times New Roman" w:hAnsi="Times New Roman" w:eastAsia="Times New Roman" w:cs="Times New Roman"/>
        </w:rPr>
        <w:t xml:space="preserve"> </w:t>
      </w:r>
      <w:r w:rsidRPr="21A99586" w:rsidR="54AD76EE">
        <w:rPr>
          <w:rFonts w:ascii="Times New Roman" w:hAnsi="Times New Roman" w:eastAsia="Times New Roman" w:cs="Times New Roman"/>
        </w:rPr>
        <w:t>A</w:t>
      </w:r>
      <w:r w:rsidRPr="21A99586" w:rsidR="73810A0E">
        <w:rPr>
          <w:rFonts w:ascii="Times New Roman" w:hAnsi="Times New Roman" w:eastAsia="Times New Roman" w:cs="Times New Roman"/>
        </w:rPr>
        <w:t xml:space="preserve">fter assessing any hardware </w:t>
      </w:r>
      <w:r w:rsidRPr="21A99586" w:rsidR="7531FB7D">
        <w:rPr>
          <w:rFonts w:ascii="Times New Roman" w:hAnsi="Times New Roman" w:eastAsia="Times New Roman" w:cs="Times New Roman"/>
        </w:rPr>
        <w:t>constraints,</w:t>
      </w:r>
      <w:r w:rsidRPr="21A99586" w:rsidR="73810A0E">
        <w:rPr>
          <w:rFonts w:ascii="Times New Roman" w:hAnsi="Times New Roman" w:eastAsia="Times New Roman" w:cs="Times New Roman"/>
        </w:rPr>
        <w:t xml:space="preserve"> we may </w:t>
      </w:r>
      <w:r w:rsidRPr="21A99586" w:rsidR="19DA24EF">
        <w:rPr>
          <w:rFonts w:ascii="Times New Roman" w:hAnsi="Times New Roman" w:eastAsia="Times New Roman" w:cs="Times New Roman"/>
        </w:rPr>
        <w:t>encounter</w:t>
      </w:r>
      <w:r w:rsidRPr="21A99586" w:rsidR="73810A0E">
        <w:rPr>
          <w:rFonts w:ascii="Times New Roman" w:hAnsi="Times New Roman" w:eastAsia="Times New Roman" w:cs="Times New Roman"/>
        </w:rPr>
        <w:t xml:space="preserve"> based on </w:t>
      </w:r>
      <w:r w:rsidRPr="21A99586" w:rsidR="62046C99">
        <w:rPr>
          <w:rFonts w:ascii="Times New Roman" w:hAnsi="Times New Roman" w:eastAsia="Times New Roman" w:cs="Times New Roman"/>
        </w:rPr>
        <w:t xml:space="preserve">recommendations set forth by the </w:t>
      </w:r>
      <w:r w:rsidRPr="21A99586" w:rsidR="2C0D6076">
        <w:rPr>
          <w:rFonts w:ascii="Times New Roman" w:hAnsi="Times New Roman" w:eastAsia="Times New Roman" w:cs="Times New Roman"/>
        </w:rPr>
        <w:t>O</w:t>
      </w:r>
      <w:r w:rsidRPr="21A99586" w:rsidR="73810A0E">
        <w:rPr>
          <w:rFonts w:ascii="Times New Roman" w:hAnsi="Times New Roman" w:eastAsia="Times New Roman" w:cs="Times New Roman"/>
        </w:rPr>
        <w:t>pen</w:t>
      </w:r>
      <w:r w:rsidRPr="21A99586" w:rsidR="2FA70DBD">
        <w:rPr>
          <w:rFonts w:ascii="Times New Roman" w:hAnsi="Times New Roman" w:eastAsia="Times New Roman" w:cs="Times New Roman"/>
        </w:rPr>
        <w:t>S</w:t>
      </w:r>
      <w:r w:rsidRPr="21A99586" w:rsidR="73810A0E">
        <w:rPr>
          <w:rFonts w:ascii="Times New Roman" w:hAnsi="Times New Roman" w:eastAsia="Times New Roman" w:cs="Times New Roman"/>
        </w:rPr>
        <w:t xml:space="preserve">tack </w:t>
      </w:r>
      <w:r w:rsidRPr="21A99586" w:rsidR="5EB8DA33">
        <w:rPr>
          <w:rFonts w:ascii="Times New Roman" w:hAnsi="Times New Roman" w:eastAsia="Times New Roman" w:cs="Times New Roman"/>
        </w:rPr>
        <w:t>book 1.1</w:t>
      </w:r>
      <w:r w:rsidRPr="21A99586" w:rsidR="10C7E932">
        <w:rPr>
          <w:rFonts w:ascii="Times New Roman" w:hAnsi="Times New Roman" w:eastAsia="Times New Roman" w:cs="Times New Roman"/>
        </w:rPr>
        <w:t>.</w:t>
      </w:r>
      <w:r w:rsidRPr="21A99586" w:rsidR="72B53A6F">
        <w:rPr>
          <w:rFonts w:ascii="Times New Roman" w:hAnsi="Times New Roman" w:eastAsia="Times New Roman" w:cs="Times New Roman"/>
        </w:rPr>
        <w:t xml:space="preserve"> </w:t>
      </w:r>
      <w:r w:rsidRPr="21A99586" w:rsidR="5C7C6FA9">
        <w:rPr>
          <w:rFonts w:ascii="Times New Roman" w:hAnsi="Times New Roman" w:eastAsia="Times New Roman" w:cs="Times New Roman"/>
        </w:rPr>
        <w:t>W</w:t>
      </w:r>
      <w:r w:rsidRPr="21A99586" w:rsidR="72B53A6F">
        <w:rPr>
          <w:rFonts w:ascii="Times New Roman" w:hAnsi="Times New Roman" w:eastAsia="Times New Roman" w:cs="Times New Roman"/>
        </w:rPr>
        <w:t xml:space="preserve">e formed a general idea that RAID 5 would </w:t>
      </w:r>
      <w:r w:rsidRPr="21A99586" w:rsidR="5D88A5B0">
        <w:rPr>
          <w:rFonts w:ascii="Times New Roman" w:hAnsi="Times New Roman" w:eastAsia="Times New Roman" w:cs="Times New Roman"/>
        </w:rPr>
        <w:t xml:space="preserve">initially be the desired level to </w:t>
      </w:r>
      <w:r w:rsidRPr="21A99586" w:rsidR="11FE6C4F">
        <w:rPr>
          <w:rFonts w:ascii="Times New Roman" w:hAnsi="Times New Roman" w:eastAsia="Times New Roman" w:cs="Times New Roman"/>
        </w:rPr>
        <w:t>parti</w:t>
      </w:r>
      <w:r w:rsidRPr="21A99586" w:rsidR="7503E41C">
        <w:rPr>
          <w:rFonts w:ascii="Times New Roman" w:hAnsi="Times New Roman" w:eastAsia="Times New Roman" w:cs="Times New Roman"/>
        </w:rPr>
        <w:t>ti</w:t>
      </w:r>
      <w:r w:rsidRPr="21A99586" w:rsidR="11FE6C4F">
        <w:rPr>
          <w:rFonts w:ascii="Times New Roman" w:hAnsi="Times New Roman" w:eastAsia="Times New Roman" w:cs="Times New Roman"/>
        </w:rPr>
        <w:t>on</w:t>
      </w:r>
      <w:r w:rsidRPr="21A99586" w:rsidR="5D88A5B0">
        <w:rPr>
          <w:rFonts w:ascii="Times New Roman" w:hAnsi="Times New Roman" w:eastAsia="Times New Roman" w:cs="Times New Roman"/>
        </w:rPr>
        <w:t xml:space="preserve"> the data </w:t>
      </w:r>
      <w:r w:rsidRPr="21A99586" w:rsidR="581899C8">
        <w:rPr>
          <w:rFonts w:ascii="Times New Roman" w:hAnsi="Times New Roman" w:eastAsia="Times New Roman" w:cs="Times New Roman"/>
        </w:rPr>
        <w:t xml:space="preserve">and provide fault tolerance with low overhead </w:t>
      </w:r>
      <w:r w:rsidRPr="21A99586" w:rsidR="5D88A5B0">
        <w:rPr>
          <w:rFonts w:ascii="Times New Roman" w:hAnsi="Times New Roman" w:eastAsia="Times New Roman" w:cs="Times New Roman"/>
        </w:rPr>
        <w:t xml:space="preserve">on the drives. </w:t>
      </w:r>
    </w:p>
    <w:p w:rsidR="4E0E0684" w:rsidP="706D4B71" w:rsidRDefault="4E0E0684" w14:paraId="1148D4D9" w14:textId="3F1D9D3F">
      <w:pPr>
        <w:pStyle w:val="Heading1"/>
      </w:pPr>
      <w:bookmarkStart w:name="_Toc1920624442" w:id="1007028617"/>
      <w:r w:rsidR="4E0E0684">
        <w:rPr/>
        <w:t>Power Edge Specs</w:t>
      </w:r>
      <w:bookmarkEnd w:id="1007028617"/>
    </w:p>
    <w:p w:rsidR="00F767A4" w:rsidP="706D4B71" w:rsidRDefault="009234FF" w14:paraId="7DA99882" w14:textId="13AA0400">
      <w:pPr>
        <w:rPr>
          <w:rFonts w:ascii="Times New Roman" w:hAnsi="Times New Roman" w:eastAsia="Times New Roman" w:cs="Times New Roman"/>
        </w:rPr>
      </w:pPr>
      <w:hyperlink r:id="Rbc9218f7fda74f7f">
        <w:r w:rsidRPr="706D4B71" w:rsidR="581E53AC">
          <w:rPr>
            <w:rStyle w:val="Hyperlink"/>
            <w:rFonts w:ascii="Times New Roman" w:hAnsi="Times New Roman" w:eastAsia="Times New Roman" w:cs="Times New Roman"/>
          </w:rPr>
          <w:t>Power Edge R710</w:t>
        </w:r>
      </w:hyperlink>
      <w:r w:rsidRPr="706D4B71" w:rsidR="24407DD8">
        <w:rPr>
          <w:rFonts w:ascii="Times New Roman" w:hAnsi="Times New Roman" w:eastAsia="Times New Roman" w:cs="Times New Roman"/>
        </w:rPr>
        <w:t xml:space="preserve"> x 2:</w:t>
      </w:r>
      <w:r w:rsidRPr="706D4B71" w:rsidR="2C511179">
        <w:rPr>
          <w:rFonts w:ascii="Times New Roman" w:hAnsi="Times New Roman" w:eastAsia="Times New Roman" w:cs="Times New Roman"/>
        </w:rPr>
        <w:t xml:space="preserve"> </w:t>
      </w:r>
    </w:p>
    <w:p w:rsidR="3E411188" w:rsidP="706D4B71" w:rsidRDefault="3E411188" w14:paraId="53B6C7E2" w14:textId="5D8E0220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eastAsia="Times New Roman" w:cs="Times New Roman"/>
        </w:rPr>
      </w:pPr>
      <w:r w:rsidRPr="706D4B71" w:rsidR="53CF578B">
        <w:rPr>
          <w:rFonts w:ascii="Times New Roman" w:hAnsi="Times New Roman" w:eastAsia="Times New Roman" w:cs="Times New Roman"/>
        </w:rPr>
        <w:t>CPU: 2</w:t>
      </w:r>
    </w:p>
    <w:p w:rsidR="3E411188" w:rsidP="706D4B71" w:rsidRDefault="3E411188" w14:paraId="2457C5B4" w14:textId="0FEF43ED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eastAsia="Times New Roman" w:cs="Times New Roman"/>
        </w:rPr>
      </w:pPr>
      <w:r w:rsidRPr="706D4B71" w:rsidR="53CF578B">
        <w:rPr>
          <w:rFonts w:ascii="Times New Roman" w:hAnsi="Times New Roman" w:eastAsia="Times New Roman" w:cs="Times New Roman"/>
        </w:rPr>
        <w:t>Cores: 16</w:t>
      </w:r>
    </w:p>
    <w:p w:rsidR="3E411188" w:rsidP="706D4B71" w:rsidRDefault="3E411188" w14:paraId="29909525" w14:textId="17FFA108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eastAsia="Times New Roman" w:cs="Times New Roman"/>
        </w:rPr>
      </w:pPr>
      <w:r w:rsidRPr="706D4B71" w:rsidR="53CF578B">
        <w:rPr>
          <w:rFonts w:ascii="Times New Roman" w:hAnsi="Times New Roman" w:eastAsia="Times New Roman" w:cs="Times New Roman"/>
        </w:rPr>
        <w:t>Disks: 4 x 2.65GB</w:t>
      </w:r>
    </w:p>
    <w:p w:rsidR="3E411188" w:rsidP="706D4B71" w:rsidRDefault="3E411188" w14:paraId="0282CA0A" w14:textId="53B3532A">
      <w:pPr>
        <w:pStyle w:val="ListParagraph"/>
        <w:numPr>
          <w:ilvl w:val="1"/>
          <w:numId w:val="6"/>
        </w:numPr>
        <w:spacing w:after="10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706D4B71" w:rsidR="53CF578B">
        <w:rPr>
          <w:rFonts w:ascii="Times New Roman" w:hAnsi="Times New Roman" w:eastAsia="Times New Roman" w:cs="Times New Roman"/>
        </w:rPr>
        <w:t>4 x</w:t>
      </w:r>
      <w:r w:rsidRPr="706D4B71" w:rsidR="7EBADAAC">
        <w:rPr>
          <w:rFonts w:ascii="Times New Roman" w:hAnsi="Times New Roman" w:eastAsia="Times New Roman" w:cs="Times New Roman"/>
        </w:rPr>
        <w:t xml:space="preserve"> RAID5</w:t>
      </w:r>
    </w:p>
    <w:p w:rsidR="3E411188" w:rsidP="706D4B71" w:rsidRDefault="3E411188" w14:paraId="5CF7C962" w14:textId="3BB4364C">
      <w:pPr>
        <w:pStyle w:val="ListParagraph"/>
        <w:numPr>
          <w:ilvl w:val="1"/>
          <w:numId w:val="6"/>
        </w:numPr>
        <w:spacing w:after="10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706D4B71" w:rsidR="158702A4">
        <w:rPr>
          <w:rFonts w:ascii="Times New Roman" w:hAnsi="Times New Roman" w:eastAsia="Times New Roman" w:cs="Times New Roman"/>
          <w:sz w:val="22"/>
          <w:szCs w:val="22"/>
        </w:rPr>
        <w:t>description: RAID bus controller</w:t>
      </w:r>
      <w:r w:rsidRPr="706D4B71" w:rsidR="4BD81807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706D4B71" w:rsidR="158702A4">
        <w:rPr>
          <w:rFonts w:ascii="Times New Roman" w:hAnsi="Times New Roman" w:eastAsia="Times New Roman" w:cs="Times New Roman"/>
          <w:sz w:val="22"/>
          <w:szCs w:val="22"/>
        </w:rPr>
        <w:t xml:space="preserve">product: </w:t>
      </w:r>
      <w:r w:rsidRPr="706D4B71" w:rsidR="158702A4">
        <w:rPr>
          <w:rFonts w:ascii="Times New Roman" w:hAnsi="Times New Roman" w:eastAsia="Times New Roman" w:cs="Times New Roman"/>
          <w:sz w:val="22"/>
          <w:szCs w:val="22"/>
        </w:rPr>
        <w:t>MegaRAID</w:t>
      </w:r>
      <w:r w:rsidRPr="706D4B71" w:rsidR="158702A4">
        <w:rPr>
          <w:rFonts w:ascii="Times New Roman" w:hAnsi="Times New Roman" w:eastAsia="Times New Roman" w:cs="Times New Roman"/>
          <w:sz w:val="22"/>
          <w:szCs w:val="22"/>
        </w:rPr>
        <w:t xml:space="preserve"> SAS 1078</w:t>
      </w:r>
    </w:p>
    <w:p w:rsidR="3E411188" w:rsidP="706D4B71" w:rsidRDefault="3E411188" w14:paraId="1EA830EE" w14:textId="2D8EEAE2">
      <w:pPr>
        <w:pStyle w:val="ListParagraph"/>
        <w:numPr>
          <w:ilvl w:val="1"/>
          <w:numId w:val="6"/>
        </w:numPr>
        <w:spacing w:after="10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706D4B71" w:rsidR="158702A4">
        <w:rPr>
          <w:rFonts w:ascii="Times New Roman" w:hAnsi="Times New Roman" w:eastAsia="Times New Roman" w:cs="Times New Roman"/>
          <w:sz w:val="22"/>
          <w:szCs w:val="22"/>
        </w:rPr>
        <w:t>description: SCSI Disk</w:t>
      </w:r>
      <w:r w:rsidRPr="706D4B71" w:rsidR="70ED948B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706D4B71" w:rsidR="158702A4">
        <w:rPr>
          <w:rFonts w:ascii="Times New Roman" w:hAnsi="Times New Roman" w:eastAsia="Times New Roman" w:cs="Times New Roman"/>
          <w:sz w:val="22"/>
          <w:szCs w:val="22"/>
        </w:rPr>
        <w:t>size: 836GiB (898GB)</w:t>
      </w:r>
    </w:p>
    <w:p w:rsidR="00550686" w:rsidP="706D4B71" w:rsidRDefault="009234FF" w14:paraId="0B9007C6" w14:textId="7EE1E611">
      <w:pPr>
        <w:rPr>
          <w:rFonts w:ascii="Times New Roman" w:hAnsi="Times New Roman" w:eastAsia="Times New Roman" w:cs="Times New Roman"/>
        </w:rPr>
      </w:pPr>
      <w:hyperlink r:id="R535aec9ba8df4ad6">
        <w:r w:rsidRPr="706D4B71" w:rsidR="581E53AC">
          <w:rPr>
            <w:rStyle w:val="Hyperlink"/>
            <w:rFonts w:ascii="Times New Roman" w:hAnsi="Times New Roman" w:eastAsia="Times New Roman" w:cs="Times New Roman"/>
          </w:rPr>
          <w:t>Power Edge R730</w:t>
        </w:r>
      </w:hyperlink>
      <w:r w:rsidRPr="706D4B71" w:rsidR="2C511179">
        <w:rPr>
          <w:rFonts w:ascii="Times New Roman" w:hAnsi="Times New Roman" w:eastAsia="Times New Roman" w:cs="Times New Roman"/>
        </w:rPr>
        <w:t>:</w:t>
      </w:r>
    </w:p>
    <w:p w:rsidR="0878BEDA" w:rsidP="706D4B71" w:rsidRDefault="0878BEDA" w14:paraId="05702F5F" w14:textId="556DCF0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0878BEDA">
        <w:rPr>
          <w:rFonts w:ascii="Times New Roman" w:hAnsi="Times New Roman" w:eastAsia="Times New Roman" w:cs="Times New Roman"/>
          <w:sz w:val="24"/>
          <w:szCs w:val="24"/>
        </w:rPr>
        <w:t>CPU: 2</w:t>
      </w:r>
    </w:p>
    <w:p w:rsidR="0878BEDA" w:rsidP="706D4B71" w:rsidRDefault="0878BEDA" w14:paraId="2324B6CE" w14:textId="49DDB37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0878BEDA">
        <w:rPr>
          <w:rFonts w:ascii="Times New Roman" w:hAnsi="Times New Roman" w:eastAsia="Times New Roman" w:cs="Times New Roman"/>
          <w:sz w:val="24"/>
          <w:szCs w:val="24"/>
        </w:rPr>
        <w:t>Cores: 40</w:t>
      </w:r>
    </w:p>
    <w:p w:rsidR="0878BEDA" w:rsidP="706D4B71" w:rsidRDefault="0878BEDA" w14:paraId="7F162EBF" w14:textId="0100B9F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0878BEDA">
        <w:rPr>
          <w:rFonts w:ascii="Times New Roman" w:hAnsi="Times New Roman" w:eastAsia="Times New Roman" w:cs="Times New Roman"/>
          <w:sz w:val="24"/>
          <w:szCs w:val="24"/>
        </w:rPr>
        <w:t>Disks: 8 x 3.6</w:t>
      </w:r>
      <w:r w:rsidRPr="706D4B71" w:rsidR="3FE7DCF5">
        <w:rPr>
          <w:rFonts w:ascii="Times New Roman" w:hAnsi="Times New Roman" w:eastAsia="Times New Roman" w:cs="Times New Roman"/>
          <w:sz w:val="24"/>
          <w:szCs w:val="24"/>
        </w:rPr>
        <w:t>TB</w:t>
      </w:r>
    </w:p>
    <w:p w:rsidR="00550686" w:rsidP="706D4B71" w:rsidRDefault="73A208E3" w14:paraId="1A050BEE" w14:textId="320E5CD7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706D4B71" w:rsidR="63114BD6">
        <w:rPr>
          <w:rFonts w:ascii="Times New Roman" w:hAnsi="Times New Roman" w:eastAsia="Times New Roman" w:cs="Times New Roman"/>
        </w:rPr>
        <w:t xml:space="preserve">1 x </w:t>
      </w:r>
      <w:r w:rsidRPr="706D4B71" w:rsidR="0E41B740">
        <w:rPr>
          <w:rFonts w:ascii="Times New Roman" w:hAnsi="Times New Roman" w:eastAsia="Times New Roman" w:cs="Times New Roman"/>
        </w:rPr>
        <w:t>RAID0</w:t>
      </w:r>
      <w:r w:rsidRPr="706D4B71" w:rsidR="08389242">
        <w:rPr>
          <w:rFonts w:ascii="Times New Roman" w:hAnsi="Times New Roman" w:eastAsia="Times New Roman" w:cs="Times New Roman"/>
        </w:rPr>
        <w:t xml:space="preserve">, 7 x </w:t>
      </w:r>
      <w:r w:rsidRPr="706D4B71" w:rsidR="0E41B740">
        <w:rPr>
          <w:rFonts w:ascii="Times New Roman" w:hAnsi="Times New Roman" w:eastAsia="Times New Roman" w:cs="Times New Roman"/>
        </w:rPr>
        <w:t xml:space="preserve">RAID5 </w:t>
      </w:r>
    </w:p>
    <w:p w:rsidR="00550686" w:rsidP="706D4B71" w:rsidRDefault="00550686" w14:paraId="0693CA21" w14:textId="769A6488">
      <w:pPr>
        <w:rPr>
          <w:rFonts w:ascii="Times New Roman" w:hAnsi="Times New Roman" w:eastAsia="Times New Roman" w:cs="Times New Roman"/>
          <w:b w:val="1"/>
          <w:bCs w:val="1"/>
        </w:rPr>
      </w:pPr>
      <w:r w:rsidRPr="706D4B71" w:rsidR="2EF82F8E">
        <w:rPr>
          <w:rFonts w:ascii="Times New Roman" w:hAnsi="Times New Roman" w:eastAsia="Times New Roman" w:cs="Times New Roman"/>
          <w:b w:val="1"/>
          <w:bCs w:val="1"/>
        </w:rPr>
        <w:t>Total</w:t>
      </w:r>
    </w:p>
    <w:p w:rsidR="2EF82F8E" w:rsidP="706D4B71" w:rsidRDefault="2EF82F8E" w14:paraId="008AB884" w14:textId="6E703BF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2EF82F8E">
        <w:rPr>
          <w:rFonts w:ascii="Times New Roman" w:hAnsi="Times New Roman" w:eastAsia="Times New Roman" w:cs="Times New Roman"/>
          <w:sz w:val="24"/>
          <w:szCs w:val="24"/>
        </w:rPr>
        <w:t>CPU: 6</w:t>
      </w:r>
    </w:p>
    <w:p w:rsidR="2EF82F8E" w:rsidP="706D4B71" w:rsidRDefault="2EF82F8E" w14:paraId="4A281E1A" w14:textId="67029D7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2EF82F8E">
        <w:rPr>
          <w:rFonts w:ascii="Times New Roman" w:hAnsi="Times New Roman" w:eastAsia="Times New Roman" w:cs="Times New Roman"/>
          <w:sz w:val="24"/>
          <w:szCs w:val="24"/>
        </w:rPr>
        <w:t>Cores: 72</w:t>
      </w:r>
    </w:p>
    <w:p w:rsidR="2EF82F8E" w:rsidP="706D4B71" w:rsidRDefault="2EF82F8E" w14:paraId="669D8E24" w14:textId="72F7E7E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2EF82F8E">
        <w:rPr>
          <w:rFonts w:ascii="Times New Roman" w:hAnsi="Times New Roman" w:eastAsia="Times New Roman" w:cs="Times New Roman"/>
          <w:sz w:val="24"/>
          <w:szCs w:val="24"/>
        </w:rPr>
        <w:t>Disks: 8 x 2.65</w:t>
      </w:r>
      <w:r w:rsidRPr="706D4B71" w:rsidR="1C7DC73E">
        <w:rPr>
          <w:rFonts w:ascii="Times New Roman" w:hAnsi="Times New Roman" w:eastAsia="Times New Roman" w:cs="Times New Roman"/>
          <w:sz w:val="24"/>
          <w:szCs w:val="24"/>
        </w:rPr>
        <w:t>GB</w:t>
      </w:r>
      <w:r w:rsidRPr="706D4B71" w:rsidR="2EF82F8E">
        <w:rPr>
          <w:rFonts w:ascii="Times New Roman" w:hAnsi="Times New Roman" w:eastAsia="Times New Roman" w:cs="Times New Roman"/>
          <w:sz w:val="24"/>
          <w:szCs w:val="24"/>
        </w:rPr>
        <w:t>, 8 x 3.6</w:t>
      </w:r>
      <w:r w:rsidRPr="706D4B71" w:rsidR="53839B96">
        <w:rPr>
          <w:rFonts w:ascii="Times New Roman" w:hAnsi="Times New Roman" w:eastAsia="Times New Roman" w:cs="Times New Roman"/>
          <w:sz w:val="24"/>
          <w:szCs w:val="24"/>
        </w:rPr>
        <w:t>TB</w:t>
      </w:r>
    </w:p>
    <w:p w:rsidR="67648D62" w:rsidP="706D4B71" w:rsidRDefault="67648D62" w14:paraId="4C22BE1B" w14:textId="10009A9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67648D62">
        <w:rPr>
          <w:rFonts w:ascii="Times New Roman" w:hAnsi="Times New Roman" w:eastAsia="Times New Roman" w:cs="Times New Roman"/>
          <w:sz w:val="24"/>
          <w:szCs w:val="24"/>
        </w:rPr>
        <w:t>Network: 12 ports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9"/>
        <w:gridCol w:w="2036"/>
        <w:gridCol w:w="1398"/>
        <w:gridCol w:w="1050"/>
        <w:gridCol w:w="1758"/>
      </w:tblGrid>
      <w:tr w:rsidR="6DE76359" w:rsidTr="706D4B71" w14:paraId="7844B0B9" w14:textId="77777777">
        <w:trPr>
          <w:trHeight w:val="300"/>
        </w:trPr>
        <w:tc>
          <w:tcPr>
            <w:tcW w:w="1739" w:type="dxa"/>
            <w:tcMar/>
            <w:vAlign w:val="center"/>
          </w:tcPr>
          <w:p w:rsidR="6DE76359" w:rsidP="706D4B71" w:rsidRDefault="6DE76359" w14:paraId="151E16F7" w14:textId="5524ED9E">
            <w:pPr>
              <w:spacing w:after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06D4B71" w:rsidR="78762B0C">
              <w:rPr>
                <w:rFonts w:ascii="Times New Roman" w:hAnsi="Times New Roman" w:eastAsia="Times New Roman" w:cs="Times New Roman"/>
                <w:b w:val="1"/>
                <w:bCs w:val="1"/>
              </w:rPr>
              <w:t>Name</w:t>
            </w:r>
          </w:p>
        </w:tc>
        <w:tc>
          <w:tcPr>
            <w:tcW w:w="2036" w:type="dxa"/>
            <w:tcMar/>
            <w:vAlign w:val="center"/>
          </w:tcPr>
          <w:p w:rsidR="6DE76359" w:rsidP="706D4B71" w:rsidRDefault="6DE76359" w14:paraId="32B9E886" w14:textId="7597AC01">
            <w:pPr>
              <w:spacing w:after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06D4B71" w:rsidR="78762B0C">
              <w:rPr>
                <w:rFonts w:ascii="Times New Roman" w:hAnsi="Times New Roman" w:eastAsia="Times New Roman" w:cs="Times New Roman"/>
                <w:b w:val="1"/>
                <w:bCs w:val="1"/>
              </w:rPr>
              <w:t>Virtual cores</w:t>
            </w:r>
          </w:p>
        </w:tc>
        <w:tc>
          <w:tcPr>
            <w:tcW w:w="1398" w:type="dxa"/>
            <w:tcMar/>
            <w:vAlign w:val="center"/>
          </w:tcPr>
          <w:p w:rsidR="6DE76359" w:rsidP="706D4B71" w:rsidRDefault="6DE76359" w14:paraId="04DB09D5" w14:textId="66A412BB">
            <w:pPr>
              <w:spacing w:after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06D4B71" w:rsidR="78762B0C">
              <w:rPr>
                <w:rFonts w:ascii="Times New Roman" w:hAnsi="Times New Roman" w:eastAsia="Times New Roman" w:cs="Times New Roman"/>
                <w:b w:val="1"/>
                <w:bCs w:val="1"/>
              </w:rPr>
              <w:t>Memory</w:t>
            </w:r>
          </w:p>
        </w:tc>
        <w:tc>
          <w:tcPr>
            <w:tcW w:w="1050" w:type="dxa"/>
            <w:tcMar/>
            <w:vAlign w:val="center"/>
          </w:tcPr>
          <w:p w:rsidR="6DE76359" w:rsidP="706D4B71" w:rsidRDefault="6DE76359" w14:paraId="0AA5DA06" w14:textId="1C11F56C">
            <w:pPr>
              <w:spacing w:after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06D4B71" w:rsidR="78762B0C">
              <w:rPr>
                <w:rFonts w:ascii="Times New Roman" w:hAnsi="Times New Roman" w:eastAsia="Times New Roman" w:cs="Times New Roman"/>
                <w:b w:val="1"/>
                <w:bCs w:val="1"/>
              </w:rPr>
              <w:t>Disk</w:t>
            </w:r>
          </w:p>
        </w:tc>
        <w:tc>
          <w:tcPr>
            <w:tcW w:w="1758" w:type="dxa"/>
            <w:tcMar/>
            <w:vAlign w:val="center"/>
          </w:tcPr>
          <w:p w:rsidR="6DE76359" w:rsidP="706D4B71" w:rsidRDefault="6DE76359" w14:paraId="5E5D0917" w14:textId="3C443EF9">
            <w:pPr>
              <w:spacing w:after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06D4B71" w:rsidR="78762B0C">
              <w:rPr>
                <w:rFonts w:ascii="Times New Roman" w:hAnsi="Times New Roman" w:eastAsia="Times New Roman" w:cs="Times New Roman"/>
                <w:b w:val="1"/>
                <w:bCs w:val="1"/>
              </w:rPr>
              <w:t>Ephemeral</w:t>
            </w:r>
          </w:p>
        </w:tc>
      </w:tr>
      <w:tr w:rsidR="6DE76359" w:rsidTr="706D4B71" w14:paraId="77C0EE55" w14:textId="77777777">
        <w:trPr>
          <w:trHeight w:val="300"/>
        </w:trPr>
        <w:tc>
          <w:tcPr>
            <w:tcW w:w="1739" w:type="dxa"/>
            <w:tcMar/>
            <w:vAlign w:val="center"/>
          </w:tcPr>
          <w:p w:rsidR="6DE76359" w:rsidP="706D4B71" w:rsidRDefault="6DE76359" w14:paraId="47575D6C" w14:textId="02AC0263">
            <w:pPr>
              <w:spacing w:after="0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m</w:t>
            </w:r>
            <w:r w:rsidRPr="706D4B71" w:rsidR="78762B0C">
              <w:rPr>
                <w:rFonts w:ascii="Times New Roman" w:hAnsi="Times New Roman" w:eastAsia="Times New Roman" w:cs="Times New Roman"/>
              </w:rPr>
              <w:t>1.tiny</w:t>
            </w:r>
          </w:p>
        </w:tc>
        <w:tc>
          <w:tcPr>
            <w:tcW w:w="2036" w:type="dxa"/>
            <w:tcMar/>
            <w:vAlign w:val="center"/>
          </w:tcPr>
          <w:p w:rsidR="6DE76359" w:rsidP="706D4B71" w:rsidRDefault="6DE76359" w14:paraId="589FD7C5" w14:textId="46CD6906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398" w:type="dxa"/>
            <w:tcMar/>
            <w:vAlign w:val="center"/>
          </w:tcPr>
          <w:p w:rsidR="6DE76359" w:rsidP="706D4B71" w:rsidRDefault="6DE76359" w14:paraId="40CEE7C0" w14:textId="4E4B6973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512 MB</w:t>
            </w:r>
          </w:p>
        </w:tc>
        <w:tc>
          <w:tcPr>
            <w:tcW w:w="1050" w:type="dxa"/>
            <w:tcMar/>
            <w:vAlign w:val="center"/>
          </w:tcPr>
          <w:p w:rsidR="6DE76359" w:rsidP="706D4B71" w:rsidRDefault="6DE76359" w14:paraId="7EB25513" w14:textId="432293A3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 GB</w:t>
            </w:r>
          </w:p>
        </w:tc>
        <w:tc>
          <w:tcPr>
            <w:tcW w:w="1758" w:type="dxa"/>
            <w:tcMar/>
            <w:vAlign w:val="center"/>
          </w:tcPr>
          <w:p w:rsidR="6DE76359" w:rsidP="706D4B71" w:rsidRDefault="6DE76359" w14:paraId="353E0D1A" w14:textId="6609FF60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0 GB</w:t>
            </w:r>
          </w:p>
        </w:tc>
      </w:tr>
      <w:tr w:rsidR="6DE76359" w:rsidTr="706D4B71" w14:paraId="2281F68C" w14:textId="77777777">
        <w:trPr>
          <w:trHeight w:val="300"/>
        </w:trPr>
        <w:tc>
          <w:tcPr>
            <w:tcW w:w="1739" w:type="dxa"/>
            <w:tcMar/>
            <w:vAlign w:val="center"/>
          </w:tcPr>
          <w:p w:rsidR="6DE76359" w:rsidP="706D4B71" w:rsidRDefault="6DE76359" w14:paraId="07257192" w14:textId="41514008">
            <w:pPr>
              <w:spacing w:after="0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m</w:t>
            </w:r>
            <w:r w:rsidRPr="706D4B71" w:rsidR="78762B0C">
              <w:rPr>
                <w:rFonts w:ascii="Times New Roman" w:hAnsi="Times New Roman" w:eastAsia="Times New Roman" w:cs="Times New Roman"/>
              </w:rPr>
              <w:t>1.small</w:t>
            </w:r>
          </w:p>
        </w:tc>
        <w:tc>
          <w:tcPr>
            <w:tcW w:w="2036" w:type="dxa"/>
            <w:tcMar/>
            <w:vAlign w:val="center"/>
          </w:tcPr>
          <w:p w:rsidR="6DE76359" w:rsidP="706D4B71" w:rsidRDefault="6DE76359" w14:paraId="58B9A530" w14:textId="413A673C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398" w:type="dxa"/>
            <w:tcMar/>
            <w:vAlign w:val="center"/>
          </w:tcPr>
          <w:p w:rsidR="6DE76359" w:rsidP="706D4B71" w:rsidRDefault="6DE76359" w14:paraId="1F067E25" w14:textId="7E2897B4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2 GB</w:t>
            </w:r>
          </w:p>
        </w:tc>
        <w:tc>
          <w:tcPr>
            <w:tcW w:w="1050" w:type="dxa"/>
            <w:tcMar/>
            <w:vAlign w:val="center"/>
          </w:tcPr>
          <w:p w:rsidR="6DE76359" w:rsidP="706D4B71" w:rsidRDefault="6DE76359" w14:paraId="32CABA06" w14:textId="590E4EDE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10 GB</w:t>
            </w:r>
          </w:p>
        </w:tc>
        <w:tc>
          <w:tcPr>
            <w:tcW w:w="1758" w:type="dxa"/>
            <w:tcMar/>
            <w:vAlign w:val="center"/>
          </w:tcPr>
          <w:p w:rsidR="6DE76359" w:rsidP="706D4B71" w:rsidRDefault="6DE76359" w14:paraId="21175233" w14:textId="5BDAACEB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20 GB</w:t>
            </w:r>
          </w:p>
        </w:tc>
      </w:tr>
      <w:tr w:rsidR="6DE76359" w:rsidTr="706D4B71" w14:paraId="3E39FC88" w14:textId="77777777">
        <w:trPr>
          <w:trHeight w:val="300"/>
        </w:trPr>
        <w:tc>
          <w:tcPr>
            <w:tcW w:w="1739" w:type="dxa"/>
            <w:tcMar/>
            <w:vAlign w:val="center"/>
          </w:tcPr>
          <w:p w:rsidR="6DE76359" w:rsidP="706D4B71" w:rsidRDefault="6DE76359" w14:paraId="4CCD728D" w14:textId="0C26E1E4">
            <w:pPr>
              <w:spacing w:after="0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m</w:t>
            </w:r>
            <w:r w:rsidRPr="706D4B71" w:rsidR="78762B0C">
              <w:rPr>
                <w:rFonts w:ascii="Times New Roman" w:hAnsi="Times New Roman" w:eastAsia="Times New Roman" w:cs="Times New Roman"/>
              </w:rPr>
              <w:t>1.medium</w:t>
            </w:r>
          </w:p>
        </w:tc>
        <w:tc>
          <w:tcPr>
            <w:tcW w:w="2036" w:type="dxa"/>
            <w:tcMar/>
            <w:vAlign w:val="center"/>
          </w:tcPr>
          <w:p w:rsidR="6DE76359" w:rsidP="706D4B71" w:rsidRDefault="6DE76359" w14:paraId="0D331313" w14:textId="4A842163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398" w:type="dxa"/>
            <w:tcMar/>
            <w:vAlign w:val="center"/>
          </w:tcPr>
          <w:p w:rsidR="6DE76359" w:rsidP="706D4B71" w:rsidRDefault="6DE76359" w14:paraId="05E32228" w14:textId="54B4A270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4 GB</w:t>
            </w:r>
          </w:p>
        </w:tc>
        <w:tc>
          <w:tcPr>
            <w:tcW w:w="1050" w:type="dxa"/>
            <w:tcMar/>
            <w:vAlign w:val="center"/>
          </w:tcPr>
          <w:p w:rsidR="6DE76359" w:rsidP="706D4B71" w:rsidRDefault="6DE76359" w14:paraId="4B3C71F9" w14:textId="1962F42F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10 GB</w:t>
            </w:r>
          </w:p>
        </w:tc>
        <w:tc>
          <w:tcPr>
            <w:tcW w:w="1758" w:type="dxa"/>
            <w:tcMar/>
            <w:vAlign w:val="center"/>
          </w:tcPr>
          <w:p w:rsidR="6DE76359" w:rsidP="706D4B71" w:rsidRDefault="6DE76359" w14:paraId="4AAACBEB" w14:textId="0E0142C8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40 GB</w:t>
            </w:r>
          </w:p>
        </w:tc>
      </w:tr>
      <w:tr w:rsidR="6DE76359" w:rsidTr="706D4B71" w14:paraId="617D72C3" w14:textId="77777777">
        <w:trPr>
          <w:trHeight w:val="300"/>
        </w:trPr>
        <w:tc>
          <w:tcPr>
            <w:tcW w:w="1739" w:type="dxa"/>
            <w:tcMar/>
            <w:vAlign w:val="center"/>
          </w:tcPr>
          <w:p w:rsidR="6DE76359" w:rsidP="706D4B71" w:rsidRDefault="6DE76359" w14:paraId="5872EE0A" w14:textId="74C2493E">
            <w:pPr>
              <w:spacing w:after="0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m</w:t>
            </w:r>
            <w:r w:rsidRPr="706D4B71" w:rsidR="78762B0C">
              <w:rPr>
                <w:rFonts w:ascii="Times New Roman" w:hAnsi="Times New Roman" w:eastAsia="Times New Roman" w:cs="Times New Roman"/>
              </w:rPr>
              <w:t>1.large</w:t>
            </w:r>
          </w:p>
        </w:tc>
        <w:tc>
          <w:tcPr>
            <w:tcW w:w="2036" w:type="dxa"/>
            <w:tcMar/>
            <w:vAlign w:val="center"/>
          </w:tcPr>
          <w:p w:rsidR="6DE76359" w:rsidP="706D4B71" w:rsidRDefault="6DE76359" w14:paraId="4CE497D1" w14:textId="50DF42FC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398" w:type="dxa"/>
            <w:tcMar/>
            <w:vAlign w:val="center"/>
          </w:tcPr>
          <w:p w:rsidR="6DE76359" w:rsidP="706D4B71" w:rsidRDefault="6DE76359" w14:paraId="798C81C9" w14:textId="162B0E28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8 GB</w:t>
            </w:r>
          </w:p>
        </w:tc>
        <w:tc>
          <w:tcPr>
            <w:tcW w:w="1050" w:type="dxa"/>
            <w:tcMar/>
            <w:vAlign w:val="center"/>
          </w:tcPr>
          <w:p w:rsidR="6DE76359" w:rsidP="706D4B71" w:rsidRDefault="6DE76359" w14:paraId="3061EB66" w14:textId="3665AF9E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10 GB</w:t>
            </w:r>
          </w:p>
        </w:tc>
        <w:tc>
          <w:tcPr>
            <w:tcW w:w="1758" w:type="dxa"/>
            <w:tcMar/>
            <w:vAlign w:val="center"/>
          </w:tcPr>
          <w:p w:rsidR="6DE76359" w:rsidP="706D4B71" w:rsidRDefault="6DE76359" w14:paraId="463E6B43" w14:textId="30656AF2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80 GB</w:t>
            </w:r>
          </w:p>
        </w:tc>
      </w:tr>
      <w:tr w:rsidR="6DE76359" w:rsidTr="706D4B71" w14:paraId="6101359E" w14:textId="77777777">
        <w:trPr>
          <w:trHeight w:val="300"/>
        </w:trPr>
        <w:tc>
          <w:tcPr>
            <w:tcW w:w="1739" w:type="dxa"/>
            <w:tcMar/>
            <w:vAlign w:val="center"/>
          </w:tcPr>
          <w:p w:rsidR="6DE76359" w:rsidP="706D4B71" w:rsidRDefault="6DE76359" w14:paraId="575E22B0" w14:textId="38CF4B15">
            <w:pPr>
              <w:spacing w:after="0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m</w:t>
            </w:r>
            <w:r w:rsidRPr="706D4B71" w:rsidR="78762B0C">
              <w:rPr>
                <w:rFonts w:ascii="Times New Roman" w:hAnsi="Times New Roman" w:eastAsia="Times New Roman" w:cs="Times New Roman"/>
              </w:rPr>
              <w:t>1.xlarge</w:t>
            </w:r>
          </w:p>
        </w:tc>
        <w:tc>
          <w:tcPr>
            <w:tcW w:w="2036" w:type="dxa"/>
            <w:tcMar/>
            <w:vAlign w:val="center"/>
          </w:tcPr>
          <w:p w:rsidR="6DE76359" w:rsidP="706D4B71" w:rsidRDefault="6DE76359" w14:paraId="78ACEFF8" w14:textId="09BA89C4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398" w:type="dxa"/>
            <w:tcMar/>
            <w:vAlign w:val="center"/>
          </w:tcPr>
          <w:p w:rsidR="6DE76359" w:rsidP="706D4B71" w:rsidRDefault="6DE76359" w14:paraId="58F329F6" w14:textId="74C8CFDC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16 GB</w:t>
            </w:r>
          </w:p>
        </w:tc>
        <w:tc>
          <w:tcPr>
            <w:tcW w:w="1050" w:type="dxa"/>
            <w:tcMar/>
            <w:vAlign w:val="center"/>
          </w:tcPr>
          <w:p w:rsidR="6DE76359" w:rsidP="706D4B71" w:rsidRDefault="6DE76359" w14:paraId="390030C2" w14:textId="5C244F52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10 GB</w:t>
            </w:r>
          </w:p>
        </w:tc>
        <w:tc>
          <w:tcPr>
            <w:tcW w:w="1758" w:type="dxa"/>
            <w:tcMar/>
            <w:vAlign w:val="center"/>
          </w:tcPr>
          <w:p w:rsidR="6DE76359" w:rsidP="706D4B71" w:rsidRDefault="6DE76359" w14:paraId="0D7189AC" w14:textId="7899233F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160 GB</w:t>
            </w:r>
          </w:p>
        </w:tc>
      </w:tr>
    </w:tbl>
    <w:p w:rsidR="04A2D483" w:rsidP="13193250" w:rsidRDefault="04A2D483" w14:paraId="49EE92F1" w14:textId="0D126078">
      <w:pPr>
        <w:rPr>
          <w:rFonts w:ascii="Times New Roman" w:hAnsi="Times New Roman" w:eastAsia="Times New Roman" w:cs="Times New Roman"/>
          <w:sz w:val="22"/>
          <w:szCs w:val="22"/>
        </w:rPr>
      </w:pPr>
      <w:hyperlink r:id="Rb39a186df3504135">
        <w:r w:rsidRPr="13193250" w:rsidR="0C947C80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https://people.csail.mit.edu/jon/openstack-ops/openstack-ops-manual.pdf</w:t>
        </w:r>
      </w:hyperlink>
    </w:p>
    <w:p w:rsidR="04A2D483" w:rsidP="13193250" w:rsidRDefault="04A2D483" w14:paraId="2608704A" w14:textId="26912A0B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04A2D483" w:rsidP="13193250" w:rsidRDefault="04A2D483" w14:paraId="5883BFE8" w14:textId="433E3418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04A2D483" w:rsidP="13193250" w:rsidRDefault="04A2D483" w14:paraId="18D83423" w14:textId="26273E31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04A2D483" w:rsidP="13193250" w:rsidRDefault="04A2D483" w14:paraId="467104DF" w14:textId="731DDDA7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04A2D483" w:rsidP="13193250" w:rsidRDefault="04A2D483" w14:paraId="6DE6E856" w14:textId="2F7EE457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04A2D483" w:rsidP="13193250" w:rsidRDefault="04A2D483" w14:paraId="103295B3" w14:textId="3202CFD8">
      <w:pPr>
        <w:pStyle w:val="Heading1"/>
      </w:pPr>
      <w:bookmarkStart w:name="_Toc57352091" w:id="305549659"/>
      <w:r w:rsidR="04A2D483">
        <w:rPr/>
        <w:t>Example Node Spec</w:t>
      </w:r>
      <w:r w:rsidR="74421FF7">
        <w:rPr/>
        <w:t xml:space="preserve"> Recommendations (Table 1.1)</w:t>
      </w:r>
      <w:bookmarkEnd w:id="305549659"/>
    </w:p>
    <w:p w:rsidR="448E4737" w:rsidP="6E4ABD92" w:rsidRDefault="448E4737" w14:paraId="498C905C" w14:textId="7B0F914E">
      <w:pPr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</w:pPr>
      <w:r w:rsidRPr="6E4ABD92" w:rsidR="78A5771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Controller</w:t>
      </w:r>
      <w:r w:rsidRPr="6E4ABD92" w:rsidR="35F42A0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– </w:t>
      </w:r>
      <w:r w:rsidRPr="6E4ABD92" w:rsidR="25F01575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>710A</w:t>
      </w:r>
      <w:r w:rsidRPr="6E4ABD92" w:rsidR="35F42A06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 xml:space="preserve"> with RAID </w:t>
      </w:r>
      <w:r w:rsidRPr="6E4ABD92" w:rsidR="218590C8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>5</w:t>
      </w:r>
      <w:r w:rsidRPr="6E4ABD92" w:rsidR="174AE1CC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 xml:space="preserve"> </w:t>
      </w:r>
    </w:p>
    <w:p w:rsidR="448E4737" w:rsidP="706D4B71" w:rsidRDefault="448E4737" w14:paraId="354E83B8" w14:textId="0BA082F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2"/>
          <w:szCs w:val="22"/>
        </w:rPr>
        <w:t>CPU: 2</w:t>
      </w:r>
    </w:p>
    <w:p w:rsidR="448E4737" w:rsidP="706D4B71" w:rsidRDefault="448E4737" w14:paraId="2D5EDD21" w14:textId="598CB6D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2"/>
          <w:szCs w:val="22"/>
        </w:rPr>
        <w:t>Cores: 12</w:t>
      </w:r>
    </w:p>
    <w:p w:rsidR="448E4737" w:rsidP="706D4B71" w:rsidRDefault="448E4737" w14:paraId="3E3CB980" w14:textId="6488E68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2"/>
          <w:szCs w:val="22"/>
        </w:rPr>
        <w:t>Memory: 32GB</w:t>
      </w:r>
    </w:p>
    <w:p w:rsidR="448E4737" w:rsidP="706D4B71" w:rsidRDefault="448E4737" w14:paraId="682F69C9" w14:textId="798C4CE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2"/>
          <w:szCs w:val="22"/>
        </w:rPr>
        <w:t>Disk: 2 x 300GB</w:t>
      </w:r>
    </w:p>
    <w:p w:rsidR="448E4737" w:rsidP="706D4B71" w:rsidRDefault="448E4737" w14:paraId="13AD2B5B" w14:textId="54FFFD0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2"/>
          <w:szCs w:val="22"/>
        </w:rPr>
        <w:t>Network: 2 x 10G ports</w:t>
      </w:r>
    </w:p>
    <w:p w:rsidR="448E4737" w:rsidP="6E4ABD92" w:rsidRDefault="448E4737" w14:paraId="4D5358EE" w14:textId="675DD29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7030A0"/>
          <w:sz w:val="24"/>
          <w:szCs w:val="24"/>
        </w:rPr>
      </w:pPr>
      <w:r w:rsidRPr="6E4ABD92" w:rsidR="78A577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Compute</w:t>
      </w:r>
      <w:r w:rsidRPr="6E4ABD92" w:rsidR="053C46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</w:t>
      </w:r>
      <w:r w:rsidRPr="6E4ABD92" w:rsidR="3E703CA2">
        <w:rPr>
          <w:rFonts w:ascii="Times New Roman" w:hAnsi="Times New Roman" w:eastAsia="Times New Roman" w:cs="Times New Roman"/>
          <w:b w:val="1"/>
          <w:bCs w:val="1"/>
          <w:color w:val="7030A0"/>
          <w:sz w:val="24"/>
          <w:szCs w:val="24"/>
        </w:rPr>
        <w:t>730</w:t>
      </w:r>
      <w:r w:rsidRPr="6E4ABD92" w:rsidR="053C46F0">
        <w:rPr>
          <w:rFonts w:ascii="Times New Roman" w:hAnsi="Times New Roman" w:eastAsia="Times New Roman" w:cs="Times New Roman"/>
          <w:b w:val="1"/>
          <w:bCs w:val="1"/>
          <w:color w:val="7030A0"/>
          <w:sz w:val="24"/>
          <w:szCs w:val="24"/>
        </w:rPr>
        <w:t xml:space="preserve"> with RAID </w:t>
      </w:r>
      <w:r w:rsidRPr="6E4ABD92" w:rsidR="1F0B0749">
        <w:rPr>
          <w:rFonts w:ascii="Times New Roman" w:hAnsi="Times New Roman" w:eastAsia="Times New Roman" w:cs="Times New Roman"/>
          <w:b w:val="1"/>
          <w:bCs w:val="1"/>
          <w:color w:val="7030A0"/>
          <w:sz w:val="24"/>
          <w:szCs w:val="24"/>
        </w:rPr>
        <w:t>5</w:t>
      </w:r>
    </w:p>
    <w:p w:rsidR="448E4737" w:rsidP="706D4B71" w:rsidRDefault="448E4737" w14:paraId="5EC6D54E" w14:textId="61111D5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4"/>
          <w:szCs w:val="24"/>
        </w:rPr>
        <w:t>CPU: 2</w:t>
      </w:r>
    </w:p>
    <w:p w:rsidR="448E4737" w:rsidP="706D4B71" w:rsidRDefault="448E4737" w14:paraId="606D0DE0" w14:textId="5EB8450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2"/>
          <w:szCs w:val="22"/>
        </w:rPr>
        <w:t>Cores: 12</w:t>
      </w:r>
    </w:p>
    <w:p w:rsidR="448E4737" w:rsidP="706D4B71" w:rsidRDefault="448E4737" w14:paraId="09304263" w14:textId="589C909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color w:val="FF0000"/>
          <w:sz w:val="22"/>
          <w:szCs w:val="22"/>
        </w:rPr>
        <w:t>Memory: 128GB</w:t>
      </w:r>
    </w:p>
    <w:p w:rsidR="448E4737" w:rsidP="706D4B71" w:rsidRDefault="448E4737" w14:paraId="0ADE4E95" w14:textId="3F5E129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2"/>
          <w:szCs w:val="22"/>
        </w:rPr>
        <w:t>Disk: 2 X 600GB</w:t>
      </w:r>
    </w:p>
    <w:p w:rsidR="448E4737" w:rsidP="706D4B71" w:rsidRDefault="448E4737" w14:paraId="22945837" w14:textId="2FD0182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color w:val="FF0000"/>
          <w:sz w:val="22"/>
          <w:szCs w:val="22"/>
        </w:rPr>
        <w:t>Network: 4 x 10G ports</w:t>
      </w:r>
    </w:p>
    <w:p w:rsidR="448E4737" w:rsidP="706D4B71" w:rsidRDefault="448E4737" w14:paraId="7ED1B9C2" w14:textId="6FD519B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</w:pPr>
      <w:r w:rsidRPr="6E4ABD92" w:rsidR="78A5771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Storage</w:t>
      </w:r>
      <w:r w:rsidRPr="6E4ABD92" w:rsidR="6AAA330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– </w:t>
      </w:r>
      <w:r w:rsidRPr="6E4ABD92" w:rsidR="3D4BE902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>730</w:t>
      </w:r>
      <w:r w:rsidRPr="6E4ABD92" w:rsidR="6AAA330A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 xml:space="preserve"> with RAID </w:t>
      </w:r>
      <w:r w:rsidRPr="6E4ABD92" w:rsidR="21F128B3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>5</w:t>
      </w:r>
    </w:p>
    <w:p w:rsidR="448E4737" w:rsidP="706D4B71" w:rsidRDefault="448E4737" w14:paraId="44F92EEC" w14:textId="5262E72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4"/>
          <w:szCs w:val="24"/>
        </w:rPr>
        <w:t>CPU: 2</w:t>
      </w:r>
    </w:p>
    <w:p w:rsidR="448E4737" w:rsidP="706D4B71" w:rsidRDefault="448E4737" w14:paraId="731D0A1B" w14:textId="5EB8450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2"/>
          <w:szCs w:val="22"/>
        </w:rPr>
        <w:t>Cores: 12</w:t>
      </w:r>
    </w:p>
    <w:p w:rsidR="448E4737" w:rsidP="706D4B71" w:rsidRDefault="448E4737" w14:paraId="337294C2" w14:textId="2169352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color w:val="FF0000"/>
          <w:sz w:val="22"/>
          <w:szCs w:val="22"/>
        </w:rPr>
        <w:t>Memory: 64GB</w:t>
      </w:r>
    </w:p>
    <w:p w:rsidR="448E4737" w:rsidP="706D4B71" w:rsidRDefault="448E4737" w14:paraId="50199C73" w14:textId="700A522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4"/>
          <w:szCs w:val="24"/>
        </w:rPr>
        <w:t>Disk: 2 x 500GB, 24 x 600GB</w:t>
      </w:r>
    </w:p>
    <w:p w:rsidR="448E4737" w:rsidP="706D4B71" w:rsidRDefault="448E4737" w14:paraId="2F7B5C87" w14:textId="35DADC4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4"/>
          <w:szCs w:val="24"/>
        </w:rPr>
        <w:t>Raid Controller: PERC H710P Integrated RAID Controller, 1 GB NV Cache</w:t>
      </w:r>
    </w:p>
    <w:p w:rsidR="448E4737" w:rsidP="706D4B71" w:rsidRDefault="448E4737" w14:paraId="01DB48B2" w14:textId="7D9641A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FF0000"/>
          <w:sz w:val="22"/>
          <w:szCs w:val="22"/>
        </w:rPr>
      </w:pPr>
      <w:r w:rsidRPr="706D4B71" w:rsidR="448E4737">
        <w:rPr>
          <w:rFonts w:ascii="Times New Roman" w:hAnsi="Times New Roman" w:eastAsia="Times New Roman" w:cs="Times New Roman"/>
          <w:color w:val="FF0000"/>
          <w:sz w:val="22"/>
          <w:szCs w:val="22"/>
        </w:rPr>
        <w:t xml:space="preserve">Network: </w:t>
      </w:r>
      <w:r w:rsidRPr="706D4B71" w:rsidR="12F30AB4">
        <w:rPr>
          <w:rFonts w:ascii="Times New Roman" w:hAnsi="Times New Roman" w:eastAsia="Times New Roman" w:cs="Times New Roman"/>
          <w:color w:val="FF0000"/>
          <w:sz w:val="22"/>
          <w:szCs w:val="22"/>
        </w:rPr>
        <w:t>2</w:t>
      </w:r>
      <w:r w:rsidRPr="706D4B71" w:rsidR="448E4737">
        <w:rPr>
          <w:rFonts w:ascii="Times New Roman" w:hAnsi="Times New Roman" w:eastAsia="Times New Roman" w:cs="Times New Roman"/>
          <w:color w:val="FF0000"/>
          <w:sz w:val="22"/>
          <w:szCs w:val="22"/>
        </w:rPr>
        <w:t xml:space="preserve"> </w:t>
      </w:r>
      <w:r w:rsidRPr="706D4B71" w:rsidR="448E4737">
        <w:rPr>
          <w:rFonts w:ascii="Times New Roman" w:hAnsi="Times New Roman" w:eastAsia="Times New Roman" w:cs="Times New Roman"/>
          <w:color w:val="FF0000"/>
          <w:sz w:val="22"/>
          <w:szCs w:val="22"/>
        </w:rPr>
        <w:t>x 10G ports</w:t>
      </w:r>
    </w:p>
    <w:p w:rsidR="448E4737" w:rsidP="706D4B71" w:rsidRDefault="448E4737" w14:paraId="77A06440" w14:textId="7775A64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4ABD92" w:rsidR="78A577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Network</w:t>
      </w:r>
      <w:r w:rsidRPr="6E4ABD92" w:rsidR="7774B19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</w:t>
      </w:r>
      <w:r w:rsidRPr="6E4ABD92" w:rsidR="74441D88">
        <w:rPr>
          <w:rFonts w:ascii="Times New Roman" w:hAnsi="Times New Roman" w:eastAsia="Times New Roman" w:cs="Times New Roman"/>
          <w:b w:val="1"/>
          <w:bCs w:val="1"/>
          <w:color w:val="7030A0"/>
          <w:sz w:val="24"/>
          <w:szCs w:val="24"/>
        </w:rPr>
        <w:t>710B</w:t>
      </w:r>
      <w:r w:rsidRPr="6E4ABD92" w:rsidR="7774B19F">
        <w:rPr>
          <w:rFonts w:ascii="Times New Roman" w:hAnsi="Times New Roman" w:eastAsia="Times New Roman" w:cs="Times New Roman"/>
          <w:b w:val="1"/>
          <w:bCs w:val="1"/>
          <w:color w:val="7030A0"/>
          <w:sz w:val="24"/>
          <w:szCs w:val="24"/>
        </w:rPr>
        <w:t xml:space="preserve"> with RAID </w:t>
      </w:r>
      <w:r w:rsidRPr="6E4ABD92" w:rsidR="69E6D00B">
        <w:rPr>
          <w:rFonts w:ascii="Times New Roman" w:hAnsi="Times New Roman" w:eastAsia="Times New Roman" w:cs="Times New Roman"/>
          <w:b w:val="1"/>
          <w:bCs w:val="1"/>
          <w:color w:val="7030A0"/>
          <w:sz w:val="24"/>
          <w:szCs w:val="24"/>
        </w:rPr>
        <w:t>5</w:t>
      </w:r>
    </w:p>
    <w:p w:rsidR="448E4737" w:rsidP="706D4B71" w:rsidRDefault="448E4737" w14:paraId="387E588C" w14:textId="3B5F357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4"/>
          <w:szCs w:val="24"/>
        </w:rPr>
        <w:t>CPU: 1</w:t>
      </w:r>
    </w:p>
    <w:p w:rsidR="448E4737" w:rsidP="706D4B71" w:rsidRDefault="448E4737" w14:paraId="048B1885" w14:textId="442C38B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4"/>
          <w:szCs w:val="24"/>
        </w:rPr>
        <w:t>Cores: 6</w:t>
      </w:r>
    </w:p>
    <w:p w:rsidR="448E4737" w:rsidP="706D4B71" w:rsidRDefault="448E4737" w14:paraId="4D4E98B8" w14:textId="4899902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4"/>
          <w:szCs w:val="24"/>
        </w:rPr>
        <w:t>Memory: 32GB</w:t>
      </w:r>
    </w:p>
    <w:p w:rsidR="448E4737" w:rsidP="706D4B71" w:rsidRDefault="448E4737" w14:paraId="74A2A878" w14:textId="6ACC036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4"/>
          <w:szCs w:val="24"/>
        </w:rPr>
        <w:t>Disk: 2 x 500GB</w:t>
      </w:r>
    </w:p>
    <w:p w:rsidR="448E4737" w:rsidP="706D4B71" w:rsidRDefault="448E4737" w14:paraId="6EDFD499" w14:textId="58FD010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Network: </w:t>
      </w:r>
      <w:r w:rsidRPr="706D4B71" w:rsidR="0410B546">
        <w:rPr>
          <w:rFonts w:ascii="Times New Roman" w:hAnsi="Times New Roman" w:eastAsia="Times New Roman" w:cs="Times New Roman"/>
          <w:color w:val="FF0000"/>
          <w:sz w:val="24"/>
          <w:szCs w:val="24"/>
        </w:rPr>
        <w:t>5</w:t>
      </w:r>
      <w:r w:rsidRPr="706D4B71" w:rsidR="448E4737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x 10G ports</w:t>
      </w:r>
    </w:p>
    <w:p w:rsidR="5A853024" w:rsidP="706D4B71" w:rsidRDefault="5A853024" w14:paraId="39825C7C" w14:textId="6148A7B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06D4B71" w:rsidR="5A8530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Total</w:t>
      </w:r>
    </w:p>
    <w:p w:rsidR="5A853024" w:rsidP="706D4B71" w:rsidRDefault="5A853024" w14:paraId="10504C80" w14:textId="10F9432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5A853024">
        <w:rPr>
          <w:rFonts w:ascii="Times New Roman" w:hAnsi="Times New Roman" w:eastAsia="Times New Roman" w:cs="Times New Roman"/>
          <w:sz w:val="24"/>
          <w:szCs w:val="24"/>
        </w:rPr>
        <w:t xml:space="preserve">CPU: </w:t>
      </w:r>
      <w:r w:rsidRPr="706D4B71" w:rsidR="5A853024">
        <w:rPr>
          <w:rFonts w:ascii="Times New Roman" w:hAnsi="Times New Roman" w:eastAsia="Times New Roman" w:cs="Times New Roman"/>
          <w:color w:val="00FF00"/>
          <w:sz w:val="24"/>
          <w:szCs w:val="24"/>
        </w:rPr>
        <w:t>7</w:t>
      </w:r>
      <w:r w:rsidRPr="706D4B71" w:rsidR="68950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06D4B71" w:rsidR="3D6C470E">
        <w:rPr>
          <w:rFonts w:ascii="Times New Roman" w:hAnsi="Times New Roman" w:eastAsia="Times New Roman" w:cs="Times New Roman"/>
          <w:sz w:val="24"/>
          <w:szCs w:val="24"/>
        </w:rPr>
        <w:t>→</w:t>
      </w:r>
      <w:r w:rsidRPr="706D4B71" w:rsidR="689504FD">
        <w:rPr>
          <w:rFonts w:ascii="Times New Roman" w:hAnsi="Times New Roman" w:eastAsia="Times New Roman" w:cs="Times New Roman"/>
          <w:sz w:val="24"/>
          <w:szCs w:val="24"/>
        </w:rPr>
        <w:t xml:space="preserve"> 8 </w:t>
      </w:r>
    </w:p>
    <w:p w:rsidR="5A853024" w:rsidP="706D4B71" w:rsidRDefault="5A853024" w14:paraId="10A50AA3" w14:textId="090DE16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5A853024">
        <w:rPr>
          <w:rFonts w:ascii="Times New Roman" w:hAnsi="Times New Roman" w:eastAsia="Times New Roman" w:cs="Times New Roman"/>
          <w:sz w:val="24"/>
          <w:szCs w:val="24"/>
        </w:rPr>
        <w:t xml:space="preserve">Cores: </w:t>
      </w:r>
      <w:r w:rsidRPr="706D4B71" w:rsidR="5A853024">
        <w:rPr>
          <w:rFonts w:ascii="Times New Roman" w:hAnsi="Times New Roman" w:eastAsia="Times New Roman" w:cs="Times New Roman"/>
          <w:color w:val="00FF00"/>
          <w:sz w:val="24"/>
          <w:szCs w:val="24"/>
        </w:rPr>
        <w:t>42</w:t>
      </w:r>
      <w:r w:rsidRPr="706D4B71" w:rsidR="4EB352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06D4B71" w:rsidR="2F7B634E">
        <w:rPr>
          <w:rFonts w:ascii="Times New Roman" w:hAnsi="Times New Roman" w:eastAsia="Times New Roman" w:cs="Times New Roman"/>
          <w:sz w:val="24"/>
          <w:szCs w:val="24"/>
        </w:rPr>
        <w:t>→</w:t>
      </w:r>
      <w:r w:rsidRPr="706D4B71" w:rsidR="4EB35271">
        <w:rPr>
          <w:rFonts w:ascii="Times New Roman" w:hAnsi="Times New Roman" w:eastAsia="Times New Roman" w:cs="Times New Roman"/>
          <w:sz w:val="24"/>
          <w:szCs w:val="24"/>
        </w:rPr>
        <w:t xml:space="preserve"> 72</w:t>
      </w:r>
    </w:p>
    <w:p w:rsidR="5A853024" w:rsidP="706D4B71" w:rsidRDefault="5A853024" w14:paraId="286CEEE1" w14:textId="3BD568C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5A853024">
        <w:rPr>
          <w:rFonts w:ascii="Times New Roman" w:hAnsi="Times New Roman" w:eastAsia="Times New Roman" w:cs="Times New Roman"/>
          <w:sz w:val="24"/>
          <w:szCs w:val="24"/>
        </w:rPr>
        <w:t xml:space="preserve">Memory: </w:t>
      </w:r>
      <w:r w:rsidRPr="706D4B71" w:rsidR="5A853024">
        <w:rPr>
          <w:rFonts w:ascii="Times New Roman" w:hAnsi="Times New Roman" w:eastAsia="Times New Roman" w:cs="Times New Roman"/>
          <w:color w:val="00FF00"/>
          <w:sz w:val="24"/>
          <w:szCs w:val="24"/>
        </w:rPr>
        <w:t>256GB</w:t>
      </w:r>
      <w:r w:rsidRPr="706D4B71" w:rsidR="5F5B6CFB">
        <w:rPr>
          <w:rFonts w:ascii="Times New Roman" w:hAnsi="Times New Roman" w:eastAsia="Times New Roman" w:cs="Times New Roman"/>
          <w:color w:val="00FF00"/>
          <w:sz w:val="24"/>
          <w:szCs w:val="24"/>
        </w:rPr>
        <w:t xml:space="preserve"> </w:t>
      </w:r>
      <w:r w:rsidRPr="706D4B71" w:rsidR="5F5B6CFB">
        <w:rPr>
          <w:rFonts w:ascii="Times New Roman" w:hAnsi="Times New Roman" w:eastAsia="Times New Roman" w:cs="Times New Roman"/>
          <w:sz w:val="24"/>
          <w:szCs w:val="24"/>
        </w:rPr>
        <w:t>→</w:t>
      </w:r>
      <w:r w:rsidRPr="706D4B71" w:rsidR="67BC55E2">
        <w:rPr>
          <w:rFonts w:ascii="Times New Roman" w:hAnsi="Times New Roman" w:eastAsia="Times New Roman" w:cs="Times New Roman"/>
          <w:sz w:val="24"/>
          <w:szCs w:val="24"/>
        </w:rPr>
        <w:t>?</w:t>
      </w:r>
    </w:p>
    <w:p w:rsidR="5A853024" w:rsidP="706D4B71" w:rsidRDefault="5A853024" w14:paraId="63D94877" w14:textId="425DC8D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5A853024">
        <w:rPr>
          <w:rFonts w:ascii="Times New Roman" w:hAnsi="Times New Roman" w:eastAsia="Times New Roman" w:cs="Times New Roman"/>
          <w:sz w:val="24"/>
          <w:szCs w:val="24"/>
        </w:rPr>
        <w:t xml:space="preserve">Disk: </w:t>
      </w:r>
      <w:r w:rsidRPr="706D4B71" w:rsidR="34C1E2D5">
        <w:rPr>
          <w:rFonts w:ascii="Times New Roman" w:hAnsi="Times New Roman" w:eastAsia="Times New Roman" w:cs="Times New Roman"/>
          <w:color w:val="00FF00"/>
          <w:sz w:val="24"/>
          <w:szCs w:val="24"/>
        </w:rPr>
        <w:t>14.4GB</w:t>
      </w:r>
      <w:r w:rsidRPr="706D4B71" w:rsidR="4C9FAD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06D4B71" w:rsidR="16D2D996">
        <w:rPr>
          <w:rFonts w:ascii="Times New Roman" w:hAnsi="Times New Roman" w:eastAsia="Times New Roman" w:cs="Times New Roman"/>
          <w:sz w:val="24"/>
          <w:szCs w:val="24"/>
        </w:rPr>
        <w:t>→</w:t>
      </w:r>
      <w:r w:rsidRPr="706D4B71" w:rsidR="4C9FADE4">
        <w:rPr>
          <w:rFonts w:ascii="Times New Roman" w:hAnsi="Times New Roman" w:eastAsia="Times New Roman" w:cs="Times New Roman"/>
          <w:sz w:val="24"/>
          <w:szCs w:val="24"/>
        </w:rPr>
        <w:t xml:space="preserve"> 2</w:t>
      </w:r>
      <w:r w:rsidRPr="706D4B71" w:rsidR="1707D2D1">
        <w:rPr>
          <w:rFonts w:ascii="Times New Roman" w:hAnsi="Times New Roman" w:eastAsia="Times New Roman" w:cs="Times New Roman"/>
          <w:sz w:val="24"/>
          <w:szCs w:val="24"/>
        </w:rPr>
        <w:t>8.8</w:t>
      </w:r>
      <w:r w:rsidRPr="706D4B71" w:rsidR="4C9FADE4">
        <w:rPr>
          <w:rFonts w:ascii="Times New Roman" w:hAnsi="Times New Roman" w:eastAsia="Times New Roman" w:cs="Times New Roman"/>
          <w:sz w:val="24"/>
          <w:szCs w:val="24"/>
        </w:rPr>
        <w:t>TB</w:t>
      </w:r>
    </w:p>
    <w:p w:rsidR="5A853024" w:rsidP="706D4B71" w:rsidRDefault="5A853024" w14:paraId="64F9B135" w14:textId="4CCF5B0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5A853024">
        <w:rPr>
          <w:rFonts w:ascii="Times New Roman" w:hAnsi="Times New Roman" w:eastAsia="Times New Roman" w:cs="Times New Roman"/>
          <w:sz w:val="24"/>
          <w:szCs w:val="24"/>
        </w:rPr>
        <w:t xml:space="preserve">Network: </w:t>
      </w:r>
      <w:r w:rsidRPr="706D4B71" w:rsidR="075286FA">
        <w:rPr>
          <w:rFonts w:ascii="Times New Roman" w:hAnsi="Times New Roman" w:eastAsia="Times New Roman" w:cs="Times New Roman"/>
          <w:color w:val="FF0000"/>
          <w:sz w:val="24"/>
          <w:szCs w:val="24"/>
        </w:rPr>
        <w:t>1</w:t>
      </w:r>
      <w:r w:rsidRPr="706D4B71" w:rsidR="67A36B11">
        <w:rPr>
          <w:rFonts w:ascii="Times New Roman" w:hAnsi="Times New Roman" w:eastAsia="Times New Roman" w:cs="Times New Roman"/>
          <w:color w:val="FF0000"/>
          <w:sz w:val="24"/>
          <w:szCs w:val="24"/>
        </w:rPr>
        <w:t>3</w:t>
      </w:r>
      <w:r w:rsidRPr="706D4B71" w:rsidR="5A853024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x 10G ports</w:t>
      </w:r>
      <w:r w:rsidRPr="706D4B71" w:rsidR="2BE314C2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 w:rsidRPr="706D4B71" w:rsidR="3DE3DC0B">
        <w:rPr>
          <w:rFonts w:ascii="Times New Roman" w:hAnsi="Times New Roman" w:eastAsia="Times New Roman" w:cs="Times New Roman"/>
          <w:sz w:val="24"/>
          <w:szCs w:val="24"/>
        </w:rPr>
        <w:t>→</w:t>
      </w:r>
      <w:r w:rsidRPr="706D4B71" w:rsidR="2BE314C2">
        <w:rPr>
          <w:rFonts w:ascii="Times New Roman" w:hAnsi="Times New Roman" w:eastAsia="Times New Roman" w:cs="Times New Roman"/>
          <w:sz w:val="24"/>
          <w:szCs w:val="24"/>
        </w:rPr>
        <w:t>12 ports</w:t>
      </w:r>
    </w:p>
    <w:p w:rsidR="1F8C645C" w:rsidP="706D4B71" w:rsidRDefault="1F8C645C" w14:paraId="3408D384" w14:textId="2D283499">
      <w:pPr>
        <w:pStyle w:val="Heading1"/>
      </w:pPr>
      <w:bookmarkStart w:name="_Toc344463372" w:id="798141778"/>
      <w:r w:rsidR="1F8C645C">
        <w:rPr/>
        <w:t>3 Node Architecture Figures</w:t>
      </w:r>
      <w:bookmarkEnd w:id="798141778"/>
    </w:p>
    <w:p w:rsidR="4F5A8177" w:rsidP="706D4B71" w:rsidRDefault="4F5A8177" w14:paraId="53CEE605" w14:textId="7827F99E">
      <w:pPr>
        <w:jc w:val="center"/>
      </w:pPr>
      <w:r w:rsidR="4F5A8177">
        <w:drawing>
          <wp:inline wp14:editId="4771F88F" wp14:anchorId="166FCF4C">
            <wp:extent cx="4662408" cy="5113078"/>
            <wp:effectExtent l="19050" t="19050" r="19050" b="19050"/>
            <wp:docPr id="1125644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c0c3fe44d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408" cy="511307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D9051BB">
        <w:drawing>
          <wp:inline wp14:editId="6B7AEAFB" wp14:anchorId="12D36C81">
            <wp:extent cx="4663937" cy="2062895"/>
            <wp:effectExtent l="19050" t="19050" r="19050" b="19050"/>
            <wp:docPr id="1482978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8ef76efe84a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937" cy="20628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8B48040">
        <w:drawing>
          <wp:inline wp14:editId="06038237" wp14:anchorId="76160447">
            <wp:extent cx="5943600" cy="4314825"/>
            <wp:effectExtent l="19050" t="19050" r="19050" b="19050"/>
            <wp:docPr id="1107212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4e25c73bf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06D4B71" w:rsidRDefault="706D4B71" w14:paraId="7A4F0AC6" w14:textId="19D2DBD3"/>
    <w:p w:rsidR="6EE59536" w:rsidP="706D4B71" w:rsidRDefault="6EE59536" w14:paraId="38C708AE" w14:textId="716B405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w:anchor="overcloud-compute-nodes" r:id="Ref76def4177f4608">
        <w:r w:rsidRPr="6E4ABD92" w:rsidR="4EF398E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Chapter 2. Recommended specifications | Red Hat Product Documentation</w:t>
        </w:r>
      </w:hyperlink>
    </w:p>
    <w:p w:rsidR="63BC4F97" w:rsidP="6E4ABD92" w:rsidRDefault="63BC4F97" w14:paraId="7AC6DBF6" w14:textId="65B543C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f302f692a6584b7d">
        <w:r w:rsidRPr="6E4ABD92" w:rsidR="63BC4F9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Three-Node Architecture Overview - Installing and Configuring OpenStack in Oracle® Solaris 11.2</w:t>
        </w:r>
      </w:hyperlink>
    </w:p>
    <w:sectPr w:rsidR="005506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ff08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1616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126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2f3d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c47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5ff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5cf3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A4"/>
    <w:rsid w:val="001068DC"/>
    <w:rsid w:val="001316F6"/>
    <w:rsid w:val="001C4D36"/>
    <w:rsid w:val="001F3807"/>
    <w:rsid w:val="00222DFF"/>
    <w:rsid w:val="002C0DA6"/>
    <w:rsid w:val="002E19EF"/>
    <w:rsid w:val="00313CF6"/>
    <w:rsid w:val="003202CE"/>
    <w:rsid w:val="003373A8"/>
    <w:rsid w:val="00376D4A"/>
    <w:rsid w:val="003C547B"/>
    <w:rsid w:val="003F6428"/>
    <w:rsid w:val="004000D7"/>
    <w:rsid w:val="00414CDB"/>
    <w:rsid w:val="0044DA4D"/>
    <w:rsid w:val="004756C8"/>
    <w:rsid w:val="00475C6E"/>
    <w:rsid w:val="00476FB8"/>
    <w:rsid w:val="004B0E8C"/>
    <w:rsid w:val="00517F33"/>
    <w:rsid w:val="00534818"/>
    <w:rsid w:val="00550686"/>
    <w:rsid w:val="005E34B9"/>
    <w:rsid w:val="00650CFB"/>
    <w:rsid w:val="006526AE"/>
    <w:rsid w:val="00657071"/>
    <w:rsid w:val="006A25D5"/>
    <w:rsid w:val="006E4502"/>
    <w:rsid w:val="007063A7"/>
    <w:rsid w:val="007143AE"/>
    <w:rsid w:val="00755F87"/>
    <w:rsid w:val="0077124B"/>
    <w:rsid w:val="008311DD"/>
    <w:rsid w:val="008630C4"/>
    <w:rsid w:val="00886C32"/>
    <w:rsid w:val="008C5238"/>
    <w:rsid w:val="00922BE1"/>
    <w:rsid w:val="009234FF"/>
    <w:rsid w:val="00936826"/>
    <w:rsid w:val="0096453C"/>
    <w:rsid w:val="009918F4"/>
    <w:rsid w:val="009C62EF"/>
    <w:rsid w:val="009E5A4B"/>
    <w:rsid w:val="00A24357"/>
    <w:rsid w:val="00A71E4D"/>
    <w:rsid w:val="00A916A6"/>
    <w:rsid w:val="00AA1C12"/>
    <w:rsid w:val="00AD1D86"/>
    <w:rsid w:val="00AE07F9"/>
    <w:rsid w:val="00AF0970"/>
    <w:rsid w:val="00B0011C"/>
    <w:rsid w:val="00B65604"/>
    <w:rsid w:val="00BA7EC5"/>
    <w:rsid w:val="00BC4388"/>
    <w:rsid w:val="00BE4EBC"/>
    <w:rsid w:val="00C052C5"/>
    <w:rsid w:val="00C6619B"/>
    <w:rsid w:val="00C82434"/>
    <w:rsid w:val="00C878D9"/>
    <w:rsid w:val="00CC7FDF"/>
    <w:rsid w:val="00CE6F4E"/>
    <w:rsid w:val="00D52749"/>
    <w:rsid w:val="00D766EB"/>
    <w:rsid w:val="00DD0AD3"/>
    <w:rsid w:val="00E0208B"/>
    <w:rsid w:val="00E24A48"/>
    <w:rsid w:val="00E429DD"/>
    <w:rsid w:val="00E56E9D"/>
    <w:rsid w:val="00F42E94"/>
    <w:rsid w:val="00F56EA7"/>
    <w:rsid w:val="00F62629"/>
    <w:rsid w:val="00F767A4"/>
    <w:rsid w:val="014EB22B"/>
    <w:rsid w:val="022A2252"/>
    <w:rsid w:val="0247052B"/>
    <w:rsid w:val="02D5C3A8"/>
    <w:rsid w:val="034642B8"/>
    <w:rsid w:val="03D4840E"/>
    <w:rsid w:val="0410B546"/>
    <w:rsid w:val="04A2D483"/>
    <w:rsid w:val="04CAB55E"/>
    <w:rsid w:val="04D9453B"/>
    <w:rsid w:val="053C46F0"/>
    <w:rsid w:val="059AC888"/>
    <w:rsid w:val="05FDE700"/>
    <w:rsid w:val="063B40EC"/>
    <w:rsid w:val="07159CC6"/>
    <w:rsid w:val="075286FA"/>
    <w:rsid w:val="08389242"/>
    <w:rsid w:val="0878BEDA"/>
    <w:rsid w:val="08B48040"/>
    <w:rsid w:val="094E77D7"/>
    <w:rsid w:val="0C534628"/>
    <w:rsid w:val="0C947C80"/>
    <w:rsid w:val="0D9051BB"/>
    <w:rsid w:val="0E41B740"/>
    <w:rsid w:val="0FC97745"/>
    <w:rsid w:val="0FEDBE07"/>
    <w:rsid w:val="10237309"/>
    <w:rsid w:val="107241B7"/>
    <w:rsid w:val="10C7E932"/>
    <w:rsid w:val="116D8C6E"/>
    <w:rsid w:val="11C63FF9"/>
    <w:rsid w:val="11FE6C4F"/>
    <w:rsid w:val="12F30AB4"/>
    <w:rsid w:val="13193250"/>
    <w:rsid w:val="13772F40"/>
    <w:rsid w:val="158702A4"/>
    <w:rsid w:val="15C4BD78"/>
    <w:rsid w:val="15EDB6EB"/>
    <w:rsid w:val="1612E5BC"/>
    <w:rsid w:val="16D2D996"/>
    <w:rsid w:val="1707D2D1"/>
    <w:rsid w:val="174AE1CC"/>
    <w:rsid w:val="1759A988"/>
    <w:rsid w:val="17706BF0"/>
    <w:rsid w:val="18CEDEC6"/>
    <w:rsid w:val="19629543"/>
    <w:rsid w:val="19979217"/>
    <w:rsid w:val="19DA24EF"/>
    <w:rsid w:val="1C7DC73E"/>
    <w:rsid w:val="1CFD3F5B"/>
    <w:rsid w:val="1DD208F9"/>
    <w:rsid w:val="1E5DF10B"/>
    <w:rsid w:val="1EB61D3E"/>
    <w:rsid w:val="1EDBCDD0"/>
    <w:rsid w:val="1EDF25C4"/>
    <w:rsid w:val="1F0B0749"/>
    <w:rsid w:val="1F0F48F4"/>
    <w:rsid w:val="1F8C645C"/>
    <w:rsid w:val="218590C8"/>
    <w:rsid w:val="21A99586"/>
    <w:rsid w:val="21CEEFFA"/>
    <w:rsid w:val="21D0BBBF"/>
    <w:rsid w:val="21E33EF1"/>
    <w:rsid w:val="21F128B3"/>
    <w:rsid w:val="229D8643"/>
    <w:rsid w:val="234EB9B3"/>
    <w:rsid w:val="242A493D"/>
    <w:rsid w:val="24407DD8"/>
    <w:rsid w:val="24C43C91"/>
    <w:rsid w:val="2572F098"/>
    <w:rsid w:val="25F01575"/>
    <w:rsid w:val="26176301"/>
    <w:rsid w:val="2688B149"/>
    <w:rsid w:val="26A3A312"/>
    <w:rsid w:val="2923D7D2"/>
    <w:rsid w:val="297B40D6"/>
    <w:rsid w:val="2AB7F0AF"/>
    <w:rsid w:val="2B391676"/>
    <w:rsid w:val="2BE314C2"/>
    <w:rsid w:val="2C0D6076"/>
    <w:rsid w:val="2C511179"/>
    <w:rsid w:val="2C574615"/>
    <w:rsid w:val="2D4C5E3E"/>
    <w:rsid w:val="2DB7A884"/>
    <w:rsid w:val="2DD6F895"/>
    <w:rsid w:val="2E001FA6"/>
    <w:rsid w:val="2E7BFF9E"/>
    <w:rsid w:val="2E8323A5"/>
    <w:rsid w:val="2ED09432"/>
    <w:rsid w:val="2EF82F8E"/>
    <w:rsid w:val="2F7B634E"/>
    <w:rsid w:val="2F8E2938"/>
    <w:rsid w:val="2FA5D0A0"/>
    <w:rsid w:val="2FA70DBD"/>
    <w:rsid w:val="2FBDAB3B"/>
    <w:rsid w:val="2FC38144"/>
    <w:rsid w:val="305B4EFB"/>
    <w:rsid w:val="3334608A"/>
    <w:rsid w:val="3353AFB5"/>
    <w:rsid w:val="33687E59"/>
    <w:rsid w:val="34C1E2D5"/>
    <w:rsid w:val="357E6171"/>
    <w:rsid w:val="35F42A06"/>
    <w:rsid w:val="36364DC8"/>
    <w:rsid w:val="363D9ECD"/>
    <w:rsid w:val="3703F180"/>
    <w:rsid w:val="39A0EEB0"/>
    <w:rsid w:val="3AE7C46F"/>
    <w:rsid w:val="3BADCB69"/>
    <w:rsid w:val="3C92CD7A"/>
    <w:rsid w:val="3D1D5B0D"/>
    <w:rsid w:val="3D25F7CE"/>
    <w:rsid w:val="3D4BE902"/>
    <w:rsid w:val="3D6C470E"/>
    <w:rsid w:val="3DE3DC0B"/>
    <w:rsid w:val="3E0AEC96"/>
    <w:rsid w:val="3E411188"/>
    <w:rsid w:val="3E4312BD"/>
    <w:rsid w:val="3E703CA2"/>
    <w:rsid w:val="3EAD8017"/>
    <w:rsid w:val="3FB99835"/>
    <w:rsid w:val="3FE7DCF5"/>
    <w:rsid w:val="42711539"/>
    <w:rsid w:val="42EE981A"/>
    <w:rsid w:val="431D8BF5"/>
    <w:rsid w:val="433D5910"/>
    <w:rsid w:val="44089EEE"/>
    <w:rsid w:val="445750ED"/>
    <w:rsid w:val="44640CA9"/>
    <w:rsid w:val="448E4737"/>
    <w:rsid w:val="4550AE83"/>
    <w:rsid w:val="45ECF4B7"/>
    <w:rsid w:val="4670736B"/>
    <w:rsid w:val="46838381"/>
    <w:rsid w:val="46FAA6F6"/>
    <w:rsid w:val="48971AFE"/>
    <w:rsid w:val="4A848C39"/>
    <w:rsid w:val="4B7BE9AB"/>
    <w:rsid w:val="4BD81807"/>
    <w:rsid w:val="4C9FADE4"/>
    <w:rsid w:val="4CBF258F"/>
    <w:rsid w:val="4D67F64A"/>
    <w:rsid w:val="4DA558D8"/>
    <w:rsid w:val="4E0E0684"/>
    <w:rsid w:val="4E98C125"/>
    <w:rsid w:val="4EA462B1"/>
    <w:rsid w:val="4EB35271"/>
    <w:rsid w:val="4ED505F5"/>
    <w:rsid w:val="4EF398E9"/>
    <w:rsid w:val="4F5A8177"/>
    <w:rsid w:val="503B16FD"/>
    <w:rsid w:val="50486896"/>
    <w:rsid w:val="5084D70E"/>
    <w:rsid w:val="5087EF9D"/>
    <w:rsid w:val="51891AF5"/>
    <w:rsid w:val="5210D5BC"/>
    <w:rsid w:val="5236EFBE"/>
    <w:rsid w:val="526FBE90"/>
    <w:rsid w:val="52FA965F"/>
    <w:rsid w:val="53839B96"/>
    <w:rsid w:val="53CF578B"/>
    <w:rsid w:val="54AD76EE"/>
    <w:rsid w:val="566D642B"/>
    <w:rsid w:val="57D6E9E2"/>
    <w:rsid w:val="581899C8"/>
    <w:rsid w:val="581E53AC"/>
    <w:rsid w:val="58430E3F"/>
    <w:rsid w:val="584A822C"/>
    <w:rsid w:val="5861ECC0"/>
    <w:rsid w:val="58AFF9CB"/>
    <w:rsid w:val="5A05BF16"/>
    <w:rsid w:val="5A30882D"/>
    <w:rsid w:val="5A68485E"/>
    <w:rsid w:val="5A853024"/>
    <w:rsid w:val="5B32342E"/>
    <w:rsid w:val="5C7C6FA9"/>
    <w:rsid w:val="5D084BE2"/>
    <w:rsid w:val="5D60CE60"/>
    <w:rsid w:val="5D88A5B0"/>
    <w:rsid w:val="5DA3C75A"/>
    <w:rsid w:val="5EB8DA33"/>
    <w:rsid w:val="5EE526B5"/>
    <w:rsid w:val="5F5B6CFB"/>
    <w:rsid w:val="5F76B532"/>
    <w:rsid w:val="5FAC2370"/>
    <w:rsid w:val="5FCEAE3B"/>
    <w:rsid w:val="5FE68D09"/>
    <w:rsid w:val="5FF06D50"/>
    <w:rsid w:val="62046C99"/>
    <w:rsid w:val="63114BD6"/>
    <w:rsid w:val="63A0C47B"/>
    <w:rsid w:val="63BC4F97"/>
    <w:rsid w:val="63E7AC15"/>
    <w:rsid w:val="655F570A"/>
    <w:rsid w:val="66B30270"/>
    <w:rsid w:val="66E37698"/>
    <w:rsid w:val="671E2A2E"/>
    <w:rsid w:val="67648D62"/>
    <w:rsid w:val="6769812A"/>
    <w:rsid w:val="67A36B11"/>
    <w:rsid w:val="67BC55E2"/>
    <w:rsid w:val="689504FD"/>
    <w:rsid w:val="697042E3"/>
    <w:rsid w:val="699323C5"/>
    <w:rsid w:val="69E6D00B"/>
    <w:rsid w:val="6A806079"/>
    <w:rsid w:val="6AAA330A"/>
    <w:rsid w:val="6CDE3D44"/>
    <w:rsid w:val="6DE76359"/>
    <w:rsid w:val="6E4ABD92"/>
    <w:rsid w:val="6ED4736D"/>
    <w:rsid w:val="6EE59536"/>
    <w:rsid w:val="6F4F2453"/>
    <w:rsid w:val="6F946938"/>
    <w:rsid w:val="704C4EEC"/>
    <w:rsid w:val="706D4B71"/>
    <w:rsid w:val="70D9FBFC"/>
    <w:rsid w:val="70ED948B"/>
    <w:rsid w:val="725B244F"/>
    <w:rsid w:val="72B53A6F"/>
    <w:rsid w:val="73810A0E"/>
    <w:rsid w:val="73A208E3"/>
    <w:rsid w:val="74421FF7"/>
    <w:rsid w:val="74441D88"/>
    <w:rsid w:val="74824FE7"/>
    <w:rsid w:val="748FBE69"/>
    <w:rsid w:val="7503E41C"/>
    <w:rsid w:val="7531FB7D"/>
    <w:rsid w:val="7589C19B"/>
    <w:rsid w:val="75E4B1A8"/>
    <w:rsid w:val="76EF8A82"/>
    <w:rsid w:val="77210630"/>
    <w:rsid w:val="7774B19F"/>
    <w:rsid w:val="777A426F"/>
    <w:rsid w:val="77FDB476"/>
    <w:rsid w:val="78762B0C"/>
    <w:rsid w:val="78A57717"/>
    <w:rsid w:val="7AA68C3B"/>
    <w:rsid w:val="7BC63A85"/>
    <w:rsid w:val="7C70C72C"/>
    <w:rsid w:val="7D17AE2B"/>
    <w:rsid w:val="7D9B02CF"/>
    <w:rsid w:val="7E08AE4E"/>
    <w:rsid w:val="7E1E50C7"/>
    <w:rsid w:val="7EBADAAC"/>
    <w:rsid w:val="7FA99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348C1"/>
  <w15:chartTrackingRefBased/>
  <w15:docId w15:val="{2ACB6484-E7BA-4CEA-8C99-E73DA7A9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7A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7A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767A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767A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767A4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767A4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767A4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767A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767A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767A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76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A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767A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76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A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76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A4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76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4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56E9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OC1">
    <w:uiPriority w:val="39"/>
    <w:name w:val="toc 1"/>
    <w:basedOn w:val="Normal"/>
    <w:next w:val="Normal"/>
    <w:unhideWhenUsed/>
    <w:rsid w:val="706D4B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yperlink" Target="https://www.itcreations.com/dell/dell-poweredge-r710-server?srsltid=AfmBOopiuocmKpkZ2reUJbVo480PnP2ThB9QjnACoX9cHaCPtlcaV0OC" TargetMode="External" Id="Rbc9218f7fda74f7f" /><Relationship Type="http://schemas.openxmlformats.org/officeDocument/2006/relationships/hyperlink" Target="https://savemyserver.com/dell-r730-tech-specs/?srsltid=AfmBOoq8wDtU_b4yGmLakQAp__Z7qTNVaCr7XTUl8EMeCvr2kWod4BQb" TargetMode="External" Id="R535aec9ba8df4ad6" /><Relationship Type="http://schemas.openxmlformats.org/officeDocument/2006/relationships/image" Target="/media/image.png" Id="Rffdc0c3fe44d4e13" /><Relationship Type="http://schemas.openxmlformats.org/officeDocument/2006/relationships/image" Target="/media/image2.png" Id="Rb548ef76efe84a7f" /><Relationship Type="http://schemas.openxmlformats.org/officeDocument/2006/relationships/image" Target="/media/image3.png" Id="Rc274e25c73bf4bed" /><Relationship Type="http://schemas.openxmlformats.org/officeDocument/2006/relationships/numbering" Target="numbering.xml" Id="R1cf24d8176454ea2" /><Relationship Type="http://schemas.openxmlformats.org/officeDocument/2006/relationships/hyperlink" Target="https://people.csail.mit.edu/jon/openstack-ops/openstack-ops-manual.pdf" TargetMode="External" Id="Rb39a186df3504135" /><Relationship Type="http://schemas.openxmlformats.org/officeDocument/2006/relationships/hyperlink" Target="https://docs.redhat.com/en/documentation/red_hat_openstack_platform/10/html/recommendations_for_large_deployments/recommended-specifications" TargetMode="External" Id="Ref76def4177f4608" /><Relationship Type="http://schemas.openxmlformats.org/officeDocument/2006/relationships/hyperlink" Target="https://docs.oracle.com/cd/E36784_01/html/E54155/archover.html" TargetMode="External" Id="Rf302f692a6584b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608068-DE07-43A1-83D0-42F59E2F6750}"/>
</file>

<file path=customXml/itemProps2.xml><?xml version="1.0" encoding="utf-8"?>
<ds:datastoreItem xmlns:ds="http://schemas.openxmlformats.org/officeDocument/2006/customXml" ds:itemID="{E52DCFD8-A70C-44C2-91F8-AE6538A468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6F6DD-09DC-46E8-BEA5-4AD2449A7FED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Carnell Greenfield [STUDENT]</dc:creator>
  <cp:keywords/>
  <dc:description/>
  <cp:lastModifiedBy>Kelly Payne [STUDENT]</cp:lastModifiedBy>
  <cp:revision>14</cp:revision>
  <dcterms:created xsi:type="dcterms:W3CDTF">2025-02-26T23:06:00Z</dcterms:created>
  <dcterms:modified xsi:type="dcterms:W3CDTF">2025-03-05T21:51:34Z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