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EA51" w14:textId="53897F8D" w:rsidR="71F4078A" w:rsidRDefault="71F4078A" w:rsidP="555A90AD">
      <w:pPr>
        <w:pStyle w:val="paragraph"/>
        <w:spacing w:before="0" w:beforeAutospacing="0" w:after="0" w:afterAutospacing="0"/>
        <w:rPr>
          <w:rStyle w:val="normaltextrun"/>
          <w:rFonts w:ascii="Aptos Display" w:hAnsi="Aptos Display" w:cs="Segoe UI"/>
          <w:color w:val="0F4761" w:themeColor="accent1" w:themeShade="BF"/>
          <w:sz w:val="40"/>
          <w:szCs w:val="40"/>
        </w:rPr>
      </w:pPr>
      <w:r w:rsidRPr="555A90AD">
        <w:rPr>
          <w:rStyle w:val="normaltextrun"/>
          <w:rFonts w:ascii="Aptos Display" w:hAnsi="Aptos Display" w:cs="Segoe UI"/>
          <w:color w:val="0F4761" w:themeColor="accent1" w:themeShade="BF"/>
          <w:sz w:val="40"/>
          <w:szCs w:val="40"/>
        </w:rPr>
        <w:t>Buyer Persona</w:t>
      </w:r>
    </w:p>
    <w:p w14:paraId="3A40BBEB" w14:textId="6E16D612" w:rsidR="00F40B3B" w:rsidRPr="00F40B3B" w:rsidRDefault="00F40B3B" w:rsidP="00F40B3B">
      <w:pPr>
        <w:pStyle w:val="Heading2"/>
      </w:pPr>
      <w:r>
        <w:t>C</w:t>
      </w:r>
      <w:r w:rsidR="005E0DA2">
        <w:t>arter Ward</w:t>
      </w:r>
    </w:p>
    <w:p w14:paraId="72C5C0D8" w14:textId="3784FDBE" w:rsidR="00F40B3B" w:rsidRPr="00F40B3B" w:rsidRDefault="00F40B3B" w:rsidP="00F40B3B">
      <w:pPr>
        <w:pStyle w:val="Heading4"/>
      </w:pPr>
      <w:r w:rsidRPr="00F40B3B">
        <w:t>Photo</w:t>
      </w:r>
      <w:r w:rsidRPr="00F40B3B">
        <w:rPr>
          <w:rFonts w:ascii="Arial" w:hAnsi="Arial" w:cs="Arial"/>
        </w:rPr>
        <w:t>​</w:t>
      </w:r>
    </w:p>
    <w:p w14:paraId="468251C3" w14:textId="4615F0E1" w:rsidR="00F40B3B" w:rsidRDefault="002B53D0" w:rsidP="00F40B3B">
      <w:pPr>
        <w:pStyle w:val="Heading4"/>
      </w:pPr>
      <w:r>
        <w:rPr>
          <w:rFonts w:ascii="Aptos Display" w:hAnsi="Aptos Display" w:cs="Segoe UI"/>
          <w:noProof/>
          <w:color w:val="0F4761"/>
          <w:sz w:val="40"/>
          <w:szCs w:val="40"/>
        </w:rPr>
        <w:drawing>
          <wp:inline distT="0" distB="0" distL="0" distR="0" wp14:anchorId="4C3497D7" wp14:editId="54D3F4F0">
            <wp:extent cx="3133725" cy="2089150"/>
            <wp:effectExtent l="0" t="0" r="9525" b="6350"/>
            <wp:docPr id="346021917" name="Picture 2" descr="Office worker smiling at laptop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21917" name="Picture 2" descr="Office worker smiling at laptop compute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E483" w14:textId="77777777" w:rsidR="002B53D0" w:rsidRDefault="002B53D0" w:rsidP="00F40B3B">
      <w:pPr>
        <w:pStyle w:val="Heading4"/>
      </w:pPr>
    </w:p>
    <w:p w14:paraId="110FAFE1" w14:textId="52C6CF70" w:rsidR="00F40B3B" w:rsidRPr="00F40B3B" w:rsidRDefault="71F4078A" w:rsidP="00F40B3B">
      <w:pPr>
        <w:pStyle w:val="Heading4"/>
      </w:pPr>
      <w:r>
        <w:t xml:space="preserve">Name </w:t>
      </w:r>
      <w:r w:rsidRPr="555A90AD">
        <w:rPr>
          <w:rFonts w:ascii="Arial" w:hAnsi="Arial" w:cs="Arial"/>
        </w:rPr>
        <w:t>​</w:t>
      </w:r>
    </w:p>
    <w:p w14:paraId="18CF3DA4" w14:textId="6D2DDBBF" w:rsidR="38BD82CF" w:rsidRDefault="005E0DA2" w:rsidP="555A90AD">
      <w:r>
        <w:t>John Doe</w:t>
      </w:r>
    </w:p>
    <w:p w14:paraId="21DAF2E7" w14:textId="46A4A32D" w:rsidR="00F40B3B" w:rsidRPr="00F40B3B" w:rsidRDefault="00F40B3B" w:rsidP="00F40B3B">
      <w:pPr>
        <w:pStyle w:val="Heading4"/>
      </w:pPr>
    </w:p>
    <w:p w14:paraId="67A5492E" w14:textId="77777777" w:rsidR="00F40B3B" w:rsidRPr="00F40B3B" w:rsidRDefault="71F4078A" w:rsidP="00F40B3B">
      <w:pPr>
        <w:pStyle w:val="Heading4"/>
      </w:pPr>
      <w:r>
        <w:t xml:space="preserve">Title </w:t>
      </w:r>
      <w:r w:rsidRPr="555A90AD">
        <w:rPr>
          <w:rFonts w:ascii="Arial" w:hAnsi="Arial" w:cs="Arial"/>
        </w:rPr>
        <w:t>​</w:t>
      </w:r>
    </w:p>
    <w:p w14:paraId="7AD27AE9" w14:textId="7F100EA9" w:rsidR="4117E902" w:rsidRDefault="005E0DA2" w:rsidP="555A90AD">
      <w:r>
        <w:t>IT System Administrator</w:t>
      </w:r>
      <w:r w:rsidR="002B53D0">
        <w:t xml:space="preserve"> </w:t>
      </w:r>
    </w:p>
    <w:p w14:paraId="4AF54B91" w14:textId="77777777" w:rsidR="00F40B3B" w:rsidRPr="00F40B3B" w:rsidRDefault="00F40B3B" w:rsidP="00F40B3B">
      <w:pPr>
        <w:pStyle w:val="Heading4"/>
      </w:pPr>
    </w:p>
    <w:p w14:paraId="3F60DC0F" w14:textId="49AEA526" w:rsidR="00F40B3B" w:rsidRPr="00F40B3B" w:rsidRDefault="71F4078A" w:rsidP="00F40B3B">
      <w:pPr>
        <w:pStyle w:val="Heading4"/>
      </w:pPr>
      <w:r>
        <w:t xml:space="preserve">Job Responsibilities </w:t>
      </w:r>
      <w:r w:rsidRPr="555A90AD">
        <w:rPr>
          <w:rFonts w:ascii="Arial" w:hAnsi="Arial" w:cs="Arial"/>
        </w:rPr>
        <w:t>​</w:t>
      </w:r>
    </w:p>
    <w:p w14:paraId="3EA20280" w14:textId="4712BE8F" w:rsidR="1102BBE6" w:rsidRDefault="002B53D0" w:rsidP="555A90AD">
      <w:r w:rsidRPr="002B53D0">
        <w:t>Manage</w:t>
      </w:r>
      <w:r w:rsidRPr="002B53D0">
        <w:t xml:space="preserve"> servers, networks, and operating systems while administering user access and security policies. Monitor infrastructure, perform backups, and troubleshoot issues to ensure system availability and business continuity</w:t>
      </w:r>
      <w:r>
        <w:t>.</w:t>
      </w:r>
    </w:p>
    <w:p w14:paraId="01E6F1E3" w14:textId="77777777" w:rsidR="00F40B3B" w:rsidRPr="00F40B3B" w:rsidRDefault="00F40B3B" w:rsidP="00F40B3B">
      <w:pPr>
        <w:pStyle w:val="Heading4"/>
      </w:pPr>
    </w:p>
    <w:p w14:paraId="13DA3B0E" w14:textId="77777777" w:rsidR="00F40B3B" w:rsidRPr="00F40B3B" w:rsidRDefault="71F4078A" w:rsidP="00F40B3B">
      <w:pPr>
        <w:pStyle w:val="Heading4"/>
      </w:pPr>
      <w:r>
        <w:t xml:space="preserve">Goals </w:t>
      </w:r>
      <w:r w:rsidRPr="555A90AD">
        <w:rPr>
          <w:rFonts w:ascii="Arial" w:hAnsi="Arial" w:cs="Arial"/>
        </w:rPr>
        <w:t>​</w:t>
      </w:r>
    </w:p>
    <w:p w14:paraId="2F1844C3" w14:textId="06E4F474" w:rsidR="2161626E" w:rsidRDefault="002B53D0" w:rsidP="555A90AD">
      <w:r w:rsidRPr="002B53D0">
        <w:t>Maintain stable, secure, and high-performing IT infrastructure with minimal downtime. Automate repetitive tasks to improve efficiency and stay ahead of security threats and compliance requirements.</w:t>
      </w:r>
    </w:p>
    <w:p w14:paraId="3618344C" w14:textId="77777777" w:rsidR="00F40B3B" w:rsidRPr="00F40B3B" w:rsidRDefault="00F40B3B" w:rsidP="00F40B3B">
      <w:pPr>
        <w:pStyle w:val="Heading4"/>
      </w:pPr>
    </w:p>
    <w:p w14:paraId="599B1888" w14:textId="77777777" w:rsidR="00F40B3B" w:rsidRPr="00F40B3B" w:rsidRDefault="71F4078A" w:rsidP="00F40B3B">
      <w:pPr>
        <w:pStyle w:val="Heading4"/>
      </w:pPr>
      <w:r>
        <w:t>Challenges</w:t>
      </w:r>
      <w:r w:rsidRPr="555A90AD">
        <w:rPr>
          <w:rFonts w:ascii="Arial" w:hAnsi="Arial" w:cs="Arial"/>
        </w:rPr>
        <w:t>​</w:t>
      </w:r>
    </w:p>
    <w:p w14:paraId="67FB83D1" w14:textId="5B30B42D" w:rsidR="2F1DE93D" w:rsidRDefault="002B53D0" w:rsidP="555A90AD">
      <w:r w:rsidRPr="002B53D0">
        <w:t xml:space="preserve">Balancing day-to-day break-fix demands with longer-term infrastructure improvements. Managing growing complexity across </w:t>
      </w:r>
      <w:r w:rsidRPr="002B53D0">
        <w:t>on-premises</w:t>
      </w:r>
      <w:r w:rsidRPr="002B53D0">
        <w:t xml:space="preserve"> and cloud environments with limited budget and staffing.</w:t>
      </w:r>
    </w:p>
    <w:p w14:paraId="5F9008DB" w14:textId="77777777" w:rsidR="002E0011" w:rsidRDefault="002E0011" w:rsidP="555A90AD"/>
    <w:p w14:paraId="1BC2DF81" w14:textId="77777777" w:rsidR="002E0011" w:rsidRDefault="002E0011" w:rsidP="555A90AD"/>
    <w:p w14:paraId="463FAFDC" w14:textId="77777777" w:rsidR="002E0011" w:rsidRDefault="002E0011" w:rsidP="555A90AD"/>
    <w:p w14:paraId="039E2ED0" w14:textId="77777777" w:rsidR="002E0011" w:rsidRDefault="002E0011" w:rsidP="555A90AD"/>
    <w:p w14:paraId="35A672B8" w14:textId="77777777" w:rsidR="00F40B3B" w:rsidRPr="00F40B3B" w:rsidRDefault="00F40B3B" w:rsidP="00F40B3B">
      <w:pPr>
        <w:pStyle w:val="Heading4"/>
      </w:pPr>
    </w:p>
    <w:p w14:paraId="4D8BC5AC" w14:textId="3E45A502" w:rsidR="00F40B3B" w:rsidRDefault="71F4078A" w:rsidP="00F40B3B">
      <w:pPr>
        <w:pStyle w:val="Heading4"/>
        <w:rPr>
          <w:rFonts w:ascii="Arial" w:hAnsi="Arial" w:cs="Arial"/>
        </w:rPr>
      </w:pPr>
      <w:r>
        <w:t>Decision Criteria</w:t>
      </w:r>
      <w:r w:rsidRPr="555A90AD">
        <w:rPr>
          <w:rFonts w:ascii="Arial" w:hAnsi="Arial" w:cs="Arial"/>
        </w:rPr>
        <w:t>​</w:t>
      </w:r>
    </w:p>
    <w:p w14:paraId="44B93359" w14:textId="27E97CC7" w:rsidR="00F40B3B" w:rsidRDefault="002B53D0" w:rsidP="00F40B3B">
      <w:r w:rsidRPr="002B53D0">
        <w:t xml:space="preserve">Reliability, ease of integration with existing systems, vendor support quality, and total cost of ownership. Prefers solutions with </w:t>
      </w:r>
      <w:r>
        <w:t>straightforward</w:t>
      </w:r>
      <w:r w:rsidRPr="002B53D0">
        <w:t xml:space="preserve"> documentation and minimal disruption to operations during deployment.</w:t>
      </w:r>
    </w:p>
    <w:p w14:paraId="1497D33F" w14:textId="77777777" w:rsidR="002B53D0" w:rsidRDefault="002B53D0" w:rsidP="00F40B3B"/>
    <w:p w14:paraId="606EE3C9" w14:textId="47BE5FD3" w:rsidR="00F40B3B" w:rsidRPr="00F40B3B" w:rsidRDefault="00F40B3B" w:rsidP="00F40B3B">
      <w:pPr>
        <w:pStyle w:val="Heading4"/>
      </w:pPr>
      <w:r>
        <w:t>Perceived Barriers</w:t>
      </w:r>
      <w:r w:rsidRPr="2F6343C2">
        <w:rPr>
          <w:rFonts w:ascii="Arial" w:hAnsi="Arial" w:cs="Arial"/>
        </w:rPr>
        <w:t>​</w:t>
      </w:r>
    </w:p>
    <w:p w14:paraId="29CAE203" w14:textId="7342708C" w:rsidR="0EE6A028" w:rsidRDefault="002B53D0" w:rsidP="2F6343C2">
      <w:r w:rsidRPr="002B53D0">
        <w:t>Budget constraints and the need for executive buy-in on new tools or upgrades. Concern over migration risk, learning curves for the team, and compatibility with legacy systems.</w:t>
      </w:r>
    </w:p>
    <w:p w14:paraId="112C02AA" w14:textId="77777777" w:rsidR="00F40B3B" w:rsidRPr="00F40B3B" w:rsidRDefault="00F40B3B" w:rsidP="00F40B3B"/>
    <w:p w14:paraId="062B469B" w14:textId="77777777" w:rsidR="00F40B3B" w:rsidRDefault="00F40B3B" w:rsidP="00F40B3B"/>
    <w:p w14:paraId="52C2618F" w14:textId="6FA8C25E" w:rsidR="00F40B3B" w:rsidRPr="00F40B3B" w:rsidRDefault="00F40B3B" w:rsidP="00F40B3B">
      <w:r>
        <w:rPr>
          <w:rFonts w:ascii="Arial" w:hAnsi="Arial" w:cs="Arial"/>
        </w:rPr>
        <w:t>​</w:t>
      </w:r>
    </w:p>
    <w:sectPr w:rsidR="00F40B3B" w:rsidRPr="00F40B3B" w:rsidSect="00F40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55CEF" w14:textId="77777777" w:rsidR="00FE35C2" w:rsidRDefault="00FE35C2" w:rsidP="002E0011">
      <w:r>
        <w:separator/>
      </w:r>
    </w:p>
  </w:endnote>
  <w:endnote w:type="continuationSeparator" w:id="0">
    <w:p w14:paraId="5D17497C" w14:textId="77777777" w:rsidR="00FE35C2" w:rsidRDefault="00FE35C2" w:rsidP="002E0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381FE" w14:textId="77777777" w:rsidR="00FE35C2" w:rsidRDefault="00FE35C2" w:rsidP="002E0011">
      <w:r>
        <w:separator/>
      </w:r>
    </w:p>
  </w:footnote>
  <w:footnote w:type="continuationSeparator" w:id="0">
    <w:p w14:paraId="35DA4EC2" w14:textId="77777777" w:rsidR="00FE35C2" w:rsidRDefault="00FE35C2" w:rsidP="002E0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07874"/>
    <w:multiLevelType w:val="multilevel"/>
    <w:tmpl w:val="BCA0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3901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3B"/>
    <w:rsid w:val="00124FE0"/>
    <w:rsid w:val="002B53D0"/>
    <w:rsid w:val="002E0011"/>
    <w:rsid w:val="00434DF7"/>
    <w:rsid w:val="00566720"/>
    <w:rsid w:val="005E0DA2"/>
    <w:rsid w:val="0061776F"/>
    <w:rsid w:val="00A932E6"/>
    <w:rsid w:val="00CF29F7"/>
    <w:rsid w:val="00D34A64"/>
    <w:rsid w:val="00F40B3B"/>
    <w:rsid w:val="00FE35C2"/>
    <w:rsid w:val="0EE6A028"/>
    <w:rsid w:val="1102BBE6"/>
    <w:rsid w:val="2161626E"/>
    <w:rsid w:val="2F1DE93D"/>
    <w:rsid w:val="2F6343C2"/>
    <w:rsid w:val="38BD82CF"/>
    <w:rsid w:val="3C9DF725"/>
    <w:rsid w:val="4117E902"/>
    <w:rsid w:val="555A90AD"/>
    <w:rsid w:val="71F4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86AD"/>
  <w15:chartTrackingRefBased/>
  <w15:docId w15:val="{FEF3DDAD-9432-304F-859D-36D1DD75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B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B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B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B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0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B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B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B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B3B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F40B3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F40B3B"/>
  </w:style>
  <w:style w:type="character" w:customStyle="1" w:styleId="eop">
    <w:name w:val="eop"/>
    <w:basedOn w:val="DefaultParagraphFont"/>
    <w:rsid w:val="00F40B3B"/>
  </w:style>
  <w:style w:type="character" w:styleId="Hyperlink">
    <w:name w:val="Hyperlink"/>
    <w:basedOn w:val="DefaultParagraphFont"/>
    <w:uiPriority w:val="99"/>
    <w:unhideWhenUsed/>
    <w:rsid w:val="005E0D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D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E00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0011"/>
  </w:style>
  <w:style w:type="paragraph" w:styleId="Footer">
    <w:name w:val="footer"/>
    <w:basedOn w:val="Normal"/>
    <w:link w:val="FooterChar"/>
    <w:uiPriority w:val="99"/>
    <w:unhideWhenUsed/>
    <w:rsid w:val="002E00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0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78b429-35b6-440d-b0ca-a6f30699f42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75AE737C41F442B4AE877AFFF30CF3" ma:contentTypeVersion="5" ma:contentTypeDescription="Create a new document." ma:contentTypeScope="" ma:versionID="8fe6b988e6eca14e37cbc79b50ba193a">
  <xsd:schema xmlns:xsd="http://www.w3.org/2001/XMLSchema" xmlns:xs="http://www.w3.org/2001/XMLSchema" xmlns:p="http://schemas.microsoft.com/office/2006/metadata/properties" xmlns:ns3="b278b429-35b6-440d-b0ca-a6f30699f421" targetNamespace="http://schemas.microsoft.com/office/2006/metadata/properties" ma:root="true" ma:fieldsID="d2301f1c831ce7aff8e40f9328b2f321" ns3:_="">
    <xsd:import namespace="b278b429-35b6-440d-b0ca-a6f30699f42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8b429-35b6-440d-b0ca-a6f30699f42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C2D862-2666-4790-8C1F-C50EDFC08B99}">
  <ds:schemaRefs>
    <ds:schemaRef ds:uri="http://schemas.microsoft.com/office/2006/metadata/properties"/>
    <ds:schemaRef ds:uri="http://schemas.microsoft.com/office/infopath/2007/PartnerControls"/>
    <ds:schemaRef ds:uri="b278b429-35b6-440d-b0ca-a6f30699f421"/>
  </ds:schemaRefs>
</ds:datastoreItem>
</file>

<file path=customXml/itemProps2.xml><?xml version="1.0" encoding="utf-8"?>
<ds:datastoreItem xmlns:ds="http://schemas.openxmlformats.org/officeDocument/2006/customXml" ds:itemID="{2B9363AB-BC65-45C3-8D35-F44D2C0B86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F40673-01DF-4E15-9DF6-DDB08FE189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78b429-35b6-440d-b0ca-a6f30699f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150</Words>
  <Characters>1036</Characters>
  <Application>Microsoft Office Word</Application>
  <DocSecurity>0</DocSecurity>
  <Lines>47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Kassidy Cormey</dc:creator>
  <cp:keywords/>
  <dc:description/>
  <cp:lastModifiedBy>Carter Ward</cp:lastModifiedBy>
  <cp:revision>2</cp:revision>
  <cp:lastPrinted>2026-06-23T18:07:00Z</cp:lastPrinted>
  <dcterms:created xsi:type="dcterms:W3CDTF">2026-06-23T18:11:00Z</dcterms:created>
  <dcterms:modified xsi:type="dcterms:W3CDTF">2026-06-23T18:11:00Z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0x0101004675AE737C41F442B4AE877AFFF30CF3</vt:lpwstr>
  </property>
  <property fmtid="{D5CDD505-2E9C-101B-9397-08002B2CF9AE}" pid="3" name="MediaServiceImageTags">
    <vt:lpwstr/>
  </property>
</Properties>
</file>