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DD6D" w14:textId="684F430B" w:rsidR="00AF7960" w:rsidRDefault="00AF7960" w:rsidP="00AF7960">
      <w:pPr>
        <w:pStyle w:val="Heading1"/>
      </w:pPr>
      <w:r>
        <w:t>Social Media</w:t>
      </w:r>
    </w:p>
    <w:p w14:paraId="0E317990" w14:textId="459E8DB3" w:rsidR="00AF7960" w:rsidRDefault="007F5908" w:rsidP="00AF7960">
      <w:pPr>
        <w:pStyle w:val="Heading2"/>
      </w:pPr>
      <w:r>
        <w:t>Carter Ward</w:t>
      </w:r>
    </w:p>
    <w:p w14:paraId="1B11506C" w14:textId="77777777" w:rsidR="00AF7960" w:rsidRDefault="00AF7960" w:rsidP="00AF7960">
      <w:pPr>
        <w:rPr>
          <w:rStyle w:val="IntenseEmphasis"/>
        </w:rPr>
      </w:pPr>
    </w:p>
    <w:p w14:paraId="0247012D" w14:textId="16BE7721" w:rsidR="00AF7960" w:rsidRPr="006732DE" w:rsidRDefault="00AF7960" w:rsidP="00AF7960">
      <w:pPr>
        <w:rPr>
          <w:i/>
          <w:iCs/>
          <w:color w:val="0F4761" w:themeColor="accent1" w:themeShade="BF"/>
        </w:rPr>
      </w:pPr>
      <w:r>
        <w:rPr>
          <w:rStyle w:val="IntenseEmphasis"/>
        </w:rPr>
        <w:t>Caption</w:t>
      </w:r>
    </w:p>
    <w:p w14:paraId="3DF23B2B" w14:textId="77777777" w:rsidR="007B6100" w:rsidRPr="007B6100" w:rsidRDefault="007B6100" w:rsidP="007B6100">
      <w:r w:rsidRPr="007B6100">
        <w:t>Most universities have the data. The problem is nobody can see all of it at once.</w:t>
      </w:r>
    </w:p>
    <w:p w14:paraId="14712AC0" w14:textId="77777777" w:rsidR="007B6100" w:rsidRDefault="007B6100" w:rsidP="007B6100"/>
    <w:p w14:paraId="10D4AC87" w14:textId="14E0F058" w:rsidR="007B6100" w:rsidRPr="007B6100" w:rsidRDefault="007B6100" w:rsidP="007B6100">
      <w:r w:rsidRPr="007B6100">
        <w:t xml:space="preserve">When UAH set out to fix a reporting environment where data was fragmented across departments and every request ran through IT, they chose </w:t>
      </w:r>
      <w:proofErr w:type="spellStart"/>
      <w:r w:rsidRPr="007B6100">
        <w:t>Evisions</w:t>
      </w:r>
      <w:proofErr w:type="spellEnd"/>
      <w:r w:rsidRPr="007B6100">
        <w:t xml:space="preserve"> Argos. Connected directly to Banner, Argos gave faculty and staff across all eight colleges self-service access to consistent, governed institutional data.</w:t>
      </w:r>
    </w:p>
    <w:p w14:paraId="11909F62" w14:textId="77777777" w:rsidR="007B6100" w:rsidRDefault="007B6100" w:rsidP="007B6100"/>
    <w:p w14:paraId="49EB6A98" w14:textId="5481C5DD" w:rsidR="007B6100" w:rsidRPr="007B6100" w:rsidRDefault="007B6100" w:rsidP="007B6100">
      <w:r w:rsidRPr="007B6100">
        <w:t>The result? A reporting environment that finally scaled with the university.</w:t>
      </w:r>
    </w:p>
    <w:p w14:paraId="341DB087" w14:textId="77777777" w:rsidR="007B6100" w:rsidRDefault="007B6100" w:rsidP="007B6100"/>
    <w:p w14:paraId="676521DB" w14:textId="743F1BE2" w:rsidR="007B6100" w:rsidRPr="007B6100" w:rsidRDefault="007B6100" w:rsidP="007B6100">
      <w:r w:rsidRPr="007B6100">
        <w:t xml:space="preserve">Read the full case study to see how UAH made it work. </w:t>
      </w:r>
      <w:r w:rsidRPr="007B6100">
        <w:rPr>
          <w:color w:val="0F9ED5" w:themeColor="accent4"/>
          <w:u w:val="single"/>
        </w:rPr>
        <w:t>[link]</w:t>
      </w:r>
    </w:p>
    <w:p w14:paraId="7904C8D3" w14:textId="242E3502" w:rsidR="00AF7960" w:rsidRPr="006732DE" w:rsidRDefault="00AF7960" w:rsidP="00AF7960"/>
    <w:p w14:paraId="479950AC" w14:textId="77777777" w:rsidR="00AF7960" w:rsidRDefault="00AF7960" w:rsidP="00AF7960">
      <w:pPr>
        <w:rPr>
          <w:rStyle w:val="IntenseEmphasis"/>
        </w:rPr>
      </w:pPr>
    </w:p>
    <w:p w14:paraId="5FB8B737" w14:textId="5A066161" w:rsidR="00AF7960" w:rsidRDefault="00AF7960" w:rsidP="00AF7960">
      <w:pPr>
        <w:rPr>
          <w:rStyle w:val="IntenseEmphasis"/>
        </w:rPr>
      </w:pPr>
      <w:r>
        <w:rPr>
          <w:rStyle w:val="IntenseEmphasis"/>
        </w:rPr>
        <w:t>Image</w:t>
      </w:r>
    </w:p>
    <w:p w14:paraId="4B678D80" w14:textId="67160E2B" w:rsidR="006D3D45" w:rsidRPr="00402635" w:rsidRDefault="00402635" w:rsidP="00AF7960">
      <w:pPr>
        <w:rPr>
          <w:rStyle w:val="IntenseEmphasis"/>
          <w:i w:val="0"/>
          <w:iCs w:val="0"/>
        </w:rPr>
      </w:pPr>
      <w:r w:rsidRPr="00402635">
        <w:rPr>
          <w:rStyle w:val="IntenseEmphasis"/>
          <w:i w:val="0"/>
          <w:iCs w:val="0"/>
        </w:rPr>
        <w:drawing>
          <wp:inline distT="0" distB="0" distL="0" distR="0" wp14:anchorId="542A674E" wp14:editId="62E8D8AF">
            <wp:extent cx="4265947" cy="4251960"/>
            <wp:effectExtent l="0" t="0" r="1270" b="0"/>
            <wp:docPr id="74341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11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5947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30F1" w14:textId="77777777" w:rsidR="00AF7960" w:rsidRPr="006732DE" w:rsidRDefault="00AF7960" w:rsidP="00AF7960">
      <w:pPr>
        <w:rPr>
          <w:rStyle w:val="IntenseEmphasis"/>
        </w:rPr>
      </w:pPr>
    </w:p>
    <w:sectPr w:rsidR="00AF7960" w:rsidRPr="006732DE" w:rsidSect="00AF7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60"/>
    <w:rsid w:val="00402635"/>
    <w:rsid w:val="00434DF7"/>
    <w:rsid w:val="004C69A5"/>
    <w:rsid w:val="00566720"/>
    <w:rsid w:val="0061776F"/>
    <w:rsid w:val="006D3D45"/>
    <w:rsid w:val="007B6100"/>
    <w:rsid w:val="007F5908"/>
    <w:rsid w:val="00A932E6"/>
    <w:rsid w:val="00AF7960"/>
    <w:rsid w:val="00CF29F7"/>
    <w:rsid w:val="00D83F60"/>
    <w:rsid w:val="00E9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865D6"/>
  <w15:chartTrackingRefBased/>
  <w15:docId w15:val="{091593FA-CF5B-4544-82DF-B6013F961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960"/>
  </w:style>
  <w:style w:type="paragraph" w:styleId="Heading1">
    <w:name w:val="heading 1"/>
    <w:basedOn w:val="Normal"/>
    <w:next w:val="Normal"/>
    <w:link w:val="Heading1Char"/>
    <w:uiPriority w:val="9"/>
    <w:qFormat/>
    <w:rsid w:val="00AF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9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9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9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9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9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9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85B18512D53F41BDE18DDF49B141B1" ma:contentTypeVersion="15" ma:contentTypeDescription="Create a new document." ma:contentTypeScope="" ma:versionID="e906cf6e48426ee06c66027bb80d6180">
  <xsd:schema xmlns:xsd="http://www.w3.org/2001/XMLSchema" xmlns:xs="http://www.w3.org/2001/XMLSchema" xmlns:p="http://schemas.microsoft.com/office/2006/metadata/properties" xmlns:ns2="dcd73cc7-3f1a-4f0c-93a2-52248963654a" xmlns:ns3="1b6a93da-3008-4b4c-a527-3918a3aa2c8d" targetNamespace="http://schemas.microsoft.com/office/2006/metadata/properties" ma:root="true" ma:fieldsID="7e970348c30aff7842b1d265af3f3d1b" ns2:_="" ns3:_="">
    <xsd:import namespace="dcd73cc7-3f1a-4f0c-93a2-52248963654a"/>
    <xsd:import namespace="1b6a93da-3008-4b4c-a527-3918a3aa2c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73cc7-3f1a-4f0c-93a2-5224896365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0605de8-6ea5-48e6-9496-7988cfd13a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6a93da-3008-4b4c-a527-3918a3aa2c8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3ea22cc-db3d-48eb-9246-edf9007a76f7}" ma:internalName="TaxCatchAll" ma:showField="CatchAllData" ma:web="1b6a93da-3008-4b4c-a527-3918a3aa2c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d73cc7-3f1a-4f0c-93a2-52248963654a">
      <Terms xmlns="http://schemas.microsoft.com/office/infopath/2007/PartnerControls"/>
    </lcf76f155ced4ddcb4097134ff3c332f>
    <TaxCatchAll xmlns="1b6a93da-3008-4b4c-a527-3918a3aa2c8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91C914-0DCB-4372-ADFC-8BB431C58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d73cc7-3f1a-4f0c-93a2-52248963654a"/>
    <ds:schemaRef ds:uri="1b6a93da-3008-4b4c-a527-3918a3aa2c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7B3277-ADB1-4C83-BF02-6D6EBD2E5631}">
  <ds:schemaRefs>
    <ds:schemaRef ds:uri="http://schemas.microsoft.com/office/2006/metadata/properties"/>
    <ds:schemaRef ds:uri="http://schemas.microsoft.com/office/infopath/2007/PartnerControls"/>
    <ds:schemaRef ds:uri="dcd73cc7-3f1a-4f0c-93a2-52248963654a"/>
    <ds:schemaRef ds:uri="1b6a93da-3008-4b4c-a527-3918a3aa2c8d"/>
  </ds:schemaRefs>
</ds:datastoreItem>
</file>

<file path=customXml/itemProps3.xml><?xml version="1.0" encoding="utf-8"?>
<ds:datastoreItem xmlns:ds="http://schemas.openxmlformats.org/officeDocument/2006/customXml" ds:itemID="{46AB5A1D-63D2-48F4-90BF-619003AB05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92</Words>
  <Characters>479</Characters>
  <Application>Microsoft Office Word</Application>
  <DocSecurity>0</DocSecurity>
  <Lines>20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Kassidy Cormey</dc:creator>
  <cp:keywords/>
  <dc:description/>
  <cp:lastModifiedBy>Carter Ward</cp:lastModifiedBy>
  <cp:revision>4</cp:revision>
  <dcterms:created xsi:type="dcterms:W3CDTF">2026-06-17T19:55:00Z</dcterms:created>
  <dcterms:modified xsi:type="dcterms:W3CDTF">2026-06-24T20:50:00Z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0x010100E585B18512D53F41BDE18DDF49B141B1</vt:lpwstr>
  </property>
</Properties>
</file>