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A0AFD">
      <w:pPr>
        <w:adjustRightInd w:val="0"/>
        <w:snapToGrid w:val="0"/>
        <w:ind w:left="567" w:leftChars="270" w:right="84" w:rightChars="40" w:firstLine="570"/>
        <w:jc w:val="right"/>
        <w:rPr>
          <w:rFonts w:hint="default" w:ascii="Times New Roman" w:hAnsi="Times New Roman" w:eastAsia="黑体" w:cs="Times New Roman"/>
          <w:sz w:val="28"/>
          <w:szCs w:val="28"/>
        </w:rPr>
      </w:pPr>
      <w:bookmarkStart w:id="0" w:name="_Toc9822"/>
      <w:r>
        <w:rPr>
          <w:rFonts w:hint="default" w:ascii="Times New Roman" w:hAnsi="Times New Roman" w:eastAsia="黑体" w:cs="Times New Roman"/>
          <w:sz w:val="28"/>
          <w:szCs w:val="28"/>
        </w:rPr>
        <w:t>学校代码：10022</w:t>
      </w:r>
    </w:p>
    <w:p w14:paraId="64229126">
      <w:pPr>
        <w:ind w:left="567" w:leftChars="270"/>
        <w:jc w:val="center"/>
        <w:rPr>
          <w:rFonts w:hint="default" w:ascii="Times New Roman" w:hAnsi="Times New Roman" w:eastAsia="华文行楷" w:cs="Times New Roman"/>
          <w:sz w:val="52"/>
          <w:szCs w:val="52"/>
        </w:rPr>
      </w:pPr>
      <w:r>
        <w:rPr>
          <w:rFonts w:hint="default" w:ascii="Times New Roman" w:hAnsi="Times New Roman" w:cs="Times New Roman"/>
        </w:rPr>
        <w:drawing>
          <wp:anchor distT="0" distB="0" distL="114300" distR="114300" simplePos="0" relativeHeight="251660288" behindDoc="1" locked="0" layoutInCell="1" allowOverlap="1">
            <wp:simplePos x="0" y="0"/>
            <wp:positionH relativeFrom="column">
              <wp:posOffset>217170</wp:posOffset>
            </wp:positionH>
            <wp:positionV relativeFrom="paragraph">
              <wp:posOffset>262890</wp:posOffset>
            </wp:positionV>
            <wp:extent cx="2552065" cy="527685"/>
            <wp:effectExtent l="0" t="0" r="635" b="5715"/>
            <wp:wrapNone/>
            <wp:docPr id="1" name="图片 1" descr="校名（邓体）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邓体）小"/>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552131" cy="527665"/>
                    </a:xfrm>
                    <a:prstGeom prst="rect">
                      <a:avLst/>
                    </a:prstGeom>
                    <a:noFill/>
                    <a:ln>
                      <a:noFill/>
                    </a:ln>
                  </pic:spPr>
                </pic:pic>
              </a:graphicData>
            </a:graphic>
          </wp:anchor>
        </w:drawing>
      </w:r>
      <w:r>
        <w:rPr>
          <w:rFonts w:hint="default" w:ascii="Times New Roman" w:hAnsi="Times New Roman" w:eastAsia="黑体" w:cs="Times New Roman"/>
          <w:sz w:val="28"/>
          <w:szCs w:val="28"/>
        </w:rPr>
        <w:drawing>
          <wp:anchor distT="0" distB="0" distL="114300" distR="114300" simplePos="0" relativeHeight="251662336" behindDoc="0" locked="0" layoutInCell="1" allowOverlap="1">
            <wp:simplePos x="0" y="0"/>
            <wp:positionH relativeFrom="column">
              <wp:posOffset>-11430</wp:posOffset>
            </wp:positionH>
            <wp:positionV relativeFrom="paragraph">
              <wp:posOffset>64770</wp:posOffset>
            </wp:positionV>
            <wp:extent cx="1452880" cy="1447165"/>
            <wp:effectExtent l="0" t="0" r="13970" b="635"/>
            <wp:wrapSquare wrapText="bothSides"/>
            <wp:docPr id="7" name="图片 7" descr="圆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圆形logo"/>
                    <pic:cNvPicPr>
                      <a:picLocks noChangeAspect="1"/>
                    </pic:cNvPicPr>
                  </pic:nvPicPr>
                  <pic:blipFill>
                    <a:blip r:embed="rId17"/>
                    <a:stretch>
                      <a:fillRect/>
                    </a:stretch>
                  </pic:blipFill>
                  <pic:spPr>
                    <a:xfrm>
                      <a:off x="0" y="0"/>
                      <a:ext cx="1452880" cy="1447165"/>
                    </a:xfrm>
                    <a:prstGeom prst="rect">
                      <a:avLst/>
                    </a:prstGeom>
                  </pic:spPr>
                </pic:pic>
              </a:graphicData>
            </a:graphic>
          </wp:anchor>
        </w:drawing>
      </w:r>
    </w:p>
    <w:p w14:paraId="330CB833">
      <w:pPr>
        <w:jc w:val="both"/>
        <w:rPr>
          <w:rFonts w:hint="default" w:ascii="Times New Roman" w:hAnsi="Times New Roman" w:eastAsia="华文行楷" w:cs="Times New Roman"/>
          <w:sz w:val="52"/>
          <w:szCs w:val="52"/>
        </w:rPr>
      </w:pPr>
      <w:r>
        <w:rPr>
          <w:rFonts w:hint="default" w:ascii="Times New Roman" w:hAnsi="Times New Roman" w:eastAsia="华文行楷" w:cs="Times New Roman"/>
          <w:sz w:val="44"/>
          <w:szCs w:val="84"/>
        </w:rPr>
        <w:drawing>
          <wp:anchor distT="0" distB="0" distL="114300" distR="114300" simplePos="0" relativeHeight="251661312" behindDoc="1" locked="0" layoutInCell="1" allowOverlap="1">
            <wp:simplePos x="0" y="0"/>
            <wp:positionH relativeFrom="column">
              <wp:posOffset>210820</wp:posOffset>
            </wp:positionH>
            <wp:positionV relativeFrom="paragraph">
              <wp:posOffset>490220</wp:posOffset>
            </wp:positionV>
            <wp:extent cx="2456815" cy="422910"/>
            <wp:effectExtent l="0" t="0" r="0" b="0"/>
            <wp:wrapNone/>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56597" cy="422925"/>
                    </a:xfrm>
                    <a:prstGeom prst="rect">
                      <a:avLst/>
                    </a:prstGeom>
                  </pic:spPr>
                </pic:pic>
              </a:graphicData>
            </a:graphic>
          </wp:anchor>
        </w:drawing>
      </w:r>
    </w:p>
    <w:p w14:paraId="5AC11349">
      <w:pPr>
        <w:ind w:left="567" w:leftChars="270"/>
        <w:jc w:val="center"/>
        <w:rPr>
          <w:rFonts w:hint="default" w:ascii="Times New Roman" w:hAnsi="Times New Roman" w:eastAsia="华文行楷" w:cs="Times New Roman"/>
          <w:sz w:val="52"/>
          <w:szCs w:val="52"/>
        </w:rPr>
      </w:pPr>
    </w:p>
    <w:p w14:paraId="6A5B3A1F">
      <w:pPr>
        <w:ind w:left="567" w:leftChars="270"/>
        <w:jc w:val="center"/>
        <w:rPr>
          <w:rFonts w:hint="default" w:ascii="Times New Roman" w:hAnsi="Times New Roman" w:eastAsia="华文行楷" w:cs="Times New Roman"/>
          <w:sz w:val="44"/>
          <w:szCs w:val="84"/>
        </w:rPr>
      </w:pPr>
    </w:p>
    <w:p w14:paraId="2A661DEF">
      <w:pPr>
        <w:adjustRightInd w:val="0"/>
        <w:snapToGrid w:val="0"/>
        <w:ind w:left="567" w:leftChars="270"/>
        <w:jc w:val="center"/>
        <w:rPr>
          <w:rFonts w:hint="default" w:ascii="Times New Roman" w:hAnsi="Times New Roman" w:eastAsia="黑体" w:cs="Times New Roman"/>
          <w:b/>
          <w:sz w:val="32"/>
          <w:szCs w:val="70"/>
        </w:rPr>
      </w:pPr>
    </w:p>
    <w:p w14:paraId="4C76A3CE">
      <w:pPr>
        <w:adjustRightInd w:val="0"/>
        <w:snapToGrid w:val="0"/>
        <w:spacing w:after="780" w:afterLines="250"/>
        <w:ind w:left="708" w:leftChars="337"/>
        <w:jc w:val="center"/>
        <w:rPr>
          <w:rFonts w:hint="default" w:ascii="Times New Roman" w:hAnsi="Times New Roman" w:eastAsia="楷体" w:cs="Times New Roman"/>
          <w:b/>
          <w:sz w:val="84"/>
          <w:szCs w:val="84"/>
        </w:rPr>
      </w:pPr>
      <w:r>
        <w:rPr>
          <w:rFonts w:hint="default" w:ascii="Times New Roman" w:hAnsi="Times New Roman" w:eastAsia="楷体" w:cs="Times New Roman"/>
          <w:b/>
          <w:sz w:val="84"/>
          <w:szCs w:val="84"/>
        </w:rPr>
        <w:t>本科毕业论文(设计)</w:t>
      </w:r>
    </w:p>
    <w:tbl>
      <w:tblPr>
        <w:tblStyle w:val="16"/>
        <w:tblW w:w="7654" w:type="dxa"/>
        <w:jc w:val="center"/>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654"/>
      </w:tblGrid>
      <w:tr w14:paraId="602188E2">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654" w:type="dxa"/>
          </w:tcPr>
          <w:p w14:paraId="7418C4FD">
            <w:pPr>
              <w:adjustRightInd w:val="0"/>
              <w:snapToGrid w:val="0"/>
              <w:jc w:val="both"/>
              <w:rPr>
                <w:rFonts w:hint="default" w:ascii="Times New Roman" w:hAnsi="Times New Roman" w:cs="Times New Roman"/>
                <w:b/>
                <w:color w:val="0000FF"/>
                <w:kern w:val="0"/>
                <w:sz w:val="32"/>
                <w:szCs w:val="32"/>
              </w:rPr>
            </w:pPr>
            <w:r>
              <w:rPr>
                <w:rFonts w:hint="default" w:ascii="Times New Roman" w:hAnsi="Times New Roman" w:cs="Times New Roman"/>
                <w:b/>
                <w:kern w:val="0"/>
                <w:sz w:val="32"/>
                <w:szCs w:val="28"/>
                <w:lang w:val="en-US" w:eastAsia="zh-CN"/>
              </w:rPr>
              <w:t>基于知识图谱检索增强生成的数据结构算法学习系统</w:t>
            </w:r>
          </w:p>
        </w:tc>
      </w:tr>
    </w:tbl>
    <w:p w14:paraId="4B1E564D">
      <w:pPr>
        <w:spacing w:line="240" w:lineRule="atLeast"/>
        <w:ind w:left="708" w:leftChars="337"/>
        <w:jc w:val="center"/>
        <w:rPr>
          <w:rFonts w:hint="default" w:ascii="Times New Roman" w:hAnsi="Times New Roman" w:cs="Times New Roman"/>
          <w:color w:val="000000" w:themeColor="text1"/>
          <w:sz w:val="22"/>
          <w14:textFill>
            <w14:solidFill>
              <w14:schemeClr w14:val="tx1"/>
            </w14:solidFill>
          </w14:textFill>
        </w:rPr>
      </w:pPr>
    </w:p>
    <w:tbl>
      <w:tblPr>
        <w:tblStyle w:val="16"/>
        <w:tblW w:w="7422" w:type="dxa"/>
        <w:jc w:val="center"/>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422"/>
      </w:tblGrid>
      <w:tr w14:paraId="57F18B90">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422" w:type="dxa"/>
            <w:vAlign w:val="center"/>
          </w:tcPr>
          <w:p w14:paraId="3A84EDB4">
            <w:pPr>
              <w:adjustRightInd w:val="0"/>
              <w:snapToGrid w:val="0"/>
              <w:spacing w:before="156" w:beforeLines="50" w:after="156" w:afterLines="50"/>
              <w:jc w:val="center"/>
              <w:rPr>
                <w:rFonts w:hint="eastAsia" w:ascii="Times New Roman" w:hAnsi="Times New Roman" w:cs="Times New Roman" w:eastAsiaTheme="minorEastAsia"/>
                <w:b/>
                <w:color w:val="0000FF"/>
                <w:kern w:val="0"/>
                <w:sz w:val="28"/>
                <w:szCs w:val="28"/>
                <w:lang w:eastAsia="zh-CN"/>
              </w:rPr>
            </w:pPr>
            <w:r>
              <w:rPr>
                <w:rFonts w:hint="default" w:ascii="Times New Roman" w:hAnsi="Times New Roman" w:cs="Times New Roman" w:eastAsiaTheme="minorEastAsia"/>
                <w:b/>
                <w:kern w:val="0"/>
                <w:sz w:val="28"/>
                <w:szCs w:val="28"/>
              </w:rPr>
              <w:t xml:space="preserve">Data Structure and Algorithm Learning System Based on Knowledge Graph </w:t>
            </w:r>
            <w:r>
              <w:rPr>
                <w:rFonts w:hint="eastAsia" w:ascii="Times New Roman" w:hAnsi="Times New Roman" w:cs="Times New Roman"/>
                <w:b/>
                <w:kern w:val="0"/>
                <w:sz w:val="28"/>
                <w:szCs w:val="28"/>
                <w:lang w:val="en-US" w:eastAsia="zh-CN"/>
              </w:rPr>
              <w:t>R</w:t>
            </w:r>
            <w:r>
              <w:rPr>
                <w:rFonts w:hint="eastAsia" w:ascii="Times New Roman" w:hAnsi="Times New Roman" w:cs="Times New Roman"/>
                <w:b/>
                <w:kern w:val="0"/>
                <w:sz w:val="28"/>
                <w:szCs w:val="28"/>
                <w:lang w:eastAsia="zh-CN"/>
              </w:rPr>
              <w:t xml:space="preserve">etrieval-augmented </w:t>
            </w:r>
            <w:r>
              <w:rPr>
                <w:rFonts w:hint="eastAsia" w:ascii="Times New Roman" w:hAnsi="Times New Roman" w:cs="Times New Roman"/>
                <w:b/>
                <w:kern w:val="0"/>
                <w:sz w:val="28"/>
                <w:szCs w:val="28"/>
                <w:lang w:val="en-US" w:eastAsia="zh-CN"/>
              </w:rPr>
              <w:t>G</w:t>
            </w:r>
            <w:bookmarkStart w:id="356" w:name="_GoBack"/>
            <w:bookmarkEnd w:id="356"/>
            <w:r>
              <w:rPr>
                <w:rFonts w:hint="eastAsia" w:ascii="Times New Roman" w:hAnsi="Times New Roman" w:cs="Times New Roman"/>
                <w:b/>
                <w:kern w:val="0"/>
                <w:sz w:val="28"/>
                <w:szCs w:val="28"/>
                <w:lang w:eastAsia="zh-CN"/>
              </w:rPr>
              <w:t>eneration</w:t>
            </w:r>
          </w:p>
        </w:tc>
      </w:tr>
    </w:tbl>
    <w:p w14:paraId="04B8580A">
      <w:pPr>
        <w:adjustRightInd w:val="0"/>
        <w:snapToGrid w:val="0"/>
        <w:ind w:left="708" w:leftChars="337"/>
        <w:rPr>
          <w:rFonts w:hint="default" w:ascii="Times New Roman" w:hAnsi="Times New Roman" w:cs="Times New Roman"/>
          <w:color w:val="000000" w:themeColor="text1"/>
          <w:sz w:val="28"/>
          <w:szCs w:val="18"/>
          <w14:textFill>
            <w14:solidFill>
              <w14:schemeClr w14:val="tx1"/>
            </w14:solidFill>
          </w14:textFill>
        </w:rPr>
      </w:pPr>
    </w:p>
    <w:tbl>
      <w:tblPr>
        <w:tblStyle w:val="16"/>
        <w:tblW w:w="3435" w:type="dxa"/>
        <w:tblInd w:w="3085" w:type="dxa"/>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435"/>
      </w:tblGrid>
      <w:tr w14:paraId="68DB8127">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435" w:type="dxa"/>
          </w:tcPr>
          <w:p w14:paraId="5A5830FF">
            <w:pPr>
              <w:ind w:right="-80" w:rightChars="-38"/>
              <w:jc w:val="center"/>
              <w:rPr>
                <w:rFonts w:hint="default" w:ascii="Times New Roman" w:hAnsi="Times New Roman" w:cs="Times New Roman"/>
                <w:b/>
                <w:color w:val="0000FF"/>
                <w:kern w:val="0"/>
                <w:sz w:val="28"/>
              </w:rPr>
            </w:pPr>
            <w:r>
              <w:rPr>
                <w:rFonts w:hint="default" w:ascii="Times New Roman" w:hAnsi="Times New Roman" w:cs="Times New Roman"/>
                <w:kern w:val="0"/>
                <w:sz w:val="28"/>
                <w:szCs w:val="28"/>
                <w:lang w:val="en-US" w:eastAsia="zh-CN"/>
              </w:rPr>
              <w:t>王彦翔</w:t>
            </w:r>
          </w:p>
        </w:tc>
      </w:tr>
    </w:tbl>
    <w:p w14:paraId="1C38E578">
      <w:pPr>
        <w:jc w:val="both"/>
        <w:rPr>
          <w:rFonts w:hint="default" w:ascii="Times New Roman" w:hAnsi="Times New Roman" w:cs="Times New Roman"/>
          <w:color w:val="000000" w:themeColor="text1"/>
          <w:sz w:val="22"/>
          <w14:textFill>
            <w14:solidFill>
              <w14:schemeClr w14:val="tx1"/>
            </w14:solidFill>
          </w14:textFill>
        </w:rPr>
      </w:pPr>
    </w:p>
    <w:p w14:paraId="67EC72F4">
      <w:pPr>
        <w:adjustRightInd w:val="0"/>
        <w:snapToGrid w:val="0"/>
        <w:spacing w:before="156" w:beforeLines="50"/>
        <w:jc w:val="both"/>
        <w:rPr>
          <w:rFonts w:hint="default" w:ascii="Times New Roman" w:hAnsi="Times New Roman" w:cs="Times New Roman" w:eastAsiaTheme="minorEastAsia"/>
          <w:b/>
          <w:sz w:val="28"/>
          <w:szCs w:val="28"/>
          <w:u w:val="single"/>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4678"/>
      </w:tblGrid>
      <w:tr w14:paraId="77F7F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1" w:type="dxa"/>
            <w:tcBorders>
              <w:top w:val="nil"/>
              <w:left w:val="nil"/>
              <w:bottom w:val="nil"/>
              <w:right w:val="nil"/>
            </w:tcBorders>
            <w:shd w:val="clear" w:color="auto" w:fill="auto"/>
            <w:vAlign w:val="center"/>
          </w:tcPr>
          <w:p w14:paraId="1858CBFB">
            <w:pPr>
              <w:tabs>
                <w:tab w:val="left" w:pos="7560"/>
                <w:tab w:val="left" w:pos="7740"/>
              </w:tabs>
              <w:ind w:left="204" w:leftChars="97"/>
              <w:jc w:val="distribute"/>
              <w:rPr>
                <w:rFonts w:hint="default" w:ascii="Times New Roman" w:hAnsi="Times New Roman" w:cs="Times New Roman"/>
                <w:b/>
                <w:sz w:val="28"/>
                <w:szCs w:val="28"/>
              </w:rPr>
            </w:pPr>
            <w:r>
              <w:rPr>
                <w:rFonts w:hint="default" w:ascii="Times New Roman" w:hAnsi="Times New Roman" w:cs="Times New Roman"/>
                <w:b/>
                <w:sz w:val="28"/>
                <w:szCs w:val="28"/>
              </w:rPr>
              <w:t>学    院</w:t>
            </w:r>
          </w:p>
        </w:tc>
        <w:tc>
          <w:tcPr>
            <w:tcW w:w="4678" w:type="dxa"/>
            <w:tcBorders>
              <w:top w:val="nil"/>
              <w:left w:val="nil"/>
              <w:right w:val="nil"/>
            </w:tcBorders>
            <w:shd w:val="clear" w:color="auto" w:fill="auto"/>
            <w:vAlign w:val="center"/>
          </w:tcPr>
          <w:p w14:paraId="3159EB75">
            <w:pPr>
              <w:tabs>
                <w:tab w:val="left" w:pos="7560"/>
                <w:tab w:val="left" w:pos="7740"/>
              </w:tabs>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信息学院</w:t>
            </w:r>
          </w:p>
        </w:tc>
      </w:tr>
      <w:tr w14:paraId="076E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1" w:type="dxa"/>
            <w:tcBorders>
              <w:top w:val="nil"/>
              <w:left w:val="nil"/>
              <w:bottom w:val="nil"/>
              <w:right w:val="nil"/>
            </w:tcBorders>
            <w:shd w:val="clear" w:color="auto" w:fill="auto"/>
            <w:vAlign w:val="center"/>
          </w:tcPr>
          <w:p w14:paraId="0A9A901A">
            <w:pPr>
              <w:tabs>
                <w:tab w:val="left" w:pos="7560"/>
                <w:tab w:val="left" w:pos="7740"/>
              </w:tabs>
              <w:ind w:left="204" w:leftChars="97"/>
              <w:jc w:val="distribute"/>
              <w:rPr>
                <w:rFonts w:hint="default" w:ascii="Times New Roman" w:hAnsi="Times New Roman" w:cs="Times New Roman"/>
                <w:b/>
                <w:sz w:val="28"/>
                <w:szCs w:val="28"/>
              </w:rPr>
            </w:pPr>
            <w:r>
              <w:rPr>
                <w:rFonts w:hint="default" w:ascii="Times New Roman" w:hAnsi="Times New Roman" w:cs="Times New Roman"/>
                <w:b/>
                <w:sz w:val="28"/>
                <w:szCs w:val="28"/>
              </w:rPr>
              <w:t>专    业</w:t>
            </w:r>
          </w:p>
        </w:tc>
        <w:tc>
          <w:tcPr>
            <w:tcW w:w="4678" w:type="dxa"/>
            <w:tcBorders>
              <w:left w:val="nil"/>
              <w:right w:val="nil"/>
            </w:tcBorders>
            <w:shd w:val="clear" w:color="auto" w:fill="auto"/>
            <w:vAlign w:val="center"/>
          </w:tcPr>
          <w:p w14:paraId="26A06C18">
            <w:pPr>
              <w:tabs>
                <w:tab w:val="left" w:pos="7560"/>
                <w:tab w:val="left" w:pos="7740"/>
              </w:tabs>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计算机科学与技术</w:t>
            </w:r>
          </w:p>
        </w:tc>
      </w:tr>
      <w:tr w14:paraId="0D8B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1" w:type="dxa"/>
            <w:tcBorders>
              <w:top w:val="nil"/>
              <w:left w:val="nil"/>
              <w:bottom w:val="nil"/>
              <w:right w:val="nil"/>
            </w:tcBorders>
            <w:shd w:val="clear" w:color="auto" w:fill="auto"/>
            <w:vAlign w:val="center"/>
          </w:tcPr>
          <w:p w14:paraId="2D019001">
            <w:pPr>
              <w:tabs>
                <w:tab w:val="left" w:pos="7560"/>
                <w:tab w:val="left" w:pos="7740"/>
              </w:tabs>
              <w:ind w:left="204" w:leftChars="97"/>
              <w:jc w:val="distribute"/>
              <w:rPr>
                <w:rFonts w:hint="default" w:ascii="Times New Roman" w:hAnsi="Times New Roman" w:cs="Times New Roman"/>
                <w:b/>
                <w:sz w:val="28"/>
                <w:szCs w:val="28"/>
              </w:rPr>
            </w:pPr>
            <w:r>
              <w:rPr>
                <w:rFonts w:hint="default" w:ascii="Times New Roman" w:hAnsi="Times New Roman" w:cs="Times New Roman"/>
                <w:b/>
                <w:sz w:val="28"/>
                <w:szCs w:val="28"/>
              </w:rPr>
              <w:t>指导教师</w:t>
            </w:r>
          </w:p>
        </w:tc>
        <w:tc>
          <w:tcPr>
            <w:tcW w:w="4678" w:type="dxa"/>
            <w:tcBorders>
              <w:left w:val="nil"/>
              <w:right w:val="nil"/>
            </w:tcBorders>
            <w:shd w:val="clear" w:color="auto" w:fill="auto"/>
            <w:vAlign w:val="center"/>
          </w:tcPr>
          <w:p w14:paraId="7E74BDB3">
            <w:pPr>
              <w:tabs>
                <w:tab w:val="left" w:pos="7560"/>
                <w:tab w:val="left" w:pos="7740"/>
              </w:tabs>
              <w:jc w:val="center"/>
              <w:rPr>
                <w:rFonts w:hint="default" w:ascii="Times New Roman" w:hAnsi="Times New Roman" w:cs="Times New Roman"/>
                <w:sz w:val="28"/>
                <w:szCs w:val="28"/>
              </w:rPr>
            </w:pPr>
            <w:r>
              <w:rPr>
                <w:rFonts w:hint="default" w:ascii="Times New Roman" w:hAnsi="Times New Roman" w:cs="Times New Roman"/>
                <w:sz w:val="28"/>
                <w:szCs w:val="28"/>
              </w:rPr>
              <w:t>李冬梅  教授</w:t>
            </w:r>
          </w:p>
        </w:tc>
      </w:tr>
      <w:tr w14:paraId="56BE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1" w:type="dxa"/>
            <w:tcBorders>
              <w:top w:val="nil"/>
              <w:left w:val="nil"/>
              <w:bottom w:val="nil"/>
              <w:right w:val="nil"/>
            </w:tcBorders>
            <w:shd w:val="clear" w:color="auto" w:fill="auto"/>
            <w:vAlign w:val="center"/>
          </w:tcPr>
          <w:p w14:paraId="3BC42568">
            <w:pPr>
              <w:tabs>
                <w:tab w:val="left" w:pos="7560"/>
                <w:tab w:val="left" w:pos="7740"/>
              </w:tabs>
              <w:ind w:left="204" w:leftChars="97"/>
              <w:jc w:val="distribute"/>
              <w:rPr>
                <w:rFonts w:hint="default" w:ascii="Times New Roman" w:hAnsi="Times New Roman" w:cs="Times New Roman"/>
                <w:sz w:val="28"/>
                <w:szCs w:val="28"/>
              </w:rPr>
            </w:pPr>
          </w:p>
        </w:tc>
        <w:tc>
          <w:tcPr>
            <w:tcW w:w="4678" w:type="dxa"/>
            <w:tcBorders>
              <w:left w:val="nil"/>
              <w:right w:val="nil"/>
            </w:tcBorders>
            <w:shd w:val="clear" w:color="auto" w:fill="auto"/>
            <w:vAlign w:val="center"/>
          </w:tcPr>
          <w:p w14:paraId="41753EEC">
            <w:pPr>
              <w:tabs>
                <w:tab w:val="left" w:pos="7560"/>
                <w:tab w:val="left" w:pos="7740"/>
              </w:tabs>
              <w:jc w:val="center"/>
              <w:rPr>
                <w:rFonts w:hint="default" w:ascii="Times New Roman" w:hAnsi="Times New Roman" w:cs="Times New Roman"/>
                <w:sz w:val="28"/>
                <w:szCs w:val="28"/>
              </w:rPr>
            </w:pPr>
            <w:r>
              <w:rPr>
                <w:rFonts w:hint="default" w:ascii="Times New Roman" w:hAnsi="Times New Roman" w:cs="Times New Roman"/>
                <w:sz w:val="28"/>
                <w:szCs w:val="28"/>
              </w:rPr>
              <w:t>徐卫东 高级工程师</w:t>
            </w:r>
          </w:p>
        </w:tc>
      </w:tr>
    </w:tbl>
    <w:p w14:paraId="1656CB60">
      <w:pPr>
        <w:adjustRightInd w:val="0"/>
        <w:snapToGrid w:val="0"/>
        <w:ind w:left="567" w:leftChars="270"/>
        <w:rPr>
          <w:rFonts w:hint="default" w:ascii="Times New Roman" w:hAnsi="Times New Roman" w:cs="Times New Roman"/>
          <w:sz w:val="28"/>
          <w:szCs w:val="28"/>
        </w:rPr>
      </w:pPr>
    </w:p>
    <w:p w14:paraId="30906986">
      <w:pPr>
        <w:adjustRightInd w:val="0"/>
        <w:snapToGrid w:val="0"/>
        <w:spacing w:before="312" w:beforeLines="100"/>
        <w:ind w:left="567" w:leftChars="270"/>
        <w:jc w:val="center"/>
        <w:rPr>
          <w:rFonts w:hint="default" w:ascii="Times New Roman" w:hAnsi="Times New Roman" w:cs="Times New Roman"/>
          <w:sz w:val="28"/>
          <w:szCs w:val="28"/>
        </w:rPr>
      </w:pPr>
      <w:r>
        <w:rPr>
          <w:rFonts w:hint="default" w:ascii="Times New Roman" w:hAnsi="Times New Roman" w:cs="Times New Roman"/>
          <w:sz w:val="28"/>
          <w:szCs w:val="28"/>
          <w:lang w:val="en-US" w:eastAsia="zh-CN"/>
        </w:rPr>
        <w:t>2025</w:t>
      </w:r>
      <w:r>
        <w:rPr>
          <w:rFonts w:hint="default" w:ascii="Times New Roman" w:hAnsi="Times New Roman" w:cs="Times New Roman"/>
          <w:sz w:val="28"/>
          <w:szCs w:val="28"/>
        </w:rPr>
        <w:t xml:space="preserve"> 年 </w:t>
      </w:r>
      <w:r>
        <w:rPr>
          <w:rFonts w:hint="eastAsia" w:ascii="Times New Roman" w:hAnsi="Times New Roman" w:cs="Times New Roman"/>
          <w:sz w:val="28"/>
          <w:szCs w:val="28"/>
          <w:lang w:val="en-US" w:eastAsia="zh-CN"/>
        </w:rPr>
        <w:t>5</w:t>
      </w:r>
      <w:r>
        <w:rPr>
          <w:rFonts w:hint="default" w:ascii="Times New Roman" w:hAnsi="Times New Roman" w:cs="Times New Roman"/>
          <w:sz w:val="28"/>
          <w:szCs w:val="28"/>
        </w:rPr>
        <w:t xml:space="preserve"> 月 </w:t>
      </w:r>
      <w:r>
        <w:rPr>
          <w:rFonts w:hint="eastAsia" w:ascii="Times New Roman" w:hAnsi="Times New Roman" w:cs="Times New Roman"/>
          <w:sz w:val="28"/>
          <w:szCs w:val="28"/>
          <w:lang w:val="en-US" w:eastAsia="zh-CN"/>
        </w:rPr>
        <w:t>15</w:t>
      </w:r>
      <w:r>
        <w:rPr>
          <w:rFonts w:hint="default" w:ascii="Times New Roman" w:hAnsi="Times New Roman" w:cs="Times New Roman"/>
          <w:sz w:val="28"/>
          <w:szCs w:val="28"/>
        </w:rPr>
        <w:t xml:space="preserve"> 日</w:t>
      </w:r>
    </w:p>
    <w:p w14:paraId="20D9266F">
      <w:pPr>
        <w:bidi w:val="0"/>
        <w:rPr>
          <w:rFonts w:hint="default" w:ascii="Times New Roman" w:hAnsi="Times New Roman" w:cs="Times New Roman"/>
          <w:lang w:val="en-US" w:eastAsia="zh-CN"/>
        </w:rPr>
        <w:sectPr>
          <w:headerReference r:id="rId3" w:type="default"/>
          <w:headerReference r:id="rId4" w:type="even"/>
          <w:footerReference r:id="rId5" w:type="even"/>
          <w:pgSz w:w="11906" w:h="16838"/>
          <w:pgMar w:top="1701" w:right="1417" w:bottom="1417" w:left="1701" w:header="851" w:footer="850" w:gutter="0"/>
          <w:pgNumType w:fmt="decimal"/>
          <w:cols w:space="0" w:num="1"/>
          <w:rtlGutter w:val="0"/>
          <w:docGrid w:type="lines" w:linePitch="312" w:charSpace="0"/>
        </w:sectPr>
      </w:pPr>
    </w:p>
    <w:p w14:paraId="401CCE42">
      <w:pPr>
        <w:bidi w:val="0"/>
        <w:rPr>
          <w:rFonts w:hint="default" w:ascii="Times New Roman" w:hAnsi="Times New Roman" w:cs="Times New Roman"/>
          <w:lang w:val="en-US" w:eastAsia="zh-CN"/>
        </w:rPr>
        <w:sectPr>
          <w:pgSz w:w="11906" w:h="16838"/>
          <w:pgMar w:top="1701" w:right="1417" w:bottom="1417" w:left="1701" w:header="851" w:footer="850" w:gutter="0"/>
          <w:pgNumType w:fmt="decimal"/>
          <w:cols w:space="0" w:num="1"/>
          <w:rtlGutter w:val="0"/>
          <w:docGrid w:type="lines" w:linePitch="312" w:charSpace="0"/>
        </w:sectPr>
      </w:pPr>
    </w:p>
    <w:p w14:paraId="4DCCF752">
      <w:pPr>
        <w:bidi w:val="0"/>
        <w:rPr>
          <w:rFonts w:hint="default" w:ascii="Times New Roman" w:hAnsi="Times New Roman" w:cs="Times New Roman"/>
          <w:lang w:val="en-US" w:eastAsia="zh-CN"/>
        </w:rPr>
      </w:pPr>
    </w:p>
    <w:p w14:paraId="3AFC7027">
      <w:pPr>
        <w:autoSpaceDE w:val="0"/>
        <w:autoSpaceDN w:val="0"/>
        <w:adjustRightInd w:val="0"/>
        <w:snapToGrid w:val="0"/>
        <w:spacing w:after="326" w:afterLines="100" w:line="300" w:lineRule="auto"/>
        <w:jc w:val="center"/>
        <w:rPr>
          <w:rFonts w:hint="default" w:ascii="Times New Roman" w:hAnsi="Times New Roman" w:cs="Times New Roman"/>
          <w:b/>
          <w:kern w:val="0"/>
          <w:sz w:val="44"/>
          <w:szCs w:val="44"/>
        </w:rPr>
      </w:pPr>
      <w:r>
        <w:rPr>
          <w:rFonts w:hint="default" w:ascii="Times New Roman" w:hAnsi="Times New Roman" w:cs="Times New Roman"/>
          <w:b/>
          <w:kern w:val="0"/>
          <w:sz w:val="44"/>
          <w:szCs w:val="44"/>
        </w:rPr>
        <w:t>独创性声明</w:t>
      </w:r>
    </w:p>
    <w:p w14:paraId="01675DE4">
      <w:pPr>
        <w:autoSpaceDE w:val="0"/>
        <w:autoSpaceDN w:val="0"/>
        <w:adjustRightInd w:val="0"/>
        <w:snapToGrid w:val="0"/>
        <w:spacing w:line="360" w:lineRule="auto"/>
        <w:ind w:firstLine="420" w:firstLineChars="0"/>
        <w:jc w:val="left"/>
        <w:rPr>
          <w:rFonts w:hint="default" w:ascii="Times New Roman" w:hAnsi="Times New Roman" w:cs="Times New Roman"/>
          <w:kern w:val="0"/>
          <w:szCs w:val="28"/>
        </w:rPr>
      </w:pPr>
      <w:r>
        <w:rPr>
          <w:rFonts w:hint="default" w:ascii="Times New Roman" w:hAnsi="Times New Roman" w:cs="Times New Roman"/>
          <w:kern w:val="0"/>
          <w:szCs w:val="28"/>
        </w:rPr>
        <w:t>本人声明所呈交的论文（设计）是本人在导师指导下独立进行的设计、研究工作及取得的设计、研究成果。尽我所知，除了论文（设计）中特别加以标注和致谢的地方外，论文（设计）中不包含其他人已经发表或撰写过的研究成果，本论文（设计）中没有抄袭他人研究成果和伪造数据等行为。与我共同工作的人员对本研究所做的任何贡献均已在论文（设计）中作了明确的说明并表示了谢意。</w:t>
      </w:r>
    </w:p>
    <w:p w14:paraId="75899F82">
      <w:pPr>
        <w:autoSpaceDE w:val="0"/>
        <w:autoSpaceDN w:val="0"/>
        <w:adjustRightInd w:val="0"/>
        <w:snapToGrid w:val="0"/>
        <w:spacing w:before="326" w:beforeLines="100" w:line="360" w:lineRule="auto"/>
        <w:ind w:firstLine="456" w:firstLineChars="200"/>
        <w:jc w:val="left"/>
        <w:rPr>
          <w:rFonts w:hint="default" w:ascii="Times New Roman" w:hAnsi="Times New Roman" w:eastAsia="TimesNewRomanPSMT" w:cs="Times New Roman"/>
          <w:kern w:val="0"/>
          <w:szCs w:val="28"/>
        </w:rPr>
      </w:pPr>
      <w:r>
        <w:rPr>
          <w:rFonts w:hint="default" w:ascii="Times New Roman" w:hAnsi="Times New Roman" w:eastAsia="宋体" w:cs="Times New Roman"/>
          <w:i w:val="0"/>
          <w:color w:val="auto"/>
          <w:spacing w:val="-6"/>
          <w:kern w:val="2"/>
          <w:sz w:val="24"/>
          <w:szCs w:val="24"/>
          <w:lang w:bidi="ar-SA"/>
        </w:rPr>
        <w:drawing>
          <wp:anchor distT="0" distB="0" distL="114300" distR="114300" simplePos="0" relativeHeight="251668480" behindDoc="1" locked="0" layoutInCell="1" allowOverlap="1">
            <wp:simplePos x="0" y="0"/>
            <wp:positionH relativeFrom="column">
              <wp:posOffset>1078865</wp:posOffset>
            </wp:positionH>
            <wp:positionV relativeFrom="paragraph">
              <wp:posOffset>43180</wp:posOffset>
            </wp:positionV>
            <wp:extent cx="764540" cy="407035"/>
            <wp:effectExtent l="0" t="0" r="16510" b="12065"/>
            <wp:wrapThrough wrapText="bothSides">
              <wp:wrapPolygon>
                <wp:start x="0" y="0"/>
                <wp:lineTo x="0" y="20892"/>
                <wp:lineTo x="20990" y="20892"/>
                <wp:lineTo x="20990" y="0"/>
                <wp:lineTo x="0" y="0"/>
              </wp:wrapPolygon>
            </wp:wrapThrough>
            <wp:docPr id="12" name="图片 12" descr="电子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电子签"/>
                    <pic:cNvPicPr>
                      <a:picLocks noChangeAspect="1"/>
                    </pic:cNvPicPr>
                  </pic:nvPicPr>
                  <pic:blipFill>
                    <a:blip r:embed="rId19"/>
                    <a:stretch>
                      <a:fillRect/>
                    </a:stretch>
                  </pic:blipFill>
                  <pic:spPr>
                    <a:xfrm>
                      <a:off x="0" y="0"/>
                      <a:ext cx="764540" cy="407035"/>
                    </a:xfrm>
                    <a:prstGeom prst="rect">
                      <a:avLst/>
                    </a:prstGeom>
                  </pic:spPr>
                </pic:pic>
              </a:graphicData>
            </a:graphic>
          </wp:anchor>
        </w:drawing>
      </w:r>
      <w:r>
        <w:rPr>
          <w:rFonts w:hint="default" w:ascii="Times New Roman" w:hAnsi="Times New Roman" w:cs="Times New Roman"/>
          <w:kern w:val="0"/>
          <w:szCs w:val="28"/>
        </w:rPr>
        <w:t>作者签名：</w:t>
      </w:r>
      <w:r>
        <w:rPr>
          <w:rFonts w:hint="default" w:ascii="Times New Roman" w:hAnsi="Times New Roman" w:cs="Times New Roman"/>
          <w:kern w:val="0"/>
          <w:szCs w:val="28"/>
          <w:u w:val="single"/>
        </w:rPr>
        <w:t xml:space="preserve">                   </w:t>
      </w:r>
      <w:r>
        <w:rPr>
          <w:rFonts w:hint="default" w:ascii="Times New Roman" w:hAnsi="Times New Roman" w:cs="Times New Roman"/>
          <w:kern w:val="0"/>
          <w:szCs w:val="28"/>
        </w:rPr>
        <w:t xml:space="preserve">   日期：</w:t>
      </w:r>
      <w:r>
        <w:rPr>
          <w:rFonts w:hint="default" w:ascii="Times New Roman" w:hAnsi="Times New Roman" w:cs="Times New Roman"/>
          <w:kern w:val="0"/>
          <w:szCs w:val="24"/>
          <w:u w:val="single"/>
        </w:rPr>
        <w:t xml:space="preserve"> 2025 年 5 月 </w:t>
      </w:r>
      <w:r>
        <w:rPr>
          <w:rFonts w:hint="eastAsia" w:ascii="Times New Roman" w:hAnsi="Times New Roman" w:cs="Times New Roman"/>
          <w:kern w:val="0"/>
          <w:szCs w:val="24"/>
          <w:u w:val="single"/>
          <w:lang w:val="en-US" w:eastAsia="zh-CN"/>
        </w:rPr>
        <w:t>15</w:t>
      </w:r>
      <w:r>
        <w:rPr>
          <w:rFonts w:hint="default" w:ascii="Times New Roman" w:hAnsi="Times New Roman" w:cs="Times New Roman"/>
          <w:kern w:val="0"/>
          <w:szCs w:val="24"/>
          <w:u w:val="single"/>
        </w:rPr>
        <w:t xml:space="preserve"> 日 </w:t>
      </w:r>
    </w:p>
    <w:p w14:paraId="3BB93A76">
      <w:pPr>
        <w:autoSpaceDE w:val="0"/>
        <w:autoSpaceDN w:val="0"/>
        <w:adjustRightInd w:val="0"/>
        <w:snapToGrid w:val="0"/>
        <w:spacing w:line="300" w:lineRule="auto"/>
        <w:jc w:val="center"/>
        <w:rPr>
          <w:rFonts w:hint="default" w:ascii="Times New Roman" w:hAnsi="Times New Roman" w:cs="Times New Roman"/>
          <w:kern w:val="0"/>
          <w:sz w:val="44"/>
          <w:szCs w:val="44"/>
        </w:rPr>
      </w:pPr>
    </w:p>
    <w:p w14:paraId="4C048607">
      <w:pPr>
        <w:autoSpaceDE w:val="0"/>
        <w:autoSpaceDN w:val="0"/>
        <w:adjustRightInd w:val="0"/>
        <w:snapToGrid w:val="0"/>
        <w:spacing w:line="300" w:lineRule="auto"/>
        <w:jc w:val="center"/>
        <w:rPr>
          <w:rFonts w:hint="default" w:ascii="Times New Roman" w:hAnsi="Times New Roman" w:cs="Times New Roman"/>
          <w:kern w:val="0"/>
          <w:sz w:val="44"/>
          <w:szCs w:val="44"/>
        </w:rPr>
      </w:pPr>
    </w:p>
    <w:p w14:paraId="6496871E">
      <w:pPr>
        <w:autoSpaceDE w:val="0"/>
        <w:autoSpaceDN w:val="0"/>
        <w:adjustRightInd w:val="0"/>
        <w:snapToGrid w:val="0"/>
        <w:spacing w:after="326" w:afterLines="100" w:line="300" w:lineRule="auto"/>
        <w:jc w:val="center"/>
        <w:rPr>
          <w:rFonts w:hint="default" w:ascii="Times New Roman" w:hAnsi="Times New Roman" w:cs="Times New Roman"/>
          <w:b/>
          <w:kern w:val="0"/>
          <w:sz w:val="44"/>
          <w:szCs w:val="44"/>
        </w:rPr>
      </w:pPr>
      <w:r>
        <w:rPr>
          <w:rFonts w:hint="default" w:ascii="Times New Roman" w:hAnsi="Times New Roman" w:cs="Times New Roman"/>
          <w:b/>
          <w:kern w:val="0"/>
          <w:sz w:val="44"/>
          <w:szCs w:val="44"/>
        </w:rPr>
        <w:t>关于毕业论文（设计）使用授权的说明</w:t>
      </w:r>
    </w:p>
    <w:p w14:paraId="7DCA7C29">
      <w:pPr>
        <w:autoSpaceDE w:val="0"/>
        <w:autoSpaceDN w:val="0"/>
        <w:adjustRightInd w:val="0"/>
        <w:snapToGrid w:val="0"/>
        <w:spacing w:line="360" w:lineRule="auto"/>
        <w:ind w:firstLine="420" w:firstLineChars="0"/>
        <w:jc w:val="left"/>
        <w:rPr>
          <w:rFonts w:hint="default" w:ascii="Times New Roman" w:hAnsi="Times New Roman" w:cs="Times New Roman"/>
          <w:kern w:val="0"/>
          <w:szCs w:val="28"/>
        </w:rPr>
      </w:pPr>
      <w:r>
        <w:rPr>
          <w:rFonts w:hint="default" w:ascii="Times New Roman" w:hAnsi="Times New Roman" w:cs="Times New Roman"/>
          <w:kern w:val="0"/>
          <w:szCs w:val="28"/>
        </w:rPr>
        <w:t>本人完全了解北京林业大学有关保留、使用毕业论文（设计）的规定，即：本科生在校期间毕业论文（设计）工作的知识产权单位属北京林业大学；学校有权保留并向国家有关部门或机构送交论文（设计）的纸质版和电子版，允许毕业论文（设计）被查阅、借阅和复印；学校可以将毕业论文（设计）的全部或部分内容公开或编入有关数据库进行检索，可以允许采用影印、缩印或其它复制手段保存、汇编毕业论文（设计）。</w:t>
      </w:r>
    </w:p>
    <w:p w14:paraId="5C0A312C">
      <w:pPr>
        <w:autoSpaceDE w:val="0"/>
        <w:autoSpaceDN w:val="0"/>
        <w:adjustRightInd w:val="0"/>
        <w:snapToGrid w:val="0"/>
        <w:spacing w:line="360" w:lineRule="auto"/>
        <w:jc w:val="left"/>
        <w:rPr>
          <w:rFonts w:hint="default" w:ascii="Times New Roman" w:hAnsi="Times New Roman" w:cs="Times New Roman"/>
          <w:b/>
          <w:kern w:val="0"/>
          <w:szCs w:val="28"/>
        </w:rPr>
      </w:pPr>
      <w:r>
        <w:drawing>
          <wp:anchor distT="0" distB="0" distL="114300" distR="114300" simplePos="0" relativeHeight="251671552" behindDoc="1" locked="0" layoutInCell="1" allowOverlap="1">
            <wp:simplePos x="0" y="0"/>
            <wp:positionH relativeFrom="column">
              <wp:posOffset>2818130</wp:posOffset>
            </wp:positionH>
            <wp:positionV relativeFrom="paragraph">
              <wp:posOffset>197485</wp:posOffset>
            </wp:positionV>
            <wp:extent cx="1000125" cy="571500"/>
            <wp:effectExtent l="0" t="0" r="9525" b="0"/>
            <wp:wrapThrough wrapText="bothSides">
              <wp:wrapPolygon>
                <wp:start x="0" y="0"/>
                <wp:lineTo x="0" y="20880"/>
                <wp:lineTo x="21394" y="20880"/>
                <wp:lineTo x="21394" y="0"/>
                <wp:lineTo x="0" y="0"/>
              </wp:wrapPolygon>
            </wp:wrapThrough>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20"/>
                    <a:stretch>
                      <a:fillRect/>
                    </a:stretch>
                  </pic:blipFill>
                  <pic:spPr>
                    <a:xfrm>
                      <a:off x="0" y="0"/>
                      <a:ext cx="1000125" cy="571500"/>
                    </a:xfrm>
                    <a:prstGeom prst="rect">
                      <a:avLst/>
                    </a:prstGeom>
                    <a:noFill/>
                    <a:ln>
                      <a:noFill/>
                    </a:ln>
                  </pic:spPr>
                </pic:pic>
              </a:graphicData>
            </a:graphic>
          </wp:anchor>
        </w:drawing>
      </w:r>
      <w:r>
        <w:rPr>
          <w:rFonts w:hint="default" w:ascii="Times New Roman" w:hAnsi="Times New Roman" w:cs="Times New Roman"/>
          <w:b/>
          <w:kern w:val="0"/>
          <w:szCs w:val="28"/>
        </w:rPr>
        <w:t>（保密的论文在解密后应适用本授权书）</w:t>
      </w:r>
    </w:p>
    <w:p w14:paraId="0E0D3DA1">
      <w:pPr>
        <w:autoSpaceDE w:val="0"/>
        <w:autoSpaceDN w:val="0"/>
        <w:adjustRightInd w:val="0"/>
        <w:snapToGrid w:val="0"/>
        <w:spacing w:before="326" w:beforeLines="100" w:line="300" w:lineRule="auto"/>
        <w:ind w:left="496" w:leftChars="236"/>
        <w:jc w:val="left"/>
        <w:rPr>
          <w:rFonts w:hint="default" w:ascii="Times New Roman" w:hAnsi="Times New Roman" w:cs="Times New Roman"/>
          <w:kern w:val="0"/>
          <w:szCs w:val="28"/>
          <w:u w:val="single"/>
        </w:rPr>
      </w:pPr>
      <w:r>
        <w:drawing>
          <wp:anchor distT="0" distB="0" distL="0" distR="0" simplePos="0" relativeHeight="251672576" behindDoc="0" locked="0" layoutInCell="1" allowOverlap="1">
            <wp:simplePos x="0" y="0"/>
            <wp:positionH relativeFrom="column">
              <wp:posOffset>3923030</wp:posOffset>
            </wp:positionH>
            <wp:positionV relativeFrom="paragraph">
              <wp:posOffset>64770</wp:posOffset>
            </wp:positionV>
            <wp:extent cx="944245" cy="346710"/>
            <wp:effectExtent l="0" t="0" r="8255" b="15240"/>
            <wp:wrapSquare wrapText="bothSides"/>
            <wp:docPr id="1921171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71479"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950231" cy="349091"/>
                    </a:xfrm>
                    <a:prstGeom prst="rect">
                      <a:avLst/>
                    </a:prstGeom>
                    <a:noFill/>
                    <a:ln>
                      <a:noFill/>
                    </a:ln>
                  </pic:spPr>
                </pic:pic>
              </a:graphicData>
            </a:graphic>
          </wp:anchor>
        </w:drawing>
      </w:r>
      <w:r>
        <w:rPr>
          <w:rFonts w:hint="default" w:ascii="Times New Roman" w:hAnsi="Times New Roman" w:eastAsia="宋体" w:cs="Times New Roman"/>
          <w:i w:val="0"/>
          <w:color w:val="auto"/>
          <w:spacing w:val="-6"/>
          <w:kern w:val="2"/>
          <w:sz w:val="24"/>
          <w:szCs w:val="24"/>
          <w:lang w:bidi="ar-SA"/>
        </w:rPr>
        <w:drawing>
          <wp:anchor distT="0" distB="0" distL="114300" distR="114300" simplePos="0" relativeHeight="251669504" behindDoc="1" locked="0" layoutInCell="1" allowOverlap="1">
            <wp:simplePos x="0" y="0"/>
            <wp:positionH relativeFrom="column">
              <wp:posOffset>972820</wp:posOffset>
            </wp:positionH>
            <wp:positionV relativeFrom="paragraph">
              <wp:posOffset>64770</wp:posOffset>
            </wp:positionV>
            <wp:extent cx="764540" cy="407035"/>
            <wp:effectExtent l="0" t="0" r="16510" b="12065"/>
            <wp:wrapThrough wrapText="bothSides">
              <wp:wrapPolygon>
                <wp:start x="0" y="0"/>
                <wp:lineTo x="0" y="20892"/>
                <wp:lineTo x="20990" y="20892"/>
                <wp:lineTo x="20990" y="0"/>
                <wp:lineTo x="0" y="0"/>
              </wp:wrapPolygon>
            </wp:wrapThrough>
            <wp:docPr id="15" name="图片 15" descr="电子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电子签"/>
                    <pic:cNvPicPr>
                      <a:picLocks noChangeAspect="1"/>
                    </pic:cNvPicPr>
                  </pic:nvPicPr>
                  <pic:blipFill>
                    <a:blip r:embed="rId19"/>
                    <a:stretch>
                      <a:fillRect/>
                    </a:stretch>
                  </pic:blipFill>
                  <pic:spPr>
                    <a:xfrm>
                      <a:off x="0" y="0"/>
                      <a:ext cx="764540" cy="407035"/>
                    </a:xfrm>
                    <a:prstGeom prst="rect">
                      <a:avLst/>
                    </a:prstGeom>
                  </pic:spPr>
                </pic:pic>
              </a:graphicData>
            </a:graphic>
          </wp:anchor>
        </w:drawing>
      </w:r>
      <w:r>
        <w:rPr>
          <w:rFonts w:hint="default" w:ascii="Times New Roman" w:hAnsi="Times New Roman" w:cs="Times New Roman"/>
          <w:kern w:val="0"/>
          <w:szCs w:val="28"/>
        </w:rPr>
        <w:t>作者签名：</w:t>
      </w:r>
      <w:r>
        <w:rPr>
          <w:rFonts w:hint="default" w:ascii="Times New Roman" w:hAnsi="Times New Roman" w:cs="Times New Roman"/>
          <w:kern w:val="0"/>
          <w:szCs w:val="28"/>
          <w:u w:val="single"/>
        </w:rPr>
        <w:t xml:space="preserve">                  </w:t>
      </w:r>
      <w:r>
        <w:rPr>
          <w:rFonts w:hint="default" w:ascii="Times New Roman" w:hAnsi="Times New Roman" w:cs="Times New Roman"/>
          <w:kern w:val="0"/>
          <w:szCs w:val="28"/>
        </w:rPr>
        <w:t xml:space="preserve"> 指导老师签名：</w:t>
      </w:r>
      <w:r>
        <w:rPr>
          <w:rFonts w:hint="default" w:ascii="Times New Roman" w:hAnsi="Times New Roman" w:cs="Times New Roman"/>
          <w:kern w:val="0"/>
          <w:szCs w:val="28"/>
          <w:u w:val="single"/>
        </w:rPr>
        <w:t xml:space="preserve">                      </w:t>
      </w:r>
    </w:p>
    <w:p w14:paraId="2D01F865">
      <w:pPr>
        <w:autoSpaceDE w:val="0"/>
        <w:autoSpaceDN w:val="0"/>
        <w:adjustRightInd w:val="0"/>
        <w:snapToGrid w:val="0"/>
        <w:spacing w:before="326" w:beforeLines="100" w:line="300" w:lineRule="auto"/>
        <w:ind w:left="496" w:leftChars="236"/>
        <w:jc w:val="left"/>
        <w:rPr>
          <w:rFonts w:hint="default" w:ascii="Times New Roman" w:hAnsi="Times New Roman" w:cs="Times New Roman"/>
          <w:szCs w:val="28"/>
        </w:rPr>
      </w:pPr>
      <w:r>
        <w:rPr>
          <w:rFonts w:hint="default" w:ascii="Times New Roman" w:hAnsi="Times New Roman" w:cs="Times New Roman"/>
          <w:kern w:val="0"/>
          <w:szCs w:val="28"/>
        </w:rPr>
        <w:t>日    期：</w:t>
      </w:r>
      <w:r>
        <w:rPr>
          <w:rFonts w:hint="default" w:ascii="Times New Roman" w:hAnsi="Times New Roman" w:cs="Times New Roman"/>
          <w:kern w:val="0"/>
          <w:szCs w:val="24"/>
          <w:u w:val="single"/>
        </w:rPr>
        <w:t xml:space="preserve"> 2025 年 5 月 </w:t>
      </w:r>
      <w:r>
        <w:rPr>
          <w:rFonts w:hint="eastAsia" w:ascii="Times New Roman" w:hAnsi="Times New Roman" w:cs="Times New Roman"/>
          <w:kern w:val="0"/>
          <w:szCs w:val="24"/>
          <w:u w:val="single"/>
          <w:lang w:val="en-US" w:eastAsia="zh-CN"/>
        </w:rPr>
        <w:t>15</w:t>
      </w:r>
      <w:r>
        <w:rPr>
          <w:rFonts w:hint="default" w:ascii="Times New Roman" w:hAnsi="Times New Roman" w:cs="Times New Roman"/>
          <w:kern w:val="0"/>
          <w:szCs w:val="24"/>
          <w:u w:val="single"/>
        </w:rPr>
        <w:t xml:space="preserve"> 日</w:t>
      </w:r>
    </w:p>
    <w:p w14:paraId="15F3EF4E">
      <w:pPr>
        <w:bidi w:val="0"/>
        <w:rPr>
          <w:rFonts w:hint="default" w:ascii="Times New Roman" w:hAnsi="Times New Roman" w:cs="Times New Roman"/>
          <w:lang w:val="en-US" w:eastAsia="zh-CN"/>
        </w:rPr>
      </w:pPr>
    </w:p>
    <w:p w14:paraId="11B52C33">
      <w:pPr>
        <w:bidi w:val="0"/>
        <w:rPr>
          <w:rFonts w:hint="default" w:ascii="Times New Roman" w:hAnsi="Times New Roman" w:cs="Times New Roman"/>
          <w:lang w:val="en-US" w:eastAsia="zh-CN"/>
        </w:rPr>
      </w:pPr>
    </w:p>
    <w:p w14:paraId="0E8DFDA3">
      <w:pPr>
        <w:bidi w:val="0"/>
        <w:rPr>
          <w:rFonts w:hint="default" w:ascii="Times New Roman" w:hAnsi="Times New Roman" w:cs="Times New Roman"/>
          <w:lang w:val="en-US" w:eastAsia="zh-CN"/>
        </w:rPr>
      </w:pPr>
    </w:p>
    <w:p w14:paraId="6C995891">
      <w:pPr>
        <w:bidi w:val="0"/>
        <w:rPr>
          <w:rFonts w:hint="default" w:ascii="Times New Roman" w:hAnsi="Times New Roman" w:cs="Times New Roman"/>
          <w:lang w:val="en-US" w:eastAsia="zh-CN"/>
        </w:rPr>
      </w:pPr>
    </w:p>
    <w:p w14:paraId="25A9A3EC">
      <w:pPr>
        <w:bidi w:val="0"/>
        <w:rPr>
          <w:rFonts w:hint="default" w:ascii="Times New Roman" w:hAnsi="Times New Roman" w:cs="Times New Roman"/>
          <w:lang w:val="en-US" w:eastAsia="zh-CN"/>
        </w:rPr>
      </w:pPr>
    </w:p>
    <w:p w14:paraId="61754DCB">
      <w:pPr>
        <w:bidi w:val="0"/>
        <w:rPr>
          <w:rFonts w:hint="default" w:ascii="Times New Roman" w:hAnsi="Times New Roman" w:cs="Times New Roman"/>
          <w:lang w:val="en-US" w:eastAsia="zh-CN"/>
        </w:rPr>
      </w:pPr>
    </w:p>
    <w:p w14:paraId="7EF8D18A">
      <w:pPr>
        <w:bidi w:val="0"/>
        <w:rPr>
          <w:rFonts w:hint="default" w:ascii="Times New Roman" w:hAnsi="Times New Roman" w:cs="Times New Roman"/>
          <w:lang w:val="en-US" w:eastAsia="zh-CN"/>
        </w:rPr>
      </w:pPr>
    </w:p>
    <w:p w14:paraId="2F76EF56">
      <w:pPr>
        <w:bidi w:val="0"/>
        <w:rPr>
          <w:rFonts w:hint="default" w:ascii="Times New Roman" w:hAnsi="Times New Roman" w:cs="Times New Roman"/>
          <w:lang w:val="en-US" w:eastAsia="zh-CN"/>
        </w:rPr>
      </w:pPr>
    </w:p>
    <w:p w14:paraId="618D7739">
      <w:pPr>
        <w:bidi w:val="0"/>
        <w:rPr>
          <w:rFonts w:hint="default" w:ascii="Times New Roman" w:hAnsi="Times New Roman" w:cs="Times New Roman"/>
          <w:lang w:val="en-US" w:eastAsia="zh-CN"/>
        </w:rPr>
      </w:pPr>
    </w:p>
    <w:p w14:paraId="26ACC0AA">
      <w:pPr>
        <w:bidi w:val="0"/>
        <w:rPr>
          <w:rFonts w:hint="default" w:ascii="Times New Roman" w:hAnsi="Times New Roman" w:eastAsia="黑体" w:cs="Times New Roman"/>
          <w:sz w:val="32"/>
          <w:szCs w:val="32"/>
          <w:lang w:val="en-US" w:eastAsia="zh-CN"/>
        </w:rPr>
        <w:sectPr>
          <w:pgSz w:w="11906" w:h="16838"/>
          <w:pgMar w:top="1701" w:right="1417" w:bottom="1417" w:left="1701" w:header="851" w:footer="850" w:gutter="0"/>
          <w:pgNumType w:fmt="decimal"/>
          <w:cols w:space="0" w:num="1"/>
          <w:rtlGutter w:val="0"/>
          <w:docGrid w:type="lines" w:linePitch="312" w:charSpace="0"/>
        </w:sectPr>
      </w:pPr>
    </w:p>
    <w:p w14:paraId="3A13FE17">
      <w:pPr>
        <w:bidi w:val="0"/>
        <w:rPr>
          <w:rFonts w:hint="default" w:ascii="Times New Roman" w:hAnsi="Times New Roman" w:eastAsia="黑体" w:cs="Times New Roman"/>
          <w:sz w:val="32"/>
          <w:szCs w:val="32"/>
          <w:lang w:val="en-US" w:eastAsia="zh-CN"/>
        </w:rPr>
        <w:sectPr>
          <w:pgSz w:w="11906" w:h="16838"/>
          <w:pgMar w:top="1701" w:right="1417" w:bottom="1417" w:left="1701" w:header="851" w:footer="850" w:gutter="0"/>
          <w:pgNumType w:fmt="decimal"/>
          <w:cols w:space="0" w:num="1"/>
          <w:rtlGutter w:val="0"/>
          <w:docGrid w:type="lines" w:linePitch="312" w:charSpace="0"/>
        </w:sectPr>
      </w:pPr>
    </w:p>
    <w:p w14:paraId="6630AED5">
      <w:pPr>
        <w:bidi w:val="0"/>
        <w:jc w:val="center"/>
        <w:rPr>
          <w:rFonts w:hint="default" w:ascii="Times New Roman" w:hAnsi="Times New Roman" w:eastAsia="宋体" w:cs="Times New Roman"/>
          <w:b/>
          <w:bCs/>
          <w:sz w:val="32"/>
          <w:szCs w:val="32"/>
        </w:rPr>
      </w:pPr>
      <w:r>
        <w:rPr>
          <w:rFonts w:hint="default" w:ascii="Times New Roman" w:hAnsi="Times New Roman" w:eastAsia="宋体" w:cs="Times New Roman"/>
          <w:b/>
          <w:bCs/>
          <w:sz w:val="32"/>
          <w:szCs w:val="32"/>
          <w:lang w:val="en-US" w:eastAsia="zh-CN"/>
        </w:rPr>
        <w:t>北京林业</w:t>
      </w:r>
      <w:r>
        <w:rPr>
          <w:rFonts w:hint="default" w:ascii="Times New Roman" w:hAnsi="Times New Roman" w:eastAsia="宋体" w:cs="Times New Roman"/>
          <w:b/>
          <w:bCs/>
          <w:sz w:val="32"/>
          <w:szCs w:val="32"/>
        </w:rPr>
        <w:t>大学本科毕业论文</w:t>
      </w:r>
      <w:r>
        <w:rPr>
          <w:rFonts w:hint="default" w:ascii="Times New Roman" w:hAnsi="Times New Roman" w:eastAsia="宋体" w:cs="Times New Roman"/>
          <w:b/>
          <w:bCs/>
          <w:sz w:val="32"/>
          <w:szCs w:val="32"/>
          <w:lang w:eastAsia="zh-CN"/>
        </w:rPr>
        <w:t>（</w:t>
      </w:r>
      <w:r>
        <w:rPr>
          <w:rFonts w:hint="default" w:ascii="Times New Roman" w:hAnsi="Times New Roman" w:eastAsia="宋体" w:cs="Times New Roman"/>
          <w:b/>
          <w:bCs/>
          <w:sz w:val="32"/>
          <w:szCs w:val="32"/>
          <w:lang w:val="en-US" w:eastAsia="zh-CN"/>
        </w:rPr>
        <w:t>设计</w:t>
      </w:r>
      <w:r>
        <w:rPr>
          <w:rFonts w:hint="default" w:ascii="Times New Roman" w:hAnsi="Times New Roman" w:eastAsia="宋体" w:cs="Times New Roman"/>
          <w:b/>
          <w:bCs/>
          <w:sz w:val="32"/>
          <w:szCs w:val="32"/>
          <w:lang w:eastAsia="zh-CN"/>
        </w:rPr>
        <w:t>）</w:t>
      </w:r>
      <w:r>
        <w:rPr>
          <w:rFonts w:hint="default" w:ascii="Times New Roman" w:hAnsi="Times New Roman" w:eastAsia="宋体" w:cs="Times New Roman"/>
          <w:b/>
          <w:bCs/>
          <w:sz w:val="32"/>
          <w:szCs w:val="32"/>
        </w:rPr>
        <w:t>AI工具</w:t>
      </w:r>
      <w:r>
        <w:rPr>
          <w:rFonts w:hint="default" w:ascii="Times New Roman" w:hAnsi="Times New Roman" w:eastAsia="宋体" w:cs="Times New Roman"/>
          <w:b/>
          <w:bCs/>
          <w:sz w:val="32"/>
          <w:szCs w:val="32"/>
          <w:lang w:val="en-US" w:eastAsia="zh-CN"/>
        </w:rPr>
        <w:t>规范</w:t>
      </w:r>
      <w:r>
        <w:rPr>
          <w:rFonts w:hint="default" w:ascii="Times New Roman" w:hAnsi="Times New Roman" w:eastAsia="宋体" w:cs="Times New Roman"/>
          <w:b/>
          <w:bCs/>
          <w:sz w:val="32"/>
          <w:szCs w:val="32"/>
        </w:rPr>
        <w:t>使用</w:t>
      </w:r>
    </w:p>
    <w:p w14:paraId="12AE8DE8">
      <w:pPr>
        <w:bidi w:val="0"/>
        <w:jc w:val="center"/>
        <w:rPr>
          <w:rFonts w:hint="default" w:ascii="Times New Roman" w:hAnsi="Times New Roman" w:eastAsia="宋体" w:cs="Times New Roman"/>
          <w:b/>
          <w:bCs/>
          <w:sz w:val="32"/>
          <w:szCs w:val="32"/>
        </w:rPr>
      </w:pPr>
      <w:r>
        <w:rPr>
          <w:rFonts w:hint="default" w:ascii="Times New Roman" w:hAnsi="Times New Roman" w:eastAsia="宋体" w:cs="Times New Roman"/>
          <w:b/>
          <w:bCs/>
          <w:sz w:val="32"/>
          <w:szCs w:val="32"/>
        </w:rPr>
        <w:t>诚信</w:t>
      </w:r>
      <w:r>
        <w:rPr>
          <w:rFonts w:hint="default" w:ascii="Times New Roman" w:hAnsi="Times New Roman" w:eastAsia="宋体" w:cs="Times New Roman"/>
          <w:b/>
          <w:bCs/>
          <w:sz w:val="32"/>
          <w:szCs w:val="32"/>
          <w:lang w:val="en-US" w:eastAsia="zh-CN"/>
        </w:rPr>
        <w:t>承诺</w:t>
      </w:r>
      <w:r>
        <w:rPr>
          <w:rFonts w:hint="default" w:ascii="Times New Roman" w:hAnsi="Times New Roman" w:eastAsia="宋体" w:cs="Times New Roman"/>
          <w:b/>
          <w:bCs/>
          <w:sz w:val="32"/>
          <w:szCs w:val="32"/>
        </w:rPr>
        <w:t>书</w:t>
      </w:r>
    </w:p>
    <w:p w14:paraId="2E83AB72">
      <w:pPr>
        <w:keepNext w:val="0"/>
        <w:keepLines w:val="0"/>
        <w:pageBreakBefore w:val="0"/>
        <w:widowControl w:val="0"/>
        <w:kinsoku/>
        <w:wordWrap/>
        <w:overflowPunct/>
        <w:topLinePunct w:val="0"/>
        <w:autoSpaceDE/>
        <w:autoSpaceDN/>
        <w:bidi w:val="0"/>
        <w:adjustRightInd/>
        <w:snapToGrid/>
        <w:spacing w:line="56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一、</w:t>
      </w:r>
      <w:r>
        <w:rPr>
          <w:rFonts w:hint="default" w:ascii="Times New Roman" w:hAnsi="Times New Roman" w:eastAsia="宋体" w:cs="Times New Roman"/>
          <w:sz w:val="24"/>
          <w:szCs w:val="24"/>
        </w:rPr>
        <w:t>AI工具使用情况说明</w:t>
      </w:r>
    </w:p>
    <w:p w14:paraId="280AEF1A">
      <w:pPr>
        <w:keepNext w:val="0"/>
        <w:keepLines w:val="0"/>
        <w:pageBreakBefore w:val="0"/>
        <w:widowControl/>
        <w:kinsoku/>
        <w:wordWrap/>
        <w:overflowPunct w:val="0"/>
        <w:topLinePunct/>
        <w:autoSpaceDE/>
        <w:autoSpaceDN/>
        <w:bidi w:val="0"/>
        <w:adjustRightInd/>
        <w:snapToGrid/>
        <w:spacing w:afterLines="0" w:afterAutospacing="0" w:line="560" w:lineRule="exact"/>
        <w:ind w:firstLine="456" w:firstLineChars="200"/>
        <w:jc w:val="both"/>
        <w:textAlignment w:val="auto"/>
        <w:rPr>
          <w:rFonts w:hint="default" w:ascii="Times New Roman" w:hAnsi="Times New Roman" w:eastAsia="宋体" w:cs="Times New Roman"/>
          <w:i w:val="0"/>
          <w:color w:val="auto"/>
          <w:spacing w:val="-6"/>
          <w:kern w:val="2"/>
          <w:sz w:val="24"/>
          <w:szCs w:val="24"/>
          <w:lang w:bidi="ar-SA"/>
        </w:rPr>
      </w:pPr>
      <w:r>
        <w:rPr>
          <w:rFonts w:hint="default" w:ascii="Times New Roman" w:hAnsi="Times New Roman" w:eastAsia="宋体" w:cs="Times New Roman"/>
          <w:i w:val="0"/>
          <w:color w:val="auto"/>
          <w:spacing w:val="-6"/>
          <w:kern w:val="2"/>
          <w:sz w:val="24"/>
          <w:szCs w:val="24"/>
          <w:lang w:bidi="ar-SA"/>
        </w:rPr>
        <w:t>本人郑重声明，在毕业论文</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val="en-US" w:eastAsia="zh-CN" w:bidi="ar-SA"/>
        </w:rPr>
        <w:t>设计</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bidi="ar-SA"/>
        </w:rPr>
        <w:t>写作过程中使用AI工具的情况如下：</w:t>
      </w:r>
    </w:p>
    <w:p w14:paraId="746D84DD">
      <w:pPr>
        <w:keepNext w:val="0"/>
        <w:keepLines w:val="0"/>
        <w:pageBreakBefore w:val="0"/>
        <w:widowControl/>
        <w:kinsoku/>
        <w:wordWrap/>
        <w:overflowPunct w:val="0"/>
        <w:topLinePunct/>
        <w:autoSpaceDE/>
        <w:autoSpaceDN/>
        <w:bidi w:val="0"/>
        <w:adjustRightInd/>
        <w:snapToGrid/>
        <w:spacing w:afterLines="0" w:afterAutospacing="0" w:line="560" w:lineRule="exact"/>
        <w:ind w:firstLine="456" w:firstLineChars="200"/>
        <w:jc w:val="both"/>
        <w:textAlignment w:val="auto"/>
        <w:rPr>
          <w:rFonts w:hint="default" w:ascii="Times New Roman" w:hAnsi="Times New Roman" w:eastAsia="宋体" w:cs="Times New Roman"/>
          <w:i w:val="0"/>
          <w:color w:val="auto"/>
          <w:spacing w:val="-6"/>
          <w:kern w:val="2"/>
          <w:sz w:val="24"/>
          <w:szCs w:val="24"/>
          <w:lang w:val="en-US" w:eastAsia="zh-CN" w:bidi="ar-SA"/>
        </w:rPr>
      </w:pPr>
      <w:r>
        <w:rPr>
          <w:rFonts w:hint="eastAsia" w:ascii="Times New Roman" w:hAnsi="Times New Roman" w:eastAsia="宋体" w:cs="Times New Roman"/>
          <w:i w:val="0"/>
          <w:color w:val="auto"/>
          <w:spacing w:val="-6"/>
          <w:kern w:val="2"/>
          <w:sz w:val="24"/>
          <w:szCs w:val="24"/>
          <w:lang w:val="en-US" w:eastAsia="zh-CN" w:bidi="ar-SA"/>
        </w:rPr>
        <w:t>□</w:t>
      </w:r>
      <w:r>
        <w:rPr>
          <w:rFonts w:hint="default" w:ascii="Times New Roman" w:hAnsi="Times New Roman" w:eastAsia="宋体" w:cs="Times New Roman"/>
          <w:i w:val="0"/>
          <w:color w:val="auto"/>
          <w:spacing w:val="-6"/>
          <w:kern w:val="2"/>
          <w:sz w:val="24"/>
          <w:szCs w:val="24"/>
          <w:lang w:val="en-US" w:eastAsia="zh-CN" w:bidi="ar-SA"/>
        </w:rPr>
        <w:t xml:space="preserve"> 未使用任何AI工具（勾选此项者无需填写后续内容）</w:t>
      </w:r>
    </w:p>
    <w:p w14:paraId="798D4162">
      <w:pPr>
        <w:keepNext w:val="0"/>
        <w:keepLines w:val="0"/>
        <w:pageBreakBefore w:val="0"/>
        <w:widowControl/>
        <w:kinsoku/>
        <w:wordWrap/>
        <w:overflowPunct w:val="0"/>
        <w:topLinePunct/>
        <w:autoSpaceDE/>
        <w:autoSpaceDN/>
        <w:bidi w:val="0"/>
        <w:adjustRightInd/>
        <w:snapToGrid/>
        <w:spacing w:afterLines="0" w:afterAutospacing="0" w:line="560" w:lineRule="exact"/>
        <w:ind w:firstLine="456" w:firstLineChars="200"/>
        <w:jc w:val="both"/>
        <w:textAlignment w:val="auto"/>
        <w:rPr>
          <w:rFonts w:hint="default" w:ascii="Times New Roman" w:hAnsi="Times New Roman" w:eastAsia="宋体" w:cs="Times New Roman"/>
          <w:i w:val="0"/>
          <w:color w:val="auto"/>
          <w:spacing w:val="-6"/>
          <w:kern w:val="2"/>
          <w:sz w:val="24"/>
          <w:szCs w:val="24"/>
          <w:lang w:val="en-US" w:eastAsia="zh-CN" w:bidi="ar-SA"/>
        </w:rPr>
      </w:pPr>
      <w:r>
        <w:rPr>
          <w:rFonts w:hint="eastAsia" w:ascii="Times New Roman" w:hAnsi="Times New Roman" w:eastAsia="宋体" w:cs="Times New Roman"/>
          <w:i w:val="0"/>
          <w:color w:val="auto"/>
          <w:spacing w:val="-6"/>
          <w:kern w:val="2"/>
          <w:sz w:val="24"/>
          <w:szCs w:val="24"/>
          <w:lang w:val="en-US" w:eastAsia="zh-CN" w:bidi="ar-SA"/>
        </w:rPr>
        <w:t>☑</w:t>
      </w:r>
      <w:r>
        <w:rPr>
          <w:rFonts w:hint="default" w:ascii="Times New Roman" w:hAnsi="Times New Roman" w:eastAsia="宋体" w:cs="Times New Roman"/>
          <w:i w:val="0"/>
          <w:color w:val="auto"/>
          <w:spacing w:val="-6"/>
          <w:kern w:val="2"/>
          <w:sz w:val="24"/>
          <w:szCs w:val="24"/>
          <w:lang w:val="en-US" w:eastAsia="zh-CN" w:bidi="ar-SA"/>
        </w:rPr>
        <w:t xml:space="preserve"> 使用AI工具（勾选此项者需如实填写以下内容）</w:t>
      </w:r>
    </w:p>
    <w:p w14:paraId="2DD771C9">
      <w:pPr>
        <w:keepNext w:val="0"/>
        <w:keepLines w:val="0"/>
        <w:pageBreakBefore w:val="0"/>
        <w:widowControl/>
        <w:kinsoku/>
        <w:wordWrap/>
        <w:overflowPunct w:val="0"/>
        <w:topLinePunct/>
        <w:autoSpaceDE/>
        <w:autoSpaceDN/>
        <w:bidi w:val="0"/>
        <w:adjustRightInd/>
        <w:snapToGrid/>
        <w:spacing w:afterLines="0" w:afterAutospacing="0" w:line="560" w:lineRule="exact"/>
        <w:ind w:firstLine="456" w:firstLineChars="200"/>
        <w:jc w:val="both"/>
        <w:textAlignment w:val="auto"/>
        <w:rPr>
          <w:rFonts w:hint="default" w:ascii="Times New Roman" w:hAnsi="Times New Roman" w:eastAsia="宋体" w:cs="Times New Roman"/>
          <w:color w:val="auto"/>
          <w:spacing w:val="-6"/>
          <w:kern w:val="2"/>
          <w:sz w:val="24"/>
          <w:szCs w:val="24"/>
          <w:lang w:bidi="ar-SA"/>
        </w:rPr>
      </w:pPr>
      <w:r>
        <w:rPr>
          <w:rFonts w:hint="default" w:ascii="Times New Roman" w:hAnsi="Times New Roman" w:eastAsia="宋体" w:cs="Times New Roman"/>
          <w:color w:val="auto"/>
          <w:spacing w:val="-6"/>
          <w:kern w:val="2"/>
          <w:sz w:val="24"/>
          <w:szCs w:val="24"/>
          <w:lang w:bidi="ar-SA"/>
        </w:rPr>
        <w:t>1.</w:t>
      </w:r>
      <w:r>
        <w:rPr>
          <w:rFonts w:hint="default" w:ascii="Times New Roman" w:hAnsi="Times New Roman" w:eastAsia="宋体" w:cs="Times New Roman"/>
          <w:b/>
          <w:i w:val="0"/>
          <w:color w:val="auto"/>
          <w:spacing w:val="-6"/>
          <w:kern w:val="2"/>
          <w:sz w:val="24"/>
          <w:szCs w:val="24"/>
          <w:lang w:bidi="ar-SA"/>
        </w:rPr>
        <w:t>使用工具名称</w:t>
      </w:r>
      <w:r>
        <w:rPr>
          <w:rFonts w:hint="default" w:ascii="Times New Roman" w:hAnsi="Times New Roman" w:eastAsia="宋体" w:cs="Times New Roman"/>
          <w:i w:val="0"/>
          <w:color w:val="auto"/>
          <w:spacing w:val="-6"/>
          <w:kern w:val="2"/>
          <w:sz w:val="24"/>
          <w:szCs w:val="24"/>
          <w:lang w:bidi="ar-SA"/>
        </w:rPr>
        <w:t>：</w:t>
      </w:r>
      <w:r>
        <w:rPr>
          <w:rFonts w:hint="default" w:ascii="Times New Roman" w:hAnsi="Times New Roman" w:eastAsia="宋体" w:cs="Times New Roman"/>
          <w:i w:val="0"/>
          <w:color w:val="auto"/>
          <w:spacing w:val="-6"/>
          <w:kern w:val="2"/>
          <w:sz w:val="24"/>
          <w:szCs w:val="24"/>
          <w:u w:val="single"/>
          <w:lang w:val="en-US" w:eastAsia="zh-CN" w:bidi="ar-SA"/>
        </w:rPr>
        <w:t>DeepSeek、豆包</w:t>
      </w:r>
      <w:r>
        <w:rPr>
          <w:rFonts w:hint="default" w:ascii="Times New Roman" w:hAnsi="Times New Roman" w:eastAsia="宋体" w:cs="Times New Roman"/>
          <w:i w:val="0"/>
          <w:color w:val="auto"/>
          <w:spacing w:val="-6"/>
          <w:kern w:val="2"/>
          <w:sz w:val="24"/>
          <w:szCs w:val="24"/>
          <w:lang w:bidi="ar-SA"/>
        </w:rPr>
        <w:t>（如</w:t>
      </w:r>
      <w:r>
        <w:rPr>
          <w:rFonts w:hint="default" w:ascii="Times New Roman" w:hAnsi="Times New Roman" w:eastAsia="宋体" w:cs="Times New Roman"/>
          <w:color w:val="auto"/>
          <w:sz w:val="24"/>
          <w:szCs w:val="24"/>
          <w:highlight w:val="none"/>
        </w:rPr>
        <w:t>ChatGPT、文心一言、DeepSeek</w:t>
      </w:r>
      <w:r>
        <w:rPr>
          <w:rFonts w:hint="default" w:ascii="Times New Roman" w:hAnsi="Times New Roman" w:eastAsia="宋体" w:cs="Times New Roman"/>
          <w:i w:val="0"/>
          <w:color w:val="auto"/>
          <w:spacing w:val="-6"/>
          <w:kern w:val="2"/>
          <w:sz w:val="24"/>
          <w:szCs w:val="24"/>
          <w:lang w:bidi="ar-SA"/>
        </w:rPr>
        <w:t>等）</w:t>
      </w:r>
    </w:p>
    <w:p w14:paraId="49DEE1F4">
      <w:pPr>
        <w:keepNext w:val="0"/>
        <w:keepLines w:val="0"/>
        <w:pageBreakBefore w:val="0"/>
        <w:widowControl/>
        <w:kinsoku/>
        <w:wordWrap/>
        <w:overflowPunct w:val="0"/>
        <w:topLinePunct/>
        <w:autoSpaceDE/>
        <w:autoSpaceDN/>
        <w:bidi w:val="0"/>
        <w:adjustRightInd/>
        <w:snapToGrid/>
        <w:spacing w:afterLines="0" w:afterAutospacing="0" w:line="560" w:lineRule="exact"/>
        <w:ind w:firstLine="456" w:firstLineChars="200"/>
        <w:jc w:val="both"/>
        <w:textAlignment w:val="auto"/>
        <w:rPr>
          <w:rFonts w:hint="default" w:ascii="Times New Roman" w:hAnsi="Times New Roman" w:eastAsia="宋体" w:cs="Times New Roman"/>
          <w:color w:val="auto"/>
          <w:spacing w:val="-6"/>
          <w:kern w:val="2"/>
          <w:sz w:val="24"/>
          <w:szCs w:val="24"/>
          <w:lang w:bidi="ar-SA"/>
        </w:rPr>
      </w:pPr>
      <w:r>
        <w:rPr>
          <w:rFonts w:hint="default" w:ascii="Times New Roman" w:hAnsi="Times New Roman" w:eastAsia="宋体" w:cs="Times New Roman"/>
          <w:color w:val="auto"/>
          <w:spacing w:val="-6"/>
          <w:kern w:val="2"/>
          <w:sz w:val="24"/>
          <w:szCs w:val="24"/>
          <w:lang w:bidi="ar-SA"/>
        </w:rPr>
        <w:t>2.</w:t>
      </w:r>
      <w:r>
        <w:rPr>
          <w:rFonts w:hint="default" w:ascii="Times New Roman" w:hAnsi="Times New Roman" w:eastAsia="宋体" w:cs="Times New Roman"/>
          <w:b/>
          <w:i w:val="0"/>
          <w:color w:val="auto"/>
          <w:spacing w:val="-6"/>
          <w:kern w:val="2"/>
          <w:sz w:val="24"/>
          <w:szCs w:val="24"/>
          <w:lang w:bidi="ar-SA"/>
        </w:rPr>
        <w:t>具体用途及生成内容</w:t>
      </w:r>
      <w:r>
        <w:rPr>
          <w:rFonts w:hint="default" w:ascii="Times New Roman" w:hAnsi="Times New Roman" w:eastAsia="宋体" w:cs="Times New Roman"/>
          <w:i w:val="0"/>
          <w:color w:val="auto"/>
          <w:spacing w:val="-6"/>
          <w:kern w:val="2"/>
          <w:sz w:val="24"/>
          <w:szCs w:val="24"/>
          <w:lang w:bidi="ar-SA"/>
        </w:rPr>
        <w:t>：</w:t>
      </w:r>
    </w:p>
    <w:p w14:paraId="120115EC">
      <w:pPr>
        <w:keepNext w:val="0"/>
        <w:keepLines w:val="0"/>
        <w:pageBreakBefore w:val="0"/>
        <w:widowControl/>
        <w:kinsoku/>
        <w:wordWrap/>
        <w:overflowPunct w:val="0"/>
        <w:topLinePunct/>
        <w:autoSpaceDE/>
        <w:autoSpaceDN/>
        <w:bidi w:val="0"/>
        <w:adjustRightInd/>
        <w:snapToGrid/>
        <w:spacing w:afterLines="0" w:afterAutospacing="0" w:line="560" w:lineRule="exact"/>
        <w:ind w:firstLine="456" w:firstLineChars="200"/>
        <w:jc w:val="both"/>
        <w:textAlignment w:val="auto"/>
        <w:rPr>
          <w:rFonts w:hint="default" w:ascii="Times New Roman" w:hAnsi="Times New Roman" w:eastAsia="宋体" w:cs="Times New Roman"/>
          <w:i w:val="0"/>
          <w:color w:val="auto"/>
          <w:spacing w:val="-6"/>
          <w:kern w:val="2"/>
          <w:sz w:val="24"/>
          <w:szCs w:val="24"/>
          <w:lang w:bidi="ar-SA"/>
        </w:rPr>
      </w:pPr>
      <w:r>
        <w:rPr>
          <w:rFonts w:hint="default" w:ascii="Times New Roman" w:hAnsi="Times New Roman" w:eastAsia="宋体" w:cs="Times New Roman"/>
          <w:i w:val="0"/>
          <w:color w:val="auto"/>
          <w:spacing w:val="-6"/>
          <w:kern w:val="2"/>
          <w:sz w:val="24"/>
          <w:szCs w:val="24"/>
          <w:lang w:bidi="ar-SA"/>
        </w:rPr>
        <w:t xml:space="preserve">用途：□文献检索 </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bidi="ar-SA"/>
        </w:rPr>
        <w:t xml:space="preserve">语法校对 </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bidi="ar-SA"/>
        </w:rPr>
        <w:t xml:space="preserve">格式调整 </w:t>
      </w:r>
      <w:r>
        <w:rPr>
          <w:rFonts w:hint="eastAsia"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bidi="ar-SA"/>
        </w:rPr>
        <w:t xml:space="preserve">数据清洗 </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bidi="ar-SA"/>
        </w:rPr>
        <w:t>其他：_________</w:t>
      </w:r>
    </w:p>
    <w:p w14:paraId="71A481B1">
      <w:pPr>
        <w:keepNext w:val="0"/>
        <w:keepLines w:val="0"/>
        <w:pageBreakBefore w:val="0"/>
        <w:widowControl w:val="0"/>
        <w:kinsoku/>
        <w:wordWrap/>
        <w:overflowPunct/>
        <w:topLinePunct w:val="0"/>
        <w:autoSpaceDE/>
        <w:autoSpaceDN/>
        <w:bidi w:val="0"/>
        <w:adjustRightInd/>
        <w:snapToGrid/>
        <w:spacing w:line="300" w:lineRule="auto"/>
        <w:ind w:firstLine="456" w:firstLineChars="200"/>
        <w:textAlignment w:val="auto"/>
        <w:rPr>
          <w:rFonts w:hint="default" w:ascii="Times New Roman" w:hAnsi="Times New Roman" w:eastAsia="宋体" w:cs="Times New Roman"/>
          <w:color w:val="auto"/>
          <w:spacing w:val="-6"/>
          <w:kern w:val="2"/>
          <w:sz w:val="24"/>
          <w:szCs w:val="24"/>
          <w:lang w:val="en-US" w:bidi="ar-SA"/>
        </w:rPr>
      </w:pPr>
      <w:r>
        <w:rPr>
          <w:rFonts w:hint="default" w:ascii="Times New Roman" w:hAnsi="Times New Roman" w:eastAsia="宋体" w:cs="Times New Roman"/>
          <w:i w:val="0"/>
          <w:color w:val="auto"/>
          <w:spacing w:val="-6"/>
          <w:kern w:val="2"/>
          <w:sz w:val="24"/>
          <w:szCs w:val="24"/>
          <w:lang w:bidi="ar-SA"/>
        </w:rPr>
        <w:t>生成内容描述</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val="en-US" w:eastAsia="zh-CN" w:bidi="ar-SA"/>
        </w:rPr>
        <w:t>摘要英文翻译语法校对</w:t>
      </w:r>
      <w:r>
        <w:rPr>
          <w:rFonts w:hint="eastAsia" w:ascii="Times New Roman" w:hAnsi="Times New Roman" w:eastAsia="宋体" w:cs="Times New Roman"/>
          <w:i w:val="0"/>
          <w:color w:val="auto"/>
          <w:spacing w:val="-6"/>
          <w:kern w:val="2"/>
          <w:sz w:val="24"/>
          <w:szCs w:val="24"/>
          <w:lang w:val="en-US" w:eastAsia="zh-CN" w:bidi="ar-SA"/>
        </w:rPr>
        <w:t>，英文摘要中“</w:t>
      </w:r>
      <w:r>
        <w:rPr>
          <w:rFonts w:hint="default" w:ascii="Times New Roman" w:hAnsi="Times New Roman" w:eastAsia="Segoe UI" w:cs="Times New Roman"/>
          <w:i w:val="0"/>
          <w:iCs w:val="0"/>
          <w:caps w:val="0"/>
          <w:color w:val="1C1F23"/>
          <w:spacing w:val="0"/>
          <w:sz w:val="24"/>
          <w:szCs w:val="24"/>
          <w:shd w:val="clear" w:fill="FFFFFF"/>
        </w:rPr>
        <w:t xml:space="preserve">. The system has been launched at the website https://dancingAlgo.cn, with over </w:t>
      </w:r>
      <w:r>
        <w:rPr>
          <w:rFonts w:hint="eastAsia" w:ascii="Times New Roman" w:hAnsi="Times New Roman" w:eastAsia="宋体" w:cs="Times New Roman"/>
          <w:i w:val="0"/>
          <w:iCs w:val="0"/>
          <w:caps w:val="0"/>
          <w:color w:val="1C1F23"/>
          <w:spacing w:val="0"/>
          <w:sz w:val="24"/>
          <w:szCs w:val="24"/>
          <w:shd w:val="clear" w:fill="FFFFFF"/>
          <w:lang w:val="en-US" w:eastAsia="zh-CN"/>
        </w:rPr>
        <w:t>10</w:t>
      </w:r>
      <w:r>
        <w:rPr>
          <w:rFonts w:hint="default" w:ascii="Times New Roman" w:hAnsi="Times New Roman" w:eastAsia="Segoe UI" w:cs="Times New Roman"/>
          <w:i w:val="0"/>
          <w:iCs w:val="0"/>
          <w:caps w:val="0"/>
          <w:color w:val="1C1F23"/>
          <w:spacing w:val="0"/>
          <w:sz w:val="24"/>
          <w:szCs w:val="24"/>
          <w:shd w:val="clear" w:fill="FFFFFF"/>
        </w:rPr>
        <w:t>00 registered users, providing a relatively complete platform for learning data structures</w:t>
      </w:r>
      <w:r>
        <w:rPr>
          <w:rFonts w:hint="default" w:ascii="Times New Roman" w:hAnsi="Times New Roman" w:eastAsia="Segoe UI" w:cs="Times New Roman"/>
          <w:i w:val="0"/>
          <w:iCs w:val="0"/>
          <w:caps w:val="0"/>
          <w:color w:val="1C1F23"/>
          <w:spacing w:val="0"/>
          <w:sz w:val="24"/>
          <w:szCs w:val="24"/>
          <w:shd w:val="clear" w:fill="FFFFFF"/>
          <w:lang w:val="en-US" w:eastAsia="zh-CN"/>
        </w:rPr>
        <w:t>.</w:t>
      </w:r>
      <w:r>
        <w:rPr>
          <w:rFonts w:hint="eastAsia" w:ascii="Times New Roman" w:hAnsi="Times New Roman" w:eastAsia="宋体" w:cs="Times New Roman"/>
          <w:i w:val="0"/>
          <w:color w:val="auto"/>
          <w:spacing w:val="-6"/>
          <w:kern w:val="2"/>
          <w:sz w:val="24"/>
          <w:szCs w:val="24"/>
          <w:lang w:val="en-US" w:eastAsia="zh-CN" w:bidi="ar-SA"/>
        </w:rPr>
        <w:t>”使用AI工具进行语法校对和格式调整。</w:t>
      </w:r>
    </w:p>
    <w:p w14:paraId="2B87FCEA">
      <w:pPr>
        <w:keepNext w:val="0"/>
        <w:keepLines w:val="0"/>
        <w:pageBreakBefore w:val="0"/>
        <w:widowControl/>
        <w:kinsoku/>
        <w:wordWrap/>
        <w:overflowPunct w:val="0"/>
        <w:topLinePunct/>
        <w:autoSpaceDE/>
        <w:autoSpaceDN/>
        <w:bidi w:val="0"/>
        <w:adjustRightInd/>
        <w:snapToGrid/>
        <w:spacing w:afterLines="0" w:afterAutospacing="0" w:line="560" w:lineRule="exact"/>
        <w:ind w:firstLine="458" w:firstLineChars="200"/>
        <w:jc w:val="both"/>
        <w:textAlignment w:val="auto"/>
        <w:rPr>
          <w:rFonts w:hint="default" w:ascii="Times New Roman" w:hAnsi="Times New Roman" w:eastAsia="宋体" w:cs="Times New Roman"/>
          <w:color w:val="auto"/>
          <w:spacing w:val="-6"/>
          <w:kern w:val="2"/>
          <w:sz w:val="24"/>
          <w:szCs w:val="24"/>
          <w:lang w:bidi="ar-SA"/>
        </w:rPr>
      </w:pPr>
      <w:r>
        <w:rPr>
          <w:rFonts w:hint="default" w:ascii="Times New Roman" w:hAnsi="Times New Roman" w:eastAsia="宋体" w:cs="Times New Roman"/>
          <w:b/>
          <w:i w:val="0"/>
          <w:color w:val="auto"/>
          <w:spacing w:val="-6"/>
          <w:kern w:val="2"/>
          <w:sz w:val="24"/>
          <w:szCs w:val="24"/>
          <w:lang w:val="en-US" w:eastAsia="zh-CN" w:bidi="ar-SA"/>
        </w:rPr>
        <w:t>3.</w:t>
      </w:r>
      <w:r>
        <w:rPr>
          <w:rFonts w:hint="default" w:ascii="Times New Roman" w:hAnsi="Times New Roman" w:eastAsia="宋体" w:cs="Times New Roman"/>
          <w:b/>
          <w:i w:val="0"/>
          <w:color w:val="auto"/>
          <w:spacing w:val="-6"/>
          <w:kern w:val="2"/>
          <w:sz w:val="24"/>
          <w:szCs w:val="24"/>
          <w:lang w:bidi="ar-SA"/>
        </w:rPr>
        <w:t>生成内容占全文比例</w:t>
      </w:r>
      <w:r>
        <w:rPr>
          <w:rFonts w:hint="default" w:ascii="Times New Roman" w:hAnsi="Times New Roman" w:eastAsia="宋体" w:cs="Times New Roman"/>
          <w:i w:val="0"/>
          <w:color w:val="auto"/>
          <w:spacing w:val="-6"/>
          <w:kern w:val="2"/>
          <w:sz w:val="24"/>
          <w:szCs w:val="24"/>
          <w:lang w:bidi="ar-SA"/>
        </w:rPr>
        <w:t>：</w:t>
      </w:r>
      <w:r>
        <w:rPr>
          <w:rFonts w:hint="eastAsia" w:ascii="Times New Roman" w:hAnsi="Times New Roman" w:eastAsia="宋体" w:cs="Times New Roman"/>
          <w:i w:val="0"/>
          <w:color w:val="auto"/>
          <w:spacing w:val="-6"/>
          <w:kern w:val="2"/>
          <w:sz w:val="24"/>
          <w:szCs w:val="24"/>
          <w:u w:val="single"/>
          <w:lang w:val="en-US" w:eastAsia="zh-CN" w:bidi="ar-SA"/>
        </w:rPr>
        <w:t>5</w:t>
      </w:r>
      <w:r>
        <w:rPr>
          <w:rFonts w:hint="default" w:ascii="Times New Roman" w:hAnsi="Times New Roman" w:eastAsia="宋体" w:cs="Times New Roman"/>
          <w:i w:val="0"/>
          <w:color w:val="auto"/>
          <w:spacing w:val="-6"/>
          <w:kern w:val="2"/>
          <w:sz w:val="24"/>
          <w:szCs w:val="24"/>
          <w:u w:val="single"/>
          <w:lang w:bidi="ar-SA"/>
        </w:rPr>
        <w:t>%</w:t>
      </w:r>
      <w:r>
        <w:rPr>
          <w:rFonts w:hint="default" w:ascii="Times New Roman" w:hAnsi="Times New Roman" w:eastAsia="宋体" w:cs="Times New Roman"/>
          <w:i w:val="0"/>
          <w:color w:val="auto"/>
          <w:spacing w:val="-6"/>
          <w:kern w:val="2"/>
          <w:sz w:val="24"/>
          <w:szCs w:val="24"/>
          <w:lang w:bidi="ar-SA"/>
        </w:rPr>
        <w:t>（未使用者填写</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bidi="ar-SA"/>
        </w:rPr>
        <w:t>0%</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bidi="ar-SA"/>
        </w:rPr>
        <w:t>）</w:t>
      </w:r>
    </w:p>
    <w:p w14:paraId="166BE488">
      <w:pPr>
        <w:keepNext w:val="0"/>
        <w:keepLines w:val="0"/>
        <w:pageBreakBefore w:val="0"/>
        <w:widowControl w:val="0"/>
        <w:kinsoku/>
        <w:wordWrap/>
        <w:overflowPunct/>
        <w:topLinePunct w:val="0"/>
        <w:autoSpaceDE/>
        <w:autoSpaceDN/>
        <w:bidi w:val="0"/>
        <w:adjustRightInd/>
        <w:snapToGrid/>
        <w:spacing w:line="560" w:lineRule="exact"/>
        <w:ind w:firstLine="420" w:firstLineChars="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二、诚信承诺</w:t>
      </w:r>
    </w:p>
    <w:p w14:paraId="69B8D813">
      <w:pPr>
        <w:keepNext w:val="0"/>
        <w:keepLines w:val="0"/>
        <w:pageBreakBefore w:val="0"/>
        <w:widowControl/>
        <w:kinsoku/>
        <w:wordWrap/>
        <w:overflowPunct w:val="0"/>
        <w:topLinePunct/>
        <w:autoSpaceDE/>
        <w:autoSpaceDN/>
        <w:bidi w:val="0"/>
        <w:adjustRightInd/>
        <w:snapToGrid/>
        <w:spacing w:afterLines="0" w:afterAutospacing="0" w:line="560" w:lineRule="exact"/>
        <w:ind w:firstLine="456" w:firstLineChars="200"/>
        <w:jc w:val="both"/>
        <w:textAlignment w:val="auto"/>
        <w:rPr>
          <w:rFonts w:hint="default" w:ascii="Times New Roman" w:hAnsi="Times New Roman" w:eastAsia="宋体" w:cs="Times New Roman"/>
          <w:i w:val="0"/>
          <w:color w:val="auto"/>
          <w:spacing w:val="-6"/>
          <w:kern w:val="2"/>
          <w:sz w:val="24"/>
          <w:szCs w:val="24"/>
          <w:lang w:eastAsia="zh-CN" w:bidi="ar-SA"/>
        </w:rPr>
      </w:pPr>
      <w:r>
        <w:rPr>
          <w:rFonts w:hint="default" w:ascii="Times New Roman" w:hAnsi="Times New Roman" w:eastAsia="宋体" w:cs="Times New Roman"/>
          <w:i w:val="0"/>
          <w:color w:val="auto"/>
          <w:spacing w:val="-6"/>
          <w:kern w:val="2"/>
          <w:sz w:val="24"/>
          <w:szCs w:val="24"/>
          <w:lang w:bidi="ar-SA"/>
        </w:rPr>
        <w:t>本人承诺：</w:t>
      </w:r>
      <w:r>
        <w:rPr>
          <w:rFonts w:hint="default" w:ascii="Times New Roman" w:hAnsi="Times New Roman" w:eastAsia="宋体" w:cs="Times New Roman"/>
          <w:i w:val="0"/>
          <w:color w:val="auto"/>
          <w:spacing w:val="-6"/>
          <w:kern w:val="2"/>
          <w:sz w:val="24"/>
          <w:szCs w:val="24"/>
          <w:lang w:val="en-US" w:eastAsia="zh-CN" w:bidi="ar-SA"/>
        </w:rPr>
        <w:t>毕业</w:t>
      </w:r>
      <w:r>
        <w:rPr>
          <w:rFonts w:hint="default" w:ascii="Times New Roman" w:hAnsi="Times New Roman" w:eastAsia="宋体" w:cs="Times New Roman"/>
          <w:i w:val="0"/>
          <w:color w:val="auto"/>
          <w:spacing w:val="-6"/>
          <w:kern w:val="2"/>
          <w:sz w:val="24"/>
          <w:szCs w:val="24"/>
          <w:lang w:bidi="ar-SA"/>
        </w:rPr>
        <w:t>论文</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val="en-US" w:eastAsia="zh-CN" w:bidi="ar-SA"/>
        </w:rPr>
        <w:t>设计</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bidi="ar-SA"/>
        </w:rPr>
        <w:t>核心研究内容（包括实验设计、数据分析、结论推导等）均独立完成，未使用AI工具</w:t>
      </w:r>
      <w:r>
        <w:rPr>
          <w:rFonts w:hint="default" w:ascii="Times New Roman" w:hAnsi="Times New Roman" w:eastAsia="宋体" w:cs="Times New Roman"/>
          <w:i w:val="0"/>
          <w:color w:val="auto"/>
          <w:spacing w:val="-6"/>
          <w:kern w:val="2"/>
          <w:sz w:val="24"/>
          <w:szCs w:val="24"/>
          <w:lang w:val="en-US" w:eastAsia="zh-CN" w:bidi="ar-SA"/>
        </w:rPr>
        <w:t>直接</w:t>
      </w:r>
      <w:r>
        <w:rPr>
          <w:rFonts w:hint="default" w:ascii="Times New Roman" w:hAnsi="Times New Roman" w:eastAsia="宋体" w:cs="Times New Roman"/>
          <w:i w:val="0"/>
          <w:color w:val="auto"/>
          <w:spacing w:val="-6"/>
          <w:kern w:val="2"/>
          <w:sz w:val="24"/>
          <w:szCs w:val="24"/>
          <w:lang w:bidi="ar-SA"/>
        </w:rPr>
        <w:t>生成或替代</w:t>
      </w:r>
      <w:r>
        <w:rPr>
          <w:rFonts w:hint="default" w:ascii="Times New Roman" w:hAnsi="Times New Roman" w:eastAsia="宋体" w:cs="Times New Roman"/>
          <w:i w:val="0"/>
          <w:color w:val="auto"/>
          <w:spacing w:val="-6"/>
          <w:kern w:val="2"/>
          <w:sz w:val="24"/>
          <w:szCs w:val="24"/>
          <w:lang w:eastAsia="zh-CN" w:bidi="ar-SA"/>
        </w:rPr>
        <w:t>。</w:t>
      </w:r>
    </w:p>
    <w:p w14:paraId="74132876">
      <w:pPr>
        <w:keepNext w:val="0"/>
        <w:keepLines w:val="0"/>
        <w:pageBreakBefore w:val="0"/>
        <w:widowControl/>
        <w:kinsoku/>
        <w:wordWrap/>
        <w:overflowPunct w:val="0"/>
        <w:topLinePunct/>
        <w:autoSpaceDE/>
        <w:autoSpaceDN/>
        <w:bidi w:val="0"/>
        <w:adjustRightInd/>
        <w:snapToGrid/>
        <w:spacing w:afterLines="0" w:afterAutospacing="0" w:line="560" w:lineRule="exact"/>
        <w:ind w:firstLine="456" w:firstLineChars="200"/>
        <w:jc w:val="both"/>
        <w:textAlignment w:val="auto"/>
        <w:rPr>
          <w:rFonts w:hint="default" w:ascii="Times New Roman" w:hAnsi="Times New Roman" w:eastAsia="宋体" w:cs="Times New Roman"/>
          <w:i w:val="0"/>
          <w:color w:val="auto"/>
          <w:spacing w:val="-6"/>
          <w:kern w:val="2"/>
          <w:sz w:val="24"/>
          <w:szCs w:val="24"/>
          <w:lang w:bidi="ar-SA"/>
        </w:rPr>
      </w:pPr>
      <w:r>
        <w:rPr>
          <w:rFonts w:hint="default" w:ascii="Times New Roman" w:hAnsi="Times New Roman" w:eastAsia="宋体" w:cs="Times New Roman"/>
          <w:i w:val="0"/>
          <w:color w:val="auto"/>
          <w:spacing w:val="-6"/>
          <w:kern w:val="2"/>
          <w:sz w:val="24"/>
          <w:szCs w:val="24"/>
          <w:lang w:bidi="ar-SA"/>
        </w:rPr>
        <w:t>上述AI工具使用情况描述真实、准确、完整，无隐瞒或虚假陈述</w:t>
      </w:r>
      <w:r>
        <w:rPr>
          <w:rFonts w:hint="default" w:ascii="Times New Roman" w:hAnsi="Times New Roman" w:eastAsia="宋体" w:cs="Times New Roman"/>
          <w:i w:val="0"/>
          <w:color w:val="auto"/>
          <w:spacing w:val="-6"/>
          <w:kern w:val="2"/>
          <w:sz w:val="24"/>
          <w:szCs w:val="24"/>
          <w:lang w:eastAsia="zh-CN" w:bidi="ar-SA"/>
        </w:rPr>
        <w:t>。</w:t>
      </w:r>
      <w:r>
        <w:rPr>
          <w:rFonts w:hint="default" w:ascii="Times New Roman" w:hAnsi="Times New Roman" w:eastAsia="宋体" w:cs="Times New Roman"/>
          <w:i w:val="0"/>
          <w:color w:val="auto"/>
          <w:spacing w:val="-6"/>
          <w:kern w:val="2"/>
          <w:sz w:val="24"/>
          <w:szCs w:val="24"/>
          <w:lang w:bidi="ar-SA"/>
        </w:rPr>
        <w:t>若违反承诺，自愿接受学校处理（包括论文成绩作废、取消学位申请资格等）。</w:t>
      </w:r>
    </w:p>
    <w:p w14:paraId="41D59E23">
      <w:pPr>
        <w:keepNext w:val="0"/>
        <w:keepLines w:val="0"/>
        <w:pageBreakBefore w:val="0"/>
        <w:widowControl/>
        <w:kinsoku/>
        <w:wordWrap/>
        <w:overflowPunct w:val="0"/>
        <w:topLinePunct/>
        <w:autoSpaceDE/>
        <w:autoSpaceDN/>
        <w:bidi w:val="0"/>
        <w:adjustRightInd/>
        <w:snapToGrid/>
        <w:spacing w:afterLines="0" w:afterAutospacing="0" w:line="560" w:lineRule="exact"/>
        <w:ind w:firstLine="456" w:firstLineChars="200"/>
        <w:jc w:val="both"/>
        <w:textAlignment w:val="auto"/>
        <w:rPr>
          <w:rFonts w:hint="default" w:ascii="Times New Roman" w:hAnsi="Times New Roman" w:eastAsia="宋体" w:cs="Times New Roman"/>
          <w:b/>
          <w:i w:val="0"/>
          <w:color w:val="auto"/>
          <w:spacing w:val="-6"/>
          <w:kern w:val="2"/>
          <w:sz w:val="21"/>
          <w:szCs w:val="21"/>
          <w:u w:val="single"/>
          <w:lang w:bidi="ar-SA"/>
        </w:rPr>
      </w:pPr>
      <w:r>
        <w:rPr>
          <w:rFonts w:hint="default" w:ascii="Times New Roman" w:hAnsi="Times New Roman" w:eastAsia="宋体" w:cs="Times New Roman"/>
          <w:i w:val="0"/>
          <w:color w:val="auto"/>
          <w:spacing w:val="-6"/>
          <w:kern w:val="2"/>
          <w:sz w:val="24"/>
          <w:szCs w:val="24"/>
          <w:lang w:bidi="ar-SA"/>
        </w:rPr>
        <w:drawing>
          <wp:anchor distT="0" distB="0" distL="114300" distR="114300" simplePos="0" relativeHeight="251670528" behindDoc="1" locked="0" layoutInCell="1" allowOverlap="1">
            <wp:simplePos x="0" y="0"/>
            <wp:positionH relativeFrom="column">
              <wp:posOffset>1073150</wp:posOffset>
            </wp:positionH>
            <wp:positionV relativeFrom="paragraph">
              <wp:posOffset>50800</wp:posOffset>
            </wp:positionV>
            <wp:extent cx="764540" cy="407035"/>
            <wp:effectExtent l="0" t="0" r="16510" b="12065"/>
            <wp:wrapThrough wrapText="bothSides">
              <wp:wrapPolygon>
                <wp:start x="0" y="0"/>
                <wp:lineTo x="0" y="20892"/>
                <wp:lineTo x="20990" y="20892"/>
                <wp:lineTo x="20990" y="0"/>
                <wp:lineTo x="0" y="0"/>
              </wp:wrapPolygon>
            </wp:wrapThrough>
            <wp:docPr id="22" name="图片 22" descr="电子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电子签"/>
                    <pic:cNvPicPr>
                      <a:picLocks noChangeAspect="1"/>
                    </pic:cNvPicPr>
                  </pic:nvPicPr>
                  <pic:blipFill>
                    <a:blip r:embed="rId19"/>
                    <a:stretch>
                      <a:fillRect/>
                    </a:stretch>
                  </pic:blipFill>
                  <pic:spPr>
                    <a:xfrm>
                      <a:off x="0" y="0"/>
                      <a:ext cx="764540" cy="407035"/>
                    </a:xfrm>
                    <a:prstGeom prst="rect">
                      <a:avLst/>
                    </a:prstGeom>
                  </pic:spPr>
                </pic:pic>
              </a:graphicData>
            </a:graphic>
          </wp:anchor>
        </w:drawing>
      </w:r>
      <w:r>
        <w:rPr>
          <w:rFonts w:hint="default" w:ascii="Times New Roman" w:hAnsi="Times New Roman" w:eastAsia="宋体" w:cs="Times New Roman"/>
          <w:b/>
          <w:i w:val="0"/>
          <w:color w:val="auto"/>
          <w:spacing w:val="-6"/>
          <w:kern w:val="2"/>
          <w:sz w:val="24"/>
          <w:szCs w:val="24"/>
          <w:lang w:bidi="ar-SA"/>
        </w:rPr>
        <w:t>学生签名</w:t>
      </w:r>
      <w:r>
        <w:rPr>
          <w:rFonts w:hint="default" w:ascii="Times New Roman" w:hAnsi="Times New Roman" w:eastAsia="宋体" w:cs="Times New Roman"/>
          <w:i w:val="0"/>
          <w:color w:val="auto"/>
          <w:spacing w:val="-6"/>
          <w:kern w:val="2"/>
          <w:sz w:val="24"/>
          <w:szCs w:val="24"/>
          <w:lang w:bidi="ar-SA"/>
        </w:rPr>
        <w:t>：日期</w:t>
      </w:r>
      <w:r>
        <w:rPr>
          <w:rFonts w:hint="eastAsia" w:ascii="Times New Roman" w:hAnsi="Times New Roman" w:eastAsia="宋体" w:cs="Times New Roman"/>
          <w:i w:val="0"/>
          <w:color w:val="auto"/>
          <w:spacing w:val="-6"/>
          <w:kern w:val="2"/>
          <w:sz w:val="24"/>
          <w:szCs w:val="24"/>
          <w:lang w:eastAsia="zh-CN" w:bidi="ar-SA"/>
        </w:rPr>
        <w:t>：</w:t>
      </w:r>
      <w:r>
        <w:rPr>
          <w:rFonts w:hint="eastAsia" w:ascii="Times New Roman" w:hAnsi="Times New Roman" w:eastAsia="宋体" w:cs="Times New Roman"/>
          <w:i w:val="0"/>
          <w:color w:val="auto"/>
          <w:spacing w:val="-6"/>
          <w:kern w:val="2"/>
          <w:sz w:val="24"/>
          <w:szCs w:val="24"/>
          <w:u w:val="single"/>
          <w:lang w:val="en-US" w:eastAsia="zh-CN" w:bidi="ar-SA"/>
        </w:rPr>
        <w:t>2025年5月15日</w:t>
      </w:r>
    </w:p>
    <w:p w14:paraId="5668A160">
      <w:pPr>
        <w:rPr>
          <w:rFonts w:hint="default" w:ascii="Times New Roman" w:hAnsi="Times New Roman" w:cs="Times New Roman"/>
          <w:b/>
          <w:bCs/>
          <w:sz w:val="32"/>
          <w:szCs w:val="32"/>
          <w:lang w:val="en-US" w:eastAsia="zh-CN"/>
        </w:rPr>
        <w:sectPr>
          <w:pgSz w:w="11906" w:h="16838"/>
          <w:pgMar w:top="1701" w:right="1417" w:bottom="1417" w:left="1701" w:header="851" w:footer="850" w:gutter="0"/>
          <w:pgNumType w:fmt="decimal"/>
          <w:cols w:space="0" w:num="1"/>
          <w:rtlGutter w:val="0"/>
          <w:docGrid w:type="lines" w:linePitch="312" w:charSpace="0"/>
        </w:sectPr>
      </w:pPr>
    </w:p>
    <w:p w14:paraId="03075DCE">
      <w:pPr>
        <w:rPr>
          <w:rFonts w:hint="default" w:ascii="Times New Roman" w:hAnsi="Times New Roman" w:cs="Times New Roman"/>
          <w:b/>
          <w:bCs/>
          <w:sz w:val="32"/>
          <w:szCs w:val="32"/>
          <w:lang w:val="en-US" w:eastAsia="zh-CN"/>
        </w:rPr>
        <w:sectPr>
          <w:pgSz w:w="11906" w:h="16838"/>
          <w:pgMar w:top="1701" w:right="1417" w:bottom="1417" w:left="1701" w:header="851" w:footer="850" w:gutter="0"/>
          <w:pgNumType w:fmt="decimal"/>
          <w:cols w:space="0" w:num="1"/>
          <w:rtlGutter w:val="0"/>
          <w:docGrid w:type="lines" w:linePitch="312" w:charSpace="0"/>
        </w:sectPr>
      </w:pPr>
    </w:p>
    <w:p w14:paraId="507CBD39">
      <w:pPr>
        <w:keepNext w:val="0"/>
        <w:keepLines w:val="0"/>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楷体" w:cs="Times New Roman"/>
          <w:sz w:val="24"/>
          <w:szCs w:val="24"/>
          <w:lang w:val="en-US" w:eastAsia="zh-CN"/>
        </w:rPr>
      </w:pPr>
      <w:r>
        <w:rPr>
          <w:rFonts w:hint="default" w:ascii="Times New Roman" w:hAnsi="Times New Roman" w:cs="Times New Roman"/>
          <w:b/>
          <w:bCs/>
          <w:sz w:val="32"/>
          <w:szCs w:val="32"/>
          <w:lang w:val="en-US" w:eastAsia="zh-CN"/>
        </w:rPr>
        <w:t>摘要</w:t>
      </w:r>
    </w:p>
    <w:p w14:paraId="00FDA377">
      <w:pPr>
        <w:pStyle w:val="22"/>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在计算机科学与技术领域的教学实践中，数据结构与算法的抽象性特征导致学生理解困难，传统教学模式难以满足数智化教育需求。针对这一问题，本文融合知识图谱、检索增强生成及算法可视化技术，开展数据结构算法学习系统的设计与研究。</w:t>
      </w:r>
    </w:p>
    <w:p w14:paraId="0C04DCC7">
      <w:pPr>
        <w:pStyle w:val="22"/>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kern w:val="2"/>
          <w:sz w:val="24"/>
          <w:szCs w:val="24"/>
          <w:lang w:val="en-US" w:eastAsia="zh-CN" w:bidi="ar-SA"/>
        </w:rPr>
        <w:t>（1）</w:t>
      </w:r>
      <w:r>
        <w:rPr>
          <w:rFonts w:hint="default" w:ascii="Times New Roman" w:hAnsi="Times New Roman" w:eastAsia="楷体" w:cs="Times New Roman"/>
          <w:sz w:val="24"/>
          <w:szCs w:val="24"/>
          <w:lang w:val="en-US" w:eastAsia="zh-CN"/>
        </w:rPr>
        <w:t>针对算法执行过程抽象难懂的问题，</w:t>
      </w:r>
      <w:r>
        <w:rPr>
          <w:rFonts w:hint="eastAsia" w:eastAsia="楷体" w:cs="Times New Roman"/>
          <w:sz w:val="24"/>
          <w:szCs w:val="24"/>
          <w:lang w:val="en-US" w:eastAsia="zh-CN"/>
        </w:rPr>
        <w:t>开发</w:t>
      </w:r>
      <w:r>
        <w:rPr>
          <w:rFonts w:hint="default" w:ascii="Times New Roman" w:hAnsi="Times New Roman" w:eastAsia="楷体" w:cs="Times New Roman"/>
          <w:sz w:val="24"/>
          <w:szCs w:val="24"/>
          <w:lang w:val="en-US" w:eastAsia="zh-CN"/>
        </w:rPr>
        <w:t>基于有穷自动机的算法可视化引擎。</w:t>
      </w:r>
      <w:r>
        <w:rPr>
          <w:rFonts w:hint="default" w:ascii="Times New Roman" w:hAnsi="Times New Roman" w:eastAsia="楷体" w:cs="Times New Roman"/>
          <w:lang w:val="en-US" w:eastAsia="zh-CN"/>
        </w:rPr>
        <w:t>可视化引擎结合有穷自动机理论</w:t>
      </w:r>
      <w:r>
        <w:rPr>
          <w:rFonts w:hint="eastAsia" w:eastAsia="楷体" w:cs="Times New Roman"/>
          <w:lang w:val="en-US" w:eastAsia="zh-CN"/>
        </w:rPr>
        <w:t>，</w:t>
      </w:r>
      <w:r>
        <w:rPr>
          <w:rFonts w:hint="default" w:ascii="Times New Roman" w:hAnsi="Times New Roman" w:eastAsia="楷体" w:cs="Times New Roman"/>
          <w:sz w:val="24"/>
          <w:szCs w:val="24"/>
          <w:lang w:val="en-US" w:eastAsia="zh-CN"/>
        </w:rPr>
        <w:t>形式化定义</w:t>
      </w:r>
      <w:r>
        <w:rPr>
          <w:rFonts w:hint="eastAsia" w:eastAsia="楷体" w:cs="Times New Roman"/>
          <w:sz w:val="24"/>
          <w:szCs w:val="24"/>
          <w:lang w:val="en-US" w:eastAsia="zh-CN"/>
        </w:rPr>
        <w:t>了</w:t>
      </w:r>
      <w:r>
        <w:rPr>
          <w:rFonts w:hint="default" w:ascii="Times New Roman" w:hAnsi="Times New Roman" w:eastAsia="楷体" w:cs="Times New Roman"/>
          <w:sz w:val="24"/>
          <w:szCs w:val="24"/>
          <w:lang w:val="en-US" w:eastAsia="zh-CN"/>
        </w:rPr>
        <w:t>组件、运算符及</w:t>
      </w:r>
      <w:r>
        <w:rPr>
          <w:rFonts w:hint="eastAsia" w:eastAsia="楷体" w:cs="Times New Roman"/>
          <w:sz w:val="24"/>
          <w:szCs w:val="24"/>
          <w:lang w:val="en-US" w:eastAsia="zh-CN"/>
        </w:rPr>
        <w:t>组件</w:t>
      </w:r>
      <w:r>
        <w:rPr>
          <w:rFonts w:hint="default" w:ascii="Times New Roman" w:hAnsi="Times New Roman" w:eastAsia="楷体" w:cs="Times New Roman"/>
          <w:sz w:val="24"/>
          <w:szCs w:val="24"/>
          <w:lang w:val="en-US" w:eastAsia="zh-CN"/>
        </w:rPr>
        <w:t>表达式，</w:t>
      </w:r>
      <w:r>
        <w:rPr>
          <w:rFonts w:hint="eastAsia" w:eastAsia="楷体" w:cs="Times New Roman"/>
          <w:sz w:val="24"/>
          <w:szCs w:val="24"/>
          <w:lang w:val="en-US" w:eastAsia="zh-CN"/>
        </w:rPr>
        <w:t>并</w:t>
      </w:r>
      <w:r>
        <w:rPr>
          <w:rFonts w:hint="default" w:ascii="Times New Roman" w:hAnsi="Times New Roman" w:eastAsia="楷体" w:cs="Times New Roman"/>
          <w:sz w:val="24"/>
          <w:szCs w:val="24"/>
          <w:lang w:val="en-US" w:eastAsia="zh-CN"/>
        </w:rPr>
        <w:t>构建线性表、栈、树、图等常见数据结构的可视化模板，实现缩放拖拽、代码跟踪、单步播放等交互功能</w:t>
      </w:r>
      <w:r>
        <w:rPr>
          <w:rFonts w:hint="eastAsia" w:eastAsia="楷体" w:cs="Times New Roman"/>
          <w:sz w:val="24"/>
          <w:szCs w:val="24"/>
          <w:lang w:val="en-US" w:eastAsia="zh-CN"/>
        </w:rPr>
        <w:t>，可用于常见算法的可视化</w:t>
      </w:r>
      <w:r>
        <w:rPr>
          <w:rFonts w:hint="default" w:ascii="Times New Roman" w:hAnsi="Times New Roman" w:eastAsia="楷体" w:cs="Times New Roman"/>
          <w:sz w:val="24"/>
          <w:szCs w:val="24"/>
          <w:lang w:val="en-US" w:eastAsia="zh-CN"/>
        </w:rPr>
        <w:t>。</w:t>
      </w:r>
    </w:p>
    <w:p w14:paraId="7133EAA0">
      <w:pPr>
        <w:pStyle w:val="22"/>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（2）针对大语言模型推理</w:t>
      </w:r>
      <w:r>
        <w:rPr>
          <w:rFonts w:hint="eastAsia"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en-US" w:eastAsia="zh-CN"/>
        </w:rPr>
        <w:t>幻觉</w:t>
      </w:r>
      <w:r>
        <w:rPr>
          <w:rFonts w:hint="eastAsia"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en-US" w:eastAsia="zh-CN"/>
        </w:rPr>
        <w:t>与算法问题求解精准性不足的问题，本文提出了一种基于规则和语义检索的知识图谱混合检索模型，并在此基础上实现了基于检索增强生成</w:t>
      </w:r>
      <w:r>
        <w:rPr>
          <w:rFonts w:hint="eastAsia" w:eastAsia="楷体" w:cs="Times New Roman"/>
          <w:sz w:val="24"/>
          <w:szCs w:val="24"/>
          <w:lang w:val="en-US" w:eastAsia="zh-CN"/>
        </w:rPr>
        <w:t>的</w:t>
      </w:r>
      <w:r>
        <w:rPr>
          <w:rFonts w:hint="default" w:ascii="Times New Roman" w:hAnsi="Times New Roman" w:eastAsia="楷体" w:cs="Times New Roman"/>
          <w:sz w:val="24"/>
          <w:szCs w:val="24"/>
          <w:lang w:val="en-US" w:eastAsia="zh-CN"/>
        </w:rPr>
        <w:t>算法智能体。通过 AC 自动机与集合覆盖算法实现规则检索，利用SentenceTransformer模型完成语义检索，构建</w:t>
      </w:r>
      <w:r>
        <w:rPr>
          <w:rFonts w:hint="eastAsia" w:eastAsia="楷体" w:cs="Times New Roman"/>
          <w:sz w:val="24"/>
          <w:szCs w:val="24"/>
          <w:lang w:val="en-US" w:eastAsia="zh-CN"/>
        </w:rPr>
        <w:t>了</w:t>
      </w:r>
      <w:r>
        <w:rPr>
          <w:rFonts w:hint="eastAsia"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en-US" w:eastAsia="zh-CN"/>
        </w:rPr>
        <w:t>语义优先、规则补充</w:t>
      </w:r>
      <w:r>
        <w:rPr>
          <w:rFonts w:hint="eastAsia"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en-US" w:eastAsia="zh-CN"/>
        </w:rPr>
        <w:t>的混合检索</w:t>
      </w:r>
      <w:r>
        <w:rPr>
          <w:rFonts w:hint="eastAsia" w:eastAsia="楷体" w:cs="Times New Roman"/>
          <w:sz w:val="24"/>
          <w:szCs w:val="24"/>
          <w:lang w:val="en-US" w:eastAsia="zh-CN"/>
        </w:rPr>
        <w:t>模型</w:t>
      </w:r>
      <w:r>
        <w:rPr>
          <w:rFonts w:hint="default" w:ascii="Times New Roman" w:hAnsi="Times New Roman" w:eastAsia="楷体" w:cs="Times New Roman"/>
          <w:sz w:val="24"/>
          <w:szCs w:val="24"/>
          <w:lang w:val="en-US" w:eastAsia="zh-CN"/>
        </w:rPr>
        <w:t>；设计思维链提示词引导大模型推理，并将三元组转换为 YAML 格式以减少冗余。在《数据结构习题解析与实验指导》数据集上的实验表明，该智能体较基础模型的准确率提升2.2%-4.3%，F1 值提升2.1%-4.5%。</w:t>
      </w:r>
    </w:p>
    <w:p w14:paraId="6A7A5E8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（3）基于上述研究成果，设计并实现</w:t>
      </w:r>
      <w:r>
        <w:rPr>
          <w:rFonts w:hint="eastAsia" w:ascii="Times New Roman" w:hAnsi="Times New Roman" w:eastAsia="楷体" w:cs="Times New Roman"/>
          <w:sz w:val="24"/>
          <w:szCs w:val="24"/>
          <w:lang w:val="en-US" w:eastAsia="zh-CN"/>
        </w:rPr>
        <w:t>了</w:t>
      </w:r>
      <w:r>
        <w:rPr>
          <w:rFonts w:hint="default" w:ascii="Times New Roman" w:hAnsi="Times New Roman" w:eastAsia="楷体" w:cs="Times New Roman"/>
          <w:sz w:val="24"/>
          <w:szCs w:val="24"/>
          <w:lang w:val="en-US" w:eastAsia="zh-CN"/>
        </w:rPr>
        <w:t>数据结构算法学习系统。系统整合算法演示与智能问答功能，支持68个算法的动态可视化</w:t>
      </w:r>
      <w:r>
        <w:rPr>
          <w:rFonts w:hint="eastAsia" w:ascii="Times New Roman" w:hAnsi="Times New Roman" w:eastAsia="楷体" w:cs="Times New Roman"/>
          <w:sz w:val="24"/>
          <w:szCs w:val="24"/>
          <w:lang w:val="en-US" w:eastAsia="zh-CN"/>
        </w:rPr>
        <w:t>演示</w:t>
      </w:r>
      <w:r>
        <w:rPr>
          <w:rFonts w:hint="default" w:ascii="Times New Roman" w:hAnsi="Times New Roman" w:eastAsia="楷体" w:cs="Times New Roman"/>
          <w:sz w:val="24"/>
          <w:szCs w:val="24"/>
          <w:lang w:val="en-US" w:eastAsia="zh-CN"/>
        </w:rPr>
        <w:t>，并依托算法智能体实现智能问答</w:t>
      </w:r>
      <w:r>
        <w:rPr>
          <w:rFonts w:hint="eastAsia"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en-US" w:eastAsia="zh-CN"/>
        </w:rPr>
        <w:t>系统已上线至网址https://dancingAlgo.cn使用，已有超过</w:t>
      </w:r>
      <w:r>
        <w:rPr>
          <w:rFonts w:hint="eastAsia" w:ascii="Times New Roman" w:hAnsi="Times New Roman" w:eastAsia="楷体" w:cs="Times New Roman"/>
          <w:sz w:val="24"/>
          <w:szCs w:val="24"/>
          <w:lang w:val="en-US" w:eastAsia="zh-CN"/>
        </w:rPr>
        <w:t>10</w:t>
      </w:r>
      <w:r>
        <w:rPr>
          <w:rFonts w:hint="default" w:ascii="Times New Roman" w:hAnsi="Times New Roman" w:eastAsia="楷体" w:cs="Times New Roman"/>
          <w:sz w:val="24"/>
          <w:szCs w:val="24"/>
          <w:lang w:val="en-US" w:eastAsia="zh-CN"/>
        </w:rPr>
        <w:t>00名用户注册使用</w:t>
      </w:r>
      <w:r>
        <w:rPr>
          <w:rFonts w:hint="eastAsia"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en-US" w:eastAsia="zh-CN"/>
        </w:rPr>
        <w:t>为数据结构的学习提供了一个功能较为完备的平台。</w:t>
      </w:r>
    </w:p>
    <w:p w14:paraId="70DC1DB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cs="Times New Roman"/>
          <w:lang w:val="en-US" w:eastAsia="zh-CN"/>
        </w:rPr>
      </w:pPr>
    </w:p>
    <w:p w14:paraId="4E5965D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关键词：</w:t>
      </w:r>
      <w:r>
        <w:rPr>
          <w:rFonts w:hint="eastAsia" w:ascii="Times New Roman" w:hAnsi="Times New Roman" w:cs="Times New Roman"/>
          <w:sz w:val="24"/>
          <w:szCs w:val="24"/>
          <w:lang w:val="en-US" w:eastAsia="zh-CN"/>
        </w:rPr>
        <w:t>算法学习系统，检</w:t>
      </w:r>
      <w:r>
        <w:rPr>
          <w:rFonts w:hint="default" w:ascii="Times New Roman" w:hAnsi="Times New Roman" w:cs="Times New Roman"/>
          <w:sz w:val="24"/>
          <w:szCs w:val="24"/>
          <w:lang w:val="en-US" w:eastAsia="zh-CN"/>
        </w:rPr>
        <w:t>索增强生成，知识图谱，智能体，</w:t>
      </w:r>
      <w:r>
        <w:rPr>
          <w:rFonts w:hint="eastAsia" w:ascii="Times New Roman" w:hAnsi="Times New Roman" w:cs="Times New Roman"/>
          <w:sz w:val="24"/>
          <w:szCs w:val="24"/>
          <w:lang w:val="en-US" w:eastAsia="zh-CN"/>
        </w:rPr>
        <w:t>算法</w:t>
      </w:r>
      <w:r>
        <w:rPr>
          <w:rFonts w:hint="default" w:ascii="Times New Roman" w:hAnsi="Times New Roman" w:cs="Times New Roman"/>
          <w:sz w:val="24"/>
          <w:szCs w:val="24"/>
          <w:lang w:val="en-US" w:eastAsia="zh-CN"/>
        </w:rPr>
        <w:t>可视化</w:t>
      </w:r>
    </w:p>
    <w:p w14:paraId="095DB83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49248A3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32F41A1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7776A5C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033F02F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0BF738C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3D89599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0AB9A8A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6A539DB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3B4DCCC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2ED4D08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55A5BA0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p>
    <w:p w14:paraId="7C7D9C4E">
      <w:pPr>
        <w:keepNext w:val="0"/>
        <w:keepLines w:val="0"/>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cs="Times New Roman"/>
          <w:b/>
          <w:bCs/>
          <w:lang w:val="en-US" w:eastAsia="zh-CN"/>
        </w:rPr>
      </w:pPr>
      <w:r>
        <w:rPr>
          <w:rFonts w:hint="default" w:ascii="Times New Roman" w:hAnsi="Times New Roman" w:cs="Times New Roman"/>
          <w:b/>
          <w:bCs/>
          <w:sz w:val="32"/>
          <w:szCs w:val="32"/>
          <w:lang w:val="en-US" w:eastAsia="zh-CN"/>
        </w:rPr>
        <w:t>Abstract</w:t>
      </w:r>
    </w:p>
    <w:p w14:paraId="2CF065A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egoe UI" w:cs="Times New Roman"/>
          <w:i w:val="0"/>
          <w:iCs w:val="0"/>
          <w:caps w:val="0"/>
          <w:color w:val="1C1F23"/>
          <w:spacing w:val="0"/>
          <w:sz w:val="24"/>
          <w:szCs w:val="24"/>
          <w:shd w:val="clear" w:fill="FFFFFF"/>
        </w:rPr>
      </w:pPr>
      <w:r>
        <w:rPr>
          <w:rFonts w:hint="default" w:ascii="Times New Roman" w:hAnsi="Times New Roman" w:eastAsia="Segoe UI" w:cs="Times New Roman"/>
          <w:i w:val="0"/>
          <w:iCs w:val="0"/>
          <w:caps w:val="0"/>
          <w:color w:val="1C1F23"/>
          <w:spacing w:val="0"/>
          <w:sz w:val="24"/>
          <w:szCs w:val="24"/>
          <w:shd w:val="clear" w:fill="FFFFFF"/>
          <w:lang w:val="en-US" w:eastAsia="zh-CN"/>
        </w:rPr>
        <w:t xml:space="preserve">In the teaching practice of computer science and technology, the abstract nature of data structures and algorithms poses significant challenges for students' understanding, while traditional teaching models struggle to meet the demands of digital and intelligent education. To address this issue, this </w:t>
      </w:r>
      <w:r>
        <w:rPr>
          <w:rFonts w:hint="eastAsia" w:ascii="Times New Roman" w:hAnsi="Times New Roman" w:eastAsia="Segoe UI" w:cs="Times New Roman"/>
          <w:i w:val="0"/>
          <w:iCs w:val="0"/>
          <w:caps w:val="0"/>
          <w:color w:val="1C1F23"/>
          <w:spacing w:val="0"/>
          <w:sz w:val="24"/>
          <w:szCs w:val="24"/>
          <w:shd w:val="clear" w:fill="FFFFFF"/>
          <w:lang w:val="en-US" w:eastAsia="zh-CN"/>
        </w:rPr>
        <w:t xml:space="preserve">thesis </w:t>
      </w:r>
      <w:r>
        <w:rPr>
          <w:rFonts w:hint="default" w:ascii="Times New Roman" w:hAnsi="Times New Roman" w:eastAsia="Segoe UI" w:cs="Times New Roman"/>
          <w:i w:val="0"/>
          <w:iCs w:val="0"/>
          <w:caps w:val="0"/>
          <w:color w:val="1C1F23"/>
          <w:spacing w:val="0"/>
          <w:sz w:val="24"/>
          <w:szCs w:val="24"/>
          <w:shd w:val="clear" w:fill="FFFFFF"/>
          <w:lang w:val="en-US" w:eastAsia="zh-CN"/>
        </w:rPr>
        <w:t xml:space="preserve">integrates knowledge graphs, </w:t>
      </w:r>
      <w:r>
        <w:rPr>
          <w:rFonts w:hint="eastAsia" w:ascii="Times New Roman" w:hAnsi="Times New Roman" w:eastAsia="Segoe UI" w:cs="Times New Roman"/>
          <w:i w:val="0"/>
          <w:iCs w:val="0"/>
          <w:caps w:val="0"/>
          <w:color w:val="1C1F23"/>
          <w:spacing w:val="0"/>
          <w:sz w:val="24"/>
          <w:szCs w:val="24"/>
          <w:shd w:val="clear" w:fill="FFFFFF"/>
          <w:lang w:val="en-US" w:eastAsia="zh-CN"/>
        </w:rPr>
        <w:t>retrieval-augmented generation</w:t>
      </w:r>
      <w:r>
        <w:rPr>
          <w:rFonts w:hint="default" w:ascii="Times New Roman" w:hAnsi="Times New Roman" w:eastAsia="Segoe UI" w:cs="Times New Roman"/>
          <w:i w:val="0"/>
          <w:iCs w:val="0"/>
          <w:caps w:val="0"/>
          <w:color w:val="1C1F23"/>
          <w:spacing w:val="0"/>
          <w:sz w:val="24"/>
          <w:szCs w:val="24"/>
          <w:shd w:val="clear" w:fill="FFFFFF"/>
          <w:lang w:val="en-US" w:eastAsia="zh-CN"/>
        </w:rPr>
        <w:t>, and algorithm visualization technologies to design and research a learning system for data structure algorithms.</w:t>
      </w:r>
    </w:p>
    <w:p w14:paraId="52C88EC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egoe UI" w:cs="Times New Roman"/>
          <w:i w:val="0"/>
          <w:iCs w:val="0"/>
          <w:caps w:val="0"/>
          <w:color w:val="1C1F23"/>
          <w:spacing w:val="0"/>
          <w:sz w:val="24"/>
          <w:szCs w:val="24"/>
          <w:shd w:val="clear" w:fill="FFFFFF"/>
        </w:rPr>
      </w:pPr>
      <w:r>
        <w:rPr>
          <w:rFonts w:hint="default" w:ascii="Times New Roman" w:hAnsi="Times New Roman" w:eastAsia="Segoe UI" w:cs="Times New Roman"/>
          <w:i w:val="0"/>
          <w:iCs w:val="0"/>
          <w:caps w:val="0"/>
          <w:color w:val="1C1F23"/>
          <w:spacing w:val="0"/>
          <w:sz w:val="24"/>
          <w:szCs w:val="24"/>
          <w:shd w:val="clear" w:fill="FFFFFF"/>
          <w:lang w:val="en-US" w:eastAsia="zh-CN"/>
        </w:rPr>
        <w:t>(1) Aiming at the problem of the abstract and difficult-to-understand execution process of algorithms, an algorithm visualization engine based on finite automata is developed. By combining finite automaton theory, the visualization engine formally defines components, operators, and component expressions, and constructs visualization templates for common data structures such as linear lists, stacks, trees, and graphs. It implements interactive functions including zooming, dragging, code tracking, and step-by-step playback, which can be used for visualizing common algorithms.</w:t>
      </w:r>
    </w:p>
    <w:p w14:paraId="6BD95E6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egoe UI" w:cs="Times New Roman"/>
          <w:i w:val="0"/>
          <w:iCs w:val="0"/>
          <w:caps w:val="0"/>
          <w:color w:val="1C1F23"/>
          <w:spacing w:val="0"/>
          <w:sz w:val="24"/>
          <w:szCs w:val="24"/>
          <w:shd w:val="clear" w:fill="FFFFFF"/>
        </w:rPr>
      </w:pPr>
      <w:r>
        <w:rPr>
          <w:rFonts w:hint="default" w:ascii="Times New Roman" w:hAnsi="Times New Roman" w:eastAsia="Segoe UI" w:cs="Times New Roman"/>
          <w:i w:val="0"/>
          <w:iCs w:val="0"/>
          <w:caps w:val="0"/>
          <w:color w:val="1C1F23"/>
          <w:spacing w:val="0"/>
          <w:sz w:val="24"/>
          <w:szCs w:val="24"/>
          <w:shd w:val="clear" w:fill="FFFFFF"/>
          <w:lang w:val="en-US" w:eastAsia="zh-CN"/>
        </w:rPr>
        <w:t xml:space="preserve">(2) To tackle the "hallucination" problem in large language model reasoning and the insufficient accuracy in algorithm problem-solving, this paper proposes a hybrid knowledge graph retrieval model based on rules and semantic retrieval, and further implements an algorithm agent based on </w:t>
      </w:r>
      <w:r>
        <w:rPr>
          <w:rFonts w:hint="eastAsia" w:ascii="Times New Roman" w:hAnsi="Times New Roman" w:eastAsia="Segoe UI" w:cs="Times New Roman"/>
          <w:i w:val="0"/>
          <w:iCs w:val="0"/>
          <w:caps w:val="0"/>
          <w:color w:val="1C1F23"/>
          <w:spacing w:val="0"/>
          <w:sz w:val="24"/>
          <w:szCs w:val="24"/>
          <w:shd w:val="clear" w:fill="FFFFFF"/>
          <w:lang w:val="en-US" w:eastAsia="zh-CN"/>
        </w:rPr>
        <w:t>retrieval-augmented generation</w:t>
      </w:r>
      <w:r>
        <w:rPr>
          <w:rFonts w:hint="default" w:ascii="Times New Roman" w:hAnsi="Times New Roman" w:eastAsia="Segoe UI" w:cs="Times New Roman"/>
          <w:i w:val="0"/>
          <w:iCs w:val="0"/>
          <w:caps w:val="0"/>
          <w:color w:val="1C1F23"/>
          <w:spacing w:val="0"/>
          <w:sz w:val="24"/>
          <w:szCs w:val="24"/>
          <w:shd w:val="clear" w:fill="FFFFFF"/>
          <w:lang w:val="en-US" w:eastAsia="zh-CN"/>
        </w:rPr>
        <w:t>. Rule retrieval is achieved through the AC automaton and set cover algorithm, while semantic retrieval is completed using the SentenceTransformer model, constructing a hybrid retrieval model of "semantic priority with rule supplementation." A chain-of-thought prompt is designed to guide large model reasoning, and triples are converted into YAML format to reduce redundancy. Experiments on the Data Structure Exercise Analysis and Experimental Guidance dataset show that this agent improves the accuracy of the basic model by 2.2%-4.3% and the F1 score by 2.1%-4.5%.</w:t>
      </w:r>
    </w:p>
    <w:p w14:paraId="0B678CF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egoe UI" w:cs="Times New Roman"/>
          <w:i w:val="0"/>
          <w:iCs w:val="0"/>
          <w:caps w:val="0"/>
          <w:color w:val="1C1F23"/>
          <w:spacing w:val="0"/>
          <w:sz w:val="24"/>
          <w:szCs w:val="24"/>
          <w:shd w:val="clear" w:fill="FFFFFF"/>
        </w:rPr>
      </w:pPr>
      <w:r>
        <w:rPr>
          <w:rFonts w:hint="default" w:ascii="Times New Roman" w:hAnsi="Times New Roman" w:eastAsia="Segoe UI" w:cs="Times New Roman"/>
          <w:i w:val="0"/>
          <w:iCs w:val="0"/>
          <w:caps w:val="0"/>
          <w:color w:val="1C1F23"/>
          <w:spacing w:val="0"/>
          <w:sz w:val="24"/>
          <w:szCs w:val="24"/>
          <w:shd w:val="clear" w:fill="FFFFFF"/>
          <w:lang w:val="en-US" w:eastAsia="zh-CN"/>
        </w:rPr>
        <w:t>(3) Based on the above research results, a learning system for data structure algorithms is designed and implemented. The system integrates algorithm demonstration and intelligent question-answering functions, supporting dynamic visual demonstrations of 68 algorithms and realizing intelligent question-answering through the algorithm agent. The system has been launched at the website </w:t>
      </w:r>
      <w:r>
        <w:rPr>
          <w:rFonts w:hint="default" w:ascii="Times New Roman" w:hAnsi="Times New Roman" w:eastAsia="Segoe UI" w:cs="Times New Roman"/>
          <w:i w:val="0"/>
          <w:iCs w:val="0"/>
          <w:caps w:val="0"/>
          <w:color w:val="1C1F23"/>
          <w:spacing w:val="0"/>
          <w:sz w:val="24"/>
          <w:szCs w:val="24"/>
          <w:shd w:val="clear" w:fill="FFFFFF"/>
          <w:lang w:val="en-US" w:eastAsia="zh-CN"/>
        </w:rPr>
        <w:fldChar w:fldCharType="begin"/>
      </w:r>
      <w:r>
        <w:rPr>
          <w:rFonts w:hint="default" w:ascii="Times New Roman" w:hAnsi="Times New Roman" w:eastAsia="Segoe UI" w:cs="Times New Roman"/>
          <w:i w:val="0"/>
          <w:iCs w:val="0"/>
          <w:caps w:val="0"/>
          <w:color w:val="1C1F23"/>
          <w:spacing w:val="0"/>
          <w:sz w:val="24"/>
          <w:szCs w:val="24"/>
          <w:shd w:val="clear" w:fill="FFFFFF"/>
          <w:lang w:val="en-US" w:eastAsia="zh-CN"/>
        </w:rPr>
        <w:instrText xml:space="preserve"> HYPERLINK "https://dancingalgo.cn/" \t "https://www.doubao.com/chat/_blank" </w:instrText>
      </w:r>
      <w:r>
        <w:rPr>
          <w:rFonts w:hint="default" w:ascii="Times New Roman" w:hAnsi="Times New Roman" w:eastAsia="Segoe UI" w:cs="Times New Roman"/>
          <w:i w:val="0"/>
          <w:iCs w:val="0"/>
          <w:caps w:val="0"/>
          <w:color w:val="1C1F23"/>
          <w:spacing w:val="0"/>
          <w:sz w:val="24"/>
          <w:szCs w:val="24"/>
          <w:shd w:val="clear" w:fill="FFFFFF"/>
          <w:lang w:val="en-US" w:eastAsia="zh-CN"/>
        </w:rPr>
        <w:fldChar w:fldCharType="separate"/>
      </w:r>
      <w:r>
        <w:rPr>
          <w:rFonts w:hint="default" w:ascii="Times New Roman" w:hAnsi="Times New Roman" w:eastAsia="Segoe UI" w:cs="Times New Roman"/>
          <w:i w:val="0"/>
          <w:iCs w:val="0"/>
          <w:caps w:val="0"/>
          <w:color w:val="1C1F23"/>
          <w:spacing w:val="0"/>
          <w:sz w:val="24"/>
          <w:szCs w:val="24"/>
          <w:shd w:val="clear" w:fill="FFFFFF"/>
        </w:rPr>
        <w:t>https://dancingAlgo.cn</w:t>
      </w:r>
      <w:r>
        <w:rPr>
          <w:rFonts w:hint="default" w:ascii="Times New Roman" w:hAnsi="Times New Roman" w:eastAsia="Segoe UI" w:cs="Times New Roman"/>
          <w:i w:val="0"/>
          <w:iCs w:val="0"/>
          <w:caps w:val="0"/>
          <w:color w:val="1C1F23"/>
          <w:spacing w:val="0"/>
          <w:sz w:val="24"/>
          <w:szCs w:val="24"/>
          <w:shd w:val="clear" w:fill="FFFFFF"/>
          <w:lang w:val="en-US" w:eastAsia="zh-CN"/>
        </w:rPr>
        <w:fldChar w:fldCharType="end"/>
      </w:r>
      <w:r>
        <w:rPr>
          <w:rFonts w:hint="default" w:ascii="Times New Roman" w:hAnsi="Times New Roman" w:eastAsia="Segoe UI" w:cs="Times New Roman"/>
          <w:i w:val="0"/>
          <w:iCs w:val="0"/>
          <w:caps w:val="0"/>
          <w:color w:val="1C1F23"/>
          <w:spacing w:val="0"/>
          <w:sz w:val="24"/>
          <w:szCs w:val="24"/>
          <w:shd w:val="clear" w:fill="FFFFFF"/>
          <w:lang w:val="en-US" w:eastAsia="zh-CN"/>
        </w:rPr>
        <w:t>, with over 1,000 registered users, providing a relatively complete platform for learning data structures.</w:t>
      </w:r>
    </w:p>
    <w:p w14:paraId="352A83A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Segoe UI" w:cs="Times New Roman"/>
          <w:i w:val="0"/>
          <w:iCs w:val="0"/>
          <w:caps w:val="0"/>
          <w:color w:val="1C1F23"/>
          <w:spacing w:val="0"/>
          <w:sz w:val="24"/>
          <w:szCs w:val="24"/>
          <w:shd w:val="clear" w:fill="FFFFFF"/>
        </w:rPr>
      </w:pPr>
    </w:p>
    <w:p w14:paraId="09EEF11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Keywords:</w:t>
      </w:r>
      <w:r>
        <w:rPr>
          <w:rFonts w:hint="eastAsia" w:ascii="Times New Roman" w:hAnsi="Times New Roman" w:cs="Times New Roman"/>
          <w:b w:val="0"/>
          <w:bCs w:val="0"/>
          <w:sz w:val="24"/>
          <w:szCs w:val="24"/>
          <w:lang w:val="en-US" w:eastAsia="zh-CN"/>
        </w:rPr>
        <w:t>a</w:t>
      </w:r>
      <w:r>
        <w:rPr>
          <w:rFonts w:hint="default" w:ascii="Times New Roman" w:hAnsi="Times New Roman" w:cs="Times New Roman"/>
          <w:b w:val="0"/>
          <w:bCs w:val="0"/>
          <w:sz w:val="24"/>
          <w:szCs w:val="24"/>
          <w:lang w:val="en-US" w:eastAsia="zh-CN"/>
        </w:rPr>
        <w:t>lgorithm learning system,</w:t>
      </w:r>
      <w:r>
        <w:rPr>
          <w:rFonts w:hint="eastAsia" w:ascii="Times New Roman" w:hAnsi="Times New Roman" w:cs="Times New Roman"/>
          <w:b w:val="0"/>
          <w:bCs w:val="0"/>
          <w:sz w:val="24"/>
          <w:szCs w:val="24"/>
          <w:lang w:val="en-US" w:eastAsia="zh-CN"/>
        </w:rPr>
        <w:t xml:space="preserve"> retrieval-augmented generation</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k</w:t>
      </w:r>
      <w:r>
        <w:rPr>
          <w:rFonts w:hint="default" w:ascii="Times New Roman" w:hAnsi="Times New Roman" w:cs="Times New Roman"/>
          <w:b w:val="0"/>
          <w:bCs w:val="0"/>
          <w:sz w:val="24"/>
          <w:szCs w:val="24"/>
          <w:lang w:val="en-US" w:eastAsia="zh-CN"/>
        </w:rPr>
        <w:t xml:space="preserve">nowledge graph, </w:t>
      </w:r>
      <w:r>
        <w:rPr>
          <w:rFonts w:hint="eastAsia" w:ascii="Times New Roman" w:hAnsi="Times New Roman" w:cs="Times New Roman"/>
          <w:b w:val="0"/>
          <w:bCs w:val="0"/>
          <w:sz w:val="24"/>
          <w:szCs w:val="24"/>
          <w:lang w:val="en-US" w:eastAsia="zh-CN"/>
        </w:rPr>
        <w:t xml:space="preserve"> a</w:t>
      </w:r>
      <w:r>
        <w:rPr>
          <w:rFonts w:hint="default" w:ascii="Times New Roman" w:hAnsi="Times New Roman" w:cs="Times New Roman"/>
          <w:b w:val="0"/>
          <w:bCs w:val="0"/>
          <w:sz w:val="24"/>
          <w:szCs w:val="24"/>
          <w:lang w:val="en-US" w:eastAsia="zh-CN"/>
        </w:rPr>
        <w:t>gent,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w:t>
      </w:r>
      <w:r>
        <w:rPr>
          <w:rFonts w:hint="default" w:ascii="Times New Roman" w:hAnsi="Times New Roman" w:cs="Times New Roman"/>
          <w:b w:val="0"/>
          <w:bCs w:val="0"/>
          <w:sz w:val="24"/>
          <w:szCs w:val="24"/>
          <w:lang w:val="en-US" w:eastAsia="zh-CN"/>
        </w:rPr>
        <w:t>lgorithm visualization</w:t>
      </w:r>
    </w:p>
    <w:p w14:paraId="5C1559A0">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br w:type="page"/>
      </w:r>
    </w:p>
    <w:p w14:paraId="3C0A19F1">
      <w:pPr>
        <w:keepNext w:val="0"/>
        <w:keepLines w:val="0"/>
        <w:pageBreakBefore w:val="0"/>
        <w:widowControl w:val="0"/>
        <w:kinsoku/>
        <w:wordWrap/>
        <w:overflowPunct/>
        <w:topLinePunct w:val="0"/>
        <w:autoSpaceDE/>
        <w:autoSpaceDN/>
        <w:bidi w:val="0"/>
        <w:adjustRightInd/>
        <w:snapToGrid/>
        <w:spacing w:before="157" w:beforeLines="50" w:after="157" w:afterLines="50" w:line="300" w:lineRule="auto"/>
        <w:ind w:left="0" w:leftChars="0" w:right="0" w:rightChars="0" w:firstLine="0" w:firstLineChars="0"/>
        <w:jc w:val="center"/>
        <w:textAlignment w:val="auto"/>
        <w:rPr>
          <w:rFonts w:hint="default"/>
          <w:lang w:val="en-US" w:eastAsia="zh-CN"/>
        </w:rPr>
      </w:pPr>
      <w:r>
        <w:rPr>
          <w:rFonts w:hint="default" w:ascii="Times New Roman" w:hAnsi="Times New Roman" w:eastAsia="宋体" w:cs="Times New Roman"/>
          <w:b/>
          <w:bCs/>
          <w:sz w:val="32"/>
          <w:szCs w:val="32"/>
        </w:rPr>
        <w:t>目录</w:t>
      </w:r>
    </w:p>
    <w:p w14:paraId="27DA122A">
      <w:pPr>
        <w:pStyle w:val="11"/>
        <w:keepNext w:val="0"/>
        <w:keepLines w:val="0"/>
        <w:pageBreakBefore w:val="0"/>
        <w:widowControl w:val="0"/>
        <w:tabs>
          <w:tab w:val="right" w:leader="dot" w:pos="8788"/>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TOC \o "1-3" \h \u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HYPERLINK \l _Toc13834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szCs w:val="32"/>
          <w:lang w:val="en-US" w:eastAsia="zh-CN"/>
        </w:rPr>
        <w:t>1 绪论</w:t>
      </w:r>
      <w:r>
        <w:rPr>
          <w:rFonts w:hint="default" w:ascii="Times New Roman" w:hAnsi="Times New Roman" w:eastAsia="宋体" w:cs="Times New Roman"/>
          <w:b/>
          <w:bCs/>
        </w:rPr>
        <w:tab/>
      </w:r>
      <w:r>
        <w:rPr>
          <w:rFonts w:hint="default" w:ascii="Times New Roman" w:hAnsi="Times New Roman" w:eastAsia="宋体" w:cs="Times New Roman"/>
          <w:b/>
          <w:bCs/>
        </w:rPr>
        <w:fldChar w:fldCharType="begin"/>
      </w:r>
      <w:r>
        <w:rPr>
          <w:rFonts w:hint="default" w:ascii="Times New Roman" w:hAnsi="Times New Roman" w:eastAsia="宋体" w:cs="Times New Roman"/>
          <w:b/>
          <w:bCs/>
        </w:rPr>
        <w:instrText xml:space="preserve"> PAGEREF _Toc13834 \h </w:instrText>
      </w:r>
      <w:r>
        <w:rPr>
          <w:rFonts w:hint="default" w:ascii="Times New Roman" w:hAnsi="Times New Roman" w:eastAsia="宋体" w:cs="Times New Roman"/>
          <w:b/>
          <w:bCs/>
        </w:rPr>
        <w:fldChar w:fldCharType="separate"/>
      </w:r>
      <w:r>
        <w:rPr>
          <w:rFonts w:hint="default" w:ascii="Times New Roman" w:hAnsi="Times New Roman" w:eastAsia="宋体" w:cs="Times New Roman"/>
          <w:b/>
          <w:bCs/>
        </w:rPr>
        <w:t>1</w:t>
      </w:r>
      <w:r>
        <w:rPr>
          <w:rFonts w:hint="default" w:ascii="Times New Roman" w:hAnsi="Times New Roman" w:eastAsia="宋体" w:cs="Times New Roman"/>
          <w:b/>
          <w:bCs/>
        </w:rPr>
        <w:fldChar w:fldCharType="end"/>
      </w:r>
      <w:r>
        <w:rPr>
          <w:rFonts w:hint="default" w:ascii="Times New Roman" w:hAnsi="Times New Roman" w:eastAsia="宋体" w:cs="Times New Roman"/>
          <w:b/>
          <w:bCs/>
          <w:lang w:val="en-US" w:eastAsia="zh-CN"/>
        </w:rPr>
        <w:fldChar w:fldCharType="end"/>
      </w:r>
    </w:p>
    <w:p w14:paraId="12027093">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_Toc22059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1.1 研究背景及意义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_Toc22059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374815F4">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_Toc30727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 xml:space="preserve">1.2 </w:t>
      </w:r>
      <w:r>
        <w:rPr>
          <w:rFonts w:hint="default" w:ascii="Times New Roman" w:hAnsi="Times New Roman" w:eastAsia="宋体" w:cs="Times New Roman"/>
          <w:lang w:val="en-US" w:eastAsia="zh-CN"/>
        </w:rPr>
        <w:t>研究</w:t>
      </w:r>
      <w:r>
        <w:rPr>
          <w:rFonts w:hint="default" w:ascii="Times New Roman" w:hAnsi="Times New Roman" w:eastAsia="宋体" w:cs="Times New Roman"/>
          <w:szCs w:val="28"/>
          <w:lang w:val="en-US" w:eastAsia="zh-CN"/>
        </w:rPr>
        <w:t>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_Toc30727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755907EE">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_Toc25704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1.2.1 算法可视化研究现状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_Toc25704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6AF02C8E">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_Toc24408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1.2.2 大语言模型思维链提示研究现状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_Toc24408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4BAC7EA4">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_Toc19585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1.2.3 大语言模型检索增强生成研究现状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_Toc19585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6317A740">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_Toc20615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1.2.4 大语言模型智能体研究现状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_Toc20615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7812D365">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_Toc29092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 xml:space="preserve">1.3 </w:t>
      </w:r>
      <w:r>
        <w:rPr>
          <w:rFonts w:hint="default" w:ascii="Times New Roman" w:hAnsi="Times New Roman" w:eastAsia="宋体" w:cs="Times New Roman"/>
          <w:lang w:val="en-US" w:eastAsia="zh-CN"/>
        </w:rPr>
        <w:t>论文</w:t>
      </w:r>
      <w:r>
        <w:rPr>
          <w:rFonts w:hint="default" w:ascii="Times New Roman" w:hAnsi="Times New Roman" w:eastAsia="宋体" w:cs="Times New Roman"/>
          <w:szCs w:val="28"/>
          <w:lang w:val="en-US" w:eastAsia="zh-CN"/>
        </w:rPr>
        <w:t>研究内容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_Toc29092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4ABB392E">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_Toc6063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1.4 论文组织结构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_Toc6063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55456BFC">
      <w:pPr>
        <w:pStyle w:val="11"/>
        <w:keepNext w:val="0"/>
        <w:keepLines w:val="0"/>
        <w:pageBreakBefore w:val="0"/>
        <w:widowControl w:val="0"/>
        <w:tabs>
          <w:tab w:val="right" w:leader="dot" w:pos="8788"/>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HYPERLINK \l _Toc5786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2 相关理论与技术</w:t>
      </w:r>
      <w:r>
        <w:rPr>
          <w:rFonts w:hint="default" w:ascii="Times New Roman" w:hAnsi="Times New Roman" w:eastAsia="宋体" w:cs="Times New Roman"/>
          <w:b/>
          <w:bCs/>
          <w:lang w:val="en-US" w:eastAsia="zh-CN"/>
        </w:rPr>
        <w:tab/>
      </w: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PAGEREF _Toc5786 \h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6</w:t>
      </w:r>
      <w:r>
        <w:rPr>
          <w:rFonts w:hint="default" w:ascii="Times New Roman" w:hAnsi="Times New Roman" w:eastAsia="宋体" w:cs="Times New Roman"/>
          <w:b/>
          <w:bCs/>
          <w:lang w:val="en-US" w:eastAsia="zh-CN"/>
        </w:rPr>
        <w:fldChar w:fldCharType="end"/>
      </w:r>
      <w:r>
        <w:rPr>
          <w:rFonts w:hint="default" w:ascii="Times New Roman" w:hAnsi="Times New Roman" w:eastAsia="宋体" w:cs="Times New Roman"/>
          <w:b/>
          <w:bCs/>
          <w:lang w:val="en-US" w:eastAsia="zh-CN"/>
        </w:rPr>
        <w:fldChar w:fldCharType="end"/>
      </w:r>
    </w:p>
    <w:p w14:paraId="1DF5A944">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_Toc24358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2.1 自然语言的向量嵌入表示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_Toc24358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47F9B592">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_Toc11336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2.2 基于知识图谱的检索增强生成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_Toc11336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034BA72E">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_Toc11392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2.3 系统开发相关技术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_Toc11392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4D8390B6">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_Toc8496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 xml:space="preserve">2.3.1 </w:t>
      </w:r>
      <w:r>
        <w:rPr>
          <w:rFonts w:hint="default" w:ascii="Times New Roman" w:hAnsi="Times New Roman" w:eastAsia="宋体" w:cs="Times New Roman"/>
          <w:lang w:val="en-US" w:eastAsia="zh-CN"/>
        </w:rPr>
        <w:t>Django</w:t>
      </w:r>
      <w:r>
        <w:rPr>
          <w:rFonts w:hint="default" w:ascii="Times New Roman" w:hAnsi="Times New Roman" w:eastAsia="宋体" w:cs="Times New Roman"/>
          <w:szCs w:val="24"/>
          <w:lang w:val="en-US" w:eastAsia="zh-CN"/>
        </w:rPr>
        <w:t>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_Toc8496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4225C78D">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_Toc7815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 xml:space="preserve">2.3.2 </w:t>
      </w:r>
      <w:r>
        <w:rPr>
          <w:rFonts w:hint="default" w:ascii="Times New Roman" w:hAnsi="Times New Roman" w:eastAsia="宋体" w:cs="Times New Roman"/>
          <w:lang w:val="en-US" w:eastAsia="zh-CN"/>
        </w:rPr>
        <w:t>Vue</w:t>
      </w:r>
      <w:r>
        <w:rPr>
          <w:rFonts w:hint="default" w:ascii="Times New Roman" w:hAnsi="Times New Roman" w:eastAsia="宋体" w:cs="Times New Roman"/>
          <w:szCs w:val="24"/>
          <w:lang w:val="en-US" w:eastAsia="zh-CN"/>
        </w:rPr>
        <w:t>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_Toc7815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7E203D62">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_Toc8701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 xml:space="preserve">2.3.3 </w:t>
      </w:r>
      <w:r>
        <w:rPr>
          <w:rFonts w:hint="default" w:ascii="Times New Roman" w:hAnsi="Times New Roman" w:eastAsia="宋体" w:cs="Times New Roman"/>
          <w:lang w:val="en-US" w:eastAsia="zh-CN"/>
        </w:rPr>
        <w:t>TypeScript</w:t>
      </w:r>
      <w:r>
        <w:rPr>
          <w:rFonts w:hint="default" w:ascii="Times New Roman" w:hAnsi="Times New Roman" w:eastAsia="宋体" w:cs="Times New Roman"/>
          <w:szCs w:val="24"/>
          <w:lang w:val="en-US" w:eastAsia="zh-CN"/>
        </w:rPr>
        <w:t>技术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_Toc8701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4EA62588">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_Toc15391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2.4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_Toc15391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4A10E443">
      <w:pPr>
        <w:pStyle w:val="11"/>
        <w:keepNext w:val="0"/>
        <w:keepLines w:val="0"/>
        <w:pageBreakBefore w:val="0"/>
        <w:widowControl w:val="0"/>
        <w:tabs>
          <w:tab w:val="right" w:leader="dot" w:pos="8788"/>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HYPERLINK \l _Toc31578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3 基于有穷自动机的算法可视化引擎</w:t>
      </w:r>
      <w:r>
        <w:rPr>
          <w:rFonts w:hint="default" w:ascii="Times New Roman" w:hAnsi="Times New Roman" w:eastAsia="宋体" w:cs="Times New Roman"/>
          <w:b/>
          <w:bCs/>
          <w:lang w:val="en-US" w:eastAsia="zh-CN"/>
        </w:rPr>
        <w:tab/>
      </w: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PAGEREF _Toc31578 \h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9</w:t>
      </w:r>
      <w:r>
        <w:rPr>
          <w:rFonts w:hint="default" w:ascii="Times New Roman" w:hAnsi="Times New Roman" w:eastAsia="宋体" w:cs="Times New Roman"/>
          <w:b/>
          <w:bCs/>
          <w:lang w:val="en-US" w:eastAsia="zh-CN"/>
        </w:rPr>
        <w:fldChar w:fldCharType="end"/>
      </w:r>
      <w:r>
        <w:rPr>
          <w:rFonts w:hint="default" w:ascii="Times New Roman" w:hAnsi="Times New Roman" w:eastAsia="宋体" w:cs="Times New Roman"/>
          <w:b/>
          <w:bCs/>
          <w:lang w:val="en-US" w:eastAsia="zh-CN"/>
        </w:rPr>
        <w:fldChar w:fldCharType="end"/>
      </w:r>
    </w:p>
    <w:p w14:paraId="779B0ED5">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_Toc25398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 xml:space="preserve">3.1 </w:t>
      </w:r>
      <w:r>
        <w:rPr>
          <w:rFonts w:hint="default" w:ascii="Times New Roman" w:hAnsi="Times New Roman" w:eastAsia="宋体" w:cs="Times New Roman"/>
          <w:lang w:val="en-US" w:eastAsia="zh-CN"/>
        </w:rPr>
        <w:t>形式化</w:t>
      </w:r>
      <w:r>
        <w:rPr>
          <w:rFonts w:hint="default" w:ascii="Times New Roman" w:hAnsi="Times New Roman" w:eastAsia="宋体" w:cs="Times New Roman"/>
          <w:szCs w:val="28"/>
          <w:lang w:val="en-US" w:eastAsia="zh-CN"/>
        </w:rPr>
        <w:t>定义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_Toc25398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5C9BC661">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_Toc4011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 xml:space="preserve">3.2 </w:t>
      </w:r>
      <w:r>
        <w:rPr>
          <w:rFonts w:hint="default" w:ascii="Times New Roman" w:hAnsi="Times New Roman" w:eastAsia="宋体" w:cs="Times New Roman"/>
          <w:lang w:val="en-US" w:eastAsia="zh-CN"/>
        </w:rPr>
        <w:t>组件</w:t>
      </w:r>
      <w:r>
        <w:rPr>
          <w:rFonts w:hint="default" w:ascii="Times New Roman" w:hAnsi="Times New Roman" w:eastAsia="宋体" w:cs="Times New Roman"/>
          <w:szCs w:val="28"/>
          <w:lang w:val="en-US" w:eastAsia="zh-CN"/>
        </w:rPr>
        <w:t>表达式生成及正确性检测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_Toc4011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412B2956">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_Toc8228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 xml:space="preserve">3.3 </w:t>
      </w:r>
      <w:r>
        <w:rPr>
          <w:rFonts w:hint="default" w:ascii="Times New Roman" w:hAnsi="Times New Roman" w:eastAsia="宋体" w:cs="Times New Roman"/>
          <w:lang w:val="en-US" w:eastAsia="zh-CN"/>
        </w:rPr>
        <w:t>算法</w:t>
      </w:r>
      <w:r>
        <w:rPr>
          <w:rFonts w:hint="default" w:ascii="Times New Roman" w:hAnsi="Times New Roman" w:eastAsia="宋体" w:cs="Times New Roman"/>
          <w:szCs w:val="28"/>
          <w:lang w:val="en-US" w:eastAsia="zh-CN"/>
        </w:rPr>
        <w:t>可视化模板实现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_Toc8228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3FD1CFDA">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_Toc10078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3.3.1 页面结构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_Toc10078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61DB7B13">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_Toc14640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3.3.2 公共模板构建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_Toc14640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097C4881">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_Toc22764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3.3.3 线性表模板构建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_Toc22764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690C5480">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_Toc22290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3.3.4 栈</w:t>
      </w:r>
      <w:r>
        <w:rPr>
          <w:rFonts w:hint="default" w:ascii="Times New Roman" w:hAnsi="Times New Roman" w:eastAsia="宋体" w:cs="Times New Roman"/>
          <w:lang w:val="en-US" w:eastAsia="zh-CN"/>
        </w:rPr>
        <w:t>模板</w:t>
      </w:r>
      <w:r>
        <w:rPr>
          <w:rFonts w:hint="default" w:ascii="Times New Roman" w:hAnsi="Times New Roman" w:eastAsia="宋体" w:cs="Times New Roman"/>
          <w:szCs w:val="24"/>
          <w:lang w:val="en-US" w:eastAsia="zh-CN"/>
        </w:rPr>
        <w:t>构建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_Toc22290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343AC97B">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_Toc28102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3.3.5 树模板构建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_Toc28102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7E65D773">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_Toc15014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3.3.6 图模板构建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_Toc15014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7D50BFBB">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_Toc5056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3.4 本章</w:t>
      </w:r>
      <w:r>
        <w:rPr>
          <w:rFonts w:hint="default" w:ascii="Times New Roman" w:hAnsi="Times New Roman" w:eastAsia="宋体" w:cs="Times New Roman"/>
          <w:lang w:val="en-US" w:eastAsia="zh-CN"/>
        </w:rPr>
        <w:t>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_Toc5056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1DDC33DA">
      <w:pPr>
        <w:pStyle w:val="11"/>
        <w:keepNext w:val="0"/>
        <w:keepLines w:val="0"/>
        <w:pageBreakBefore w:val="0"/>
        <w:widowControl w:val="0"/>
        <w:tabs>
          <w:tab w:val="right" w:leader="dot" w:pos="8788"/>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HYPERLINK \l _Toc12598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4 基于知识图谱检索增强生成的算法智能体</w:t>
      </w:r>
      <w:r>
        <w:rPr>
          <w:rFonts w:hint="default" w:ascii="Times New Roman" w:hAnsi="Times New Roman" w:eastAsia="宋体" w:cs="Times New Roman"/>
          <w:b/>
          <w:bCs/>
          <w:lang w:val="en-US" w:eastAsia="zh-CN"/>
        </w:rPr>
        <w:tab/>
      </w: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PAGEREF _Toc12598 \h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23</w:t>
      </w:r>
      <w:r>
        <w:rPr>
          <w:rFonts w:hint="default" w:ascii="Times New Roman" w:hAnsi="Times New Roman" w:eastAsia="宋体" w:cs="Times New Roman"/>
          <w:b/>
          <w:bCs/>
          <w:lang w:val="en-US" w:eastAsia="zh-CN"/>
        </w:rPr>
        <w:fldChar w:fldCharType="end"/>
      </w:r>
      <w:r>
        <w:rPr>
          <w:rFonts w:hint="default" w:ascii="Times New Roman" w:hAnsi="Times New Roman" w:eastAsia="宋体" w:cs="Times New Roman"/>
          <w:b/>
          <w:bCs/>
          <w:lang w:val="en-US" w:eastAsia="zh-CN"/>
        </w:rPr>
        <w:fldChar w:fldCharType="end"/>
      </w:r>
    </w:p>
    <w:p w14:paraId="6B714015">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_Toc26294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4.1 知识图谱构建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_Toc26294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4EEEC44D">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_Toc17406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4.2 算法智能体框架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_Toc17406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17DC2E42">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_Toc31874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4.2.1 检索</w:t>
      </w:r>
      <w:r>
        <w:rPr>
          <w:rFonts w:hint="default" w:ascii="Times New Roman" w:hAnsi="Times New Roman" w:eastAsia="宋体" w:cs="Times New Roman"/>
          <w:lang w:val="en-US" w:eastAsia="zh-CN"/>
        </w:rPr>
        <w:t>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_Toc31874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0760B063">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_Toc17618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4.2.2 生成模块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_Toc17618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3286FCB2">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_Toc11644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4.3 相关实验与结果分析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_Toc11644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1C1CD939">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_Toc10523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4.3.1 问答数据集处理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_Toc10523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26910546">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_Toc26138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4.3.2 实验设置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_Toc26138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7BE4F8BD">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_Toc28027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4.3.3 评价指标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_Toc28027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6E9D9EAF">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_Toc29289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4.3.4 结果分析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_Toc29289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3D8FE514">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_Toc20446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4.4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_Toc20446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678F5073">
      <w:pPr>
        <w:pStyle w:val="11"/>
        <w:keepNext w:val="0"/>
        <w:keepLines w:val="0"/>
        <w:pageBreakBefore w:val="0"/>
        <w:widowControl w:val="0"/>
        <w:tabs>
          <w:tab w:val="right" w:leader="dot" w:pos="8788"/>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HYPERLINK \l _Toc31349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5 数据结构算法学习系统的设计与实现</w:t>
      </w:r>
      <w:r>
        <w:rPr>
          <w:rFonts w:hint="default" w:ascii="Times New Roman" w:hAnsi="Times New Roman" w:eastAsia="宋体" w:cs="Times New Roman"/>
          <w:b/>
          <w:bCs/>
          <w:lang w:val="en-US" w:eastAsia="zh-CN"/>
        </w:rPr>
        <w:tab/>
      </w: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PAGEREF _Toc31349 \h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32</w:t>
      </w:r>
      <w:r>
        <w:rPr>
          <w:rFonts w:hint="default" w:ascii="Times New Roman" w:hAnsi="Times New Roman" w:eastAsia="宋体" w:cs="Times New Roman"/>
          <w:b/>
          <w:bCs/>
          <w:lang w:val="en-US" w:eastAsia="zh-CN"/>
        </w:rPr>
        <w:fldChar w:fldCharType="end"/>
      </w:r>
      <w:r>
        <w:rPr>
          <w:rFonts w:hint="default" w:ascii="Times New Roman" w:hAnsi="Times New Roman" w:eastAsia="宋体" w:cs="Times New Roman"/>
          <w:b/>
          <w:bCs/>
          <w:lang w:val="en-US" w:eastAsia="zh-CN"/>
        </w:rPr>
        <w:fldChar w:fldCharType="end"/>
      </w:r>
    </w:p>
    <w:p w14:paraId="5EF3FA54">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_Toc23232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5.1 系统需求分析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_Toc23232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6B4E992D">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_Toc24287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 xml:space="preserve">5.1.1 </w:t>
      </w:r>
      <w:r>
        <w:rPr>
          <w:rFonts w:hint="default" w:ascii="Times New Roman" w:hAnsi="Times New Roman" w:eastAsia="宋体" w:cs="Times New Roman"/>
          <w:lang w:val="en-US" w:eastAsia="zh-CN"/>
        </w:rPr>
        <w:t>功能性</w:t>
      </w:r>
      <w:r>
        <w:rPr>
          <w:rFonts w:hint="default" w:ascii="Times New Roman" w:hAnsi="Times New Roman" w:eastAsia="宋体" w:cs="Times New Roman"/>
          <w:szCs w:val="24"/>
          <w:lang w:val="en-US" w:eastAsia="zh-CN"/>
        </w:rPr>
        <w:t>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_Toc24287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3BA82874">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_Toc21484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5.1.2 非</w:t>
      </w:r>
      <w:r>
        <w:rPr>
          <w:rFonts w:hint="default" w:ascii="Times New Roman" w:hAnsi="Times New Roman" w:eastAsia="宋体" w:cs="Times New Roman"/>
          <w:lang w:val="en-US" w:eastAsia="zh-CN"/>
        </w:rPr>
        <w:t>功能性</w:t>
      </w:r>
      <w:r>
        <w:rPr>
          <w:rFonts w:hint="default" w:ascii="Times New Roman" w:hAnsi="Times New Roman" w:eastAsia="宋体" w:cs="Times New Roman"/>
          <w:szCs w:val="24"/>
          <w:lang w:val="en-US" w:eastAsia="zh-CN"/>
        </w:rPr>
        <w:t>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_Toc21484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59950F6F">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_Toc24370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5.2 系统详细设计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_Toc24370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51F9F4BC">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_Toc29196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5.2.1 系统</w:t>
      </w:r>
      <w:r>
        <w:rPr>
          <w:rFonts w:hint="default" w:ascii="Times New Roman" w:hAnsi="Times New Roman" w:eastAsia="宋体" w:cs="Times New Roman"/>
          <w:lang w:val="en-US" w:eastAsia="zh-CN"/>
        </w:rPr>
        <w:t>架构</w:t>
      </w:r>
      <w:r>
        <w:rPr>
          <w:rFonts w:hint="default" w:ascii="Times New Roman" w:hAnsi="Times New Roman" w:eastAsia="宋体" w:cs="Times New Roman"/>
          <w:szCs w:val="24"/>
          <w:lang w:val="en-US" w:eastAsia="zh-CN"/>
        </w:rPr>
        <w:t>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_Toc29196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385542C3">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_Toc32684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5.2.2 系统功能</w:t>
      </w:r>
      <w:r>
        <w:rPr>
          <w:rFonts w:hint="default" w:ascii="Times New Roman" w:hAnsi="Times New Roman" w:eastAsia="宋体" w:cs="Times New Roman"/>
          <w:lang w:val="en-US" w:eastAsia="zh-CN"/>
        </w:rPr>
        <w:t>模块</w:t>
      </w:r>
      <w:r>
        <w:rPr>
          <w:rFonts w:hint="default" w:ascii="Times New Roman" w:hAnsi="Times New Roman" w:eastAsia="宋体" w:cs="Times New Roman"/>
          <w:szCs w:val="24"/>
          <w:lang w:val="en-US" w:eastAsia="zh-CN"/>
        </w:rPr>
        <w:t>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_Toc32684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7D0323B2">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_Toc6066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5.2.3 系统</w:t>
      </w:r>
      <w:r>
        <w:rPr>
          <w:rFonts w:hint="default" w:ascii="Times New Roman" w:hAnsi="Times New Roman" w:eastAsia="宋体" w:cs="Times New Roman"/>
          <w:lang w:val="en-US" w:eastAsia="zh-CN"/>
        </w:rPr>
        <w:t>数据库</w:t>
      </w:r>
      <w:r>
        <w:rPr>
          <w:rFonts w:hint="default" w:ascii="Times New Roman" w:hAnsi="Times New Roman" w:eastAsia="宋体" w:cs="Times New Roman"/>
          <w:szCs w:val="24"/>
          <w:lang w:val="en-US" w:eastAsia="zh-CN"/>
        </w:rPr>
        <w:t>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_Toc6066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29D1AD26">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_Toc4766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5.3 系统实现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_Toc4766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1E68D54E">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_Toc1998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5.3.1 基础</w:t>
      </w:r>
      <w:r>
        <w:rPr>
          <w:rFonts w:hint="default" w:ascii="Times New Roman" w:hAnsi="Times New Roman" w:eastAsia="宋体" w:cs="Times New Roman"/>
          <w:lang w:val="en-US" w:eastAsia="zh-CN"/>
        </w:rPr>
        <w:t>智能</w:t>
      </w:r>
      <w:r>
        <w:rPr>
          <w:rFonts w:hint="default" w:ascii="Times New Roman" w:hAnsi="Times New Roman" w:eastAsia="宋体" w:cs="Times New Roman"/>
          <w:szCs w:val="24"/>
          <w:lang w:val="en-US" w:eastAsia="zh-CN"/>
        </w:rPr>
        <w:t>体创建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19A3C528">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_Toc10646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5.3.2 智能体智能问答模块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_Toc10646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7E01C592">
      <w:pPr>
        <w:pStyle w:val="8"/>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420" w:left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_Toc26279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4"/>
          <w:lang w:val="en-US" w:eastAsia="zh-CN"/>
        </w:rPr>
        <w:t>5.3.3 算法</w:t>
      </w:r>
      <w:r>
        <w:rPr>
          <w:rFonts w:hint="default" w:ascii="Times New Roman" w:hAnsi="Times New Roman" w:eastAsia="宋体" w:cs="Times New Roman"/>
          <w:lang w:val="en-US" w:eastAsia="zh-CN"/>
        </w:rPr>
        <w:t>演示</w:t>
      </w:r>
      <w:r>
        <w:rPr>
          <w:rFonts w:hint="default" w:ascii="Times New Roman" w:hAnsi="Times New Roman" w:eastAsia="宋体" w:cs="Times New Roman"/>
          <w:szCs w:val="24"/>
          <w:lang w:val="en-US" w:eastAsia="zh-CN"/>
        </w:rPr>
        <w:t>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_Toc26279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717E3306">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_Toc5347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5.</w:t>
      </w:r>
      <w:r>
        <w:rPr>
          <w:rFonts w:hint="default" w:ascii="Times New Roman" w:hAnsi="Times New Roman" w:eastAsia="宋体" w:cs="Times New Roman"/>
          <w:lang w:val="en-US" w:eastAsia="zh-CN"/>
        </w:rPr>
        <w:t xml:space="preserve">4 </w:t>
      </w:r>
      <w:r>
        <w:rPr>
          <w:rFonts w:hint="default" w:ascii="Times New Roman" w:hAnsi="Times New Roman" w:eastAsia="宋体" w:cs="Times New Roman"/>
          <w:szCs w:val="28"/>
          <w:lang w:val="en-US" w:eastAsia="zh-CN"/>
        </w:rPr>
        <w:t>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_Toc5347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539C10C6">
      <w:pPr>
        <w:pStyle w:val="11"/>
        <w:keepNext w:val="0"/>
        <w:keepLines w:val="0"/>
        <w:pageBreakBefore w:val="0"/>
        <w:widowControl w:val="0"/>
        <w:tabs>
          <w:tab w:val="right" w:leader="dot" w:pos="8788"/>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HYPERLINK \l _Toc13270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6 总结与展望</w:t>
      </w:r>
      <w:r>
        <w:rPr>
          <w:rFonts w:hint="default" w:ascii="Times New Roman" w:hAnsi="Times New Roman" w:eastAsia="宋体" w:cs="Times New Roman"/>
          <w:b/>
          <w:bCs/>
          <w:lang w:val="en-US" w:eastAsia="zh-CN"/>
        </w:rPr>
        <w:tab/>
      </w: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PAGEREF _Toc13270 \h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39</w:t>
      </w:r>
      <w:r>
        <w:rPr>
          <w:rFonts w:hint="default" w:ascii="Times New Roman" w:hAnsi="Times New Roman" w:eastAsia="宋体" w:cs="Times New Roman"/>
          <w:b/>
          <w:bCs/>
          <w:lang w:val="en-US" w:eastAsia="zh-CN"/>
        </w:rPr>
        <w:fldChar w:fldCharType="end"/>
      </w:r>
      <w:r>
        <w:rPr>
          <w:rFonts w:hint="default" w:ascii="Times New Roman" w:hAnsi="Times New Roman" w:eastAsia="宋体" w:cs="Times New Roman"/>
          <w:b/>
          <w:bCs/>
          <w:lang w:val="en-US" w:eastAsia="zh-CN"/>
        </w:rPr>
        <w:fldChar w:fldCharType="end"/>
      </w:r>
    </w:p>
    <w:p w14:paraId="5A1C4536">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_Toc3127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6.1 工作总结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6FAD2292">
      <w:pPr>
        <w:pStyle w:val="12"/>
        <w:keepNext w:val="0"/>
        <w:keepLines w:val="0"/>
        <w:pageBreakBefore w:val="0"/>
        <w:widowControl w:val="0"/>
        <w:tabs>
          <w:tab w:val="right" w:leader="dot" w:pos="8788"/>
        </w:tabs>
        <w:kinsoku/>
        <w:wordWrap/>
        <w:overflowPunct/>
        <w:topLinePunct w:val="0"/>
        <w:autoSpaceDE/>
        <w:autoSpaceDN/>
        <w:bidi w:val="0"/>
        <w:adjustRightInd/>
        <w:snapToGrid/>
        <w:spacing w:line="300" w:lineRule="auto"/>
        <w:ind w:left="210" w:leftChars="1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_Toc3281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szCs w:val="28"/>
          <w:lang w:val="en-US" w:eastAsia="zh-CN"/>
        </w:rPr>
        <w:t xml:space="preserve">6.2 </w:t>
      </w:r>
      <w:r>
        <w:rPr>
          <w:rFonts w:hint="default" w:ascii="Times New Roman" w:hAnsi="Times New Roman" w:eastAsia="宋体" w:cs="Times New Roman"/>
          <w:lang w:val="en-US" w:eastAsia="zh-CN"/>
        </w:rPr>
        <w:t>未来</w:t>
      </w:r>
      <w:r>
        <w:rPr>
          <w:rFonts w:hint="default" w:ascii="Times New Roman" w:hAnsi="Times New Roman" w:eastAsia="宋体" w:cs="Times New Roman"/>
          <w:szCs w:val="28"/>
          <w:lang w:val="en-US" w:eastAsia="zh-CN"/>
        </w:rPr>
        <w:t>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_Toc3281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fldChar w:fldCharType="end"/>
      </w:r>
    </w:p>
    <w:p w14:paraId="5E1BFE39">
      <w:pPr>
        <w:pStyle w:val="11"/>
        <w:keepNext w:val="0"/>
        <w:keepLines w:val="0"/>
        <w:pageBreakBefore w:val="0"/>
        <w:widowControl w:val="0"/>
        <w:tabs>
          <w:tab w:val="right" w:leader="dot" w:pos="8788"/>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HYPERLINK \l _Toc12668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参考文献</w:t>
      </w:r>
      <w:r>
        <w:rPr>
          <w:rFonts w:hint="default" w:ascii="Times New Roman" w:hAnsi="Times New Roman" w:eastAsia="宋体" w:cs="Times New Roman"/>
          <w:b/>
          <w:bCs/>
          <w:lang w:val="en-US" w:eastAsia="zh-CN"/>
        </w:rPr>
        <w:tab/>
      </w: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PAGEREF _Toc12668 \h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41</w:t>
      </w:r>
      <w:r>
        <w:rPr>
          <w:rFonts w:hint="default" w:ascii="Times New Roman" w:hAnsi="Times New Roman" w:eastAsia="宋体" w:cs="Times New Roman"/>
          <w:b/>
          <w:bCs/>
          <w:lang w:val="en-US" w:eastAsia="zh-CN"/>
        </w:rPr>
        <w:fldChar w:fldCharType="end"/>
      </w:r>
      <w:r>
        <w:rPr>
          <w:rFonts w:hint="default" w:ascii="Times New Roman" w:hAnsi="Times New Roman" w:eastAsia="宋体" w:cs="Times New Roman"/>
          <w:b/>
          <w:bCs/>
          <w:lang w:val="en-US" w:eastAsia="zh-CN"/>
        </w:rPr>
        <w:fldChar w:fldCharType="end"/>
      </w:r>
    </w:p>
    <w:p w14:paraId="37B5AA5E">
      <w:pPr>
        <w:pStyle w:val="11"/>
        <w:keepNext w:val="0"/>
        <w:keepLines w:val="0"/>
        <w:pageBreakBefore w:val="0"/>
        <w:widowControl w:val="0"/>
        <w:tabs>
          <w:tab w:val="right" w:leader="dot" w:pos="8788"/>
        </w:tabs>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HYPERLINK \l _Toc17666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致谢</w:t>
      </w:r>
      <w:r>
        <w:rPr>
          <w:rFonts w:hint="default" w:ascii="Times New Roman" w:hAnsi="Times New Roman" w:eastAsia="宋体" w:cs="Times New Roman"/>
          <w:b/>
          <w:bCs/>
          <w:lang w:val="en-US" w:eastAsia="zh-CN"/>
        </w:rPr>
        <w:tab/>
      </w:r>
      <w:r>
        <w:rPr>
          <w:rFonts w:hint="default" w:ascii="Times New Roman" w:hAnsi="Times New Roman" w:eastAsia="宋体" w:cs="Times New Roman"/>
          <w:b/>
          <w:bCs/>
          <w:lang w:val="en-US" w:eastAsia="zh-CN"/>
        </w:rPr>
        <w:fldChar w:fldCharType="begin"/>
      </w:r>
      <w:r>
        <w:rPr>
          <w:rFonts w:hint="default" w:ascii="Times New Roman" w:hAnsi="Times New Roman" w:eastAsia="宋体" w:cs="Times New Roman"/>
          <w:b/>
          <w:bCs/>
          <w:lang w:val="en-US" w:eastAsia="zh-CN"/>
        </w:rPr>
        <w:instrText xml:space="preserve"> PAGEREF _Toc17666 \h </w:instrText>
      </w:r>
      <w:r>
        <w:rPr>
          <w:rFonts w:hint="default" w:ascii="Times New Roman" w:hAnsi="Times New Roman" w:eastAsia="宋体" w:cs="Times New Roman"/>
          <w:b/>
          <w:bCs/>
          <w:lang w:val="en-US" w:eastAsia="zh-CN"/>
        </w:rPr>
        <w:fldChar w:fldCharType="separate"/>
      </w:r>
      <w:r>
        <w:rPr>
          <w:rFonts w:hint="default" w:ascii="Times New Roman" w:hAnsi="Times New Roman" w:eastAsia="宋体" w:cs="Times New Roman"/>
          <w:b/>
          <w:bCs/>
          <w:lang w:val="en-US" w:eastAsia="zh-CN"/>
        </w:rPr>
        <w:t>44</w:t>
      </w:r>
      <w:r>
        <w:rPr>
          <w:rFonts w:hint="default" w:ascii="Times New Roman" w:hAnsi="Times New Roman" w:eastAsia="宋体" w:cs="Times New Roman"/>
          <w:b/>
          <w:bCs/>
          <w:lang w:val="en-US" w:eastAsia="zh-CN"/>
        </w:rPr>
        <w:fldChar w:fldCharType="end"/>
      </w:r>
      <w:r>
        <w:rPr>
          <w:rFonts w:hint="default" w:ascii="Times New Roman" w:hAnsi="Times New Roman" w:eastAsia="宋体" w:cs="Times New Roman"/>
          <w:b/>
          <w:bCs/>
          <w:lang w:val="en-US" w:eastAsia="zh-CN"/>
        </w:rPr>
        <w:fldChar w:fldCharType="end"/>
      </w:r>
    </w:p>
    <w:p w14:paraId="67EDFD7E">
      <w:pPr>
        <w:bidi w:val="0"/>
        <w:rPr>
          <w:rFonts w:hint="default"/>
          <w:lang w:val="en-US" w:eastAsia="zh-CN"/>
        </w:rPr>
        <w:sectPr>
          <w:headerReference r:id="rId6" w:type="default"/>
          <w:footerReference r:id="rId7" w:type="default"/>
          <w:footerReference r:id="rId8" w:type="even"/>
          <w:pgSz w:w="11906" w:h="16838"/>
          <w:pgMar w:top="1701" w:right="1417" w:bottom="1417" w:left="1701" w:header="851" w:footer="850" w:gutter="0"/>
          <w:pgNumType w:fmt="upperRoman" w:start="1"/>
          <w:cols w:space="0" w:num="1"/>
          <w:rtlGutter w:val="0"/>
          <w:docGrid w:type="lines" w:linePitch="312" w:charSpace="0"/>
        </w:sectPr>
      </w:pPr>
      <w:r>
        <w:rPr>
          <w:rFonts w:hint="default" w:ascii="Times New Roman" w:hAnsi="Times New Roman" w:eastAsia="宋体" w:cs="Times New Roman"/>
          <w:lang w:val="en-US" w:eastAsia="zh-CN"/>
        </w:rPr>
        <w:fldChar w:fldCharType="end"/>
      </w:r>
    </w:p>
    <w:p w14:paraId="440EFBFF">
      <w:pPr>
        <w:pStyle w:val="2"/>
        <w:keepNext/>
        <w:keepLines/>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宋体" w:cs="Times New Roman"/>
          <w:sz w:val="32"/>
          <w:szCs w:val="32"/>
          <w:lang w:val="en-US" w:eastAsia="zh-CN"/>
        </w:rPr>
      </w:pPr>
      <w:bookmarkStart w:id="1" w:name="_Toc26522"/>
      <w:bookmarkStart w:id="2" w:name="_Toc4645"/>
      <w:bookmarkStart w:id="3" w:name="_Toc31922"/>
      <w:bookmarkStart w:id="4" w:name="_Toc13834"/>
      <w:bookmarkStart w:id="5" w:name="_Toc4786"/>
      <w:r>
        <w:rPr>
          <w:rFonts w:hint="default" w:ascii="Times New Roman" w:hAnsi="Times New Roman" w:eastAsia="宋体" w:cs="Times New Roman"/>
          <w:sz w:val="32"/>
          <w:szCs w:val="32"/>
          <w:lang w:val="en-US" w:eastAsia="zh-CN"/>
        </w:rPr>
        <w:t>1 绪论</w:t>
      </w:r>
      <w:bookmarkEnd w:id="0"/>
      <w:bookmarkEnd w:id="1"/>
      <w:bookmarkEnd w:id="2"/>
      <w:bookmarkEnd w:id="3"/>
      <w:bookmarkEnd w:id="4"/>
      <w:bookmarkEnd w:id="5"/>
    </w:p>
    <w:p w14:paraId="4E3E0769">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6" w:name="_Toc27186"/>
      <w:bookmarkStart w:id="7" w:name="_Toc21098"/>
      <w:bookmarkStart w:id="8" w:name="_Toc11143"/>
      <w:bookmarkStart w:id="9" w:name="_Toc7067"/>
      <w:bookmarkStart w:id="10" w:name="_Toc30010"/>
      <w:bookmarkStart w:id="11" w:name="_Toc22059"/>
      <w:r>
        <w:rPr>
          <w:rFonts w:hint="default" w:ascii="Times New Roman" w:hAnsi="Times New Roman" w:eastAsia="宋体" w:cs="Times New Roman"/>
          <w:sz w:val="28"/>
          <w:szCs w:val="28"/>
          <w:lang w:val="en-US" w:eastAsia="zh-CN"/>
        </w:rPr>
        <w:t>1.1</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lang w:val="en-US" w:eastAsia="zh-CN"/>
        </w:rPr>
        <w:t>研究背景及意义</w:t>
      </w:r>
      <w:bookmarkEnd w:id="6"/>
      <w:bookmarkEnd w:id="7"/>
      <w:bookmarkEnd w:id="8"/>
      <w:bookmarkEnd w:id="9"/>
      <w:bookmarkEnd w:id="10"/>
      <w:bookmarkEnd w:id="11"/>
    </w:p>
    <w:p w14:paraId="753CA61A">
      <w:pPr>
        <w:pStyle w:val="22"/>
        <w:bidi w:val="0"/>
        <w:rPr>
          <w:rFonts w:hint="default" w:ascii="Times New Roman" w:hAnsi="Times New Roman" w:cs="Times New Roman"/>
        </w:rPr>
      </w:pPr>
      <w:r>
        <w:rPr>
          <w:rFonts w:hint="default" w:ascii="Times New Roman" w:hAnsi="Times New Roman" w:cs="Times New Roman"/>
        </w:rPr>
        <w:t>在计算机</w:t>
      </w:r>
      <w:r>
        <w:rPr>
          <w:rFonts w:hint="default" w:ascii="Times New Roman" w:hAnsi="Times New Roman" w:cs="Times New Roman"/>
          <w:lang w:val="en-US" w:eastAsia="zh-CN"/>
        </w:rPr>
        <w:t>科学与技术专业的学科教育</w:t>
      </w:r>
      <w:r>
        <w:rPr>
          <w:rFonts w:hint="default" w:ascii="Times New Roman" w:hAnsi="Times New Roman" w:cs="Times New Roman"/>
        </w:rPr>
        <w:t>体系下</w:t>
      </w:r>
      <w:r>
        <w:rPr>
          <w:rFonts w:hint="default" w:ascii="Times New Roman" w:hAnsi="Times New Roman" w:cs="Times New Roman"/>
          <w:lang w:eastAsia="zh-CN"/>
        </w:rPr>
        <w:t>，</w:t>
      </w:r>
      <w:r>
        <w:rPr>
          <w:rFonts w:hint="eastAsia" w:cs="Times New Roman"/>
          <w:lang w:eastAsia="zh-CN"/>
        </w:rPr>
        <w:t>“</w:t>
      </w:r>
      <w:r>
        <w:rPr>
          <w:rFonts w:hint="default" w:ascii="Times New Roman" w:hAnsi="Times New Roman" w:cs="Times New Roman"/>
        </w:rPr>
        <w:t>数据结构</w:t>
      </w:r>
      <w:r>
        <w:rPr>
          <w:rFonts w:hint="eastAsia" w:cs="Times New Roman"/>
          <w:lang w:eastAsia="zh-CN"/>
        </w:rPr>
        <w:t>”</w:t>
      </w:r>
      <w:r>
        <w:rPr>
          <w:rFonts w:hint="default" w:ascii="Times New Roman" w:hAnsi="Times New Roman" w:cs="Times New Roman"/>
        </w:rPr>
        <w:t>这门专业必修课程处于极为重要的位置，在培养学生程序设计能力和解决问题的能力方面有着不可替代的作用。</w:t>
      </w:r>
      <w:r>
        <w:rPr>
          <w:rFonts w:hint="default" w:ascii="Times New Roman" w:hAnsi="Times New Roman" w:cs="Times New Roman"/>
          <w:lang w:val="en-US" w:eastAsia="zh-CN"/>
        </w:rPr>
        <w:t>然而，</w:t>
      </w:r>
      <w:r>
        <w:rPr>
          <w:rFonts w:hint="default" w:ascii="Times New Roman" w:hAnsi="Times New Roman" w:cs="Times New Roman"/>
        </w:rPr>
        <w:t>该课程自身所具有的抽象概念与严密逻辑性往往使学生难以理解，学生对于各种数据结构及其相关算法的理解不够透彻</w:t>
      </w:r>
      <w:r>
        <w:rPr>
          <w:rFonts w:hint="default" w:ascii="Times New Roman" w:hAnsi="Times New Roman" w:cs="Times New Roman"/>
          <w:lang w:eastAsia="zh-CN"/>
        </w:rPr>
        <w:t>，</w:t>
      </w:r>
      <w:r>
        <w:rPr>
          <w:rFonts w:hint="default" w:ascii="Times New Roman" w:hAnsi="Times New Roman" w:cs="Times New Roman"/>
        </w:rPr>
        <w:t>仅仅依靠课堂上的理论讲解</w:t>
      </w:r>
      <w:r>
        <w:rPr>
          <w:rFonts w:hint="default" w:ascii="Times New Roman" w:hAnsi="Times New Roman" w:cs="Times New Roman"/>
          <w:lang w:val="en-US" w:eastAsia="zh-CN"/>
        </w:rPr>
        <w:t>难以使</w:t>
      </w:r>
      <w:r>
        <w:rPr>
          <w:rFonts w:hint="default" w:ascii="Times New Roman" w:hAnsi="Times New Roman" w:cs="Times New Roman"/>
        </w:rPr>
        <w:t>学生全面了解算法的</w:t>
      </w:r>
      <w:r>
        <w:rPr>
          <w:rFonts w:hint="default" w:ascii="Times New Roman" w:hAnsi="Times New Roman" w:cs="Times New Roman"/>
          <w:lang w:val="en-US" w:eastAsia="zh-CN"/>
        </w:rPr>
        <w:t>运行过程。</w:t>
      </w:r>
      <w:r>
        <w:rPr>
          <w:rFonts w:hint="default" w:ascii="Times New Roman" w:hAnsi="Times New Roman" w:cs="Times New Roman"/>
        </w:rPr>
        <w:t>为了能够</w:t>
      </w:r>
      <w:r>
        <w:rPr>
          <w:rFonts w:hint="default" w:ascii="Times New Roman" w:hAnsi="Times New Roman" w:cs="Times New Roman"/>
          <w:lang w:val="en-US" w:eastAsia="zh-CN"/>
        </w:rPr>
        <w:t>有效解决这一难题</w:t>
      </w:r>
      <w:r>
        <w:rPr>
          <w:rFonts w:hint="default" w:ascii="Times New Roman" w:hAnsi="Times New Roman" w:cs="Times New Roman"/>
        </w:rPr>
        <w:t>，探索新的教</w:t>
      </w:r>
      <w:r>
        <w:rPr>
          <w:rFonts w:hint="default" w:ascii="Times New Roman" w:hAnsi="Times New Roman" w:cs="Times New Roman"/>
          <w:lang w:val="en-US" w:eastAsia="zh-CN"/>
        </w:rPr>
        <w:t>学方</w:t>
      </w:r>
      <w:r>
        <w:rPr>
          <w:rFonts w:hint="default" w:ascii="Times New Roman" w:hAnsi="Times New Roman" w:cs="Times New Roman"/>
        </w:rPr>
        <w:t>法以及提高教学质量，实现由传统课堂教学模式到</w:t>
      </w:r>
      <w:r>
        <w:rPr>
          <w:rFonts w:hint="default" w:ascii="Times New Roman" w:hAnsi="Times New Roman" w:cs="Times New Roman"/>
          <w:lang w:val="en-US" w:eastAsia="zh-CN"/>
        </w:rPr>
        <w:t>数智</w:t>
      </w:r>
      <w:r>
        <w:rPr>
          <w:rFonts w:hint="default" w:ascii="Times New Roman" w:hAnsi="Times New Roman" w:cs="Times New Roman"/>
        </w:rPr>
        <w:t>化教学模式转变</w:t>
      </w:r>
      <w:r>
        <w:rPr>
          <w:rFonts w:hint="default" w:ascii="Times New Roman" w:hAnsi="Times New Roman" w:cs="Times New Roman"/>
          <w:lang w:eastAsia="zh-CN"/>
        </w:rPr>
        <w:t>，已成为当下</w:t>
      </w:r>
      <w:r>
        <w:rPr>
          <w:rFonts w:hint="default" w:ascii="Times New Roman" w:hAnsi="Times New Roman" w:cs="Times New Roman"/>
          <w:lang w:val="en-US" w:eastAsia="zh-CN"/>
        </w:rPr>
        <w:t>计算机</w:t>
      </w:r>
      <w:r>
        <w:rPr>
          <w:rFonts w:hint="default" w:ascii="Times New Roman" w:hAnsi="Times New Roman" w:cs="Times New Roman"/>
          <w:lang w:eastAsia="zh-CN"/>
        </w:rPr>
        <w:t>教育领域的迫切诉求。</w:t>
      </w:r>
    </w:p>
    <w:p w14:paraId="1C2952E2">
      <w:pPr>
        <w:pStyle w:val="22"/>
        <w:bidi w:val="0"/>
        <w:rPr>
          <w:rFonts w:hint="default" w:ascii="Times New Roman" w:hAnsi="Times New Roman" w:cs="Times New Roman"/>
        </w:rPr>
      </w:pPr>
      <w:r>
        <w:rPr>
          <w:rFonts w:hint="default" w:ascii="Times New Roman" w:hAnsi="Times New Roman" w:cs="Times New Roman"/>
        </w:rPr>
        <w:t>近年来，数</w:t>
      </w:r>
      <w:r>
        <w:rPr>
          <w:rFonts w:hint="default" w:ascii="Times New Roman" w:hAnsi="Times New Roman" w:cs="Times New Roman"/>
          <w:lang w:val="en-US" w:eastAsia="zh-CN"/>
        </w:rPr>
        <w:t>智</w:t>
      </w:r>
      <w:r>
        <w:rPr>
          <w:rFonts w:hint="default" w:ascii="Times New Roman" w:hAnsi="Times New Roman" w:cs="Times New Roman"/>
        </w:rPr>
        <w:t>化教育的理念在全球范围内得到广泛推广。2024年，我国教育部发布的《国家教育数字化战略行动2024年工作要点》</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_Ref9844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w:t>
      </w:r>
      <w:r>
        <w:rPr>
          <w:rFonts w:hint="default" w:ascii="Times New Roman" w:hAnsi="Times New Roman" w:cs="Times New Roman"/>
          <w:vertAlign w:val="superscript"/>
          <w:lang w:val="en-US"/>
        </w:rPr>
        <w:fldChar w:fldCharType="end"/>
      </w:r>
      <w:r>
        <w:rPr>
          <w:rFonts w:hint="default" w:ascii="Times New Roman" w:hAnsi="Times New Roman" w:cs="Times New Roman"/>
        </w:rPr>
        <w:t>以及世界慕课与在线教育大会发布的《无限的可能——世界高等教育数字化发展报告》</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_Ref9808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w:t>
      </w:r>
      <w:r>
        <w:rPr>
          <w:rFonts w:hint="default" w:ascii="Times New Roman" w:hAnsi="Times New Roman" w:cs="Times New Roman"/>
          <w:vertAlign w:val="superscript"/>
          <w:lang w:val="en-US"/>
        </w:rPr>
        <w:fldChar w:fldCharType="end"/>
      </w:r>
      <w:r>
        <w:rPr>
          <w:rFonts w:hint="default" w:ascii="Times New Roman" w:hAnsi="Times New Roman" w:cs="Times New Roman"/>
        </w:rPr>
        <w:t>，都强调了数字教育的重要性，并提出了智慧教育之门计划，旨在利用人工智能技术构建更高效、可持续的高等教育生态。</w:t>
      </w:r>
    </w:p>
    <w:p w14:paraId="4E49F2BE">
      <w:pPr>
        <w:pStyle w:val="22"/>
        <w:bidi w:val="0"/>
        <w:rPr>
          <w:rFonts w:hint="default" w:ascii="Times New Roman" w:hAnsi="Times New Roman" w:cs="Times New Roman"/>
        </w:rPr>
      </w:pPr>
      <w:r>
        <w:rPr>
          <w:rFonts w:hint="default" w:ascii="Times New Roman" w:hAnsi="Times New Roman" w:cs="Times New Roman"/>
        </w:rPr>
        <w:t>在这样的时代背景与教育发展趋势之下，</w:t>
      </w:r>
      <w:r>
        <w:rPr>
          <w:rFonts w:hint="default" w:ascii="Times New Roman" w:hAnsi="Times New Roman" w:cs="Times New Roman"/>
          <w:lang w:val="en-US" w:eastAsia="zh-CN"/>
        </w:rPr>
        <w:t>在</w:t>
      </w:r>
      <w:r>
        <w:rPr>
          <w:rFonts w:hint="default" w:ascii="Times New Roman" w:hAnsi="Times New Roman" w:cs="Times New Roman"/>
        </w:rPr>
        <w:t>教学过程中引入前沿技术至关重要。借助算法可视化技术，能够将抽象的算法执行流程以直观、形象的方式呈现于学生眼前。与此同时</w:t>
      </w:r>
      <w:r>
        <w:rPr>
          <w:rFonts w:hint="default" w:ascii="Times New Roman" w:hAnsi="Times New Roman" w:cs="Times New Roman"/>
          <w:lang w:eastAsia="zh-CN"/>
        </w:rPr>
        <w:t>，</w:t>
      </w:r>
      <w:r>
        <w:rPr>
          <w:rFonts w:hint="default" w:ascii="Times New Roman" w:hAnsi="Times New Roman" w:cs="Times New Roman"/>
          <w:lang w:val="en-US" w:eastAsia="zh-CN"/>
        </w:rPr>
        <w:t>融合知识图谱</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_Ref4226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（Knowledge Graph，KG）与思维链</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_Ref20225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[4]</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（Chain Of Thought，COT）技术，与大语言模型智能体（Agent）结合进行检索增强生成</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_Ref4314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[5]</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w:t>
      </w:r>
      <w:r>
        <w:rPr>
          <w:rFonts w:hint="eastAsia" w:cs="Times New Roman"/>
          <w:lang w:val="en-US" w:eastAsia="zh-CN"/>
        </w:rPr>
        <w:t>Retrieval-Augmented Generation</w:t>
      </w:r>
      <w:r>
        <w:rPr>
          <w:rFonts w:hint="default" w:ascii="Times New Roman" w:hAnsi="Times New Roman" w:cs="Times New Roman"/>
          <w:lang w:val="en-US" w:eastAsia="zh-CN"/>
        </w:rPr>
        <w:t>，RAG），可以有效提升大语言模型在推理复杂算法问题上的精准性，为学生提供一个更加可靠的学习工具</w:t>
      </w:r>
      <w:r>
        <w:rPr>
          <w:rFonts w:hint="default" w:ascii="Times New Roman" w:hAnsi="Times New Roman" w:cs="Times New Roman"/>
        </w:rPr>
        <w:t>。</w:t>
      </w:r>
      <w:r>
        <w:rPr>
          <w:rFonts w:hint="default" w:ascii="Times New Roman" w:hAnsi="Times New Roman" w:cs="Times New Roman"/>
          <w:lang w:val="en-US" w:eastAsia="zh-CN"/>
        </w:rPr>
        <w:t>将以上</w:t>
      </w:r>
      <w:r>
        <w:rPr>
          <w:rFonts w:hint="default" w:ascii="Times New Roman" w:hAnsi="Times New Roman" w:cs="Times New Roman"/>
        </w:rPr>
        <w:t>创新性技术广泛应用</w:t>
      </w:r>
      <w:r>
        <w:rPr>
          <w:rFonts w:hint="default" w:ascii="Times New Roman" w:hAnsi="Times New Roman" w:cs="Times New Roman"/>
          <w:lang w:val="en-US" w:eastAsia="zh-CN"/>
        </w:rPr>
        <w:t>于</w:t>
      </w:r>
      <w:r>
        <w:rPr>
          <w:rFonts w:hint="default" w:ascii="Times New Roman" w:hAnsi="Times New Roman" w:cs="Times New Roman"/>
        </w:rPr>
        <w:t>教学中，</w:t>
      </w:r>
      <w:r>
        <w:rPr>
          <w:rFonts w:hint="default" w:ascii="Times New Roman" w:hAnsi="Times New Roman" w:cs="Times New Roman"/>
          <w:lang w:val="en-US" w:eastAsia="zh-CN"/>
        </w:rPr>
        <w:t>可以</w:t>
      </w:r>
      <w:r>
        <w:rPr>
          <w:rFonts w:hint="default" w:ascii="Times New Roman" w:hAnsi="Times New Roman" w:cs="Times New Roman"/>
        </w:rPr>
        <w:t>有力推课程教学的数智化变革进程，</w:t>
      </w:r>
      <w:r>
        <w:rPr>
          <w:rFonts w:hint="default" w:ascii="Times New Roman" w:hAnsi="Times New Roman" w:cs="Times New Roman"/>
          <w:lang w:val="en-US" w:eastAsia="zh-CN"/>
        </w:rPr>
        <w:t>为数智化教育领域开辟新思路</w:t>
      </w:r>
      <w:r>
        <w:rPr>
          <w:rFonts w:hint="default" w:ascii="Times New Roman" w:hAnsi="Times New Roman" w:cs="Times New Roman"/>
        </w:rPr>
        <w:t>。</w:t>
      </w:r>
    </w:p>
    <w:p w14:paraId="6148E3A4">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12" w:name="_Toc8994"/>
      <w:bookmarkStart w:id="13" w:name="_Toc1501"/>
      <w:bookmarkStart w:id="14" w:name="_Toc10717"/>
      <w:bookmarkStart w:id="15" w:name="_Toc29295"/>
      <w:bookmarkStart w:id="16" w:name="_Toc8194"/>
      <w:bookmarkStart w:id="17" w:name="_Toc30727"/>
      <w:r>
        <w:rPr>
          <w:rFonts w:hint="default" w:ascii="Times New Roman" w:hAnsi="Times New Roman" w:eastAsia="宋体" w:cs="Times New Roman"/>
          <w:sz w:val="28"/>
          <w:szCs w:val="28"/>
          <w:lang w:val="en-US" w:eastAsia="zh-CN"/>
        </w:rPr>
        <w:t>1.2</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lang w:val="en-US" w:eastAsia="zh-CN"/>
        </w:rPr>
        <w:t>研究现状</w:t>
      </w:r>
      <w:bookmarkEnd w:id="12"/>
      <w:bookmarkEnd w:id="13"/>
      <w:bookmarkEnd w:id="14"/>
      <w:bookmarkEnd w:id="15"/>
      <w:bookmarkEnd w:id="16"/>
      <w:bookmarkEnd w:id="17"/>
    </w:p>
    <w:p w14:paraId="4952401E">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8" w:name="_Toc28254"/>
      <w:bookmarkStart w:id="19" w:name="_Toc8096"/>
      <w:bookmarkStart w:id="20" w:name="_Toc22018"/>
      <w:bookmarkStart w:id="21" w:name="_Toc9949"/>
      <w:bookmarkStart w:id="22" w:name="_Toc25704"/>
      <w:bookmarkStart w:id="23" w:name="_Toc18421"/>
      <w:r>
        <w:rPr>
          <w:rFonts w:hint="default" w:ascii="Times New Roman" w:hAnsi="Times New Roman" w:eastAsia="宋体" w:cs="Times New Roman"/>
          <w:sz w:val="24"/>
          <w:szCs w:val="24"/>
          <w:lang w:val="en-US" w:eastAsia="zh-CN"/>
        </w:rPr>
        <w:t>1.2.1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算法可视化</w:t>
      </w:r>
      <w:bookmarkEnd w:id="18"/>
      <w:r>
        <w:rPr>
          <w:rFonts w:hint="default" w:ascii="Times New Roman" w:hAnsi="Times New Roman" w:eastAsia="宋体" w:cs="Times New Roman"/>
          <w:sz w:val="24"/>
          <w:szCs w:val="24"/>
          <w:lang w:val="en-US" w:eastAsia="zh-CN"/>
        </w:rPr>
        <w:t>研究现状</w:t>
      </w:r>
      <w:bookmarkEnd w:id="19"/>
      <w:bookmarkEnd w:id="20"/>
      <w:bookmarkEnd w:id="21"/>
      <w:bookmarkEnd w:id="22"/>
      <w:bookmarkEnd w:id="23"/>
    </w:p>
    <w:p w14:paraId="1F704E7F">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算法可视化研究的发展历程可以追溯到20世纪80年代，在算法可视化发展的初期，可视化系统主要集中在对一些基本排序和查找算法的展示上，如冒泡排序、直接插入排序、简单选择排序等，其以动画的形式展示了算法的具体实现步骤以及数据变化的过程，使得抽象的排序和查找逻辑变得直观易懂。近年来随着算法可视化研究的深入，其应用范围也在不断扩大，逐渐涵盖了更多的数据结构和算法类型，例如二分、动态规划等更为复杂和高级的算法。</w:t>
      </w:r>
    </w:p>
    <w:p w14:paraId="43A38FB9">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目前对于算法可视化的研究常依赖于图形渲染技术和交互设计。常见的图形渲染技术包括OpenGL、WebGL等，这些技术可以高效的绘制出质量较高的图形和动画；而良好的交互设计使得人机之间能进行很好的沟通交流，并且可以对整个系统的运行流程具有很强的可控能力，其关键在于用户界面的设计及相应的事件处理机制上。Lin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_Ref4510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[7]</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构建了一个开放性的互动式算法可视化网站。这个网站不仅仅包含了各种各样的算法示例图和动态效果，同时针对不同的使用者提出了基于教学目标、易学性以及无障碍化等多个方面的具体要求，在一定程度上也符合了当下网络环境的在线学习者使用需求。</w:t>
      </w:r>
    </w:p>
    <w:p w14:paraId="49294F6D">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在我国，可视化技术的研究已广泛开展，涉及医学、生物学等多个领域。然而，针对算法可视化的深入研究尚显不足。宋佩华等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_Ref19033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[8]</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成功设计并实现了一款算法可视化教学平台，该平台涵盖了链表排序、查找、递归和图算法等基本算法的可视化展示。苏庆等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_Ref4501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[9]</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针对程序调试场景，结合有穷自动机理论实现了数据结构可视化演变模型，能够将程序调试的过程以组件形式呈现出来。尽管如此，以上两者所做的适用场景和互动性仍有待拓展，因此，研发一套内容丰富、互动性强的算法演示系统，并将其应用于教学领域，对于我国计算机科学专业的教学来说，具有重要意义。</w:t>
      </w:r>
    </w:p>
    <w:p w14:paraId="363077F1">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4" w:name="_Toc26498"/>
      <w:bookmarkStart w:id="25" w:name="_Toc183"/>
      <w:bookmarkStart w:id="26" w:name="_Toc24408"/>
      <w:bookmarkStart w:id="27" w:name="_Toc29026"/>
      <w:bookmarkStart w:id="28" w:name="_Toc6694"/>
      <w:bookmarkStart w:id="29" w:name="_Toc20673"/>
      <w:r>
        <w:rPr>
          <w:rFonts w:hint="default" w:ascii="Times New Roman" w:hAnsi="Times New Roman" w:eastAsia="宋体" w:cs="Times New Roman"/>
          <w:sz w:val="24"/>
          <w:szCs w:val="24"/>
          <w:lang w:val="en-US" w:eastAsia="zh-CN"/>
        </w:rPr>
        <w:t>1.2.2</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大语言模型思维链</w:t>
      </w:r>
      <w:bookmarkEnd w:id="24"/>
      <w:r>
        <w:rPr>
          <w:rFonts w:hint="default" w:ascii="Times New Roman" w:hAnsi="Times New Roman" w:eastAsia="宋体" w:cs="Times New Roman"/>
          <w:sz w:val="24"/>
          <w:szCs w:val="24"/>
          <w:lang w:val="en-US" w:eastAsia="zh-CN"/>
        </w:rPr>
        <w:t>提示研究现状</w:t>
      </w:r>
      <w:bookmarkEnd w:id="25"/>
      <w:bookmarkEnd w:id="26"/>
      <w:bookmarkEnd w:id="27"/>
      <w:bookmarkEnd w:id="28"/>
      <w:bookmarkEnd w:id="29"/>
    </w:p>
    <w:p w14:paraId="03E312CE">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2022年，Google在首次提出思维链技术</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_Ref20225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[4]</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，因其以人类的思维方式为基础来构建思维提示，能够有效提升大模型的逻辑推理能力，受到了研究人员的广泛关注。</w:t>
      </w:r>
    </w:p>
    <w:p w14:paraId="34B269AC">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在提示学习技术演进过程中，传统范式在应对逻辑推理任务时存在明显局限性，其性能表现不仅难以达到预期效果，甚至在大规模语言模型参数扩展后仍未实现突破性提升。这种困境催生了思维链技术的逐渐兴起。继2022年Google首次提出思维链技术后，2023年，Google又提出自一致性解码策略</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_Ref4608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[10]</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，替代思维链中使用的贪婪解码策略，显著提高了思维链提示方法的性能。</w:t>
      </w:r>
    </w:p>
    <w:p w14:paraId="77195AE5">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学术界在此基础展开深度探索，Li等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_Ref758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[11]</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揭示的DIVERSE方法构建了多维度优化体系——通过多样化提示生成机制激发多路径推理，继而建立双重复核机制：既采用答案级验证筛除错误结论，又创新性地实施分步验证机制对推理链各环节进行精细校验。与此同时，针对复杂问题求解场景，Zhou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_Ref1134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[12]</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提出的渐进式推理策略构建了结构化问题分解模型，将复合型难题拆解为有序子问题序列，通过层次化递进求解的架构设计，显著增强了大型语言模型处理多步骤复杂任务的系统化推理能力。</w:t>
      </w:r>
    </w:p>
    <w:p w14:paraId="71EA37AA">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30" w:name="_Toc5236"/>
      <w:bookmarkStart w:id="31" w:name="_Toc29837"/>
      <w:bookmarkStart w:id="32" w:name="_Toc1256"/>
      <w:bookmarkStart w:id="33" w:name="_Toc1511"/>
      <w:bookmarkStart w:id="34" w:name="_Toc19585"/>
      <w:bookmarkStart w:id="35" w:name="_Toc6107"/>
      <w:r>
        <w:rPr>
          <w:rFonts w:hint="default" w:ascii="Times New Roman" w:hAnsi="Times New Roman" w:eastAsia="宋体" w:cs="Times New Roman"/>
          <w:sz w:val="24"/>
          <w:szCs w:val="24"/>
          <w:lang w:val="en-US" w:eastAsia="zh-CN"/>
        </w:rPr>
        <w:t>1.2.3</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大语言模型检索增强生成</w:t>
      </w:r>
      <w:bookmarkEnd w:id="30"/>
      <w:bookmarkEnd w:id="31"/>
      <w:r>
        <w:rPr>
          <w:rFonts w:hint="default" w:ascii="Times New Roman" w:hAnsi="Times New Roman" w:eastAsia="宋体" w:cs="Times New Roman"/>
          <w:sz w:val="24"/>
          <w:szCs w:val="24"/>
          <w:lang w:val="en-US" w:eastAsia="zh-CN"/>
        </w:rPr>
        <w:t>研究现</w:t>
      </w:r>
      <w:bookmarkEnd w:id="32"/>
      <w:bookmarkEnd w:id="33"/>
      <w:r>
        <w:rPr>
          <w:rFonts w:hint="eastAsia" w:ascii="Times New Roman" w:hAnsi="Times New Roman" w:eastAsia="宋体" w:cs="Times New Roman"/>
          <w:sz w:val="24"/>
          <w:szCs w:val="24"/>
          <w:lang w:val="en-US" w:eastAsia="zh-CN"/>
        </w:rPr>
        <w:t>状</w:t>
      </w:r>
      <w:bookmarkEnd w:id="34"/>
      <w:bookmarkEnd w:id="35"/>
    </w:p>
    <w:p w14:paraId="4A35B1CB">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大语言模型可在一定程度上展现出卓越的推理能力，通过思维链提示方法，其能够通过逐步的思考与规划流程应对复杂问题的求解。然而，不可忽视的是，大型语言模型的推理结果并非始终具备可靠性，时常会与客观事实产生偏差，产生</w:t>
      </w:r>
      <w:r>
        <w:rPr>
          <w:rFonts w:hint="eastAsia" w:cs="Times New Roman"/>
          <w:lang w:val="en-US" w:eastAsia="zh-CN"/>
        </w:rPr>
        <w:t>“</w:t>
      </w:r>
      <w:r>
        <w:rPr>
          <w:rFonts w:hint="default" w:ascii="Times New Roman" w:hAnsi="Times New Roman" w:cs="Times New Roman"/>
          <w:lang w:val="en-US" w:eastAsia="zh-CN"/>
        </w:rPr>
        <w:t>幻觉</w:t>
      </w:r>
      <w:r>
        <w:rPr>
          <w:rFonts w:hint="eastAsia" w:cs="Times New Roman"/>
          <w:lang w:val="en-US" w:eastAsia="zh-CN"/>
        </w:rPr>
        <w:t>”</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_Ref22508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[13]</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现象。</w:t>
      </w:r>
    </w:p>
    <w:p w14:paraId="4C2A978D">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知识图谱作为一种以结构化形式存储高质量常识及特定领域知识的工具，因其自身所具备的可解释性特征，将其整合至大型语言模型中被广泛认为是缓解大型语言模型推理</w:t>
      </w:r>
      <w:r>
        <w:rPr>
          <w:rFonts w:hint="eastAsia" w:cs="Times New Roman"/>
          <w:lang w:val="en-US" w:eastAsia="zh-CN"/>
        </w:rPr>
        <w:t>“</w:t>
      </w:r>
      <w:r>
        <w:rPr>
          <w:rFonts w:hint="default" w:ascii="Times New Roman" w:hAnsi="Times New Roman" w:cs="Times New Roman"/>
          <w:lang w:val="en-US" w:eastAsia="zh-CN"/>
        </w:rPr>
        <w:t>幻觉</w:t>
      </w:r>
      <w:r>
        <w:rPr>
          <w:rFonts w:hint="eastAsia" w:cs="Times New Roman"/>
          <w:lang w:val="en-US" w:eastAsia="zh-CN"/>
        </w:rPr>
        <w:t>”</w:t>
      </w:r>
      <w:r>
        <w:rPr>
          <w:rFonts w:hint="default" w:ascii="Times New Roman" w:hAnsi="Times New Roman" w:cs="Times New Roman"/>
          <w:lang w:val="en-US" w:eastAsia="zh-CN"/>
        </w:rPr>
        <w:t>现象的有效策略</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_Ref22929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[14]</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。基于此，研究人员始终致力于探索知识图谱与语言模型的融合路径。</w:t>
      </w:r>
    </w:p>
    <w:p w14:paraId="5C04DA09">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在该方向的研究中，主流的研究方法是将知识图谱作为外部知识库，设计检索模型来实现问题相关知识的检索。Beak等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_Ref23334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[15]</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采用直接检索的方法，将问题设定为查询内容，以知识图谱中的三元组作为检索候选对象，并借助稀疏或密集检索技术来识别与查询最为相关的候选。但这种方式在构建结构化三元组与非结构化查询之间的语义相关性模型时面临较大困难，并且在多跳问答情境下，与查询语义相关性较弱的三元组可能蕴含着关键的中间知识。此外，Gu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_Ref4889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[16]</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尝试将问题转换为可执行的结构化查询语句，并在知识图谱中执行查询检索操作，但该方法存在生成不可执行或执行错误查询的问题。2024年，苑中旭等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_Ref4981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[17]</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结合思维链技术，实现了大模型与知识图谱的动态交互，生成客观的推理过程，但其构造的思维链提示词过于单一，存在较大的限制，不适用于大规模问答的场景，限制了模型性能的进一步提升。</w:t>
      </w:r>
    </w:p>
    <w:p w14:paraId="6F027D7D">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除此之外，由于大语言模型主要在非结构化文本上进行预训练，其在处理结构化知识时存在天然的劣势，此前的研究</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_Ref24206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[18</w:t>
      </w:r>
      <w:r>
        <w:rPr>
          <w:rFonts w:hint="default" w:ascii="Times New Roman" w:hAnsi="Times New Roman" w:cs="Times New Roman"/>
          <w:vertAlign w:val="superscript"/>
          <w:lang w:val="en-US" w:eastAsia="zh-CN"/>
        </w:rPr>
        <w:fldChar w:fldCharType="end"/>
      </w:r>
      <w:r>
        <w:rPr>
          <w:rFonts w:hint="eastAsia" w:cs="Times New Roman"/>
          <w:vertAlign w:val="superscript"/>
          <w:lang w:val="en-US" w:eastAsia="zh-CN"/>
        </w:rPr>
        <w:t>,</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_Ref5056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19]</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通常将知识图谱内容转换为自然语言或线性化三元组。但自然语言形式会引入冗余标记，造成计算资源的浪费，而线性化表示则会破坏知识图谱固有的结构信息，进而影响模型对知识的有效利用。2024年，Ji等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_Ref18874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[20]</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使用YAML格式表示三元组，有效减少了三元组的冗余现象，但其训练大模型理解并应用YAML格式的知识的过程较为繁琐，且模型性能仍有待提升。</w:t>
      </w:r>
    </w:p>
    <w:p w14:paraId="0AF5E8C6">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36" w:name="_Toc29169"/>
      <w:bookmarkStart w:id="37" w:name="_Toc8791"/>
      <w:bookmarkStart w:id="38" w:name="_Toc20615"/>
      <w:bookmarkStart w:id="39" w:name="_Toc17439"/>
      <w:bookmarkStart w:id="40" w:name="_Toc10652"/>
      <w:r>
        <w:rPr>
          <w:rFonts w:hint="default" w:ascii="Times New Roman" w:hAnsi="Times New Roman" w:eastAsia="宋体" w:cs="Times New Roman"/>
          <w:sz w:val="24"/>
          <w:szCs w:val="24"/>
          <w:lang w:val="en-US" w:eastAsia="zh-CN"/>
        </w:rPr>
        <w:t>1.2.4</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大语言模型智能体研究现状</w:t>
      </w:r>
      <w:bookmarkEnd w:id="36"/>
      <w:bookmarkEnd w:id="37"/>
      <w:bookmarkEnd w:id="38"/>
      <w:bookmarkEnd w:id="39"/>
      <w:bookmarkEnd w:id="40"/>
    </w:p>
    <w:p w14:paraId="51CD828E">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近年来，大语言模型智能体的研究取得了突破性进展，将大语言模型和自主决策能力和环境交互结合起来，能够有效解决特定领域的问题。</w:t>
      </w:r>
    </w:p>
    <w:p w14:paraId="62B5C90F">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在技术层面上，大语言模型智能体的研究主要来源Transformer</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_Ref5229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[21]</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架构的革新。2017年提出的Transformer模型使用自注意机制解决了此前RNN/LSTM网络中由于梯度消失问题导致训练困难的问题，并且对于长序列的数据具有较好的建模效果，这为后来GPT系列模型的出现打下了的基础。</w:t>
      </w:r>
    </w:p>
    <w:p w14:paraId="6128BC26">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应用场景的拓展呈现出多模态与多领域融合的趋势。在科学领域，DeepMind的AlphaFold2</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_Ref5265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[22]</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利用智能体技术实现蛋白质结构预测的突破，展示了其在生物医药领域的颠覆性潜力。Su等</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_Ref5382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[23]</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构建的KGARevion结合RAG技术，利用生成、评价和修正三个阶段使得大语言模型具有精确的外部知识库进行参考，在生物医学有关的问题上表现出了卓越的能力。OpenAI的DALL-E</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_Ref5421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[24]</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和谷歌的PaLM-E</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_Ref5461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[25]</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则分别打通了文本-图像、文本-动作的模态边界，前者通过文本生成创意图像，后者将视觉感知与机器人控制结合，实现了</w:t>
      </w:r>
      <w:r>
        <w:rPr>
          <w:rFonts w:hint="eastAsia" w:cs="Times New Roman"/>
          <w:lang w:val="en-US" w:eastAsia="zh-CN"/>
        </w:rPr>
        <w:t>“</w:t>
      </w:r>
      <w:r>
        <w:rPr>
          <w:rFonts w:hint="default" w:ascii="Times New Roman" w:hAnsi="Times New Roman" w:cs="Times New Roman"/>
          <w:lang w:val="en-US" w:eastAsia="zh-CN"/>
        </w:rPr>
        <w:t>看-想-动</w:t>
      </w:r>
      <w:r>
        <w:rPr>
          <w:rFonts w:hint="eastAsia" w:cs="Times New Roman"/>
          <w:lang w:val="en-US" w:eastAsia="zh-CN"/>
        </w:rPr>
        <w:t>”</w:t>
      </w:r>
      <w:r>
        <w:rPr>
          <w:rFonts w:hint="default" w:ascii="Times New Roman" w:hAnsi="Times New Roman" w:cs="Times New Roman"/>
          <w:lang w:val="en-US" w:eastAsia="zh-CN"/>
        </w:rPr>
        <w:t>的闭环。同时，多智能体协作系统的兴起进一步放大了技术价值，如AutoGPT</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_Ref5497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[26]</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通过任务分解与自主迭代，可完成项目管理、代码生成等复合型工作；微软的Kosmos-1</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_Ref5529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[27]</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通过统一框架整合语言、视觉等多模态信息，在智能客服、个性化推荐等场景中实现更自然的交互。</w:t>
      </w:r>
    </w:p>
    <w:p w14:paraId="6E981872">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然而，智能体领域仍面临多重挑战，其幻觉问题与上下文长度限制导致决策可靠性存疑，需通过RAG技术和知识图谱融合等方法加强事实一致性。在计算机教育领域，特别是针对初学者的数据结构算法学习方面，尚未实现真正可靠有效的智能体，需进一步深入地探讨关于智能体的研究并设计出更加适合于初学阶段使用且能够帮助学生更好地理解知识点的教育型智能体。</w:t>
      </w:r>
    </w:p>
    <w:p w14:paraId="6F20BFC2">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41" w:name="_Toc29092"/>
      <w:bookmarkStart w:id="42" w:name="_Toc16055"/>
      <w:bookmarkStart w:id="43" w:name="_Toc6941"/>
      <w:bookmarkStart w:id="44" w:name="_Toc24033"/>
      <w:bookmarkStart w:id="45" w:name="_Toc10968"/>
      <w:bookmarkStart w:id="46" w:name="_Toc17832"/>
      <w:r>
        <w:rPr>
          <w:rFonts w:hint="default" w:ascii="Times New Roman" w:hAnsi="Times New Roman" w:eastAsia="宋体" w:cs="Times New Roman"/>
          <w:sz w:val="28"/>
          <w:szCs w:val="28"/>
          <w:lang w:val="en-US" w:eastAsia="zh-CN"/>
        </w:rPr>
        <w:t>1.3</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lang w:val="en-US" w:eastAsia="zh-CN"/>
        </w:rPr>
        <w:t>论文研究内容</w:t>
      </w:r>
      <w:bookmarkEnd w:id="41"/>
      <w:bookmarkEnd w:id="42"/>
      <w:bookmarkEnd w:id="43"/>
      <w:bookmarkEnd w:id="44"/>
      <w:bookmarkEnd w:id="45"/>
      <w:bookmarkEnd w:id="46"/>
    </w:p>
    <w:p w14:paraId="0DEE9469">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本文的技术路线图如图1.1所示，本文的研究内容以该技术路线图为基准，分为算法可视化、问答模型研究与系统实现</w:t>
      </w:r>
      <w:r>
        <w:rPr>
          <w:rFonts w:hint="eastAsia" w:cs="Times New Roman"/>
          <w:lang w:val="en-US" w:eastAsia="zh-CN"/>
        </w:rPr>
        <w:t>三</w:t>
      </w:r>
      <w:r>
        <w:rPr>
          <w:rFonts w:hint="default" w:ascii="Times New Roman" w:hAnsi="Times New Roman" w:cs="Times New Roman"/>
          <w:lang w:val="en-US" w:eastAsia="zh-CN"/>
        </w:rPr>
        <w:t>个部分：</w:t>
      </w:r>
    </w:p>
    <w:p w14:paraId="25FFB0F6">
      <w:pPr>
        <w:pStyle w:val="22"/>
        <w:bidi w:val="0"/>
        <w:ind w:left="0" w:leftChars="0" w:firstLine="0" w:firstLineChars="0"/>
        <w:jc w:val="center"/>
        <w:rPr>
          <w:rFonts w:hint="default" w:ascii="Times New Roman" w:hAnsi="Times New Roman" w:cs="Times New Roman"/>
        </w:rPr>
      </w:pPr>
      <w:r>
        <w:drawing>
          <wp:inline distT="0" distB="0" distL="114300" distR="114300">
            <wp:extent cx="5572760" cy="1835785"/>
            <wp:effectExtent l="0" t="0" r="8890" b="1206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tretch>
                      <a:fillRect/>
                    </a:stretch>
                  </pic:blipFill>
                  <pic:spPr>
                    <a:xfrm>
                      <a:off x="0" y="0"/>
                      <a:ext cx="5572760" cy="1835785"/>
                    </a:xfrm>
                    <a:prstGeom prst="rect">
                      <a:avLst/>
                    </a:prstGeom>
                    <a:noFill/>
                    <a:ln>
                      <a:noFill/>
                    </a:ln>
                  </pic:spPr>
                </pic:pic>
              </a:graphicData>
            </a:graphic>
          </wp:inline>
        </w:drawing>
      </w:r>
    </w:p>
    <w:p w14:paraId="04E4CF68">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图1.</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图1.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技术路线图</w:t>
      </w:r>
    </w:p>
    <w:p w14:paraId="1ED6DB12">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 xml:space="preserve">Figure </w:t>
      </w:r>
      <w:r>
        <w:rPr>
          <w:rFonts w:hint="default" w:ascii="Times New Roman" w:hAnsi="Times New Roman" w:eastAsia="宋体" w:cs="Times New Roman"/>
          <w:b/>
          <w:bCs/>
          <w:sz w:val="18"/>
          <w:szCs w:val="18"/>
          <w:lang w:val="en-US" w:eastAsia="zh-CN"/>
        </w:rPr>
        <w:t>1.</w:t>
      </w:r>
      <w:r>
        <w:rPr>
          <w:rFonts w:hint="default" w:ascii="Times New Roman" w:hAnsi="Times New Roman" w:eastAsia="宋体" w:cs="Times New Roman"/>
          <w:b/>
          <w:bCs/>
          <w:sz w:val="18"/>
          <w:szCs w:val="18"/>
          <w:lang w:val="en-US" w:eastAsia="zh-CN"/>
        </w:rPr>
        <w:fldChar w:fldCharType="begin"/>
      </w:r>
      <w:r>
        <w:rPr>
          <w:rFonts w:hint="default" w:ascii="Times New Roman" w:hAnsi="Times New Roman" w:eastAsia="宋体" w:cs="Times New Roman"/>
          <w:b/>
          <w:bCs/>
          <w:sz w:val="18"/>
          <w:szCs w:val="18"/>
          <w:lang w:val="en-US" w:eastAsia="zh-CN"/>
        </w:rPr>
        <w:instrText xml:space="preserve"> SEQ Figure_1. \* ARABIC </w:instrText>
      </w:r>
      <w:r>
        <w:rPr>
          <w:rFonts w:hint="default" w:ascii="Times New Roman" w:hAnsi="Times New Roman" w:eastAsia="宋体" w:cs="Times New Roman"/>
          <w:b/>
          <w:bCs/>
          <w:sz w:val="18"/>
          <w:szCs w:val="18"/>
          <w:lang w:val="en-US" w:eastAsia="zh-CN"/>
        </w:rPr>
        <w:fldChar w:fldCharType="separate"/>
      </w:r>
      <w:r>
        <w:rPr>
          <w:rFonts w:hint="default" w:ascii="Times New Roman" w:hAnsi="Times New Roman" w:eastAsia="宋体" w:cs="Times New Roman"/>
          <w:b/>
          <w:bCs/>
          <w:sz w:val="18"/>
          <w:szCs w:val="18"/>
          <w:lang w:val="en-US" w:eastAsia="zh-CN"/>
        </w:rPr>
        <w:t>1</w:t>
      </w:r>
      <w:r>
        <w:rPr>
          <w:rFonts w:hint="default" w:ascii="Times New Roman" w:hAnsi="Times New Roman" w:eastAsia="宋体" w:cs="Times New Roman"/>
          <w:b/>
          <w:bCs/>
          <w:sz w:val="18"/>
          <w:szCs w:val="18"/>
          <w:lang w:val="en-US" w:eastAsia="zh-CN"/>
        </w:rPr>
        <w:fldChar w:fldCharType="end"/>
      </w:r>
      <w:r>
        <w:rPr>
          <w:rFonts w:hint="default" w:ascii="Times New Roman" w:hAnsi="Times New Roman" w:eastAsia="宋体" w:cs="Times New Roman"/>
          <w:b/>
          <w:bCs/>
          <w:sz w:val="18"/>
          <w:szCs w:val="18"/>
          <w:lang w:val="en-US" w:eastAsia="zh-CN"/>
        </w:rPr>
        <w:t xml:space="preserve"> Technical route design diagram</w:t>
      </w:r>
    </w:p>
    <w:p w14:paraId="0A4D301E">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（1）研究</w:t>
      </w:r>
      <w:r>
        <w:rPr>
          <w:rFonts w:hint="default" w:ascii="Times New Roman" w:hAnsi="Times New Roman" w:cs="Times New Roman"/>
        </w:rPr>
        <w:t>算法动态演示与可视化技术</w:t>
      </w:r>
      <w:r>
        <w:rPr>
          <w:rFonts w:hint="default" w:ascii="Times New Roman" w:hAnsi="Times New Roman" w:cs="Times New Roman"/>
          <w:lang w:eastAsia="zh-CN"/>
        </w:rPr>
        <w:t>，</w:t>
      </w:r>
      <w:r>
        <w:rPr>
          <w:rFonts w:hint="eastAsia" w:cs="Times New Roman"/>
          <w:lang w:val="en-US" w:eastAsia="zh-CN"/>
        </w:rPr>
        <w:t>开发</w:t>
      </w:r>
      <w:r>
        <w:rPr>
          <w:rFonts w:hint="default" w:ascii="Times New Roman" w:hAnsi="Times New Roman" w:cs="Times New Roman"/>
          <w:lang w:val="en-US" w:eastAsia="zh-CN"/>
        </w:rPr>
        <w:t>算法</w:t>
      </w:r>
      <w:r>
        <w:rPr>
          <w:rFonts w:hint="eastAsia" w:cs="Times New Roman"/>
          <w:lang w:val="en-US" w:eastAsia="zh-CN"/>
        </w:rPr>
        <w:t>可视化引擎</w:t>
      </w:r>
    </w:p>
    <w:p w14:paraId="2AF06A64">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本文实现了算法动态演示功能，支持用户输入数据，从数据的可视化和算法执行过程的可视化两个角度实现了算法的动态演示。将算法运行中的过程与动态演示的过程相对应，并将整体算法演示过程抽象为一个有穷自动机，</w:t>
      </w:r>
      <w:r>
        <w:rPr>
          <w:rFonts w:hint="eastAsia" w:cs="Times New Roman"/>
          <w:lang w:val="en-US" w:eastAsia="zh-CN"/>
        </w:rPr>
        <w:t>构建常见数据结构可视化模板，实现了</w:t>
      </w:r>
      <w:r>
        <w:rPr>
          <w:rFonts w:hint="default" w:ascii="Times New Roman" w:hAnsi="Times New Roman" w:cs="Times New Roman"/>
          <w:lang w:val="en-US" w:eastAsia="zh-CN"/>
        </w:rPr>
        <w:t>算法</w:t>
      </w:r>
      <w:r>
        <w:rPr>
          <w:rFonts w:hint="eastAsia" w:cs="Times New Roman"/>
          <w:lang w:val="en-US" w:eastAsia="zh-CN"/>
        </w:rPr>
        <w:t>可视化引擎</w:t>
      </w:r>
      <w:r>
        <w:rPr>
          <w:rFonts w:hint="default" w:ascii="Times New Roman" w:hAnsi="Times New Roman" w:cs="Times New Roman"/>
          <w:lang w:val="en-US" w:eastAsia="zh-CN"/>
        </w:rPr>
        <w:t>。</w:t>
      </w:r>
    </w:p>
    <w:p w14:paraId="05F7BEB8">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cs="Times New Roman"/>
          <w:lang w:val="en-US" w:eastAsia="zh-CN"/>
        </w:rPr>
        <w:t>2</w:t>
      </w:r>
      <w:r>
        <w:rPr>
          <w:rFonts w:hint="default" w:ascii="Times New Roman" w:hAnsi="Times New Roman" w:cs="Times New Roman"/>
          <w:lang w:val="en-US" w:eastAsia="zh-CN"/>
        </w:rPr>
        <w:t>）</w:t>
      </w:r>
      <w:r>
        <w:rPr>
          <w:rFonts w:hint="eastAsia" w:cs="Times New Roman"/>
          <w:lang w:val="en-US" w:eastAsia="zh-CN"/>
        </w:rPr>
        <w:t>提出</w:t>
      </w:r>
      <w:r>
        <w:rPr>
          <w:rFonts w:hint="default" w:ascii="Times New Roman" w:hAnsi="Times New Roman" w:cs="Times New Roman"/>
          <w:lang w:val="en-US" w:eastAsia="zh-CN"/>
        </w:rPr>
        <w:t>检索增强生成模型实现算法智能体</w:t>
      </w:r>
      <w:r>
        <w:rPr>
          <w:rFonts w:hint="default" w:ascii="Times New Roman" w:hAnsi="Times New Roman" w:cs="Times New Roman"/>
          <w:lang w:eastAsia="zh-CN"/>
        </w:rPr>
        <w:t>，</w:t>
      </w:r>
      <w:r>
        <w:rPr>
          <w:rFonts w:hint="default" w:ascii="Times New Roman" w:hAnsi="Times New Roman" w:cs="Times New Roman"/>
          <w:lang w:val="en-US" w:eastAsia="zh-CN"/>
        </w:rPr>
        <w:t>实现智能问答功能</w:t>
      </w:r>
    </w:p>
    <w:p w14:paraId="752E2EC0">
      <w:pPr>
        <w:pStyle w:val="22"/>
        <w:bidi w:val="0"/>
        <w:rPr>
          <w:rFonts w:hint="default" w:ascii="Times New Roman" w:hAnsi="Times New Roman" w:cs="Times New Roman"/>
          <w:lang w:val="en-US" w:eastAsia="zh-CN"/>
        </w:rPr>
      </w:pPr>
      <w:r>
        <w:rPr>
          <w:rFonts w:hint="eastAsia" w:cs="Times New Roman"/>
          <w:lang w:val="en-US" w:eastAsia="zh-CN"/>
        </w:rPr>
        <w:t>本文提出了一种基于规则和语义检索的知识图谱混合检索模型，并在此基础上实现了基于检索增强生成算法智能体。通过实现混合</w:t>
      </w:r>
      <w:r>
        <w:rPr>
          <w:rFonts w:hint="default" w:ascii="Times New Roman" w:hAnsi="Times New Roman" w:cs="Times New Roman"/>
          <w:lang w:val="en-US" w:eastAsia="zh-CN"/>
        </w:rPr>
        <w:t>检索模型，有效提高了检索模型检索问题相关知识的准确性</w:t>
      </w:r>
      <w:r>
        <w:rPr>
          <w:rFonts w:hint="eastAsia" w:cs="Times New Roman"/>
          <w:lang w:val="en-US" w:eastAsia="zh-CN"/>
        </w:rPr>
        <w:t>，</w:t>
      </w:r>
      <w:r>
        <w:rPr>
          <w:rFonts w:hint="default" w:ascii="Times New Roman" w:hAnsi="Times New Roman" w:cs="Times New Roman"/>
          <w:lang w:val="en-US" w:eastAsia="zh-CN"/>
        </w:rPr>
        <w:t>并将检索模型</w:t>
      </w:r>
      <w:r>
        <w:rPr>
          <w:rFonts w:hint="eastAsia" w:cs="Times New Roman"/>
          <w:lang w:val="en-US" w:eastAsia="zh-CN"/>
        </w:rPr>
        <w:t>从中</w:t>
      </w:r>
      <w:r>
        <w:rPr>
          <w:rFonts w:hint="default" w:ascii="Times New Roman" w:hAnsi="Times New Roman" w:cs="Times New Roman"/>
          <w:lang w:val="en-US" w:eastAsia="zh-CN"/>
        </w:rPr>
        <w:t>检索出的三元组处理成YAML形式，为智能体推理和答案生成提供外部知识支持。在此基础上，实现了基于检索增强生成的算法智能体，将知识图谱检索模型与大语言模型相结合</w:t>
      </w:r>
      <w:r>
        <w:rPr>
          <w:rFonts w:hint="eastAsia" w:cs="Times New Roman"/>
          <w:lang w:val="en-US" w:eastAsia="zh-CN"/>
        </w:rPr>
        <w:t>实现算法智能体</w:t>
      </w:r>
      <w:r>
        <w:rPr>
          <w:rFonts w:hint="default" w:ascii="Times New Roman" w:hAnsi="Times New Roman" w:cs="Times New Roman"/>
          <w:lang w:val="en-US" w:eastAsia="zh-CN"/>
        </w:rPr>
        <w:t>，使</w:t>
      </w:r>
      <w:r>
        <w:rPr>
          <w:rFonts w:hint="eastAsia" w:cs="Times New Roman"/>
          <w:lang w:val="en-US" w:eastAsia="zh-CN"/>
        </w:rPr>
        <w:t>其</w:t>
      </w:r>
      <w:r>
        <w:rPr>
          <w:rFonts w:hint="default" w:ascii="Times New Roman" w:hAnsi="Times New Roman" w:cs="Times New Roman"/>
          <w:lang w:val="en-US" w:eastAsia="zh-CN"/>
        </w:rPr>
        <w:t>能够理解检索模型所带来的相关知识并将之应用到推理当中。结合用户输入的原始问题与检索模型检索到的知识，通过预设的思维链引导算法智能体</w:t>
      </w:r>
      <w:r>
        <w:rPr>
          <w:rFonts w:hint="eastAsia" w:cs="Times New Roman"/>
          <w:lang w:val="en-US" w:eastAsia="zh-CN"/>
        </w:rPr>
        <w:t>遵循“语义优先、规则补充”的原则</w:t>
      </w:r>
      <w:r>
        <w:rPr>
          <w:rFonts w:hint="default" w:ascii="Times New Roman" w:hAnsi="Times New Roman" w:cs="Times New Roman"/>
          <w:lang w:val="en-US" w:eastAsia="zh-CN"/>
        </w:rPr>
        <w:t>进行答案推理，实现了准确且可靠的问答功能。</w:t>
      </w:r>
    </w:p>
    <w:p w14:paraId="1D9F9D38">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cs="Times New Roman"/>
          <w:lang w:val="en-US" w:eastAsia="zh-CN"/>
        </w:rPr>
        <w:t>3</w:t>
      </w:r>
      <w:r>
        <w:rPr>
          <w:rFonts w:hint="default" w:ascii="Times New Roman" w:hAnsi="Times New Roman" w:cs="Times New Roman"/>
          <w:lang w:val="en-US" w:eastAsia="zh-CN"/>
        </w:rPr>
        <w:t>）整合算法可视化和智能问答功能，</w:t>
      </w:r>
      <w:r>
        <w:rPr>
          <w:rFonts w:hint="eastAsia" w:cs="Times New Roman"/>
          <w:lang w:val="en-US" w:eastAsia="zh-CN"/>
        </w:rPr>
        <w:t>实现</w:t>
      </w:r>
      <w:r>
        <w:rPr>
          <w:rFonts w:hint="default" w:ascii="Times New Roman" w:hAnsi="Times New Roman" w:cs="Times New Roman"/>
          <w:lang w:val="en-US" w:eastAsia="zh-CN"/>
        </w:rPr>
        <w:t>数据结构算法学习系统</w:t>
      </w:r>
    </w:p>
    <w:p w14:paraId="53FCFA2E">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基于以上</w:t>
      </w:r>
      <w:r>
        <w:rPr>
          <w:rFonts w:hint="eastAsia" w:cs="Times New Roman"/>
          <w:lang w:val="en-US" w:eastAsia="zh-CN"/>
        </w:rPr>
        <w:t>两</w:t>
      </w:r>
      <w:r>
        <w:rPr>
          <w:rFonts w:hint="default" w:ascii="Times New Roman" w:hAnsi="Times New Roman" w:cs="Times New Roman"/>
          <w:lang w:val="en-US" w:eastAsia="zh-CN"/>
        </w:rPr>
        <w:t>点的研究，本文将算法可视化与检索增强生成模型应用于实践之中，</w:t>
      </w:r>
      <w:r>
        <w:rPr>
          <w:rFonts w:hint="eastAsia" w:cs="Times New Roman"/>
          <w:lang w:val="en-US" w:eastAsia="zh-CN"/>
        </w:rPr>
        <w:t>利用可视化引擎实现了68个常见数据结构相关算法的可视化演示，并依托算法智能体实现了智能问答功能，</w:t>
      </w:r>
      <w:r>
        <w:rPr>
          <w:rFonts w:hint="default" w:ascii="Times New Roman" w:hAnsi="Times New Roman" w:cs="Times New Roman"/>
          <w:lang w:val="en-US" w:eastAsia="zh-CN"/>
        </w:rPr>
        <w:t>设计实现了数据结构算法学习系统。</w:t>
      </w:r>
    </w:p>
    <w:p w14:paraId="5D849090">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47" w:name="_Toc15431"/>
      <w:bookmarkStart w:id="48" w:name="_Toc16666"/>
      <w:bookmarkStart w:id="49" w:name="_Toc28522"/>
      <w:bookmarkStart w:id="50" w:name="_Toc21812"/>
      <w:bookmarkStart w:id="51" w:name="_Toc23524"/>
      <w:bookmarkStart w:id="52" w:name="_Toc6063"/>
      <w:r>
        <w:rPr>
          <w:rFonts w:hint="default" w:ascii="Times New Roman" w:hAnsi="Times New Roman" w:eastAsia="宋体" w:cs="Times New Roman"/>
          <w:sz w:val="28"/>
          <w:szCs w:val="28"/>
          <w:lang w:val="en-US" w:eastAsia="zh-CN"/>
        </w:rPr>
        <w:t>1.4</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lang w:val="en-US" w:eastAsia="zh-CN"/>
        </w:rPr>
        <w:t>论文组织结构</w:t>
      </w:r>
      <w:bookmarkEnd w:id="47"/>
      <w:bookmarkEnd w:id="48"/>
      <w:bookmarkEnd w:id="49"/>
      <w:bookmarkEnd w:id="50"/>
      <w:bookmarkEnd w:id="51"/>
      <w:bookmarkEnd w:id="52"/>
    </w:p>
    <w:p w14:paraId="049485CB">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本文共包括六个章节，各章的主要内容如下：</w:t>
      </w:r>
    </w:p>
    <w:p w14:paraId="3E0C8FBB">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（1）绪论：本章首先介绍本文的研究背景和意义，其次介绍算法可视化、思维链、检索增强生成与大语言模型智能体的研究现状，最后阐述本文的研究内容。</w:t>
      </w:r>
    </w:p>
    <w:p w14:paraId="66110BCB">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2）相关理论与技术：本章简要介绍本文研究内容所涉及的理论与技术，包括自然语言的向量嵌入表示、基于知识图谱的检索增强生成模型以及实现系统所需要的前后端主流框架和算法可视化所用的TypeScript技术。</w:t>
      </w:r>
    </w:p>
    <w:p w14:paraId="0BA91ECD">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（3）基于有穷自动机的算法可视化引擎：本章介绍本文实现的算法可视化引擎，首先描述有穷自动机理论在引擎中的应用，接下来介绍页面的结构，最后介绍各个数据结构的可视化模板实现及公共模板的构建。</w:t>
      </w:r>
    </w:p>
    <w:p w14:paraId="43615B30">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4）基于检索增强生成的算法智能体：本章介绍本文实现的算法智能体，从智能体结构框架和相关实验与结果分析两个方面展开，详细描述检索增强生成技术在智能体中的运行原理，对比基础生成模型在此技术加持下的性能变化。</w:t>
      </w:r>
    </w:p>
    <w:p w14:paraId="08B9EA92">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（5）数据结构算法学习系统的设计与实现：本章主要从系统开发角度介绍数据结构算法学习系统的层次架构、功能设计及运行环境等，同时通过截图展示系统功能。</w:t>
      </w:r>
    </w:p>
    <w:p w14:paraId="08C2581E">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（6）总结与展望：对本文所研究的内容进行综述，并分析本系统存在的不足之处，最后展望后续研究方向。</w:t>
      </w:r>
    </w:p>
    <w:p w14:paraId="13D9D495">
      <w:pPr>
        <w:pStyle w:val="22"/>
        <w:bidi w:val="0"/>
        <w:rPr>
          <w:rFonts w:hint="default" w:ascii="Times New Roman" w:hAnsi="Times New Roman" w:cs="Times New Roman"/>
          <w:lang w:val="en-US" w:eastAsia="zh-CN"/>
        </w:rPr>
      </w:pPr>
    </w:p>
    <w:p w14:paraId="435A5AE3">
      <w:pPr>
        <w:pStyle w:val="22"/>
        <w:bidi w:val="0"/>
        <w:rPr>
          <w:rFonts w:hint="default" w:ascii="Times New Roman" w:hAnsi="Times New Roman" w:cs="Times New Roman"/>
          <w:lang w:val="en-US" w:eastAsia="zh-CN"/>
        </w:rPr>
      </w:pPr>
    </w:p>
    <w:p w14:paraId="2885839F">
      <w:pPr>
        <w:pStyle w:val="22"/>
        <w:bidi w:val="0"/>
        <w:rPr>
          <w:rFonts w:hint="default" w:ascii="Times New Roman" w:hAnsi="Times New Roman" w:cs="Times New Roman"/>
          <w:lang w:val="en-US" w:eastAsia="zh-CN"/>
        </w:rPr>
      </w:pPr>
    </w:p>
    <w:p w14:paraId="51695135">
      <w:pPr>
        <w:pStyle w:val="22"/>
        <w:bidi w:val="0"/>
        <w:rPr>
          <w:rFonts w:hint="default" w:ascii="Times New Roman" w:hAnsi="Times New Roman" w:cs="Times New Roman"/>
          <w:lang w:val="en-US" w:eastAsia="zh-CN"/>
        </w:rPr>
      </w:pPr>
    </w:p>
    <w:p w14:paraId="23449D9E">
      <w:pPr>
        <w:pStyle w:val="22"/>
        <w:bidi w:val="0"/>
        <w:rPr>
          <w:rFonts w:hint="default" w:ascii="Times New Roman" w:hAnsi="Times New Roman" w:cs="Times New Roman"/>
          <w:lang w:val="en-US" w:eastAsia="zh-CN"/>
        </w:rPr>
      </w:pPr>
    </w:p>
    <w:p w14:paraId="7FBC9CE2">
      <w:pPr>
        <w:pStyle w:val="22"/>
        <w:bidi w:val="0"/>
        <w:rPr>
          <w:rFonts w:hint="default" w:ascii="Times New Roman" w:hAnsi="Times New Roman" w:cs="Times New Roman"/>
          <w:lang w:val="en-US" w:eastAsia="zh-CN"/>
        </w:rPr>
      </w:pPr>
    </w:p>
    <w:p w14:paraId="76C2BE8D">
      <w:pPr>
        <w:pStyle w:val="22"/>
        <w:bidi w:val="0"/>
        <w:rPr>
          <w:rFonts w:hint="default" w:ascii="Times New Roman" w:hAnsi="Times New Roman" w:cs="Times New Roman"/>
          <w:lang w:val="en-US" w:eastAsia="zh-CN"/>
        </w:rPr>
      </w:pPr>
    </w:p>
    <w:p w14:paraId="67D4ED1B">
      <w:pPr>
        <w:pStyle w:val="22"/>
        <w:bidi w:val="0"/>
        <w:rPr>
          <w:rFonts w:hint="default" w:ascii="Times New Roman" w:hAnsi="Times New Roman" w:cs="Times New Roman"/>
          <w:lang w:val="en-US" w:eastAsia="zh-CN"/>
        </w:rPr>
      </w:pPr>
    </w:p>
    <w:p w14:paraId="5EE102F2">
      <w:pPr>
        <w:pStyle w:val="22"/>
        <w:bidi w:val="0"/>
        <w:rPr>
          <w:rFonts w:hint="default" w:ascii="Times New Roman" w:hAnsi="Times New Roman" w:cs="Times New Roman"/>
          <w:lang w:val="en-US" w:eastAsia="zh-CN"/>
        </w:rPr>
      </w:pPr>
    </w:p>
    <w:p w14:paraId="130BE945">
      <w:pPr>
        <w:pStyle w:val="22"/>
        <w:bidi w:val="0"/>
        <w:rPr>
          <w:rFonts w:hint="default" w:ascii="Times New Roman" w:hAnsi="Times New Roman" w:cs="Times New Roman"/>
          <w:lang w:val="en-US" w:eastAsia="zh-CN"/>
        </w:rPr>
      </w:pPr>
    </w:p>
    <w:p w14:paraId="033E1A59">
      <w:pPr>
        <w:pStyle w:val="22"/>
        <w:bidi w:val="0"/>
        <w:rPr>
          <w:rFonts w:hint="default" w:ascii="Times New Roman" w:hAnsi="Times New Roman" w:cs="Times New Roman"/>
          <w:lang w:val="en-US" w:eastAsia="zh-CN"/>
        </w:rPr>
      </w:pPr>
    </w:p>
    <w:p w14:paraId="29B70B4F">
      <w:pPr>
        <w:pStyle w:val="22"/>
        <w:bidi w:val="0"/>
        <w:rPr>
          <w:rFonts w:hint="default" w:ascii="Times New Roman" w:hAnsi="Times New Roman" w:cs="Times New Roman"/>
          <w:lang w:val="en-US" w:eastAsia="zh-CN"/>
        </w:rPr>
      </w:pPr>
    </w:p>
    <w:p w14:paraId="12D78D92">
      <w:pPr>
        <w:pStyle w:val="22"/>
        <w:bidi w:val="0"/>
        <w:rPr>
          <w:rFonts w:hint="default" w:ascii="Times New Roman" w:hAnsi="Times New Roman" w:cs="Times New Roman"/>
          <w:lang w:val="en-US" w:eastAsia="zh-CN"/>
        </w:rPr>
      </w:pPr>
    </w:p>
    <w:p w14:paraId="2E180E42">
      <w:pPr>
        <w:pStyle w:val="22"/>
        <w:bidi w:val="0"/>
        <w:rPr>
          <w:rFonts w:hint="default" w:ascii="Times New Roman" w:hAnsi="Times New Roman" w:cs="Times New Roman"/>
          <w:lang w:val="en-US" w:eastAsia="zh-CN"/>
        </w:rPr>
      </w:pPr>
    </w:p>
    <w:p w14:paraId="2AF61162">
      <w:pPr>
        <w:pStyle w:val="22"/>
        <w:bidi w:val="0"/>
        <w:rPr>
          <w:rFonts w:hint="default" w:ascii="Times New Roman" w:hAnsi="Times New Roman" w:cs="Times New Roman"/>
          <w:lang w:val="en-US" w:eastAsia="zh-CN"/>
        </w:rPr>
      </w:pPr>
    </w:p>
    <w:p w14:paraId="72255764">
      <w:pPr>
        <w:pStyle w:val="22"/>
        <w:bidi w:val="0"/>
        <w:rPr>
          <w:rFonts w:hint="default" w:ascii="Times New Roman" w:hAnsi="Times New Roman" w:cs="Times New Roman"/>
          <w:lang w:val="en-US" w:eastAsia="zh-CN"/>
        </w:rPr>
      </w:pPr>
    </w:p>
    <w:p w14:paraId="4A36C621">
      <w:pPr>
        <w:pStyle w:val="22"/>
        <w:bidi w:val="0"/>
        <w:rPr>
          <w:rFonts w:hint="default" w:ascii="Times New Roman" w:hAnsi="Times New Roman" w:cs="Times New Roman"/>
          <w:lang w:val="en-US" w:eastAsia="zh-CN"/>
        </w:rPr>
      </w:pPr>
    </w:p>
    <w:p w14:paraId="38CD1A5E">
      <w:pPr>
        <w:pStyle w:val="2"/>
        <w:keepNext/>
        <w:keepLines/>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宋体" w:cs="Times New Roman"/>
          <w:sz w:val="32"/>
          <w:szCs w:val="32"/>
          <w:lang w:val="en-US" w:eastAsia="zh-CN"/>
        </w:rPr>
      </w:pPr>
      <w:bookmarkStart w:id="53" w:name="_Toc31747"/>
      <w:bookmarkStart w:id="54" w:name="_Toc14457"/>
      <w:bookmarkStart w:id="55" w:name="_Toc24477"/>
      <w:bookmarkStart w:id="56" w:name="_Toc5786"/>
      <w:bookmarkStart w:id="57" w:name="_Toc239"/>
      <w:bookmarkStart w:id="58" w:name="_Toc9052"/>
      <w:r>
        <w:rPr>
          <w:rFonts w:hint="default" w:ascii="Times New Roman" w:hAnsi="Times New Roman" w:eastAsia="宋体" w:cs="Times New Roman"/>
          <w:sz w:val="32"/>
          <w:szCs w:val="32"/>
          <w:lang w:val="en-US" w:eastAsia="zh-CN"/>
        </w:rPr>
        <w:t>2 相关理论与技术</w:t>
      </w:r>
      <w:bookmarkEnd w:id="53"/>
      <w:bookmarkEnd w:id="54"/>
      <w:bookmarkEnd w:id="55"/>
      <w:bookmarkEnd w:id="56"/>
      <w:bookmarkEnd w:id="57"/>
      <w:bookmarkEnd w:id="58"/>
    </w:p>
    <w:p w14:paraId="491E8006">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59" w:name="_Toc7279"/>
      <w:bookmarkStart w:id="60" w:name="_Toc24358"/>
      <w:bookmarkStart w:id="61" w:name="_Toc24162"/>
      <w:bookmarkStart w:id="62" w:name="_Toc1948"/>
      <w:bookmarkStart w:id="63" w:name="_Toc28139"/>
      <w:bookmarkStart w:id="64" w:name="_Toc14996"/>
      <w:r>
        <w:rPr>
          <w:rFonts w:hint="default" w:ascii="Times New Roman" w:hAnsi="Times New Roman" w:eastAsia="宋体" w:cs="Times New Roman"/>
          <w:sz w:val="28"/>
          <w:szCs w:val="28"/>
          <w:lang w:val="en-US" w:eastAsia="zh-CN"/>
        </w:rPr>
        <w:t xml:space="preserve">2.1 </w:t>
      </w:r>
      <w:bookmarkEnd w:id="59"/>
      <w:r>
        <w:rPr>
          <w:rFonts w:hint="default" w:ascii="Times New Roman" w:hAnsi="Times New Roman" w:eastAsia="宋体" w:cs="Times New Roman"/>
          <w:sz w:val="28"/>
          <w:szCs w:val="28"/>
          <w:lang w:val="en-US" w:eastAsia="zh-CN"/>
        </w:rPr>
        <w:t>自然语言的向量嵌入表示</w:t>
      </w:r>
      <w:bookmarkEnd w:id="60"/>
      <w:bookmarkEnd w:id="61"/>
      <w:bookmarkEnd w:id="62"/>
      <w:bookmarkEnd w:id="63"/>
      <w:bookmarkEnd w:id="64"/>
    </w:p>
    <w:p w14:paraId="16AC5CFC">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自然语言的向量嵌入表示是自然语言处理（Natural Language Processing，NLP）领域的核心技术之一，其核心思想是将离散的文本符号映射到连续的低维向量空间中，从而捕捉语义关系和上下文信息。在本文的研究中，其作用在于将数据集中的自然语言处理为向量嵌入形式表示，从而能够使得检索模型更精准搞笑的检索与问题相关的三元组。</w:t>
      </w:r>
    </w:p>
    <w:p w14:paraId="3579FDE8">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早期的词嵌入模型如Word2Vec</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_Ref5696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[29]</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和Glove</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_Ref5725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[30]</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均为静态的词向量模型，具有一定的缺陷，不能很好的处理中文中一词多义的情况。随着Transformer架构的普及，BERT</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_Ref5777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[31]</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及其变体预训练模型的出现，有力的解决了这一技术难题，但其在句子嵌入能力上依然存在缺陷。为了获得句子的嵌入向量表示，SentenceTransformer</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_Ref5934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[32]</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应运而生，其对中文句子的向量嵌入处理能力远超此前的词嵌入模型。</w:t>
      </w:r>
    </w:p>
    <w:p w14:paraId="7DA4F3D6">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SentenceTransformer模型是专为生成句子嵌入而设计的框架，同时兼备词嵌入模型对于词语的高效嵌入能力，其生成的嵌入向量可直接用于余弦相似度计算、聚类分析等任务。该模型支持多模态与多语言的嵌入，可同时处理中英文文本，并将语义相近的句子映射到邻近的向量空间。</w:t>
      </w:r>
    </w:p>
    <w:p w14:paraId="36A19272">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65" w:name="_Toc11336"/>
      <w:bookmarkStart w:id="66" w:name="_Toc3936"/>
      <w:bookmarkStart w:id="67" w:name="_Toc16727"/>
      <w:bookmarkStart w:id="68" w:name="_Toc10548"/>
      <w:bookmarkStart w:id="69" w:name="_Toc29836"/>
      <w:r>
        <w:rPr>
          <w:rFonts w:hint="default" w:ascii="Times New Roman" w:hAnsi="Times New Roman" w:eastAsia="宋体" w:cs="Times New Roman"/>
          <w:sz w:val="28"/>
          <w:szCs w:val="28"/>
          <w:lang w:val="en-US" w:eastAsia="zh-CN"/>
        </w:rPr>
        <w:t>2.2 基于知识图谱的检索增强生成</w:t>
      </w:r>
      <w:bookmarkEnd w:id="65"/>
      <w:bookmarkEnd w:id="66"/>
      <w:bookmarkEnd w:id="67"/>
      <w:bookmarkEnd w:id="68"/>
      <w:bookmarkEnd w:id="69"/>
    </w:p>
    <w:p w14:paraId="0426A2CF">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检索增强生成技术可有效提升大语言模型在某一特定领域下的性能，主要有基于文本的检索增强生成、基于图的检索增强生成和基于知识图谱的检索增强生成三种方式。基于知识图谱的检索增强生成是一种结合知识图谱结构化信息与生成式模型的技术范式，旨在通过动态检索外部知识库中的相关事实，提升生成内容的准确性、逻辑性和可解释性。</w:t>
      </w:r>
    </w:p>
    <w:p w14:paraId="1DACFC81">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在本文的研究中，该技术被用于从构建完成的知识图谱中检索与输入问题相关的三元组，并将其作为上下文输入生成模型，从而避免传统生成模型因缺乏领域知识导致的</w:t>
      </w:r>
      <w:r>
        <w:rPr>
          <w:rFonts w:hint="eastAsia" w:cs="Times New Roman"/>
          <w:lang w:val="en-US" w:eastAsia="zh-CN"/>
        </w:rPr>
        <w:t>“</w:t>
      </w:r>
      <w:r>
        <w:rPr>
          <w:rFonts w:hint="default" w:ascii="Times New Roman" w:hAnsi="Times New Roman" w:cs="Times New Roman"/>
          <w:lang w:val="en-US" w:eastAsia="zh-CN"/>
        </w:rPr>
        <w:t>幻觉</w:t>
      </w:r>
      <w:r>
        <w:rPr>
          <w:rFonts w:hint="eastAsia" w:cs="Times New Roman"/>
          <w:lang w:val="en-US" w:eastAsia="zh-CN"/>
        </w:rPr>
        <w:t>”</w:t>
      </w:r>
      <w:r>
        <w:rPr>
          <w:rFonts w:hint="default" w:ascii="Times New Roman" w:hAnsi="Times New Roman" w:cs="Times New Roman"/>
          <w:lang w:val="en-US" w:eastAsia="zh-CN"/>
        </w:rPr>
        <w:t>问题。</w:t>
      </w:r>
    </w:p>
    <w:p w14:paraId="473221F6">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（1）知识图谱的结构化表示形式</w:t>
      </w:r>
    </w:p>
    <w:p w14:paraId="47B79DB2">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知识图谱以</w:t>
      </w:r>
      <w:r>
        <w:rPr>
          <w:rFonts w:hint="eastAsia" w:cs="Times New Roman"/>
          <w:lang w:val="en-US" w:eastAsia="zh-CN"/>
        </w:rPr>
        <w:t>“</w:t>
      </w:r>
      <w:r>
        <w:rPr>
          <w:rFonts w:hint="default" w:ascii="Times New Roman" w:hAnsi="Times New Roman" w:cs="Times New Roman"/>
          <w:lang w:val="en-US" w:eastAsia="zh-CN"/>
        </w:rPr>
        <w:t>实体，关系，实体</w:t>
      </w:r>
      <w:r>
        <w:rPr>
          <w:rFonts w:hint="eastAsia" w:cs="Times New Roman"/>
          <w:lang w:val="en-US" w:eastAsia="zh-CN"/>
        </w:rPr>
        <w:t>”</w:t>
      </w:r>
      <w:r>
        <w:rPr>
          <w:rFonts w:hint="default" w:ascii="Times New Roman" w:hAnsi="Times New Roman" w:cs="Times New Roman"/>
          <w:lang w:val="en-US" w:eastAsia="zh-CN"/>
        </w:rPr>
        <w:t>三元组的表示形式，通过图结构描述现实世界中的概念及其语义关联。其优势在于显式表达领域知识，并支持多跳推理。例如，数据结构知识图谱可通过</w:t>
      </w:r>
      <w:r>
        <w:rPr>
          <w:rFonts w:hint="eastAsia" w:cs="Times New Roman"/>
          <w:lang w:val="en-US" w:eastAsia="zh-CN"/>
        </w:rPr>
        <w:t>“</w:t>
      </w:r>
      <w:r>
        <w:rPr>
          <w:rFonts w:hint="default" w:ascii="Times New Roman" w:hAnsi="Times New Roman" w:cs="Times New Roman"/>
          <w:lang w:val="en-US" w:eastAsia="zh-CN"/>
        </w:rPr>
        <w:t>算法，依赖，结构</w:t>
      </w:r>
      <w:r>
        <w:rPr>
          <w:rFonts w:hint="eastAsia" w:cs="Times New Roman"/>
          <w:lang w:val="en-US" w:eastAsia="zh-CN"/>
        </w:rPr>
        <w:t>”的</w:t>
      </w:r>
      <w:r>
        <w:rPr>
          <w:rFonts w:hint="default" w:ascii="Times New Roman" w:hAnsi="Times New Roman" w:cs="Times New Roman"/>
          <w:lang w:val="en-US" w:eastAsia="zh-CN"/>
        </w:rPr>
        <w:t>三元组表示</w:t>
      </w:r>
      <w:r>
        <w:rPr>
          <w:rFonts w:hint="eastAsia" w:cs="Times New Roman"/>
          <w:lang w:val="en-US" w:eastAsia="zh-CN"/>
        </w:rPr>
        <w:t>“</w:t>
      </w:r>
      <w:r>
        <w:rPr>
          <w:rFonts w:hint="default" w:ascii="Times New Roman" w:hAnsi="Times New Roman" w:cs="Times New Roman"/>
          <w:lang w:val="en-US" w:eastAsia="zh-CN"/>
        </w:rPr>
        <w:t>算法</w:t>
      </w:r>
      <w:r>
        <w:rPr>
          <w:rFonts w:hint="eastAsia" w:cs="Times New Roman"/>
          <w:lang w:val="en-US" w:eastAsia="zh-CN"/>
        </w:rPr>
        <w:t>”</w:t>
      </w:r>
      <w:r>
        <w:rPr>
          <w:rFonts w:hint="default" w:ascii="Times New Roman" w:hAnsi="Times New Roman" w:cs="Times New Roman"/>
          <w:lang w:val="en-US" w:eastAsia="zh-CN"/>
        </w:rPr>
        <w:t>和</w:t>
      </w:r>
      <w:r>
        <w:rPr>
          <w:rFonts w:hint="eastAsia" w:cs="Times New Roman"/>
          <w:lang w:val="en-US" w:eastAsia="zh-CN"/>
        </w:rPr>
        <w:t>“</w:t>
      </w:r>
      <w:r>
        <w:rPr>
          <w:rFonts w:hint="default" w:ascii="Times New Roman" w:hAnsi="Times New Roman" w:cs="Times New Roman"/>
          <w:lang w:val="en-US" w:eastAsia="zh-CN"/>
        </w:rPr>
        <w:t>结构</w:t>
      </w:r>
      <w:r>
        <w:rPr>
          <w:rFonts w:hint="eastAsia" w:cs="Times New Roman"/>
          <w:lang w:val="en-US" w:eastAsia="zh-CN"/>
        </w:rPr>
        <w:t>”</w:t>
      </w:r>
      <w:r>
        <w:rPr>
          <w:rFonts w:hint="default" w:ascii="Times New Roman" w:hAnsi="Times New Roman" w:cs="Times New Roman"/>
          <w:lang w:val="en-US" w:eastAsia="zh-CN"/>
        </w:rPr>
        <w:t>两类实体之间的</w:t>
      </w:r>
      <w:r>
        <w:rPr>
          <w:rFonts w:hint="eastAsia" w:cs="Times New Roman"/>
          <w:lang w:val="en-US" w:eastAsia="zh-CN"/>
        </w:rPr>
        <w:t>“</w:t>
      </w:r>
      <w:r>
        <w:rPr>
          <w:rFonts w:hint="default" w:ascii="Times New Roman" w:hAnsi="Times New Roman" w:cs="Times New Roman"/>
          <w:lang w:val="en-US" w:eastAsia="zh-CN"/>
        </w:rPr>
        <w:t>依赖</w:t>
      </w:r>
      <w:r>
        <w:rPr>
          <w:rFonts w:hint="eastAsia" w:cs="Times New Roman"/>
          <w:lang w:val="en-US" w:eastAsia="zh-CN"/>
        </w:rPr>
        <w:t>”</w:t>
      </w:r>
      <w:r>
        <w:rPr>
          <w:rFonts w:hint="default" w:ascii="Times New Roman" w:hAnsi="Times New Roman" w:cs="Times New Roman"/>
          <w:lang w:val="en-US" w:eastAsia="zh-CN"/>
        </w:rPr>
        <w:t>关系。为适配检索任务，知识图谱中的实体与关系可通过嵌入模型映射为向量嵌入表示，从而实现语义相似度计算与子图检索。</w:t>
      </w:r>
    </w:p>
    <w:p w14:paraId="0CDA69F3">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（2）检索增强生成原理</w:t>
      </w:r>
    </w:p>
    <w:p w14:paraId="7163E27A">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检索增强生成框架通常包含检索模块与生成模块两个核心。模块检索模块基于输入问题，从知识图谱中筛选高相关性的三元组集合。具体来说，检索模型利用句子嵌入模型将问题编码为向量，之后在知识图谱的嵌入空间中进行近邻搜索，得到与问题相关性最大的若干三元组。生成模块则基于检索到的三元组与原始问题，生成符合语义约束的自然语言响应。为融合结构化知识，可将传统三元组表示形式转换为文本描述或其他形式的表示后输入大语言模型。</w:t>
      </w:r>
    </w:p>
    <w:p w14:paraId="65CC0E4D">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70" w:name="_Toc11392"/>
      <w:bookmarkStart w:id="71" w:name="_Toc1627"/>
      <w:bookmarkStart w:id="72" w:name="_Toc8523"/>
      <w:bookmarkStart w:id="73" w:name="_Toc4968"/>
      <w:bookmarkStart w:id="74" w:name="_Toc6584"/>
      <w:bookmarkStart w:id="75" w:name="_Toc1149"/>
      <w:r>
        <w:rPr>
          <w:rFonts w:hint="default" w:ascii="Times New Roman" w:hAnsi="Times New Roman" w:eastAsia="宋体" w:cs="Times New Roman"/>
          <w:sz w:val="28"/>
          <w:szCs w:val="28"/>
          <w:lang w:val="en-US" w:eastAsia="zh-CN"/>
        </w:rPr>
        <w:t>2.3 系统开发相关技术</w:t>
      </w:r>
      <w:bookmarkEnd w:id="70"/>
      <w:bookmarkEnd w:id="71"/>
      <w:bookmarkEnd w:id="72"/>
      <w:bookmarkEnd w:id="73"/>
      <w:bookmarkEnd w:id="74"/>
      <w:bookmarkEnd w:id="75"/>
    </w:p>
    <w:p w14:paraId="358513DD">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76" w:name="_Toc21043"/>
      <w:bookmarkStart w:id="77" w:name="_Toc6166"/>
      <w:bookmarkStart w:id="78" w:name="_Toc8949"/>
      <w:bookmarkStart w:id="79" w:name="_Toc9685"/>
      <w:bookmarkStart w:id="80" w:name="_Toc28946"/>
      <w:bookmarkStart w:id="81" w:name="_Toc8496"/>
      <w:r>
        <w:rPr>
          <w:rFonts w:hint="default" w:ascii="Times New Roman" w:hAnsi="Times New Roman" w:eastAsia="宋体" w:cs="Times New Roman"/>
          <w:sz w:val="24"/>
          <w:szCs w:val="24"/>
          <w:lang w:val="en-US" w:eastAsia="zh-CN"/>
        </w:rPr>
        <w:t>2.3.1 Django框架</w:t>
      </w:r>
      <w:bookmarkEnd w:id="76"/>
      <w:bookmarkEnd w:id="77"/>
      <w:bookmarkEnd w:id="78"/>
      <w:bookmarkEnd w:id="79"/>
      <w:bookmarkEnd w:id="80"/>
      <w:bookmarkEnd w:id="81"/>
    </w:p>
    <w:p w14:paraId="47122B98">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Django框架是一款基于Python语言构建的开源Web开发框架，其设计遵循MVT（Model-View-Template）架构模式，注重模块化设计与代码的可重用性，由模型、视图与模板三层架构组成：其中，模型层承担数据持久化功能，通过对象关系映射机制实现与数据库的无缝对接；视图层作为业务逻辑处理单元，根据URL路由配置调用对应的视图函数，协调数据流转与用户请求响应；模板层负责动态内容渲染，通过模板引擎将数据变量与HTML页面结构结合，生成最终用户端呈现的文档。</w:t>
      </w:r>
    </w:p>
    <w:p w14:paraId="0EF22AE3">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同时，Django设计了用于创建模型的对象关系映射，以脱离 SQL 语句，实现了前后端的解耦，更考虑到开发者和使用者的需求，设计了友好的模板语言与管理界面，从而备受推崇。</w:t>
      </w:r>
    </w:p>
    <w:p w14:paraId="68E2AD5D">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82" w:name="_Toc23289"/>
      <w:bookmarkStart w:id="83" w:name="_Toc16509"/>
      <w:bookmarkStart w:id="84" w:name="_Toc11500"/>
      <w:bookmarkStart w:id="85" w:name="_Toc7815"/>
      <w:bookmarkStart w:id="86" w:name="_Toc24993"/>
      <w:bookmarkStart w:id="87" w:name="_Toc16335"/>
      <w:r>
        <w:rPr>
          <w:rFonts w:hint="default" w:ascii="Times New Roman" w:hAnsi="Times New Roman" w:eastAsia="宋体" w:cs="Times New Roman"/>
          <w:sz w:val="24"/>
          <w:szCs w:val="24"/>
          <w:lang w:val="en-US" w:eastAsia="zh-CN"/>
        </w:rPr>
        <w:t>2.3.2 Vue框架</w:t>
      </w:r>
      <w:bookmarkEnd w:id="82"/>
      <w:bookmarkEnd w:id="83"/>
      <w:bookmarkEnd w:id="84"/>
      <w:bookmarkEnd w:id="85"/>
      <w:bookmarkEnd w:id="86"/>
      <w:bookmarkEnd w:id="87"/>
    </w:p>
    <w:p w14:paraId="09F09CAE">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Vue.js是一款广泛应用于现代前端开发的JavaScript框架，其核心设计基于MVVM（Model-View-ViewModel）架构模式，分为模型、试图与视图模型三层架构，模型层专注于业务逻辑与数据状态的维护；视图层负责用户界面的动态渲染与交互；视图模型层作为连接模型层和视图层的桥梁，通过双向数据绑定技术实现模型与视图的实时同步。</w:t>
      </w:r>
    </w:p>
    <w:p w14:paraId="2828489E">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88" w:name="_Toc12347"/>
      <w:bookmarkStart w:id="89" w:name="_Toc8701"/>
      <w:bookmarkStart w:id="90" w:name="_Toc18066"/>
      <w:bookmarkStart w:id="91" w:name="_Toc19840"/>
      <w:bookmarkStart w:id="92" w:name="_Toc28209"/>
      <w:bookmarkStart w:id="93" w:name="_Toc23235"/>
      <w:r>
        <w:rPr>
          <w:rFonts w:hint="default" w:ascii="Times New Roman" w:hAnsi="Times New Roman" w:eastAsia="宋体" w:cs="Times New Roman"/>
          <w:sz w:val="24"/>
          <w:szCs w:val="24"/>
          <w:lang w:val="en-US" w:eastAsia="zh-CN"/>
        </w:rPr>
        <w:t>2.3.3 TypeScript技术</w:t>
      </w:r>
      <w:bookmarkEnd w:id="88"/>
      <w:bookmarkEnd w:id="89"/>
      <w:bookmarkEnd w:id="90"/>
      <w:bookmarkEnd w:id="91"/>
      <w:bookmarkEnd w:id="92"/>
      <w:bookmarkEnd w:id="93"/>
    </w:p>
    <w:p w14:paraId="482949A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TypeScript是由微软开发的开源编程语言，本质上是JavaScript的进一步拓展，同时通过引入静态类型系统、接口、泛型等机制，构建了更为严谨的类型理论体系。其核心设计目标是为大规模JavaScript应用开发提供可维护性保障，通过编译时类型检查提前捕获潜在的类型错误，并借助类型标注增强代码的可读性与工具链支持。</w:t>
      </w:r>
    </w:p>
    <w:p w14:paraId="0D6952FC">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从技术实现上，TypeScript采用渐进式类型策略，允许在动态类型与静态类型之间灵活切换：未显式标注类型的变量会通过类型推断确定其类型，而显式类型声明则能强制约束数据结构的形态，这种设计既保留JavaScript的灵活性，又通过类型约束降低了大型项目中因类型隐式转换导致的运行时风险。</w:t>
      </w:r>
    </w:p>
    <w:p w14:paraId="11B54762">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94" w:name="_Toc15391"/>
      <w:bookmarkStart w:id="95" w:name="_Toc28730"/>
      <w:bookmarkStart w:id="96" w:name="_Toc32024"/>
      <w:bookmarkStart w:id="97" w:name="_Toc19471"/>
      <w:r>
        <w:rPr>
          <w:rFonts w:hint="default" w:ascii="Times New Roman" w:hAnsi="Times New Roman" w:eastAsia="宋体" w:cs="Times New Roman"/>
          <w:sz w:val="28"/>
          <w:szCs w:val="28"/>
          <w:lang w:val="en-US" w:eastAsia="zh-CN"/>
        </w:rPr>
        <w:t>2.4 本章小结</w:t>
      </w:r>
      <w:bookmarkEnd w:id="94"/>
      <w:bookmarkEnd w:id="95"/>
      <w:bookmarkEnd w:id="96"/>
      <w:bookmarkEnd w:id="97"/>
    </w:p>
    <w:p w14:paraId="042E1048">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本章主要介绍了研究所涉及到的相关理论和技术，首先介绍了自然语言的向量嵌入表示技术，从早期的词嵌入模型Word2Vec和Glove，到后来精于处理上下文关系的BERT模型，最后是用于句子级文本向量嵌入的SentenceTransformer模型。之后介绍了基于知识图谱检索增强生成的技术及其原理。最后对在实现系统过程中需要用到的 Django框架、Vue框架和TypeScript技术进行了简要说明。</w:t>
      </w:r>
    </w:p>
    <w:p w14:paraId="5750CC5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481DD50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3B96D9F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08B90DF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06C1B43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6B07E5E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4A43982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13287EF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361B727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780A7D1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1F240B1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2140EDE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1C308A6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02E47A7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62A5E59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62096D4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377FF31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650A772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4553A42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301C579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0CC66D6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498174D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245F556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57E0615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76E297D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vertAlign w:val="baseline"/>
          <w:lang w:val="en-US" w:eastAsia="zh-CN"/>
        </w:rPr>
      </w:pPr>
    </w:p>
    <w:p w14:paraId="0E008B4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lang w:val="en-US" w:eastAsia="zh-CN"/>
        </w:rPr>
      </w:pPr>
    </w:p>
    <w:p w14:paraId="497FB2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24"/>
          <w:szCs w:val="24"/>
          <w:lang w:val="en-US" w:eastAsia="zh-CN"/>
        </w:rPr>
      </w:pPr>
    </w:p>
    <w:p w14:paraId="1FC7099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lang w:val="en-US" w:eastAsia="zh-CN"/>
        </w:rPr>
      </w:pPr>
    </w:p>
    <w:p w14:paraId="7C6009FF">
      <w:pPr>
        <w:pStyle w:val="2"/>
        <w:keepNext/>
        <w:keepLines/>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宋体" w:cs="Times New Roman"/>
          <w:sz w:val="32"/>
          <w:szCs w:val="32"/>
          <w:lang w:val="en-US" w:eastAsia="zh-CN"/>
        </w:rPr>
      </w:pPr>
      <w:bookmarkStart w:id="98" w:name="_Toc1879"/>
      <w:bookmarkStart w:id="99" w:name="_Toc31745"/>
      <w:bookmarkStart w:id="100" w:name="_Toc28346"/>
      <w:bookmarkStart w:id="101" w:name="_Toc31578"/>
      <w:bookmarkStart w:id="102" w:name="_Toc28121"/>
      <w:bookmarkStart w:id="103" w:name="_Toc14839"/>
      <w:r>
        <w:rPr>
          <w:rFonts w:hint="eastAsia" w:ascii="Times New Roman" w:hAnsi="Times New Roman" w:eastAsia="宋体" w:cs="Times New Roman"/>
          <w:sz w:val="32"/>
          <w:szCs w:val="32"/>
          <w:lang w:val="en-US" w:eastAsia="zh-CN"/>
        </w:rPr>
        <w:t>3</w:t>
      </w:r>
      <w:r>
        <w:rPr>
          <w:rFonts w:hint="default" w:ascii="Times New Roman" w:hAnsi="Times New Roman" w:eastAsia="宋体" w:cs="Times New Roman"/>
          <w:sz w:val="32"/>
          <w:szCs w:val="32"/>
          <w:lang w:val="en-US" w:eastAsia="zh-CN"/>
        </w:rPr>
        <w:t xml:space="preserve"> 基于有穷自动机的算法可视化引擎</w:t>
      </w:r>
      <w:bookmarkEnd w:id="98"/>
      <w:bookmarkEnd w:id="99"/>
      <w:bookmarkEnd w:id="100"/>
      <w:bookmarkEnd w:id="101"/>
      <w:bookmarkEnd w:id="102"/>
      <w:bookmarkEnd w:id="103"/>
    </w:p>
    <w:p w14:paraId="14BE3AF6">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104" w:name="_Toc1536"/>
      <w:bookmarkStart w:id="105" w:name="_Toc6873"/>
      <w:bookmarkStart w:id="106" w:name="_Toc28132"/>
      <w:bookmarkStart w:id="107" w:name="_Toc12178"/>
      <w:bookmarkStart w:id="108" w:name="_Toc25398"/>
      <w:bookmarkStart w:id="109" w:name="_Toc23318"/>
      <w:r>
        <w:rPr>
          <w:rFonts w:hint="eastAsia"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val="en-US" w:eastAsia="zh-CN"/>
        </w:rPr>
        <w:t>1 形式化定义</w:t>
      </w:r>
      <w:bookmarkEnd w:id="104"/>
      <w:bookmarkEnd w:id="105"/>
      <w:bookmarkEnd w:id="106"/>
      <w:bookmarkEnd w:id="107"/>
      <w:bookmarkEnd w:id="108"/>
      <w:bookmarkEnd w:id="109"/>
    </w:p>
    <w:p w14:paraId="3AC4988E">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为了更清晰明确地描述本章中所涉及的概念，本节将对基于有穷自动机的算法可视化引擎的相关内容进行形式化定义。</w:t>
      </w:r>
    </w:p>
    <w:p w14:paraId="346373DD">
      <w:pPr>
        <w:pStyle w:val="22"/>
        <w:bidi w:val="0"/>
        <w:ind w:firstLine="560"/>
        <w:rPr>
          <w:rFonts w:hint="default" w:ascii="Times New Roman" w:hAnsi="Times New Roman" w:cs="Times New Roman"/>
          <w:b/>
          <w:bCs/>
          <w:lang w:val="en-US" w:eastAsia="zh-CN"/>
        </w:rPr>
      </w:pPr>
      <w:r>
        <w:rPr>
          <w:rFonts w:hint="default" w:ascii="Times New Roman" w:hAnsi="Times New Roman" w:cs="Times New Roman"/>
          <w:b w:val="0"/>
          <w:bCs w:val="0"/>
          <w:lang w:val="en-US" w:eastAsia="zh-CN"/>
        </w:rPr>
        <w:t>定义1. 组件</w:t>
      </w:r>
    </w:p>
    <w:p w14:paraId="345EE343">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点、线、面、值称为组件。点用于表示数据元素的基本单元，使用小写字母表示；线可表示数据元素之间的连接关系，使用小写字母表示；面则用于表示特定的数据集合或区域，例如在表示树结构时，面可以用来框选一组相关的结点，使用大写字母表示；值则表示数据元素中单个结点的值。</w:t>
      </w:r>
    </w:p>
    <w:p w14:paraId="76E358ED">
      <w:pPr>
        <w:pStyle w:val="22"/>
        <w:bidi w:val="0"/>
        <w:ind w:firstLine="560"/>
        <w:rPr>
          <w:rFonts w:hint="default" w:ascii="Times New Roman" w:hAnsi="Times New Roman" w:cs="Times New Roman"/>
          <w:lang w:val="en-US" w:eastAsia="zh-CN"/>
        </w:rPr>
      </w:pPr>
      <w:r>
        <w:rPr>
          <w:rFonts w:hint="default" w:ascii="Times New Roman" w:hAnsi="Times New Roman" w:cs="Times New Roman"/>
          <w:b w:val="0"/>
          <w:bCs w:val="0"/>
          <w:lang w:val="en-US" w:eastAsia="zh-CN"/>
        </w:rPr>
        <w:t>定义2. 运算符</w:t>
      </w:r>
    </w:p>
    <w:p w14:paraId="62F1DDB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合并运算</w:t>
      </w:r>
      <w:r>
        <w:rPr>
          <w:rFonts w:hint="eastAsia" w:ascii="宋体" w:hAnsi="宋体" w:eastAsia="宋体" w:cs="宋体"/>
          <w:lang w:val="en-US" w:eastAsia="zh-CN"/>
        </w:rPr>
        <w:t>⊕</w:t>
      </w:r>
      <w:r>
        <w:rPr>
          <w:rFonts w:hint="default" w:ascii="Times New Roman" w:hAnsi="Times New Roman" w:cs="Times New Roman"/>
          <w:lang w:val="en-US" w:eastAsia="zh-CN"/>
        </w:rPr>
        <w:t>：表示在顺序存储结构中，两个组件合并到了一起，例如在顺序表L中存在一个结点a，将结点b插入该顺序表，可记为⊕(a，b)，如图</w:t>
      </w:r>
      <w:r>
        <w:rPr>
          <w:rFonts w:hint="eastAsia" w:cs="Times New Roman"/>
          <w:lang w:val="en-US" w:eastAsia="zh-CN"/>
        </w:rPr>
        <w:t>3.</w:t>
      </w:r>
      <w:r>
        <w:rPr>
          <w:rFonts w:hint="default" w:ascii="Times New Roman" w:hAnsi="Times New Roman" w:cs="Times New Roman"/>
          <w:lang w:val="en-US" w:eastAsia="zh-CN"/>
        </w:rPr>
        <w:t>1(a)所示</w:t>
      </w:r>
      <w:r>
        <w:rPr>
          <w:rFonts w:hint="eastAsia" w:cs="Times New Roman"/>
          <w:lang w:val="en-US" w:eastAsia="zh-CN"/>
        </w:rPr>
        <w:t>。</w:t>
      </w:r>
    </w:p>
    <w:p w14:paraId="125286FB">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连接运算⨂：表示在链式存储结构中，使用一个边组件将两个组件连接在一起，例如在链表L中，结点a通过指针p指向结点b，可记为⨂(a，p，b)，如图</w:t>
      </w:r>
      <w:r>
        <w:rPr>
          <w:rFonts w:hint="eastAsia" w:cs="Times New Roman"/>
          <w:lang w:val="en-US" w:eastAsia="zh-CN"/>
        </w:rPr>
        <w:t>3.</w:t>
      </w:r>
      <w:r>
        <w:rPr>
          <w:rFonts w:hint="default" w:ascii="Times New Roman" w:hAnsi="Times New Roman" w:cs="Times New Roman"/>
          <w:lang w:val="en-US" w:eastAsia="zh-CN"/>
        </w:rPr>
        <w:t>1(b)所示</w:t>
      </w:r>
      <w:r>
        <w:rPr>
          <w:rFonts w:hint="eastAsia" w:cs="Times New Roman"/>
          <w:lang w:val="en-US" w:eastAsia="zh-CN"/>
        </w:rPr>
        <w:t>。</w:t>
      </w:r>
      <w:r>
        <w:rPr>
          <w:rFonts w:hint="default" w:ascii="Times New Roman" w:hAnsi="Times New Roman" w:cs="Times New Roman"/>
          <w:lang w:val="en-US" w:eastAsia="zh-CN"/>
        </w:rPr>
        <w:t>该运算可进行嵌套运算，例如在二叉链表中，结点a通过指针p1指向结点b，又通过指针p2指向结点b，可记为⨂((a，p1，b)，⨂(a，p2，c))，如图</w:t>
      </w:r>
      <w:r>
        <w:rPr>
          <w:rFonts w:hint="eastAsia" w:cs="Times New Roman"/>
          <w:lang w:val="en-US" w:eastAsia="zh-CN"/>
        </w:rPr>
        <w:t>3.</w:t>
      </w:r>
      <w:r>
        <w:rPr>
          <w:rFonts w:hint="default" w:ascii="Times New Roman" w:hAnsi="Times New Roman" w:cs="Times New Roman"/>
          <w:lang w:val="en-US" w:eastAsia="zh-CN"/>
        </w:rPr>
        <w:t>1(c)所示</w:t>
      </w:r>
      <w:r>
        <w:rPr>
          <w:rFonts w:hint="eastAsia" w:cs="Times New Roman"/>
          <w:lang w:val="en-US" w:eastAsia="zh-CN"/>
        </w:rPr>
        <w:t>。</w:t>
      </w:r>
      <w:r>
        <w:rPr>
          <w:rFonts w:hint="default" w:ascii="Times New Roman" w:hAnsi="Times New Roman" w:cs="Times New Roman"/>
          <w:lang w:val="en-US" w:eastAsia="zh-CN"/>
        </w:rPr>
        <w:t>特别的，如果一个空指针p指向结点a，可记为⨂(∅，p，a)，如图</w:t>
      </w:r>
      <w:r>
        <w:rPr>
          <w:rFonts w:hint="eastAsia" w:cs="Times New Roman"/>
          <w:lang w:val="en-US" w:eastAsia="zh-CN"/>
        </w:rPr>
        <w:t>3.</w:t>
      </w:r>
      <w:r>
        <w:rPr>
          <w:rFonts w:hint="default" w:ascii="Times New Roman" w:hAnsi="Times New Roman" w:cs="Times New Roman"/>
          <w:lang w:val="en-US" w:eastAsia="zh-CN"/>
        </w:rPr>
        <w:t>1(d)所示</w:t>
      </w:r>
      <w:r>
        <w:rPr>
          <w:rFonts w:hint="eastAsia" w:cs="Times New Roman"/>
          <w:lang w:val="en-US" w:eastAsia="zh-CN"/>
        </w:rPr>
        <w:t>。</w:t>
      </w:r>
    </w:p>
    <w:p w14:paraId="2F178D9D">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作差运算</w:t>
      </w:r>
      <w:r>
        <w:rPr>
          <w:rFonts w:hint="eastAsia" w:ascii="新宋体" w:hAnsi="新宋体" w:eastAsia="新宋体" w:cs="新宋体"/>
          <w:lang w:val="en-US" w:eastAsia="zh-CN"/>
        </w:rPr>
        <w:t>⊖</w:t>
      </w:r>
      <w:r>
        <w:rPr>
          <w:rFonts w:hint="default" w:ascii="Times New Roman" w:hAnsi="Times New Roman" w:cs="Times New Roman"/>
          <w:lang w:val="en-US" w:eastAsia="zh-CN"/>
        </w:rPr>
        <w:t>：表示一个在面组件中删除一个组件，例如单链表L中删除结点a，可记为</w:t>
      </w:r>
      <w:r>
        <w:rPr>
          <w:rFonts w:hint="eastAsia" w:ascii="新宋体" w:hAnsi="新宋体" w:eastAsia="新宋体" w:cs="新宋体"/>
          <w:lang w:val="en-US" w:eastAsia="zh-CN"/>
        </w:rPr>
        <w:t>⊖</w:t>
      </w:r>
      <w:r>
        <w:rPr>
          <w:rFonts w:hint="default" w:ascii="Times New Roman" w:hAnsi="Times New Roman" w:cs="Times New Roman"/>
          <w:lang w:val="en-US" w:eastAsia="zh-CN"/>
        </w:rPr>
        <w:t>(L，a)，如图</w:t>
      </w:r>
      <w:r>
        <w:rPr>
          <w:rFonts w:hint="eastAsia" w:cs="Times New Roman"/>
          <w:lang w:val="en-US" w:eastAsia="zh-CN"/>
        </w:rPr>
        <w:t>3.</w:t>
      </w:r>
      <w:r>
        <w:rPr>
          <w:rFonts w:hint="default" w:ascii="Times New Roman" w:hAnsi="Times New Roman" w:cs="Times New Roman"/>
          <w:lang w:val="en-US" w:eastAsia="zh-CN"/>
        </w:rPr>
        <w:t>1(e)所示</w:t>
      </w:r>
      <w:r>
        <w:rPr>
          <w:rFonts w:hint="eastAsia" w:cs="Times New Roman"/>
          <w:lang w:val="en-US" w:eastAsia="zh-CN"/>
        </w:rPr>
        <w:t>。</w:t>
      </w:r>
    </w:p>
    <w:p w14:paraId="5AD18595">
      <w:pPr>
        <w:pStyle w:val="22"/>
        <w:bidi w:val="0"/>
        <w:ind w:firstLine="560"/>
        <w:rPr>
          <w:rFonts w:hint="default" w:ascii="Times New Roman" w:hAnsi="Times New Roman" w:cs="Times New Roman"/>
          <w:sz w:val="24"/>
          <w:szCs w:val="24"/>
          <w:lang w:val="en-US" w:eastAsia="zh-CN"/>
        </w:rPr>
      </w:pPr>
      <w:r>
        <w:rPr>
          <w:rFonts w:hint="default" w:ascii="Times New Roman" w:hAnsi="Times New Roman" w:cs="Times New Roman"/>
          <w:lang w:val="en-US" w:eastAsia="zh-CN"/>
        </w:rPr>
        <w:t>赋值运算→：表示将值组件赋值给一个点组件，例如将结点a的值赋值为1，可记为→(1，a)，如图</w:t>
      </w:r>
      <w:r>
        <w:rPr>
          <w:rFonts w:hint="eastAsia" w:cs="Times New Roman"/>
          <w:lang w:val="en-US" w:eastAsia="zh-CN"/>
        </w:rPr>
        <w:t>3.</w:t>
      </w:r>
      <w:r>
        <w:rPr>
          <w:rFonts w:hint="default" w:ascii="Times New Roman" w:hAnsi="Times New Roman" w:cs="Times New Roman"/>
          <w:lang w:val="en-US" w:eastAsia="zh-CN"/>
        </w:rPr>
        <w:t>1(f)所示</w:t>
      </w:r>
      <w:r>
        <w:rPr>
          <w:rFonts w:hint="eastAsia" w:cs="Times New Roman"/>
          <w:lang w:val="en-US" w:eastAsia="zh-CN"/>
        </w:rPr>
        <w:t>。</w:t>
      </w:r>
    </w:p>
    <w:p w14:paraId="5C9B834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drawing>
          <wp:inline distT="0" distB="0" distL="114300" distR="114300">
            <wp:extent cx="5179060" cy="2319655"/>
            <wp:effectExtent l="0" t="0" r="2540" b="4445"/>
            <wp:docPr id="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
                    <pic:cNvPicPr>
                      <a:picLocks noChangeAspect="1"/>
                    </pic:cNvPicPr>
                  </pic:nvPicPr>
                  <pic:blipFill>
                    <a:blip r:embed="rId23"/>
                    <a:stretch>
                      <a:fillRect/>
                    </a:stretch>
                  </pic:blipFill>
                  <pic:spPr>
                    <a:xfrm>
                      <a:off x="0" y="0"/>
                      <a:ext cx="5179060" cy="2319655"/>
                    </a:xfrm>
                    <a:prstGeom prst="rect">
                      <a:avLst/>
                    </a:prstGeom>
                    <a:noFill/>
                    <a:ln>
                      <a:noFill/>
                    </a:ln>
                  </pic:spPr>
                </pic:pic>
              </a:graphicData>
            </a:graphic>
          </wp:inline>
        </w:drawing>
      </w:r>
    </w:p>
    <w:p w14:paraId="3FDAAADB">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运算符效果展示</w:t>
      </w:r>
    </w:p>
    <w:p w14:paraId="3CCB0A6F">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eastAsia="zh-CN"/>
        </w:rPr>
        <w:t>Figure 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Figure_4.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Display of operator effects</w:t>
      </w:r>
    </w:p>
    <w:p w14:paraId="387CB50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若C1、C2、C3是组件，则⊕(C1，C2)，⨂(C1，C3，C2)，</w:t>
      </w:r>
      <w:r>
        <w:rPr>
          <w:rFonts w:hint="eastAsia" w:ascii="新宋体" w:hAnsi="新宋体" w:eastAsia="新宋体" w:cs="新宋体"/>
          <w:lang w:val="en-US" w:eastAsia="zh-CN"/>
        </w:rPr>
        <w:t>⊖</w:t>
      </w:r>
      <w:r>
        <w:rPr>
          <w:rFonts w:hint="default" w:ascii="Times New Roman" w:hAnsi="Times New Roman" w:cs="Times New Roman"/>
          <w:lang w:val="en-US" w:eastAsia="zh-CN"/>
        </w:rPr>
        <w:t>(C1，C2)，→(C1，C2)也是组件。</w:t>
      </w:r>
    </w:p>
    <w:p w14:paraId="738F76D7">
      <w:pPr>
        <w:pStyle w:val="22"/>
        <w:bidi w:val="0"/>
        <w:ind w:firstLine="560"/>
        <w:rPr>
          <w:rFonts w:hint="default" w:ascii="Times New Roman" w:hAnsi="Times New Roman" w:cs="Times New Roman"/>
          <w:b/>
          <w:bCs/>
          <w:lang w:val="en-US" w:eastAsia="zh-CN"/>
        </w:rPr>
      </w:pPr>
      <w:r>
        <w:rPr>
          <w:rFonts w:hint="default" w:ascii="Times New Roman" w:hAnsi="Times New Roman" w:cs="Times New Roman"/>
          <w:b w:val="0"/>
          <w:bCs w:val="0"/>
          <w:lang w:val="en-US" w:eastAsia="zh-CN"/>
        </w:rPr>
        <w:t>定义3. 组件表达式</w:t>
      </w:r>
    </w:p>
    <w:p w14:paraId="745B1A0C">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由一组组件和运算符组成的式子称为组件表达式。</w:t>
      </w:r>
    </w:p>
    <w:p w14:paraId="694DF103">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110" w:name="_Toc10527"/>
      <w:bookmarkStart w:id="111" w:name="_Toc4717"/>
      <w:bookmarkStart w:id="112" w:name="_Toc24026"/>
      <w:bookmarkStart w:id="113" w:name="_Toc11982"/>
      <w:bookmarkStart w:id="114" w:name="_Toc4011"/>
      <w:bookmarkStart w:id="115" w:name="_Toc19971"/>
      <w:r>
        <w:rPr>
          <w:rFonts w:hint="eastAsia"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val="en-US" w:eastAsia="zh-CN"/>
        </w:rPr>
        <w:t>2 组件表达式生成及正确性检测</w:t>
      </w:r>
      <w:bookmarkEnd w:id="110"/>
      <w:bookmarkEnd w:id="111"/>
      <w:bookmarkEnd w:id="112"/>
      <w:bookmarkEnd w:id="113"/>
      <w:bookmarkEnd w:id="114"/>
      <w:bookmarkEnd w:id="115"/>
    </w:p>
    <w:p w14:paraId="1A3A5CCB">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算法演示动画中，每一步骤对应代码中的一行，即一项具体操作。按照具体算法的执行流程，可为动画演示的每一步骤生成一个组件表达式。</w:t>
      </w:r>
    </w:p>
    <w:p w14:paraId="5DF2963A">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从编译原理的角度上来说，组件表达式是一个可编译的句子，因此可对生成的组件表达式构建有限状态自动机</w:t>
      </w:r>
      <w:r>
        <w:rPr>
          <w:rFonts w:hint="default" w:ascii="Times New Roman" w:hAnsi="Times New Roman" w:cs="Times New Roman"/>
          <w:b/>
          <w:bCs/>
          <w:i/>
          <w:iCs/>
          <w:lang w:val="en-US" w:eastAsia="zh-CN"/>
        </w:rPr>
        <w:t>M</w:t>
      </w:r>
      <w:r>
        <w:rPr>
          <w:rFonts w:hint="default" w:ascii="Times New Roman" w:hAnsi="Times New Roman" w:cs="Times New Roman"/>
          <w:lang w:val="en-US" w:eastAsia="zh-CN"/>
        </w:rPr>
        <w:t>进行正确性检测，有限状态机定义如公式</w:t>
      </w:r>
      <w:r>
        <w:rPr>
          <w:rFonts w:hint="eastAsia" w:cs="Times New Roman"/>
          <w:lang w:val="en-US" w:eastAsia="zh-CN"/>
        </w:rPr>
        <w:t>3.</w:t>
      </w:r>
      <w:r>
        <w:rPr>
          <w:rFonts w:hint="default" w:ascii="Times New Roman" w:hAnsi="Times New Roman" w:cs="Times New Roman"/>
          <w:lang w:val="en-US" w:eastAsia="zh-CN"/>
        </w:rPr>
        <w:t>1所示</w:t>
      </w:r>
      <w:r>
        <w:rPr>
          <w:rFonts w:hint="eastAsia" w:cs="Times New Roman"/>
          <w:lang w:val="en-US" w:eastAsia="zh-CN"/>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2"/>
      </w:tblGrid>
      <w:tr w14:paraId="0087B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001" w:type="dxa"/>
            <w:tcBorders>
              <w:top w:val="nil"/>
              <w:left w:val="nil"/>
              <w:bottom w:val="nil"/>
              <w:right w:val="nil"/>
              <w:tl2br w:val="nil"/>
            </w:tcBorders>
            <w:shd w:val="clear" w:color="auto" w:fill="FFFFFF"/>
            <w:vAlign w:val="center"/>
          </w:tcPr>
          <w:p w14:paraId="563F8C5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i/>
                <w:iCs/>
                <w:color w:val="000000"/>
                <w:sz w:val="24"/>
                <w:szCs w:val="24"/>
                <w:vertAlign w:val="baseline"/>
                <w:lang w:val="en-US" w:eastAsia="zh-CN"/>
              </w:rPr>
            </w:pPr>
          </w:p>
        </w:tc>
        <w:tc>
          <w:tcPr>
            <w:tcW w:w="3001" w:type="dxa"/>
            <w:tcBorders>
              <w:top w:val="nil"/>
              <w:left w:val="nil"/>
              <w:bottom w:val="nil"/>
              <w:right w:val="nil"/>
            </w:tcBorders>
            <w:shd w:val="clear" w:color="auto" w:fill="FFFFFF"/>
            <w:vAlign w:val="center"/>
          </w:tcPr>
          <w:p w14:paraId="0FCDA80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i/>
                <w:iCs/>
                <w:color w:val="000000"/>
                <w:sz w:val="24"/>
                <w:szCs w:val="24"/>
                <w:vertAlign w:val="baseline"/>
                <w:lang w:val="en-US" w:eastAsia="zh-CN"/>
              </w:rPr>
            </w:pPr>
            <m:oMathPara>
              <m:oMath>
                <m:r>
                  <m:rPr/>
                  <w:rPr>
                    <w:rFonts w:hint="default" w:ascii="Cambria Math" w:hAnsi="Cambria Math" w:cs="Times New Roman"/>
                    <w:color w:val="000000"/>
                    <w:kern w:val="2"/>
                    <w:sz w:val="24"/>
                    <w:szCs w:val="24"/>
                    <w:vertAlign w:val="baseline"/>
                    <w:lang w:val="en-US" w:eastAsia="zh-CN" w:bidi="ar-SA"/>
                  </w:rPr>
                  <m:t>M=</m:t>
                </m:r>
                <m:d>
                  <m:dPr>
                    <m:ctrlPr>
                      <w:rPr>
                        <w:rFonts w:hint="default" w:ascii="Cambria Math" w:hAnsi="Cambria Math" w:cs="Times New Roman"/>
                        <w:b w:val="0"/>
                        <w:i/>
                        <w:iCs/>
                        <w:color w:val="000000"/>
                        <w:kern w:val="2"/>
                        <w:sz w:val="24"/>
                        <w:szCs w:val="24"/>
                        <w:vertAlign w:val="baseline"/>
                        <w:lang w:val="en-US" w:eastAsia="zh-CN" w:bidi="ar-SA"/>
                      </w:rPr>
                    </m:ctrlPr>
                  </m:dPr>
                  <m:e>
                    <m:r>
                      <m:rPr/>
                      <w:rPr>
                        <w:rFonts w:hint="default" w:ascii="Cambria Math" w:hAnsi="Cambria Math" w:cs="Times New Roman"/>
                        <w:color w:val="000000"/>
                        <w:kern w:val="2"/>
                        <w:sz w:val="24"/>
                        <w:szCs w:val="24"/>
                        <w:vertAlign w:val="baseline"/>
                        <w:lang w:val="en-US" w:eastAsia="zh-CN" w:bidi="ar-SA"/>
                      </w:rPr>
                      <m:t>S,</m:t>
                    </m:r>
                    <m:r>
                      <m:rPr/>
                      <w:rPr>
                        <w:rFonts w:hint="default" w:ascii="Cambria Math" w:hAnsi="Cambria Math" w:eastAsia="微软雅黑" w:cs="Times New Roman"/>
                        <w:color w:val="000000"/>
                        <w:kern w:val="2"/>
                        <w:sz w:val="24"/>
                        <w:szCs w:val="24"/>
                        <w:vertAlign w:val="baseline"/>
                        <w:lang w:val="en-US" w:eastAsia="zh-CN" w:bidi="ar-SA"/>
                      </w:rPr>
                      <m:t>∑,f,</m:t>
                    </m:r>
                    <m:sSub>
                      <m:sSubPr>
                        <m:ctrlPr>
                          <w:rPr>
                            <w:rFonts w:hint="default" w:ascii="Cambria Math" w:hAnsi="Cambria Math" w:eastAsia="微软雅黑" w:cs="Times New Roman"/>
                            <w:b w:val="0"/>
                            <w:i/>
                            <w:iCs/>
                            <w:color w:val="000000"/>
                            <w:kern w:val="2"/>
                            <w:sz w:val="24"/>
                            <w:szCs w:val="24"/>
                            <w:vertAlign w:val="baseline"/>
                            <w:lang w:val="en-US" w:eastAsia="zh-CN" w:bidi="ar-SA"/>
                          </w:rPr>
                        </m:ctrlPr>
                      </m:sSubPr>
                      <m:e>
                        <m:r>
                          <m:rPr/>
                          <w:rPr>
                            <w:rFonts w:hint="default" w:ascii="Cambria Math" w:hAnsi="Cambria Math" w:eastAsia="微软雅黑" w:cs="Times New Roman"/>
                            <w:color w:val="000000"/>
                            <w:kern w:val="2"/>
                            <w:sz w:val="24"/>
                            <w:szCs w:val="24"/>
                            <w:vertAlign w:val="baseline"/>
                            <w:lang w:val="en-US" w:eastAsia="zh-CN" w:bidi="ar-SA"/>
                          </w:rPr>
                          <m:t>S</m:t>
                        </m:r>
                        <m:ctrlPr>
                          <w:rPr>
                            <w:rFonts w:hint="default" w:ascii="Cambria Math" w:hAnsi="Cambria Math" w:eastAsia="微软雅黑" w:cs="Times New Roman"/>
                            <w:b w:val="0"/>
                            <w:i/>
                            <w:iCs/>
                            <w:color w:val="000000"/>
                            <w:kern w:val="2"/>
                            <w:sz w:val="24"/>
                            <w:szCs w:val="24"/>
                            <w:vertAlign w:val="baseline"/>
                            <w:lang w:val="en-US" w:eastAsia="zh-CN" w:bidi="ar-SA"/>
                          </w:rPr>
                        </m:ctrlPr>
                      </m:e>
                      <m:sub>
                        <m:r>
                          <m:rPr/>
                          <w:rPr>
                            <w:rFonts w:hint="default" w:ascii="Cambria Math" w:hAnsi="Cambria Math" w:eastAsia="微软雅黑" w:cs="Times New Roman"/>
                            <w:color w:val="000000"/>
                            <w:kern w:val="2"/>
                            <w:sz w:val="24"/>
                            <w:szCs w:val="24"/>
                            <w:vertAlign w:val="baseline"/>
                            <w:lang w:val="en-US" w:eastAsia="zh-CN" w:bidi="ar-SA"/>
                          </w:rPr>
                          <m:t>0</m:t>
                        </m:r>
                        <m:ctrlPr>
                          <w:rPr>
                            <w:rFonts w:hint="default" w:ascii="Cambria Math" w:hAnsi="Cambria Math" w:eastAsia="微软雅黑" w:cs="Times New Roman"/>
                            <w:b w:val="0"/>
                            <w:i/>
                            <w:iCs/>
                            <w:color w:val="000000"/>
                            <w:kern w:val="2"/>
                            <w:sz w:val="24"/>
                            <w:szCs w:val="24"/>
                            <w:vertAlign w:val="baseline"/>
                            <w:lang w:val="en-US" w:eastAsia="zh-CN" w:bidi="ar-SA"/>
                          </w:rPr>
                        </m:ctrlPr>
                      </m:sub>
                    </m:sSub>
                    <m:r>
                      <m:rPr/>
                      <w:rPr>
                        <w:rFonts w:hint="default" w:ascii="Cambria Math" w:hAnsi="Cambria Math" w:eastAsia="微软雅黑" w:cs="Times New Roman"/>
                        <w:color w:val="000000"/>
                        <w:kern w:val="2"/>
                        <w:sz w:val="24"/>
                        <w:szCs w:val="24"/>
                        <w:vertAlign w:val="baseline"/>
                        <w:lang w:val="en-US" w:eastAsia="zh-CN" w:bidi="ar-SA"/>
                      </w:rPr>
                      <m:t>,Z</m:t>
                    </m:r>
                    <m:ctrlPr>
                      <w:rPr>
                        <w:rFonts w:hint="default" w:ascii="Cambria Math" w:hAnsi="Cambria Math" w:cs="Times New Roman"/>
                        <w:b w:val="0"/>
                        <w:i/>
                        <w:iCs/>
                        <w:color w:val="000000"/>
                        <w:kern w:val="2"/>
                        <w:sz w:val="24"/>
                        <w:szCs w:val="24"/>
                        <w:vertAlign w:val="baseline"/>
                        <w:lang w:val="en-US" w:eastAsia="zh-CN" w:bidi="ar-SA"/>
                      </w:rPr>
                    </m:ctrlPr>
                  </m:e>
                </m:d>
              </m:oMath>
            </m:oMathPara>
          </w:p>
        </w:tc>
        <w:tc>
          <w:tcPr>
            <w:tcW w:w="3002" w:type="dxa"/>
            <w:tcBorders>
              <w:top w:val="nil"/>
              <w:left w:val="nil"/>
              <w:bottom w:val="nil"/>
              <w:right w:val="nil"/>
            </w:tcBorders>
            <w:shd w:val="clear" w:color="auto" w:fill="FFFFFF"/>
            <w:vAlign w:val="center"/>
          </w:tcPr>
          <w:p w14:paraId="785F54E9">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b w:val="0"/>
                <w:i/>
                <w:iCs/>
                <w:color w:val="000000"/>
                <w:sz w:val="24"/>
                <w:szCs w:val="24"/>
                <w:vertAlign w:val="baseline"/>
                <w:lang w:val="en-US" w:eastAsia="zh-CN"/>
              </w:rPr>
            </w:pPr>
            <w:r>
              <w:rPr>
                <w:rFonts w:hint="default" w:ascii="Times New Roman" w:hAnsi="Times New Roman" w:cs="Times New Roman"/>
                <w:b w:val="0"/>
                <w:i w:val="0"/>
                <w:iCs w:val="0"/>
                <w:color w:val="000000"/>
                <w:sz w:val="24"/>
                <w:szCs w:val="24"/>
                <w:vertAlign w:val="baseline"/>
                <w:lang w:val="en-US" w:eastAsia="zh-CN"/>
              </w:rPr>
              <w:t>(</w:t>
            </w:r>
            <w:r>
              <w:rPr>
                <w:rFonts w:hint="eastAsia" w:ascii="Times New Roman" w:hAnsi="Times New Roman" w:cs="Times New Roman"/>
                <w:b w:val="0"/>
                <w:i w:val="0"/>
                <w:iCs w:val="0"/>
                <w:color w:val="000000"/>
                <w:sz w:val="24"/>
                <w:szCs w:val="24"/>
                <w:vertAlign w:val="baseline"/>
                <w:lang w:val="en-US" w:eastAsia="zh-CN"/>
              </w:rPr>
              <w:t>3.</w:t>
            </w:r>
            <w:r>
              <w:rPr>
                <w:rFonts w:hint="default" w:ascii="Times New Roman" w:hAnsi="Times New Roman" w:cs="Times New Roman"/>
                <w:b w:val="0"/>
                <w:i w:val="0"/>
                <w:iCs w:val="0"/>
                <w:color w:val="000000"/>
                <w:sz w:val="24"/>
                <w:szCs w:val="24"/>
                <w:vertAlign w:val="baseline"/>
                <w:lang w:val="en-US" w:eastAsia="zh-CN"/>
              </w:rPr>
              <w:t>1)</w:t>
            </w:r>
          </w:p>
        </w:tc>
      </w:tr>
    </w:tbl>
    <w:p w14:paraId="32508DD0">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其中</w:t>
      </w:r>
      <w:r>
        <w:rPr>
          <w:rFonts w:hint="default" w:ascii="Times New Roman" w:hAnsi="Times New Roman" w:cs="Times New Roman"/>
          <w:b/>
          <w:bCs/>
          <w:i/>
          <w:iCs/>
          <w:lang w:val="en-US" w:eastAsia="zh-CN"/>
        </w:rPr>
        <w:t>S</w:t>
      </w:r>
      <w:r>
        <w:rPr>
          <w:rFonts w:hint="default" w:ascii="Times New Roman" w:hAnsi="Times New Roman" w:cs="Times New Roman"/>
          <w:lang w:val="en-US" w:eastAsia="zh-CN"/>
        </w:rPr>
        <w:t>是状态的有限非空集合，S = {初态，⊕，⨂，</w:t>
      </w:r>
      <w:r>
        <w:rPr>
          <w:rFonts w:hint="eastAsia" w:ascii="新宋体" w:hAnsi="新宋体" w:eastAsia="新宋体" w:cs="新宋体"/>
          <w:lang w:val="en-US" w:eastAsia="zh-CN"/>
        </w:rPr>
        <w:t>⊖</w:t>
      </w:r>
      <w:r>
        <w:rPr>
          <w:rFonts w:hint="default" w:ascii="Times New Roman" w:hAnsi="Times New Roman" w:cs="Times New Roman"/>
          <w:lang w:val="en-US" w:eastAsia="zh-CN"/>
        </w:rPr>
        <w:t>，→，组件，点组件，线组件，面组件，值组件，终态}；</w:t>
      </w:r>
    </w:p>
    <w:p w14:paraId="5A17B6F3">
      <w:pPr>
        <w:pStyle w:val="22"/>
        <w:bidi w:val="0"/>
        <w:ind w:firstLine="560"/>
        <w:rPr>
          <w:rFonts w:hint="default" w:ascii="Times New Roman" w:hAnsi="Times New Roman" w:cs="Times New Roman"/>
          <w:lang w:val="en-US" w:eastAsia="zh-CN"/>
        </w:rPr>
      </w:pPr>
      <w:r>
        <w:rPr>
          <w:rFonts w:hint="default" w:ascii="Times New Roman" w:hAnsi="Times New Roman" w:cs="Times New Roman"/>
          <w:b w:val="0"/>
          <w:bCs w:val="0"/>
          <w:i w:val="0"/>
          <w:iCs w:val="0"/>
          <w:lang w:val="en-US" w:eastAsia="zh-CN"/>
        </w:rPr>
        <w:t>∑</w:t>
      </w:r>
      <w:r>
        <w:rPr>
          <w:rFonts w:hint="default" w:ascii="Times New Roman" w:hAnsi="Times New Roman" w:cs="Times New Roman"/>
          <w:lang w:val="en-US" w:eastAsia="zh-CN"/>
        </w:rPr>
        <w:t>是一个字母表，它的每个元素称为一个输入符号，∑={⊕，⨂，</w:t>
      </w:r>
      <w:r>
        <w:rPr>
          <w:rFonts w:hint="eastAsia" w:ascii="新宋体" w:hAnsi="新宋体" w:eastAsia="新宋体" w:cs="新宋体"/>
          <w:lang w:val="en-US" w:eastAsia="zh-CN"/>
        </w:rPr>
        <w:t>⊖</w:t>
      </w:r>
      <w:r>
        <w:rPr>
          <w:rFonts w:hint="default" w:ascii="Times New Roman" w:hAnsi="Times New Roman" w:cs="Times New Roman"/>
          <w:lang w:val="en-US" w:eastAsia="zh-CN"/>
        </w:rPr>
        <w:t>，→，(，)，,}；</w:t>
      </w:r>
    </w:p>
    <w:p w14:paraId="55108109">
      <w:pPr>
        <w:pStyle w:val="22"/>
        <w:bidi w:val="0"/>
        <w:ind w:firstLine="560"/>
        <w:rPr>
          <w:rFonts w:hint="default" w:ascii="Times New Roman" w:hAnsi="Times New Roman" w:cs="Times New Roman"/>
          <w:lang w:val="en-US" w:eastAsia="zh-CN"/>
        </w:rPr>
      </w:pPr>
      <w:r>
        <w:rPr>
          <w:rFonts w:hint="default" w:ascii="Times New Roman" w:hAnsi="Times New Roman" w:cs="Times New Roman"/>
          <w:b/>
          <w:bCs/>
          <w:i/>
          <w:iCs/>
          <w:lang w:val="en-US" w:eastAsia="zh-CN"/>
        </w:rPr>
        <w:t>f</w:t>
      </w:r>
      <w:r>
        <w:rPr>
          <w:rFonts w:hint="default" w:ascii="Times New Roman" w:hAnsi="Times New Roman" w:cs="Times New Roman"/>
          <w:lang w:val="en-US" w:eastAsia="zh-CN"/>
        </w:rPr>
        <w:t>是状态转移函数，具体状态转移规则如图</w:t>
      </w:r>
      <w:r>
        <w:rPr>
          <w:rFonts w:hint="eastAsia" w:cs="Times New Roman"/>
          <w:lang w:val="en-US" w:eastAsia="zh-CN"/>
        </w:rPr>
        <w:t>3.</w:t>
      </w:r>
      <w:r>
        <w:rPr>
          <w:rFonts w:hint="default" w:ascii="Times New Roman" w:hAnsi="Times New Roman" w:cs="Times New Roman"/>
          <w:lang w:val="en-US" w:eastAsia="zh-CN"/>
        </w:rPr>
        <w:t>2所示</w:t>
      </w:r>
      <w:r>
        <w:rPr>
          <w:rFonts w:hint="eastAsia" w:cs="Times New Roman"/>
          <w:lang w:val="en-US" w:eastAsia="zh-CN"/>
        </w:rPr>
        <w:t>；</w:t>
      </w:r>
    </w:p>
    <w:p w14:paraId="65FAE5F6">
      <w:pPr>
        <w:pStyle w:val="22"/>
        <w:bidi w:val="0"/>
        <w:ind w:firstLine="560"/>
        <w:rPr>
          <w:rFonts w:hint="default" w:ascii="Times New Roman" w:hAnsi="Times New Roman" w:cs="Times New Roman"/>
          <w:lang w:val="en-US" w:eastAsia="zh-CN"/>
        </w:rPr>
      </w:pPr>
      <w:r>
        <w:rPr>
          <w:rFonts w:hint="default" w:ascii="Times New Roman" w:hAnsi="Times New Roman" w:cs="Times New Roman"/>
          <w:b/>
          <w:bCs/>
          <w:i/>
          <w:iCs/>
          <w:lang w:val="en-US" w:eastAsia="zh-CN"/>
        </w:rPr>
        <w:t>S</w:t>
      </w:r>
      <w:r>
        <w:rPr>
          <w:rFonts w:hint="default" w:ascii="Times New Roman" w:hAnsi="Times New Roman" w:cs="Times New Roman"/>
          <w:b/>
          <w:bCs/>
          <w:i/>
          <w:iCs/>
          <w:vertAlign w:val="subscript"/>
          <w:lang w:val="en-US" w:eastAsia="zh-CN"/>
        </w:rPr>
        <w:t>0</w:t>
      </w:r>
      <w:r>
        <w:rPr>
          <w:rFonts w:hint="default" w:ascii="Times New Roman" w:hAnsi="Times New Roman" w:cs="Times New Roman"/>
          <w:lang w:val="en-US" w:eastAsia="zh-CN"/>
        </w:rPr>
        <w:t>为自动机的初态，表示检测的初始状态；</w:t>
      </w:r>
    </w:p>
    <w:p w14:paraId="78274561">
      <w:pPr>
        <w:pStyle w:val="22"/>
        <w:bidi w:val="0"/>
        <w:ind w:firstLine="560"/>
        <w:rPr>
          <w:rFonts w:hint="default" w:ascii="Times New Roman" w:hAnsi="Times New Roman" w:cs="Times New Roman"/>
          <w:lang w:val="en-US" w:eastAsia="zh-CN"/>
        </w:rPr>
      </w:pPr>
      <w:r>
        <w:rPr>
          <w:rFonts w:hint="default" w:ascii="Times New Roman" w:hAnsi="Times New Roman" w:cs="Times New Roman"/>
          <w:b/>
          <w:bCs/>
          <w:i/>
          <w:iCs/>
          <w:lang w:val="en-US" w:eastAsia="zh-CN"/>
        </w:rPr>
        <w:t>Z</w:t>
      </w:r>
      <w:r>
        <w:rPr>
          <w:rFonts w:hint="default" w:ascii="Times New Roman" w:hAnsi="Times New Roman" w:cs="Times New Roman"/>
          <w:lang w:val="en-US" w:eastAsia="zh-CN"/>
        </w:rPr>
        <w:t>为自动机的终态，表示检测的终止状态，当组件表达式校验完成且合法时，有限状态机到达此终止状态。</w:t>
      </w:r>
    </w:p>
    <w:p w14:paraId="337F9E2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drawing>
          <wp:inline distT="0" distB="0" distL="114300" distR="114300">
            <wp:extent cx="5231130" cy="3096260"/>
            <wp:effectExtent l="0" t="0" r="7620" b="8890"/>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24"/>
                    <a:stretch>
                      <a:fillRect/>
                    </a:stretch>
                  </pic:blipFill>
                  <pic:spPr>
                    <a:xfrm>
                      <a:off x="0" y="0"/>
                      <a:ext cx="5231130" cy="3096260"/>
                    </a:xfrm>
                    <a:prstGeom prst="rect">
                      <a:avLst/>
                    </a:prstGeom>
                    <a:noFill/>
                    <a:ln>
                      <a:noFill/>
                    </a:ln>
                  </pic:spPr>
                </pic:pic>
              </a:graphicData>
            </a:graphic>
          </wp:inline>
        </w:drawing>
      </w:r>
    </w:p>
    <w:p w14:paraId="1C83A222">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2</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状态转移函数</w:t>
      </w:r>
    </w:p>
    <w:p w14:paraId="64DD24E4">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lang w:val="en-US" w:eastAsia="zh-CN"/>
        </w:rPr>
      </w:pPr>
      <w:r>
        <w:rPr>
          <w:rFonts w:hint="eastAsia" w:ascii="Times New Roman" w:hAnsi="Times New Roman" w:eastAsia="宋体" w:cs="Times New Roman"/>
          <w:b/>
          <w:bCs/>
          <w:sz w:val="18"/>
          <w:szCs w:val="18"/>
          <w:lang w:eastAsia="zh-CN"/>
        </w:rPr>
        <w:t>Figure 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Figure_4.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2</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State transition function</w:t>
      </w:r>
    </w:p>
    <w:p w14:paraId="5BB72791">
      <w:pPr>
        <w:pStyle w:val="22"/>
        <w:bidi w:val="0"/>
        <w:ind w:firstLine="560"/>
        <w:rPr>
          <w:rFonts w:hint="default" w:ascii="Times New Roman" w:hAnsi="Times New Roman" w:cs="Times New Roman"/>
          <w:sz w:val="24"/>
          <w:szCs w:val="24"/>
          <w:lang w:val="en-US" w:eastAsia="zh-CN"/>
        </w:rPr>
      </w:pPr>
      <w:r>
        <w:rPr>
          <w:rFonts w:hint="default" w:ascii="Times New Roman" w:hAnsi="Times New Roman" w:cs="Times New Roman"/>
          <w:lang w:val="en-US" w:eastAsia="zh-CN"/>
        </w:rPr>
        <w:t>在有</w:t>
      </w:r>
      <w:r>
        <w:rPr>
          <w:rFonts w:hint="eastAsia" w:cs="Times New Roman"/>
          <w:lang w:val="en-US" w:eastAsia="zh-CN"/>
        </w:rPr>
        <w:t>穷自动</w:t>
      </w:r>
      <w:r>
        <w:rPr>
          <w:rFonts w:hint="default" w:ascii="Times New Roman" w:hAnsi="Times New Roman" w:cs="Times New Roman"/>
          <w:lang w:val="en-US" w:eastAsia="zh-CN"/>
        </w:rPr>
        <w:t>机的执行过程中，采用递归下降方法对组件表达式进行检测。从起始状态出发，采用递归方式处理，最终如果成功抵达结束状态并且表达式已被完全解析，则判定该组件表达式有效；否则，判定为无效。</w:t>
      </w:r>
    </w:p>
    <w:p w14:paraId="55DE08A2">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116" w:name="_Toc20759"/>
      <w:bookmarkStart w:id="117" w:name="_Toc19694"/>
      <w:bookmarkStart w:id="118" w:name="_Toc8228"/>
      <w:bookmarkStart w:id="119" w:name="_Toc22810"/>
      <w:bookmarkStart w:id="120" w:name="_Toc32603"/>
      <w:bookmarkStart w:id="121" w:name="_Toc22697"/>
      <w:r>
        <w:rPr>
          <w:rFonts w:hint="eastAsia"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val="en-US" w:eastAsia="zh-CN"/>
        </w:rPr>
        <w:t>3 算法可视化模板实现</w:t>
      </w:r>
      <w:bookmarkEnd w:id="116"/>
      <w:bookmarkEnd w:id="117"/>
      <w:bookmarkEnd w:id="118"/>
      <w:bookmarkEnd w:id="119"/>
      <w:bookmarkEnd w:id="120"/>
      <w:bookmarkEnd w:id="121"/>
    </w:p>
    <w:p w14:paraId="1B813F6A">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22" w:name="_Toc10078"/>
      <w:bookmarkStart w:id="123" w:name="_Toc16826"/>
      <w:bookmarkStart w:id="124" w:name="_Toc22834"/>
      <w:bookmarkStart w:id="125" w:name="_Toc11046"/>
      <w:bookmarkStart w:id="126" w:name="_Toc11286"/>
      <w:bookmarkStart w:id="127" w:name="_Toc32700"/>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3.1 页面结构</w:t>
      </w:r>
      <w:bookmarkEnd w:id="122"/>
      <w:bookmarkEnd w:id="123"/>
      <w:bookmarkEnd w:id="124"/>
      <w:bookmarkEnd w:id="125"/>
      <w:bookmarkEnd w:id="126"/>
      <w:bookmarkEnd w:id="127"/>
    </w:p>
    <w:p w14:paraId="3F74A415">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如图</w:t>
      </w:r>
      <w:r>
        <w:rPr>
          <w:rFonts w:hint="eastAsia" w:cs="Times New Roman"/>
          <w:lang w:val="en-US" w:eastAsia="zh-CN"/>
        </w:rPr>
        <w:t>3.</w:t>
      </w:r>
      <w:r>
        <w:rPr>
          <w:rFonts w:hint="default" w:ascii="Times New Roman" w:hAnsi="Times New Roman" w:cs="Times New Roman"/>
          <w:lang w:val="en-US" w:eastAsia="zh-CN"/>
        </w:rPr>
        <w:t>3所示，算法演示动画界面由目录区、代码区、标题区、输入区、动画区、操作区和提示区组成。</w:t>
      </w:r>
    </w:p>
    <w:p w14:paraId="4B7F24F6">
      <w:pPr>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147185" cy="2341245"/>
            <wp:effectExtent l="0" t="0" r="5715" b="190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5"/>
                    <a:stretch>
                      <a:fillRect/>
                    </a:stretch>
                  </pic:blipFill>
                  <pic:spPr>
                    <a:xfrm>
                      <a:off x="0" y="0"/>
                      <a:ext cx="4147185" cy="2341245"/>
                    </a:xfrm>
                    <a:prstGeom prst="rect">
                      <a:avLst/>
                    </a:prstGeom>
                    <a:noFill/>
                    <a:ln>
                      <a:noFill/>
                    </a:ln>
                  </pic:spPr>
                </pic:pic>
              </a:graphicData>
            </a:graphic>
          </wp:inline>
        </w:drawing>
      </w:r>
    </w:p>
    <w:p w14:paraId="0A3AF3F2">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3</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算法演示动画页面结构</w:t>
      </w:r>
    </w:p>
    <w:p w14:paraId="709D31FE">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b/>
          <w:bCs/>
          <w:sz w:val="18"/>
          <w:szCs w:val="18"/>
          <w:lang w:val="en-US" w:eastAsia="zh-CN"/>
        </w:rPr>
      </w:pPr>
      <w:r>
        <w:rPr>
          <w:rFonts w:hint="eastAsia" w:ascii="Times New Roman" w:hAnsi="Times New Roman" w:cs="Times New Roman"/>
          <w:b/>
          <w:bCs/>
          <w:sz w:val="18"/>
          <w:szCs w:val="18"/>
          <w:lang w:eastAsia="zh-CN"/>
        </w:rPr>
        <w:t>Figure 3.</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Figure_4.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3</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Structure of the algorithm demonstration animation page</w:t>
      </w:r>
    </w:p>
    <w:p w14:paraId="3FCF6E72">
      <w:pPr>
        <w:pStyle w:val="22"/>
        <w:bidi w:val="0"/>
        <w:ind w:firstLine="560"/>
        <w:rPr>
          <w:rFonts w:hint="default" w:ascii="Times New Roman" w:hAnsi="Times New Roman" w:cs="Times New Roman"/>
          <w:lang w:val="en-US" w:eastAsia="zh-CN"/>
        </w:rPr>
      </w:pPr>
      <w:bookmarkStart w:id="128" w:name="_Toc5411"/>
      <w:r>
        <w:rPr>
          <w:rFonts w:hint="default" w:ascii="Times New Roman" w:hAnsi="Times New Roman" w:cs="Times New Roman"/>
          <w:lang w:val="en-US" w:eastAsia="zh-CN"/>
        </w:rPr>
        <w:t>（1）目录区</w:t>
      </w:r>
    </w:p>
    <w:p w14:paraId="163A974E">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采用二级目录，将所有算法分为线性表、栈和队列、字符串、树和二叉树、图、查找和排序七个章节，每个章节下存放对应的算法跳转按钮，点击即可跳转至对应的算法演示界面。</w:t>
      </w:r>
    </w:p>
    <w:p w14:paraId="7F9ABF4C">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（2）标题区</w:t>
      </w:r>
    </w:p>
    <w:p w14:paraId="5C2044EF">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包含算法的标题和简介，标识不同的算法。</w:t>
      </w:r>
    </w:p>
    <w:p w14:paraId="16851F1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（3）输入区</w:t>
      </w:r>
    </w:p>
    <w:p w14:paraId="583D6C90">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包含输入提示和若干输入框，根据具体不同的算法设置不同的输入框，支持用户输入自定义有关算法数据。</w:t>
      </w:r>
    </w:p>
    <w:p w14:paraId="5AD4144D">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（4）动画区</w:t>
      </w:r>
    </w:p>
    <w:p w14:paraId="277FC18D">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算法演示的主体部分，包含所有动画组件及其交互内容，用户可通过观看动画内容的改变学习算法的运行过程。</w:t>
      </w:r>
    </w:p>
    <w:p w14:paraId="24FBDC08">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（5）操作区</w:t>
      </w:r>
    </w:p>
    <w:p w14:paraId="1688A7D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包含放大、缩小、复原、重置、上一步、播放（暂停）和下一步7个交互按钮和一个动画速度调节条，放大、缩小、复原三个按钮负责动画大小的缩放，上一步、播放（暂停）和下一步三个按钮控制动画的演变过程，重置按钮则会重置动画，点击后可重新输入数据演示，拖动速度调节条可以动态调节动画的播放速度。</w:t>
      </w:r>
    </w:p>
    <w:p w14:paraId="3C8D11DB">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（6）提示区</w:t>
      </w:r>
    </w:p>
    <w:p w14:paraId="2A2902B4">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包含对正在执行的代码的解释说明和进度条，每一步骤都对应当前步骤的解释。</w:t>
      </w:r>
    </w:p>
    <w:p w14:paraId="169D507A">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（7）代码区</w:t>
      </w:r>
    </w:p>
    <w:p w14:paraId="33F87165">
      <w:pPr>
        <w:pStyle w:val="22"/>
        <w:bidi w:val="0"/>
        <w:ind w:firstLine="560"/>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当前算法的C语言代码，每一步都对应一行代码，用于代码跟踪。</w:t>
      </w:r>
    </w:p>
    <w:p w14:paraId="3F183C94">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29" w:name="_Toc14640"/>
      <w:bookmarkStart w:id="130" w:name="_Toc1922"/>
      <w:bookmarkStart w:id="131" w:name="_Toc10703"/>
      <w:bookmarkStart w:id="132" w:name="_Toc17759"/>
      <w:bookmarkStart w:id="133" w:name="_Toc16937"/>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3.2 公共模板构建</w:t>
      </w:r>
      <w:bookmarkEnd w:id="128"/>
      <w:bookmarkEnd w:id="129"/>
      <w:bookmarkEnd w:id="130"/>
      <w:bookmarkEnd w:id="131"/>
      <w:bookmarkEnd w:id="132"/>
      <w:bookmarkEnd w:id="133"/>
    </w:p>
    <w:p w14:paraId="24D8C66E">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公共模板包含各模板的共用部分，包含缩放与拖拽、上一步与下一步、播放与暂停和代码跟踪各项功能的实现。</w:t>
      </w:r>
    </w:p>
    <w:p w14:paraId="48CF0D4A">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（1）缩放与拖拽功能实现</w:t>
      </w:r>
    </w:p>
    <w:p w14:paraId="5E16D9DE">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在动画演示系统中，缩放与拖拽功能的实现通过事件驱动机制与CSS变换相结合完成。缩放功能依托鼠标滚轮事件及控制按钮实现，滚轮滑动时通过计算纵向方向偏移量动态调整缩放系数，同时提供放大、缩小和复原按钮进行缩放系数的控制。</w:t>
      </w:r>
    </w:p>
    <w:p w14:paraId="4A485B80">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拖拽功能通过监听鼠标mousedown、mousemove和mouseup事件，实时计算坐标偏移量并更新元素位置。缩放与位移参数通过transform属性的scale和translate函数动态应用到动画容器，结合矩阵解析算法确保子组件同步缩放。</w:t>
      </w:r>
    </w:p>
    <w:p w14:paraId="12740099">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针对数据结构可视化需求，系统遍历所有自定义组件实例（包括链表、树形结构、图形等），调用其内部坐标更新方法，使连接线、结点等元素随容器整体变换保持对齐。</w:t>
      </w:r>
    </w:p>
    <w:p w14:paraId="43B3597F">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cs="Times New Roman"/>
          <w:lang w:val="en-US" w:eastAsia="zh-CN"/>
        </w:rPr>
        <w:t>2</w:t>
      </w:r>
      <w:r>
        <w:rPr>
          <w:rFonts w:hint="default" w:ascii="Times New Roman" w:hAnsi="Times New Roman" w:cs="Times New Roman"/>
          <w:lang w:val="en-US" w:eastAsia="zh-CN"/>
        </w:rPr>
        <w:t>）播放与暂停功能实现</w:t>
      </w:r>
    </w:p>
    <w:p w14:paraId="1DD8F77D">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播放功能依赖下一步功能的实现，当用户点击</w:t>
      </w:r>
      <w:r>
        <w:rPr>
          <w:rFonts w:hint="eastAsia" w:cs="Times New Roman"/>
          <w:lang w:val="en-US" w:eastAsia="zh-CN"/>
        </w:rPr>
        <w:t>“</w:t>
      </w:r>
      <w:r>
        <w:rPr>
          <w:rFonts w:hint="default" w:ascii="Times New Roman" w:hAnsi="Times New Roman" w:cs="Times New Roman"/>
          <w:lang w:val="en-US" w:eastAsia="zh-CN"/>
        </w:rPr>
        <w:t>播放</w:t>
      </w:r>
      <w:r>
        <w:rPr>
          <w:rFonts w:hint="eastAsia" w:cs="Times New Roman"/>
          <w:lang w:val="en-US" w:eastAsia="zh-CN"/>
        </w:rPr>
        <w:t>”</w:t>
      </w:r>
      <w:r>
        <w:rPr>
          <w:rFonts w:hint="default" w:ascii="Times New Roman" w:hAnsi="Times New Roman" w:cs="Times New Roman"/>
          <w:lang w:val="en-US" w:eastAsia="zh-CN"/>
        </w:rPr>
        <w:t>按钮时，从当前执行步骤开始，依次执行functionArray数组中还未执行的步骤方法，同时</w:t>
      </w:r>
      <w:r>
        <w:rPr>
          <w:rFonts w:hint="eastAsia" w:cs="Times New Roman"/>
          <w:lang w:val="en-US" w:eastAsia="zh-CN"/>
        </w:rPr>
        <w:t>“</w:t>
      </w:r>
      <w:r>
        <w:rPr>
          <w:rFonts w:hint="default" w:ascii="Times New Roman" w:hAnsi="Times New Roman" w:cs="Times New Roman"/>
          <w:lang w:val="en-US" w:eastAsia="zh-CN"/>
        </w:rPr>
        <w:t>播放</w:t>
      </w:r>
      <w:r>
        <w:rPr>
          <w:rFonts w:hint="eastAsia" w:cs="Times New Roman"/>
          <w:lang w:val="en-US" w:eastAsia="zh-CN"/>
        </w:rPr>
        <w:t>”</w:t>
      </w:r>
      <w:r>
        <w:rPr>
          <w:rFonts w:hint="default" w:ascii="Times New Roman" w:hAnsi="Times New Roman" w:cs="Times New Roman"/>
          <w:lang w:val="en-US" w:eastAsia="zh-CN"/>
        </w:rPr>
        <w:t>按钮变为</w:t>
      </w:r>
      <w:r>
        <w:rPr>
          <w:rFonts w:hint="eastAsia" w:cs="Times New Roman"/>
          <w:lang w:val="en-US" w:eastAsia="zh-CN"/>
        </w:rPr>
        <w:t>“</w:t>
      </w:r>
      <w:r>
        <w:rPr>
          <w:rFonts w:hint="default" w:ascii="Times New Roman" w:hAnsi="Times New Roman" w:cs="Times New Roman"/>
          <w:lang w:val="en-US" w:eastAsia="zh-CN"/>
        </w:rPr>
        <w:t>暂停</w:t>
      </w:r>
      <w:r>
        <w:rPr>
          <w:rFonts w:hint="eastAsia" w:cs="Times New Roman"/>
          <w:lang w:val="en-US" w:eastAsia="zh-CN"/>
        </w:rPr>
        <w:t>”</w:t>
      </w:r>
      <w:r>
        <w:rPr>
          <w:rFonts w:hint="default" w:ascii="Times New Roman" w:hAnsi="Times New Roman" w:cs="Times New Roman"/>
          <w:lang w:val="en-US" w:eastAsia="zh-CN"/>
        </w:rPr>
        <w:t>按钮。</w:t>
      </w:r>
    </w:p>
    <w:p w14:paraId="48DA9A37">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当用户点击</w:t>
      </w:r>
      <w:r>
        <w:rPr>
          <w:rFonts w:hint="eastAsia" w:cs="Times New Roman"/>
          <w:lang w:val="en-US" w:eastAsia="zh-CN"/>
        </w:rPr>
        <w:t>“</w:t>
      </w:r>
      <w:r>
        <w:rPr>
          <w:rFonts w:hint="default" w:ascii="Times New Roman" w:hAnsi="Times New Roman" w:cs="Times New Roman"/>
          <w:lang w:val="en-US" w:eastAsia="zh-CN"/>
        </w:rPr>
        <w:t>暂停</w:t>
      </w:r>
      <w:r>
        <w:rPr>
          <w:rFonts w:hint="eastAsia" w:cs="Times New Roman"/>
          <w:lang w:val="en-US" w:eastAsia="zh-CN"/>
        </w:rPr>
        <w:t>”</w:t>
      </w:r>
      <w:r>
        <w:rPr>
          <w:rFonts w:hint="default" w:ascii="Times New Roman" w:hAnsi="Times New Roman" w:cs="Times New Roman"/>
          <w:lang w:val="en-US" w:eastAsia="zh-CN"/>
        </w:rPr>
        <w:t>按钮时，利用异步方法改变播放暂停控制参数isPaused，播放执行过程中检测到isPaused参数变化，会停止执行下一个步骤方法，并记录当前执行步骤，当用户下一次点击播放或下一步时，从记录的当前执行步骤开始遍历functionArray数组执行对应步骤方法。</w:t>
      </w:r>
    </w:p>
    <w:p w14:paraId="265C55AD">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cs="Times New Roman"/>
          <w:lang w:val="en-US" w:eastAsia="zh-CN"/>
        </w:rPr>
        <w:t>3</w:t>
      </w:r>
      <w:r>
        <w:rPr>
          <w:rFonts w:hint="default" w:ascii="Times New Roman" w:hAnsi="Times New Roman" w:cs="Times New Roman"/>
          <w:lang w:val="en-US" w:eastAsia="zh-CN"/>
        </w:rPr>
        <w:t>）下一步功能实现</w:t>
      </w:r>
    </w:p>
    <w:p w14:paraId="7F0B962B">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对于一个内部存在循环或递归的函数，根据用户输入不同的数据，循环或递归的次数会不相同，导致动画的总步数会随着用户的输入而变化，因此依赖TypeScript中可将方法名作为数组元素的特性，设置步骤数组functionArray与步骤映射stepMap，functionArray中存储对应算法所需调用的所有步骤放stepi，当用户点击下一步时，在stepMap中查找当前步骤与需执行方法的对应关系，并在functionArray中调出相应的方法进行调用。</w:t>
      </w:r>
    </w:p>
    <w:p w14:paraId="113FD047">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步骤数组functionArray与步骤映射stepMap的构造，需在具体的算法可视化界面中设置私有步骤数组steps与私有步骤映射map，具体流程如图</w:t>
      </w:r>
      <w:r>
        <w:rPr>
          <w:rFonts w:hint="eastAsia" w:cs="Times New Roman"/>
          <w:lang w:val="en-US" w:eastAsia="zh-CN"/>
        </w:rPr>
        <w:t>3.</w:t>
      </w:r>
      <w:r>
        <w:rPr>
          <w:rFonts w:hint="default" w:ascii="Times New Roman" w:hAnsi="Times New Roman" w:cs="Times New Roman"/>
          <w:lang w:val="en-US" w:eastAsia="zh-CN"/>
        </w:rPr>
        <w:t>4所示，当用户首次点击下一步或者播放按钮时，程序内部执行一次完整的算法流程，并完成steps和map的创建。</w:t>
      </w:r>
    </w:p>
    <w:p w14:paraId="1F6F90B8">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例如某算法需要执行n步，从第三步开始需要执行循环体内的语句，跳出循环后还需执行一步，则定义第三步方法step3为循环体方法，map的结构定义为[1， 2， [3， 4， ...， n-1]， n]，即1，2步仍简单对应第一步方法step1和第二步方法step2，从第三步开始，将所有步数存入一个子列表，[3，4...n-1]步骤均与step3对应。如此在用户再次点击播放或下一步按钮时，若执行到map子列表中的步骤，均调用step3，step3中再使用一个flag标志来区分本次进入step3方法需执行的语句。</w:t>
      </w:r>
    </w:p>
    <w:p w14:paraId="1C6BB7E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drawing>
          <wp:inline distT="0" distB="0" distL="114300" distR="114300">
            <wp:extent cx="4423410" cy="5184140"/>
            <wp:effectExtent l="0" t="0" r="0" b="0"/>
            <wp:docPr id="30" name="图片 30" descr="无标题-2024-12-28-1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无标题-2024-12-28-1424(1)"/>
                    <pic:cNvPicPr>
                      <a:picLocks noChangeAspect="1"/>
                    </pic:cNvPicPr>
                  </pic:nvPicPr>
                  <pic:blipFill>
                    <a:blip r:embed="rId26"/>
                    <a:stretch>
                      <a:fillRect/>
                    </a:stretch>
                  </pic:blipFill>
                  <pic:spPr>
                    <a:xfrm>
                      <a:off x="0" y="0"/>
                      <a:ext cx="4423410" cy="5184140"/>
                    </a:xfrm>
                    <a:prstGeom prst="rect">
                      <a:avLst/>
                    </a:prstGeom>
                  </pic:spPr>
                </pic:pic>
              </a:graphicData>
            </a:graphic>
          </wp:inline>
        </w:drawing>
      </w:r>
      <w:r>
        <w:rPr>
          <w:rFonts w:hint="default" w:ascii="Times New Roman" w:hAnsi="Times New Roman" w:cs="Times New Roman"/>
          <w:lang w:val="en-US" w:eastAsia="zh-CN"/>
        </w:rPr>
        <w:t xml:space="preserve">    </w:t>
      </w:r>
    </w:p>
    <w:p w14:paraId="48866892">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4</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下一步功能实现过程</w:t>
      </w:r>
    </w:p>
    <w:p w14:paraId="65FC4531">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b/>
          <w:bCs/>
          <w:sz w:val="18"/>
          <w:szCs w:val="18"/>
          <w:lang w:val="en-US" w:eastAsia="zh-CN"/>
        </w:rPr>
      </w:pPr>
      <w:r>
        <w:rPr>
          <w:rFonts w:hint="eastAsia" w:ascii="Times New Roman" w:hAnsi="Times New Roman" w:cs="Times New Roman"/>
          <w:b/>
          <w:bCs/>
          <w:sz w:val="18"/>
          <w:szCs w:val="18"/>
          <w:lang w:eastAsia="zh-CN"/>
        </w:rPr>
        <w:t>Figure 3.</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Figure_4.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4</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Process of implementing the next function</w:t>
      </w:r>
    </w:p>
    <w:p w14:paraId="6D68A9F5">
      <w:pPr>
        <w:pStyle w:val="22"/>
        <w:bidi w:val="0"/>
        <w:ind w:firstLine="560"/>
        <w:rPr>
          <w:rFonts w:hint="eastAsia" w:cs="Times New Roman"/>
          <w:lang w:val="en-US" w:eastAsia="zh-CN"/>
        </w:rPr>
      </w:pPr>
      <w:r>
        <w:rPr>
          <w:rFonts w:hint="default" w:ascii="Times New Roman" w:hAnsi="Times New Roman" w:cs="Times New Roman"/>
          <w:lang w:val="en-US" w:eastAsia="zh-CN"/>
        </w:rPr>
        <w:t>对于执行过程较复杂的算法，单个循环体方法中使用flag标志区分执行语句较繁琐，可依赖算法执行过程本身进行steps和map的创建</w:t>
      </w:r>
      <w:r>
        <w:rPr>
          <w:rFonts w:hint="eastAsia" w:cs="Times New Roman"/>
          <w:lang w:val="en-US" w:eastAsia="zh-CN"/>
        </w:rPr>
        <w:t>。</w:t>
      </w:r>
    </w:p>
    <w:p w14:paraId="10E746F4">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如图</w:t>
      </w:r>
      <w:r>
        <w:rPr>
          <w:rFonts w:hint="eastAsia" w:cs="Times New Roman"/>
          <w:lang w:val="en-US" w:eastAsia="zh-CN"/>
        </w:rPr>
        <w:t>3.</w:t>
      </w:r>
      <w:r>
        <w:rPr>
          <w:rFonts w:hint="default" w:ascii="Times New Roman" w:hAnsi="Times New Roman" w:cs="Times New Roman"/>
          <w:lang w:val="en-US" w:eastAsia="zh-CN"/>
        </w:rPr>
        <w:t>5所示，当用户首次带点击播放或下一步时，在执行一次完整的算法流程过程中不断创建新的步骤方法step</w:t>
      </w:r>
      <w:r>
        <w:rPr>
          <w:rFonts w:hint="default" w:ascii="Times New Roman" w:hAnsi="Times New Roman" w:cs="Times New Roman"/>
          <w:vertAlign w:val="subscript"/>
          <w:lang w:val="en-US" w:eastAsia="zh-CN"/>
        </w:rPr>
        <w:t>i</w:t>
      </w:r>
      <w:r>
        <w:rPr>
          <w:rFonts w:hint="default" w:ascii="Times New Roman" w:hAnsi="Times New Roman" w:cs="Times New Roman"/>
          <w:lang w:val="en-US" w:eastAsia="zh-CN"/>
        </w:rPr>
        <w:t>并插入到steps数组中，实现步骤方法的动态生成，此时map映射即为steps数组的下标结构，当用户再次点击播放或者下一步按钮时可直接执行对应的步骤方法。</w:t>
      </w:r>
    </w:p>
    <w:p w14:paraId="6BB255C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center"/>
        <w:textAlignment w:val="auto"/>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4124325" cy="4248150"/>
            <wp:effectExtent l="0" t="0" r="0" b="0"/>
            <wp:docPr id="34" name="图片 34" descr="无标题-2024-12-28-1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无标题-2024-12-28-1424(2)"/>
                    <pic:cNvPicPr>
                      <a:picLocks noChangeAspect="1"/>
                    </pic:cNvPicPr>
                  </pic:nvPicPr>
                  <pic:blipFill>
                    <a:blip r:embed="rId27"/>
                    <a:srcRect b="3741"/>
                    <a:stretch>
                      <a:fillRect/>
                    </a:stretch>
                  </pic:blipFill>
                  <pic:spPr>
                    <a:xfrm>
                      <a:off x="0" y="0"/>
                      <a:ext cx="4124325" cy="4248150"/>
                    </a:xfrm>
                    <a:prstGeom prst="rect">
                      <a:avLst/>
                    </a:prstGeom>
                  </pic:spPr>
                </pic:pic>
              </a:graphicData>
            </a:graphic>
          </wp:inline>
        </w:drawing>
      </w:r>
    </w:p>
    <w:p w14:paraId="3B467542">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 xml:space="preserve"> </w:t>
      </w: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5</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复杂算法下一步功能实现过程</w:t>
      </w:r>
    </w:p>
    <w:p w14:paraId="39764D53">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sz w:val="18"/>
          <w:szCs w:val="18"/>
          <w:lang w:val="en-US" w:eastAsia="zh-CN"/>
        </w:rPr>
      </w:pPr>
      <w:r>
        <w:rPr>
          <w:rFonts w:hint="eastAsia" w:ascii="Times New Roman" w:hAnsi="Times New Roman" w:cs="Times New Roman"/>
          <w:b/>
          <w:bCs/>
          <w:sz w:val="18"/>
          <w:szCs w:val="18"/>
          <w:lang w:eastAsia="zh-CN"/>
        </w:rPr>
        <w:t>Figure 3.</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Figure_4.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5</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Process of implementing the next function for complex algorithm</w:t>
      </w:r>
    </w:p>
    <w:p w14:paraId="39B42F9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steps和map创建完毕后，调用公共模板的set方法将steps和map传入公共模板与functionArray与步骤映射stepMap对应。</w:t>
      </w:r>
    </w:p>
    <w:p w14:paraId="7B676B50">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（4）上一步功能实现</w:t>
      </w:r>
    </w:p>
    <w:p w14:paraId="48C4AFF3">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上一步的实现需在具体的算法可视化界面中设置历史信息数组history，并在用户点击</w:t>
      </w:r>
      <w:r>
        <w:rPr>
          <w:rFonts w:hint="eastAsia" w:cs="Times New Roman"/>
          <w:lang w:val="en-US" w:eastAsia="zh-CN"/>
        </w:rPr>
        <w:t>“</w:t>
      </w:r>
      <w:r>
        <w:rPr>
          <w:rFonts w:hint="default" w:ascii="Times New Roman" w:hAnsi="Times New Roman" w:cs="Times New Roman"/>
          <w:lang w:val="en-US" w:eastAsia="zh-CN"/>
        </w:rPr>
        <w:t>下一步</w:t>
      </w:r>
      <w:r>
        <w:rPr>
          <w:rFonts w:hint="eastAsia" w:cs="Times New Roman"/>
          <w:lang w:val="en-US" w:eastAsia="zh-CN"/>
        </w:rPr>
        <w:t>”</w:t>
      </w:r>
      <w:r>
        <w:rPr>
          <w:rFonts w:hint="default" w:ascii="Times New Roman" w:hAnsi="Times New Roman" w:cs="Times New Roman"/>
          <w:lang w:val="en-US" w:eastAsia="zh-CN"/>
        </w:rPr>
        <w:t>按钮或播放到对应步骤时，将当前步骤后各组件实例的状态与其他相关变量的值记录下来，各组件的模板提供特有方法记录其当前状态。</w:t>
      </w:r>
    </w:p>
    <w:p w14:paraId="10153B13">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当用户点击</w:t>
      </w:r>
      <w:r>
        <w:rPr>
          <w:rFonts w:hint="eastAsia" w:cs="Times New Roman"/>
          <w:lang w:val="en-US" w:eastAsia="zh-CN"/>
        </w:rPr>
        <w:t>“</w:t>
      </w:r>
      <w:r>
        <w:rPr>
          <w:rFonts w:hint="default" w:ascii="Times New Roman" w:hAnsi="Times New Roman" w:cs="Times New Roman"/>
          <w:lang w:val="en-US" w:eastAsia="zh-CN"/>
        </w:rPr>
        <w:t>上一步</w:t>
      </w:r>
      <w:r>
        <w:rPr>
          <w:rFonts w:hint="eastAsia" w:cs="Times New Roman"/>
          <w:lang w:val="en-US" w:eastAsia="zh-CN"/>
        </w:rPr>
        <w:t>”</w:t>
      </w:r>
      <w:r>
        <w:rPr>
          <w:rFonts w:hint="default" w:ascii="Times New Roman" w:hAnsi="Times New Roman" w:cs="Times New Roman"/>
          <w:lang w:val="en-US" w:eastAsia="zh-CN"/>
        </w:rPr>
        <w:t>按钮时，根据当前执行步骤跳出history数组中的相关信息，将组件实例与其他变量恢复到对应步骤的状态，动画也将重新进行渲染并随之恢复。</w:t>
      </w:r>
    </w:p>
    <w:p w14:paraId="669C864D">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（5）代码跟踪功能实现</w:t>
      </w:r>
    </w:p>
    <w:p w14:paraId="5C4C1FD3">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代码跟踪组件使用codeMirror库实现，依靠其提供的代码展示与高亮功能，为每一步匹配一行高亮的代码，在执行到具体步骤时高亮对应的代码行，同时移除上一步代码行的高亮样式，实现代码跟踪功能。</w:t>
      </w:r>
    </w:p>
    <w:p w14:paraId="2D1EE59F">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34" w:name="_Toc32236"/>
      <w:bookmarkStart w:id="135" w:name="_Toc13762"/>
      <w:bookmarkStart w:id="136" w:name="_Toc22764"/>
      <w:bookmarkStart w:id="137" w:name="_Toc26562"/>
      <w:bookmarkStart w:id="138" w:name="_Toc5304"/>
      <w:bookmarkStart w:id="139" w:name="_Toc30118"/>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3.3 线性表模板构建</w:t>
      </w:r>
      <w:bookmarkEnd w:id="134"/>
      <w:bookmarkEnd w:id="135"/>
      <w:bookmarkEnd w:id="136"/>
      <w:bookmarkEnd w:id="137"/>
      <w:bookmarkEnd w:id="138"/>
      <w:bookmarkEnd w:id="139"/>
    </w:p>
    <w:p w14:paraId="0FF0B3F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线性表模板分为顺序存储结构的顺序表和链式存储结构的单链表，其可视化效果分别如图</w:t>
      </w:r>
      <w:r>
        <w:rPr>
          <w:rFonts w:hint="eastAsia" w:cs="Times New Roman"/>
          <w:lang w:val="en-US" w:eastAsia="zh-CN"/>
        </w:rPr>
        <w:t>3.</w:t>
      </w:r>
      <w:r>
        <w:rPr>
          <w:rFonts w:hint="default" w:ascii="Times New Roman" w:hAnsi="Times New Roman" w:cs="Times New Roman"/>
          <w:lang w:val="en-US" w:eastAsia="zh-CN"/>
        </w:rPr>
        <w:t>6、图</w:t>
      </w:r>
      <w:r>
        <w:rPr>
          <w:rFonts w:hint="eastAsia" w:cs="Times New Roman"/>
          <w:lang w:val="en-US" w:eastAsia="zh-CN"/>
        </w:rPr>
        <w:t>3.</w:t>
      </w:r>
      <w:r>
        <w:rPr>
          <w:rFonts w:hint="default" w:ascii="Times New Roman" w:hAnsi="Times New Roman" w:cs="Times New Roman"/>
          <w:lang w:val="en-US" w:eastAsia="zh-CN"/>
        </w:rPr>
        <w:t>7所示</w:t>
      </w:r>
      <w:r>
        <w:rPr>
          <w:rFonts w:hint="eastAsia" w:cs="Times New Roman"/>
          <w:lang w:val="en-US" w:eastAsia="zh-CN"/>
        </w:rPr>
        <w:t>，</w:t>
      </w:r>
      <w:r>
        <w:rPr>
          <w:rFonts w:hint="default" w:ascii="Times New Roman" w:hAnsi="Times New Roman" w:cs="Times New Roman"/>
          <w:lang w:val="en-US" w:eastAsia="zh-CN"/>
        </w:rPr>
        <w:t>在可视化的角度，队列的表现形式与线性表类似，因此线性表模板也可当作队列的模板使用。</w:t>
      </w:r>
    </w:p>
    <w:p w14:paraId="430E99B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18"/>
          <w:szCs w:val="18"/>
        </w:rPr>
      </w:pPr>
      <w:r>
        <w:rPr>
          <w:rFonts w:hint="default" w:ascii="Times New Roman" w:hAnsi="Times New Roman" w:cs="Times New Roman"/>
          <w:sz w:val="18"/>
          <w:szCs w:val="18"/>
        </w:rPr>
        <w:drawing>
          <wp:inline distT="0" distB="0" distL="114300" distR="114300">
            <wp:extent cx="3455035" cy="1548130"/>
            <wp:effectExtent l="0" t="0" r="12065" b="139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8"/>
                    <a:stretch>
                      <a:fillRect/>
                    </a:stretch>
                  </pic:blipFill>
                  <pic:spPr>
                    <a:xfrm>
                      <a:off x="0" y="0"/>
                      <a:ext cx="3455035" cy="1548130"/>
                    </a:xfrm>
                    <a:prstGeom prst="rect">
                      <a:avLst/>
                    </a:prstGeom>
                    <a:noFill/>
                    <a:ln>
                      <a:noFill/>
                    </a:ln>
                  </pic:spPr>
                </pic:pic>
              </a:graphicData>
            </a:graphic>
          </wp:inline>
        </w:drawing>
      </w:r>
    </w:p>
    <w:p w14:paraId="47EB6651">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图4.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6</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顺序表（顺序队列）可视化</w:t>
      </w:r>
    </w:p>
    <w:p w14:paraId="1EAD582F">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18"/>
          <w:szCs w:val="18"/>
          <w:lang w:val="en-US" w:eastAsia="zh-CN"/>
        </w:rPr>
      </w:pPr>
      <w:r>
        <w:rPr>
          <w:rFonts w:hint="eastAsia" w:ascii="Times New Roman" w:hAnsi="Times New Roman" w:eastAsia="宋体" w:cs="Times New Roman"/>
          <w:b/>
          <w:bCs/>
          <w:color w:val="000000"/>
          <w:kern w:val="0"/>
          <w:sz w:val="18"/>
          <w:szCs w:val="18"/>
          <w:lang w:val="en-US" w:eastAsia="zh-CN" w:bidi="ar"/>
        </w:rPr>
        <w:t>Figure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6</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cs="Times New Roman"/>
          <w:sz w:val="18"/>
          <w:szCs w:val="18"/>
          <w:lang w:val="en-US" w:eastAsia="zh-CN"/>
        </w:rPr>
        <w:t xml:space="preserve"> </w:t>
      </w:r>
      <w:r>
        <w:rPr>
          <w:rFonts w:hint="default" w:ascii="Times New Roman" w:hAnsi="Times New Roman" w:eastAsia="宋体" w:cs="Times New Roman"/>
          <w:b/>
          <w:bCs/>
          <w:color w:val="000000"/>
          <w:kern w:val="0"/>
          <w:sz w:val="18"/>
          <w:szCs w:val="18"/>
          <w:lang w:val="en-US" w:eastAsia="zh-CN" w:bidi="ar"/>
        </w:rPr>
        <w:t>Visualization of sequential list (sequential queue)</w:t>
      </w:r>
    </w:p>
    <w:p w14:paraId="6D89F92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eastAsia="宋体" w:cs="Times New Roman"/>
          <w:b/>
          <w:bCs/>
          <w:color w:val="000000"/>
          <w:kern w:val="0"/>
          <w:sz w:val="18"/>
          <w:szCs w:val="18"/>
          <w:lang w:val="en-US" w:eastAsia="zh-CN" w:bidi="ar"/>
        </w:rPr>
        <w:t xml:space="preserve"> </w:t>
      </w:r>
      <w:r>
        <w:rPr>
          <w:rFonts w:hint="default" w:ascii="Times New Roman" w:hAnsi="Times New Roman" w:cs="Times New Roman"/>
        </w:rPr>
        <w:drawing>
          <wp:inline distT="0" distB="0" distL="114300" distR="114300">
            <wp:extent cx="3494405" cy="972185"/>
            <wp:effectExtent l="0" t="0" r="10795" b="1841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9"/>
                    <a:stretch>
                      <a:fillRect/>
                    </a:stretch>
                  </pic:blipFill>
                  <pic:spPr>
                    <a:xfrm>
                      <a:off x="0" y="0"/>
                      <a:ext cx="3494405" cy="972185"/>
                    </a:xfrm>
                    <a:prstGeom prst="rect">
                      <a:avLst/>
                    </a:prstGeom>
                    <a:noFill/>
                    <a:ln>
                      <a:noFill/>
                    </a:ln>
                  </pic:spPr>
                </pic:pic>
              </a:graphicData>
            </a:graphic>
          </wp:inline>
        </w:drawing>
      </w:r>
    </w:p>
    <w:p w14:paraId="73E488DF">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7</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链表（链队列）可视化</w:t>
      </w:r>
    </w:p>
    <w:p w14:paraId="08BB7283">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Figure 3.</w:t>
      </w:r>
      <w:r>
        <w:rPr>
          <w:rFonts w:hint="default" w:ascii="Times New Roman" w:hAnsi="Times New Roman" w:eastAsia="宋体" w:cs="Times New Roman"/>
          <w:b/>
          <w:bCs/>
          <w:sz w:val="18"/>
          <w:szCs w:val="18"/>
          <w:lang w:val="en-US" w:eastAsia="zh-CN"/>
        </w:rPr>
        <w:fldChar w:fldCharType="begin"/>
      </w:r>
      <w:r>
        <w:rPr>
          <w:rFonts w:hint="default" w:ascii="Times New Roman" w:hAnsi="Times New Roman" w:eastAsia="宋体" w:cs="Times New Roman"/>
          <w:b/>
          <w:bCs/>
          <w:sz w:val="18"/>
          <w:szCs w:val="18"/>
          <w:lang w:val="en-US" w:eastAsia="zh-CN"/>
        </w:rPr>
        <w:instrText xml:space="preserve"> SEQ Figure_4. \* ARABIC </w:instrText>
      </w:r>
      <w:r>
        <w:rPr>
          <w:rFonts w:hint="default" w:ascii="Times New Roman" w:hAnsi="Times New Roman" w:eastAsia="宋体" w:cs="Times New Roman"/>
          <w:b/>
          <w:bCs/>
          <w:sz w:val="18"/>
          <w:szCs w:val="18"/>
          <w:lang w:val="en-US" w:eastAsia="zh-CN"/>
        </w:rPr>
        <w:fldChar w:fldCharType="separate"/>
      </w:r>
      <w:r>
        <w:rPr>
          <w:rFonts w:hint="default" w:ascii="Times New Roman" w:hAnsi="Times New Roman" w:eastAsia="宋体" w:cs="Times New Roman"/>
          <w:b/>
          <w:bCs/>
          <w:sz w:val="18"/>
          <w:szCs w:val="18"/>
          <w:lang w:val="en-US" w:eastAsia="zh-CN"/>
        </w:rPr>
        <w:t>7</w:t>
      </w:r>
      <w:r>
        <w:rPr>
          <w:rFonts w:hint="default" w:ascii="Times New Roman" w:hAnsi="Times New Roman" w:eastAsia="宋体" w:cs="Times New Roman"/>
          <w:b/>
          <w:bCs/>
          <w:sz w:val="18"/>
          <w:szCs w:val="18"/>
          <w:lang w:val="en-US" w:eastAsia="zh-CN"/>
        </w:rPr>
        <w:fldChar w:fldCharType="end"/>
      </w:r>
      <w:r>
        <w:rPr>
          <w:rFonts w:hint="default" w:ascii="Times New Roman" w:hAnsi="Times New Roman" w:eastAsia="宋体" w:cs="Times New Roman"/>
          <w:b/>
          <w:bCs/>
          <w:sz w:val="18"/>
          <w:szCs w:val="18"/>
          <w:lang w:val="en-US" w:eastAsia="zh-CN"/>
        </w:rPr>
        <w:t xml:space="preserve"> Visualization of linked list (linked queue)</w:t>
      </w:r>
    </w:p>
    <w:p w14:paraId="5B5096AB">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顺序表模板能够操作顺序表结点的个数、颜色、位置和值，同时实现了结点外部指针的添加和删除的可视化方法，各方法与自动机运算的对应关系如表</w:t>
      </w:r>
      <w:r>
        <w:rPr>
          <w:rFonts w:hint="eastAsia" w:cs="Times New Roman"/>
          <w:lang w:val="en-US" w:eastAsia="zh-CN"/>
        </w:rPr>
        <w:t>3.</w:t>
      </w:r>
      <w:r>
        <w:rPr>
          <w:rFonts w:hint="default" w:ascii="Times New Roman" w:hAnsi="Times New Roman" w:cs="Times New Roman"/>
          <w:lang w:val="en-US" w:eastAsia="zh-CN"/>
        </w:rPr>
        <w:t>1所示</w:t>
      </w:r>
      <w:r>
        <w:rPr>
          <w:rFonts w:hint="eastAsia" w:cs="Times New Roman"/>
          <w:lang w:val="en-US" w:eastAsia="zh-CN"/>
        </w:rPr>
        <w:t>。</w:t>
      </w:r>
    </w:p>
    <w:p w14:paraId="550ACE1F">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表</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表4.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顺序</w:t>
      </w:r>
      <w:r>
        <w:rPr>
          <w:rFonts w:hint="default" w:ascii="Times New Roman" w:hAnsi="Times New Roman" w:eastAsia="宋体" w:cs="Times New Roman"/>
          <w:b/>
          <w:bCs/>
          <w:color w:val="000000"/>
          <w:kern w:val="0"/>
          <w:sz w:val="18"/>
          <w:szCs w:val="18"/>
          <w:lang w:val="en-US" w:eastAsia="zh-CN" w:bidi="ar"/>
        </w:rPr>
        <w:t>表可视化方法与运算关系</w:t>
      </w:r>
    </w:p>
    <w:p w14:paraId="328064A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Table 3.</w:t>
      </w:r>
      <w:r>
        <w:rPr>
          <w:rFonts w:hint="default" w:ascii="Times New Roman" w:hAnsi="Times New Roman" w:cs="Times New Roman"/>
          <w:b/>
          <w:bCs/>
          <w:sz w:val="18"/>
          <w:szCs w:val="18"/>
          <w:lang w:val="en-US" w:eastAsia="zh-CN"/>
        </w:rPr>
        <w:fldChar w:fldCharType="begin"/>
      </w:r>
      <w:r>
        <w:rPr>
          <w:rFonts w:hint="default" w:ascii="Times New Roman" w:hAnsi="Times New Roman" w:cs="Times New Roman"/>
          <w:b/>
          <w:bCs/>
          <w:sz w:val="18"/>
          <w:szCs w:val="18"/>
          <w:lang w:val="en-US" w:eastAsia="zh-CN"/>
        </w:rPr>
        <w:instrText xml:space="preserve"> SEQ Table_4. \* ARABIC </w:instrText>
      </w:r>
      <w:r>
        <w:rPr>
          <w:rFonts w:hint="default" w:ascii="Times New Roman" w:hAnsi="Times New Roman" w:cs="Times New Roman"/>
          <w:b/>
          <w:bCs/>
          <w:sz w:val="18"/>
          <w:szCs w:val="18"/>
          <w:lang w:val="en-US" w:eastAsia="zh-CN"/>
        </w:rPr>
        <w:fldChar w:fldCharType="separate"/>
      </w:r>
      <w:r>
        <w:rPr>
          <w:rFonts w:hint="default" w:ascii="Times New Roman" w:hAnsi="Times New Roman" w:cs="Times New Roman"/>
          <w:b/>
          <w:bCs/>
          <w:sz w:val="18"/>
          <w:szCs w:val="18"/>
          <w:lang w:val="en-US" w:eastAsia="zh-CN"/>
        </w:rPr>
        <w:t>1</w:t>
      </w:r>
      <w:r>
        <w:rPr>
          <w:rFonts w:hint="default" w:ascii="Times New Roman" w:hAnsi="Times New Roman" w:cs="Times New Roman"/>
          <w:b/>
          <w:bCs/>
          <w:sz w:val="18"/>
          <w:szCs w:val="18"/>
          <w:lang w:val="en-US" w:eastAsia="zh-CN"/>
        </w:rPr>
        <w:fldChar w:fldCharType="end"/>
      </w:r>
      <w:r>
        <w:rPr>
          <w:rFonts w:hint="default" w:ascii="Times New Roman" w:hAnsi="Times New Roman" w:cs="Times New Roman"/>
          <w:b/>
          <w:bCs/>
          <w:sz w:val="18"/>
          <w:szCs w:val="18"/>
          <w:lang w:val="en-US" w:eastAsia="zh-CN"/>
        </w:rPr>
        <w:t xml:space="preserve"> Relationship between the visualization method of the sequential list and operations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4755"/>
        <w:gridCol w:w="1981"/>
      </w:tblGrid>
      <w:tr w14:paraId="2E57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single" w:color="000000" w:sz="12" w:space="0"/>
              <w:left w:val="nil"/>
              <w:bottom w:val="single" w:color="000000" w:sz="4" w:space="0"/>
              <w:right w:val="nil"/>
              <w:tl2br w:val="nil"/>
            </w:tcBorders>
            <w:shd w:val="clear" w:color="auto" w:fill="FFFFFF"/>
            <w:vAlign w:val="center"/>
          </w:tcPr>
          <w:p w14:paraId="5B07EAA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方法名</w:t>
            </w:r>
          </w:p>
        </w:tc>
        <w:tc>
          <w:tcPr>
            <w:tcW w:w="4755" w:type="dxa"/>
            <w:tcBorders>
              <w:top w:val="single" w:color="000000" w:sz="12" w:space="0"/>
              <w:left w:val="nil"/>
              <w:bottom w:val="single" w:color="000000" w:sz="4" w:space="0"/>
              <w:right w:val="nil"/>
            </w:tcBorders>
            <w:shd w:val="clear" w:color="auto" w:fill="FFFFFF"/>
            <w:vAlign w:val="center"/>
          </w:tcPr>
          <w:p w14:paraId="3572EAD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方法功能</w:t>
            </w:r>
          </w:p>
        </w:tc>
        <w:tc>
          <w:tcPr>
            <w:tcW w:w="1981" w:type="dxa"/>
            <w:tcBorders>
              <w:top w:val="single" w:color="000000" w:sz="12" w:space="0"/>
              <w:left w:val="nil"/>
              <w:bottom w:val="single" w:color="000000" w:sz="4" w:space="0"/>
              <w:right w:val="nil"/>
            </w:tcBorders>
            <w:shd w:val="clear" w:color="auto" w:fill="FFFFFF"/>
            <w:vAlign w:val="center"/>
          </w:tcPr>
          <w:p w14:paraId="22332CE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对应运算</w:t>
            </w:r>
          </w:p>
        </w:tc>
      </w:tr>
      <w:tr w14:paraId="3774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single" w:color="000000" w:sz="4" w:space="0"/>
              <w:left w:val="nil"/>
              <w:bottom w:val="nil"/>
              <w:right w:val="nil"/>
            </w:tcBorders>
            <w:shd w:val="clear" w:color="auto" w:fill="FFFFFF"/>
            <w:vAlign w:val="center"/>
          </w:tcPr>
          <w:p w14:paraId="14EC904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init</w:t>
            </w:r>
          </w:p>
        </w:tc>
        <w:tc>
          <w:tcPr>
            <w:tcW w:w="4755" w:type="dxa"/>
            <w:tcBorders>
              <w:top w:val="single" w:color="000000" w:sz="4" w:space="0"/>
              <w:left w:val="nil"/>
              <w:bottom w:val="nil"/>
              <w:right w:val="nil"/>
            </w:tcBorders>
            <w:shd w:val="clear" w:color="auto" w:fill="FFFFFF"/>
            <w:vAlign w:val="center"/>
          </w:tcPr>
          <w:p w14:paraId="3BEF603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初始化顺序表</w:t>
            </w:r>
          </w:p>
        </w:tc>
        <w:tc>
          <w:tcPr>
            <w:tcW w:w="1981" w:type="dxa"/>
            <w:tcBorders>
              <w:top w:val="single" w:color="000000" w:sz="4" w:space="0"/>
              <w:left w:val="nil"/>
              <w:bottom w:val="nil"/>
              <w:right w:val="nil"/>
            </w:tcBorders>
            <w:shd w:val="clear" w:color="auto" w:fill="FFFFFF"/>
            <w:vAlign w:val="center"/>
          </w:tcPr>
          <w:p w14:paraId="7B3DCE3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lang w:val="en-US" w:eastAsia="zh-CN"/>
              </w:rPr>
              <w:t>合并运算⊕</w:t>
            </w:r>
          </w:p>
        </w:tc>
      </w:tr>
      <w:tr w14:paraId="1964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nil"/>
              <w:right w:val="nil"/>
            </w:tcBorders>
            <w:shd w:val="clear" w:color="auto" w:fill="FFFFFF"/>
            <w:vAlign w:val="center"/>
          </w:tcPr>
          <w:p w14:paraId="249072F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insert</w:t>
            </w:r>
          </w:p>
        </w:tc>
        <w:tc>
          <w:tcPr>
            <w:tcW w:w="4755" w:type="dxa"/>
            <w:tcBorders>
              <w:top w:val="nil"/>
              <w:left w:val="nil"/>
              <w:bottom w:val="nil"/>
              <w:right w:val="nil"/>
            </w:tcBorders>
            <w:shd w:val="clear" w:color="auto" w:fill="FFFFFF"/>
            <w:vAlign w:val="center"/>
          </w:tcPr>
          <w:p w14:paraId="5B860FF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在任意位置插入一个结点</w:t>
            </w:r>
          </w:p>
        </w:tc>
        <w:tc>
          <w:tcPr>
            <w:tcW w:w="1981" w:type="dxa"/>
            <w:tcBorders>
              <w:top w:val="nil"/>
              <w:left w:val="nil"/>
              <w:bottom w:val="nil"/>
              <w:right w:val="nil"/>
            </w:tcBorders>
            <w:shd w:val="clear" w:color="auto" w:fill="FFFFFF"/>
            <w:vAlign w:val="center"/>
          </w:tcPr>
          <w:p w14:paraId="0EF7F21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合并运算⊕</w:t>
            </w:r>
          </w:p>
        </w:tc>
      </w:tr>
      <w:tr w14:paraId="35C2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nil"/>
              <w:right w:val="nil"/>
            </w:tcBorders>
            <w:shd w:val="clear" w:color="auto" w:fill="FFFFFF"/>
            <w:vAlign w:val="center"/>
          </w:tcPr>
          <w:p w14:paraId="7440C44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w:t>
            </w:r>
          </w:p>
        </w:tc>
        <w:tc>
          <w:tcPr>
            <w:tcW w:w="4755" w:type="dxa"/>
            <w:tcBorders>
              <w:top w:val="nil"/>
              <w:left w:val="nil"/>
              <w:bottom w:val="nil"/>
              <w:right w:val="nil"/>
            </w:tcBorders>
            <w:shd w:val="clear" w:color="auto" w:fill="FFFFFF"/>
            <w:vAlign w:val="center"/>
          </w:tcPr>
          <w:p w14:paraId="4AEE8AF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删除任意位置的一个结点</w:t>
            </w:r>
          </w:p>
        </w:tc>
        <w:tc>
          <w:tcPr>
            <w:tcW w:w="1981" w:type="dxa"/>
            <w:tcBorders>
              <w:top w:val="nil"/>
              <w:left w:val="nil"/>
              <w:bottom w:val="nil"/>
              <w:right w:val="nil"/>
            </w:tcBorders>
            <w:shd w:val="clear" w:color="auto" w:fill="FFFFFF"/>
            <w:vAlign w:val="center"/>
          </w:tcPr>
          <w:p w14:paraId="5BA3987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p>
        </w:tc>
      </w:tr>
      <w:tr w14:paraId="454D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nil"/>
              <w:right w:val="nil"/>
            </w:tcBorders>
            <w:shd w:val="clear" w:color="auto" w:fill="FFFFFF"/>
            <w:vAlign w:val="center"/>
          </w:tcPr>
          <w:p w14:paraId="18E4C68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changValue</w:t>
            </w:r>
          </w:p>
        </w:tc>
        <w:tc>
          <w:tcPr>
            <w:tcW w:w="4755" w:type="dxa"/>
            <w:tcBorders>
              <w:top w:val="nil"/>
              <w:left w:val="nil"/>
              <w:bottom w:val="nil"/>
              <w:right w:val="nil"/>
            </w:tcBorders>
            <w:shd w:val="clear" w:color="auto" w:fill="FFFFFF"/>
            <w:vAlign w:val="center"/>
          </w:tcPr>
          <w:p w14:paraId="5E864BE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改变一个结点的值</w:t>
            </w:r>
          </w:p>
        </w:tc>
        <w:tc>
          <w:tcPr>
            <w:tcW w:w="1981" w:type="dxa"/>
            <w:tcBorders>
              <w:top w:val="nil"/>
              <w:left w:val="nil"/>
              <w:bottom w:val="nil"/>
              <w:right w:val="nil"/>
            </w:tcBorders>
            <w:shd w:val="clear" w:color="auto" w:fill="FFFFFF"/>
            <w:vAlign w:val="center"/>
          </w:tcPr>
          <w:p w14:paraId="0039F34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赋值运算→</w:t>
            </w:r>
          </w:p>
        </w:tc>
      </w:tr>
      <w:tr w14:paraId="52B1B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nil"/>
              <w:right w:val="nil"/>
            </w:tcBorders>
            <w:shd w:val="clear" w:color="auto" w:fill="FFFFFF"/>
            <w:vAlign w:val="center"/>
          </w:tcPr>
          <w:p w14:paraId="09A04A1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createTopPointer</w:t>
            </w:r>
          </w:p>
        </w:tc>
        <w:tc>
          <w:tcPr>
            <w:tcW w:w="4755" w:type="dxa"/>
            <w:tcBorders>
              <w:top w:val="nil"/>
              <w:left w:val="nil"/>
              <w:bottom w:val="nil"/>
              <w:right w:val="nil"/>
            </w:tcBorders>
            <w:shd w:val="clear" w:color="auto" w:fill="FFFFFF"/>
            <w:vAlign w:val="center"/>
          </w:tcPr>
          <w:p w14:paraId="320A14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在结点上方生成一个指针</w:t>
            </w:r>
          </w:p>
        </w:tc>
        <w:tc>
          <w:tcPr>
            <w:tcW w:w="1981" w:type="dxa"/>
            <w:tcBorders>
              <w:top w:val="nil"/>
              <w:left w:val="nil"/>
              <w:bottom w:val="nil"/>
              <w:right w:val="nil"/>
            </w:tcBorders>
            <w:shd w:val="clear" w:color="auto" w:fill="FFFFFF"/>
            <w:vAlign w:val="center"/>
          </w:tcPr>
          <w:p w14:paraId="3CC4687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34B5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nil"/>
              <w:right w:val="nil"/>
            </w:tcBorders>
            <w:shd w:val="clear" w:color="auto" w:fill="FFFFFF"/>
            <w:vAlign w:val="center"/>
          </w:tcPr>
          <w:p w14:paraId="4F0FD50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createBottomPointer</w:t>
            </w:r>
          </w:p>
        </w:tc>
        <w:tc>
          <w:tcPr>
            <w:tcW w:w="4755" w:type="dxa"/>
            <w:tcBorders>
              <w:top w:val="nil"/>
              <w:left w:val="nil"/>
              <w:bottom w:val="nil"/>
              <w:right w:val="nil"/>
            </w:tcBorders>
            <w:shd w:val="clear" w:color="auto" w:fill="FFFFFF"/>
            <w:vAlign w:val="center"/>
          </w:tcPr>
          <w:p w14:paraId="261952C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在结点下方生成一个指针</w:t>
            </w:r>
          </w:p>
        </w:tc>
        <w:tc>
          <w:tcPr>
            <w:tcW w:w="1981" w:type="dxa"/>
            <w:tcBorders>
              <w:top w:val="nil"/>
              <w:left w:val="nil"/>
              <w:bottom w:val="nil"/>
              <w:right w:val="nil"/>
            </w:tcBorders>
            <w:shd w:val="clear" w:color="auto" w:fill="FFFFFF"/>
            <w:vAlign w:val="center"/>
          </w:tcPr>
          <w:p w14:paraId="7805855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2633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nil"/>
              <w:right w:val="nil"/>
            </w:tcBorders>
            <w:shd w:val="clear" w:color="auto" w:fill="FFFFFF"/>
            <w:vAlign w:val="center"/>
          </w:tcPr>
          <w:p w14:paraId="62E3756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deleteTopPointer</w:t>
            </w:r>
          </w:p>
        </w:tc>
        <w:tc>
          <w:tcPr>
            <w:tcW w:w="4755" w:type="dxa"/>
            <w:tcBorders>
              <w:top w:val="nil"/>
              <w:left w:val="nil"/>
              <w:bottom w:val="nil"/>
              <w:right w:val="nil"/>
            </w:tcBorders>
            <w:shd w:val="clear" w:color="auto" w:fill="FFFFFF"/>
            <w:vAlign w:val="center"/>
          </w:tcPr>
          <w:p w14:paraId="0192426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删除结点上方的指针</w:t>
            </w:r>
          </w:p>
        </w:tc>
        <w:tc>
          <w:tcPr>
            <w:tcW w:w="1981" w:type="dxa"/>
            <w:tcBorders>
              <w:top w:val="nil"/>
              <w:left w:val="nil"/>
              <w:bottom w:val="nil"/>
              <w:right w:val="nil"/>
            </w:tcBorders>
            <w:shd w:val="clear" w:color="auto" w:fill="FFFFFF"/>
            <w:vAlign w:val="center"/>
          </w:tcPr>
          <w:p w14:paraId="29D3FD7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p>
        </w:tc>
      </w:tr>
      <w:tr w14:paraId="34B0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nil"/>
              <w:right w:val="nil"/>
            </w:tcBorders>
            <w:shd w:val="clear" w:color="auto" w:fill="FFFFFF"/>
            <w:vAlign w:val="center"/>
          </w:tcPr>
          <w:p w14:paraId="3C08E32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deleteBottomPointer</w:t>
            </w:r>
          </w:p>
        </w:tc>
        <w:tc>
          <w:tcPr>
            <w:tcW w:w="4755" w:type="dxa"/>
            <w:tcBorders>
              <w:top w:val="nil"/>
              <w:left w:val="nil"/>
              <w:bottom w:val="nil"/>
              <w:right w:val="nil"/>
            </w:tcBorders>
            <w:shd w:val="clear" w:color="auto" w:fill="FFFFFF"/>
            <w:vAlign w:val="center"/>
          </w:tcPr>
          <w:p w14:paraId="4C291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删除结点下方的指针</w:t>
            </w:r>
          </w:p>
        </w:tc>
        <w:tc>
          <w:tcPr>
            <w:tcW w:w="1981" w:type="dxa"/>
            <w:tcBorders>
              <w:top w:val="nil"/>
              <w:left w:val="nil"/>
              <w:bottom w:val="nil"/>
              <w:right w:val="nil"/>
            </w:tcBorders>
            <w:shd w:val="clear" w:color="auto" w:fill="FFFFFF"/>
            <w:vAlign w:val="center"/>
          </w:tcPr>
          <w:p w14:paraId="6976E26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p>
        </w:tc>
      </w:tr>
      <w:tr w14:paraId="1977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nil"/>
              <w:right w:val="nil"/>
            </w:tcBorders>
            <w:shd w:val="clear" w:color="auto" w:fill="FFFFFF"/>
            <w:vAlign w:val="center"/>
          </w:tcPr>
          <w:p w14:paraId="2C80E99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changeColor</w:t>
            </w:r>
          </w:p>
        </w:tc>
        <w:tc>
          <w:tcPr>
            <w:tcW w:w="4755" w:type="dxa"/>
            <w:tcBorders>
              <w:top w:val="nil"/>
              <w:left w:val="nil"/>
              <w:bottom w:val="nil"/>
              <w:right w:val="nil"/>
            </w:tcBorders>
            <w:shd w:val="clear" w:color="auto" w:fill="FFFFFF"/>
            <w:vAlign w:val="center"/>
          </w:tcPr>
          <w:p w14:paraId="441D8F2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改变结点颜色</w:t>
            </w:r>
          </w:p>
        </w:tc>
        <w:tc>
          <w:tcPr>
            <w:tcW w:w="1981" w:type="dxa"/>
            <w:tcBorders>
              <w:top w:val="nil"/>
              <w:left w:val="nil"/>
              <w:bottom w:val="nil"/>
              <w:right w:val="nil"/>
            </w:tcBorders>
            <w:shd w:val="clear" w:color="auto" w:fill="FFFFFF"/>
            <w:vAlign w:val="center"/>
          </w:tcPr>
          <w:p w14:paraId="3448267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w:t>
            </w:r>
          </w:p>
        </w:tc>
      </w:tr>
      <w:tr w14:paraId="4848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nil"/>
              <w:right w:val="nil"/>
            </w:tcBorders>
            <w:shd w:val="clear" w:color="auto" w:fill="FFFFFF"/>
            <w:vAlign w:val="center"/>
          </w:tcPr>
          <w:p w14:paraId="25C2B1D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setIsIndex</w:t>
            </w:r>
          </w:p>
        </w:tc>
        <w:tc>
          <w:tcPr>
            <w:tcW w:w="4755" w:type="dxa"/>
            <w:tcBorders>
              <w:top w:val="nil"/>
              <w:left w:val="nil"/>
              <w:bottom w:val="nil"/>
              <w:right w:val="nil"/>
            </w:tcBorders>
            <w:shd w:val="clear" w:color="auto" w:fill="FFFFFF"/>
            <w:vAlign w:val="center"/>
          </w:tcPr>
          <w:p w14:paraId="12424D5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设置是否显示数组下标</w:t>
            </w:r>
          </w:p>
        </w:tc>
        <w:tc>
          <w:tcPr>
            <w:tcW w:w="1981" w:type="dxa"/>
            <w:tcBorders>
              <w:top w:val="nil"/>
              <w:left w:val="nil"/>
              <w:bottom w:val="nil"/>
              <w:right w:val="nil"/>
            </w:tcBorders>
            <w:shd w:val="clear" w:color="auto" w:fill="FFFFFF"/>
            <w:vAlign w:val="center"/>
          </w:tcPr>
          <w:p w14:paraId="713E0A9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w:t>
            </w:r>
          </w:p>
        </w:tc>
      </w:tr>
      <w:tr w14:paraId="52C1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83" w:type="dxa"/>
            <w:tcBorders>
              <w:top w:val="nil"/>
              <w:left w:val="nil"/>
              <w:bottom w:val="single" w:color="000000" w:sz="12" w:space="0"/>
              <w:right w:val="nil"/>
            </w:tcBorders>
            <w:shd w:val="clear" w:color="auto" w:fill="FFFFFF"/>
            <w:vAlign w:val="center"/>
          </w:tcPr>
          <w:p w14:paraId="40FD371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setIsStartWith1</w:t>
            </w:r>
          </w:p>
        </w:tc>
        <w:tc>
          <w:tcPr>
            <w:tcW w:w="4755" w:type="dxa"/>
            <w:tcBorders>
              <w:top w:val="nil"/>
              <w:left w:val="nil"/>
              <w:bottom w:val="single" w:color="000000" w:sz="12" w:space="0"/>
              <w:right w:val="nil"/>
            </w:tcBorders>
            <w:shd w:val="clear" w:color="auto" w:fill="FFFFFF"/>
            <w:vAlign w:val="center"/>
          </w:tcPr>
          <w:p w14:paraId="2C12B2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设置数组下标从0还是从1开始</w:t>
            </w:r>
          </w:p>
        </w:tc>
        <w:tc>
          <w:tcPr>
            <w:tcW w:w="1981" w:type="dxa"/>
            <w:tcBorders>
              <w:top w:val="nil"/>
              <w:left w:val="nil"/>
              <w:bottom w:val="single" w:color="000000" w:sz="12" w:space="0"/>
              <w:right w:val="nil"/>
            </w:tcBorders>
            <w:shd w:val="clear" w:color="auto" w:fill="FFFFFF"/>
            <w:vAlign w:val="center"/>
          </w:tcPr>
          <w:p w14:paraId="533CECB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w:t>
            </w:r>
          </w:p>
        </w:tc>
      </w:tr>
    </w:tbl>
    <w:p w14:paraId="46C95993">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单链表模板同样能够操作结点的个数、颜色、位置和值，实现了结点外部指针的添加和删除的可视化方法，在此基础上提供链表内部指针的相关操作方法，各方法与自动机运算的对应关系如表</w:t>
      </w:r>
      <w:r>
        <w:rPr>
          <w:rFonts w:hint="eastAsia" w:cs="Times New Roman"/>
          <w:lang w:val="en-US" w:eastAsia="zh-CN"/>
        </w:rPr>
        <w:t>3.</w:t>
      </w:r>
      <w:r>
        <w:rPr>
          <w:rFonts w:hint="default" w:ascii="Times New Roman" w:hAnsi="Times New Roman" w:cs="Times New Roman"/>
          <w:lang w:val="en-US" w:eastAsia="zh-CN"/>
        </w:rPr>
        <w:t>2所示</w:t>
      </w:r>
      <w:r>
        <w:rPr>
          <w:rFonts w:hint="eastAsia" w:cs="Times New Roman"/>
          <w:lang w:val="en-US" w:eastAsia="zh-CN"/>
        </w:rPr>
        <w:t>。</w:t>
      </w:r>
    </w:p>
    <w:p w14:paraId="1F9F0DB3">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表</w:t>
      </w:r>
      <w:r>
        <w:rPr>
          <w:rFonts w:hint="eastAsia"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表4.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2</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单链表可视化方法与运算关系</w:t>
      </w:r>
    </w:p>
    <w:p w14:paraId="3ED20AEA">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Table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2</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w:t>
      </w:r>
      <w:r>
        <w:rPr>
          <w:rFonts w:hint="default" w:ascii="Times New Roman" w:hAnsi="Times New Roman" w:cs="Times New Roman"/>
          <w:b/>
          <w:bCs/>
          <w:sz w:val="18"/>
          <w:szCs w:val="18"/>
          <w:lang w:val="en-US" w:eastAsia="zh-CN"/>
        </w:rPr>
        <w:t xml:space="preserve">Relationship between the visualization method of the </w:t>
      </w:r>
      <w:r>
        <w:rPr>
          <w:rFonts w:hint="default" w:ascii="Times New Roman" w:hAnsi="Times New Roman" w:eastAsia="宋体" w:cs="Times New Roman"/>
          <w:b/>
          <w:bCs/>
          <w:color w:val="000000"/>
          <w:kern w:val="0"/>
          <w:sz w:val="18"/>
          <w:szCs w:val="18"/>
          <w:lang w:val="en-US" w:eastAsia="zh-CN" w:bidi="ar"/>
        </w:rPr>
        <w:t xml:space="preserve">linked </w:t>
      </w:r>
      <w:r>
        <w:rPr>
          <w:rFonts w:hint="default" w:ascii="Times New Roman" w:hAnsi="Times New Roman" w:cs="Times New Roman"/>
          <w:b/>
          <w:bCs/>
          <w:sz w:val="18"/>
          <w:szCs w:val="18"/>
          <w:lang w:val="en-US" w:eastAsia="zh-CN"/>
        </w:rPr>
        <w:t>list and operations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4755"/>
        <w:gridCol w:w="1966"/>
      </w:tblGrid>
      <w:tr w14:paraId="2EA7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single" w:color="000000" w:sz="12" w:space="0"/>
              <w:left w:val="nil"/>
              <w:bottom w:val="single" w:color="000000" w:sz="4" w:space="0"/>
              <w:right w:val="nil"/>
              <w:tl2br w:val="nil"/>
            </w:tcBorders>
            <w:shd w:val="clear" w:color="auto" w:fill="FFFFFF"/>
            <w:vAlign w:val="center"/>
          </w:tcPr>
          <w:p w14:paraId="7D8BC3F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方法名</w:t>
            </w:r>
          </w:p>
        </w:tc>
        <w:tc>
          <w:tcPr>
            <w:tcW w:w="4755" w:type="dxa"/>
            <w:tcBorders>
              <w:top w:val="single" w:color="000000" w:sz="12" w:space="0"/>
              <w:left w:val="nil"/>
              <w:bottom w:val="single" w:color="000000" w:sz="4" w:space="0"/>
              <w:right w:val="nil"/>
            </w:tcBorders>
            <w:shd w:val="clear" w:color="auto" w:fill="FFFFFF"/>
            <w:vAlign w:val="center"/>
          </w:tcPr>
          <w:p w14:paraId="74154A3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方法功能</w:t>
            </w:r>
          </w:p>
        </w:tc>
        <w:tc>
          <w:tcPr>
            <w:tcW w:w="1966" w:type="dxa"/>
            <w:tcBorders>
              <w:top w:val="single" w:color="000000" w:sz="12" w:space="0"/>
              <w:left w:val="nil"/>
              <w:bottom w:val="single" w:color="000000" w:sz="4" w:space="0"/>
              <w:right w:val="nil"/>
            </w:tcBorders>
            <w:shd w:val="clear" w:color="auto" w:fill="FFFFFF"/>
            <w:vAlign w:val="center"/>
          </w:tcPr>
          <w:p w14:paraId="27A6D6F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对应运算</w:t>
            </w:r>
          </w:p>
        </w:tc>
      </w:tr>
      <w:tr w14:paraId="5B94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single" w:color="000000" w:sz="4" w:space="0"/>
              <w:left w:val="nil"/>
              <w:bottom w:val="nil"/>
              <w:right w:val="nil"/>
            </w:tcBorders>
            <w:shd w:val="clear" w:color="auto" w:fill="FFFFFF"/>
            <w:vAlign w:val="center"/>
          </w:tcPr>
          <w:p w14:paraId="0E8A2FA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init</w:t>
            </w:r>
          </w:p>
        </w:tc>
        <w:tc>
          <w:tcPr>
            <w:tcW w:w="4755" w:type="dxa"/>
            <w:tcBorders>
              <w:top w:val="single" w:color="000000" w:sz="4" w:space="0"/>
              <w:left w:val="nil"/>
              <w:bottom w:val="nil"/>
              <w:right w:val="nil"/>
            </w:tcBorders>
            <w:shd w:val="clear" w:color="auto" w:fill="FFFFFF"/>
            <w:vAlign w:val="center"/>
          </w:tcPr>
          <w:p w14:paraId="51C95AC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初始化单链表</w:t>
            </w:r>
          </w:p>
        </w:tc>
        <w:tc>
          <w:tcPr>
            <w:tcW w:w="1966" w:type="dxa"/>
            <w:tcBorders>
              <w:top w:val="single" w:color="000000" w:sz="4" w:space="0"/>
              <w:left w:val="nil"/>
              <w:bottom w:val="nil"/>
              <w:right w:val="nil"/>
            </w:tcBorders>
            <w:shd w:val="clear" w:color="auto" w:fill="FFFFFF"/>
            <w:vAlign w:val="center"/>
          </w:tcPr>
          <w:p w14:paraId="74D3B67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lang w:val="en-US" w:eastAsia="zh-CN"/>
              </w:rPr>
              <w:t>连接运算⨂</w:t>
            </w:r>
          </w:p>
        </w:tc>
      </w:tr>
      <w:tr w14:paraId="459F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0105DA8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appendNode</w:t>
            </w:r>
          </w:p>
        </w:tc>
        <w:tc>
          <w:tcPr>
            <w:tcW w:w="4755" w:type="dxa"/>
            <w:tcBorders>
              <w:top w:val="nil"/>
              <w:left w:val="nil"/>
              <w:bottom w:val="nil"/>
              <w:right w:val="nil"/>
            </w:tcBorders>
            <w:shd w:val="clear" w:color="auto" w:fill="FFFFFF"/>
            <w:vAlign w:val="center"/>
          </w:tcPr>
          <w:p w14:paraId="446B7B1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在任意位置插入一个结点</w:t>
            </w:r>
          </w:p>
        </w:tc>
        <w:tc>
          <w:tcPr>
            <w:tcW w:w="1966" w:type="dxa"/>
            <w:tcBorders>
              <w:top w:val="nil"/>
              <w:left w:val="nil"/>
              <w:bottom w:val="nil"/>
              <w:right w:val="nil"/>
            </w:tcBorders>
            <w:shd w:val="clear" w:color="auto" w:fill="FFFFFF"/>
            <w:vAlign w:val="center"/>
          </w:tcPr>
          <w:p w14:paraId="27286FE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52B93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2393C97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deleteNode</w:t>
            </w:r>
          </w:p>
        </w:tc>
        <w:tc>
          <w:tcPr>
            <w:tcW w:w="4755" w:type="dxa"/>
            <w:tcBorders>
              <w:top w:val="nil"/>
              <w:left w:val="nil"/>
              <w:bottom w:val="nil"/>
              <w:right w:val="nil"/>
            </w:tcBorders>
            <w:shd w:val="clear" w:color="auto" w:fill="FFFFFF"/>
            <w:vAlign w:val="center"/>
          </w:tcPr>
          <w:p w14:paraId="1FAF2D1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删除任意位置的一个结点</w:t>
            </w:r>
          </w:p>
        </w:tc>
        <w:tc>
          <w:tcPr>
            <w:tcW w:w="1966" w:type="dxa"/>
            <w:tcBorders>
              <w:top w:val="nil"/>
              <w:left w:val="nil"/>
              <w:bottom w:val="nil"/>
              <w:right w:val="nil"/>
            </w:tcBorders>
            <w:shd w:val="clear" w:color="auto" w:fill="FFFFFF"/>
            <w:vAlign w:val="center"/>
          </w:tcPr>
          <w:p w14:paraId="6703A36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4BD8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370DE9D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appendWithoutArrow</w:t>
            </w:r>
          </w:p>
        </w:tc>
        <w:tc>
          <w:tcPr>
            <w:tcW w:w="4755" w:type="dxa"/>
            <w:tcBorders>
              <w:top w:val="nil"/>
              <w:left w:val="nil"/>
              <w:bottom w:val="nil"/>
              <w:right w:val="nil"/>
            </w:tcBorders>
            <w:shd w:val="clear" w:color="auto" w:fill="FFFFFF"/>
            <w:vAlign w:val="center"/>
          </w:tcPr>
          <w:p w14:paraId="7EED684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在任意位置插入一个结点，但是不带有内部指针</w:t>
            </w:r>
          </w:p>
        </w:tc>
        <w:tc>
          <w:tcPr>
            <w:tcW w:w="1966" w:type="dxa"/>
            <w:tcBorders>
              <w:top w:val="nil"/>
              <w:left w:val="nil"/>
              <w:bottom w:val="nil"/>
              <w:right w:val="nil"/>
            </w:tcBorders>
            <w:shd w:val="clear" w:color="auto" w:fill="FFFFFF"/>
            <w:vAlign w:val="center"/>
          </w:tcPr>
          <w:p w14:paraId="675FA51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合并运算⊕</w:t>
            </w:r>
          </w:p>
        </w:tc>
      </w:tr>
      <w:tr w14:paraId="7224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642763D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changValue</w:t>
            </w:r>
          </w:p>
        </w:tc>
        <w:tc>
          <w:tcPr>
            <w:tcW w:w="4755" w:type="dxa"/>
            <w:tcBorders>
              <w:top w:val="nil"/>
              <w:left w:val="nil"/>
              <w:bottom w:val="nil"/>
              <w:right w:val="nil"/>
            </w:tcBorders>
            <w:shd w:val="clear" w:color="auto" w:fill="FFFFFF"/>
            <w:vAlign w:val="center"/>
          </w:tcPr>
          <w:p w14:paraId="54A4745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改变一个结点的值</w:t>
            </w:r>
          </w:p>
        </w:tc>
        <w:tc>
          <w:tcPr>
            <w:tcW w:w="1966" w:type="dxa"/>
            <w:tcBorders>
              <w:top w:val="nil"/>
              <w:left w:val="nil"/>
              <w:bottom w:val="nil"/>
              <w:right w:val="nil"/>
            </w:tcBorders>
            <w:shd w:val="clear" w:color="auto" w:fill="FFFFFF"/>
            <w:vAlign w:val="center"/>
          </w:tcPr>
          <w:p w14:paraId="5F5BEBA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赋值运算→</w:t>
            </w:r>
          </w:p>
        </w:tc>
      </w:tr>
      <w:tr w14:paraId="58F7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71F6189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createTopPointer</w:t>
            </w:r>
          </w:p>
        </w:tc>
        <w:tc>
          <w:tcPr>
            <w:tcW w:w="4755" w:type="dxa"/>
            <w:tcBorders>
              <w:top w:val="nil"/>
              <w:left w:val="nil"/>
              <w:bottom w:val="nil"/>
              <w:right w:val="nil"/>
            </w:tcBorders>
            <w:shd w:val="clear" w:color="auto" w:fill="FFFFFF"/>
            <w:vAlign w:val="center"/>
          </w:tcPr>
          <w:p w14:paraId="295B003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在结点上方生成一个指针</w:t>
            </w:r>
          </w:p>
        </w:tc>
        <w:tc>
          <w:tcPr>
            <w:tcW w:w="1966" w:type="dxa"/>
            <w:tcBorders>
              <w:top w:val="nil"/>
              <w:left w:val="nil"/>
              <w:bottom w:val="nil"/>
              <w:right w:val="nil"/>
            </w:tcBorders>
            <w:shd w:val="clear" w:color="auto" w:fill="FFFFFF"/>
            <w:vAlign w:val="center"/>
          </w:tcPr>
          <w:p w14:paraId="0A80A21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6DF4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418F476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createBottomPointer</w:t>
            </w:r>
          </w:p>
        </w:tc>
        <w:tc>
          <w:tcPr>
            <w:tcW w:w="4755" w:type="dxa"/>
            <w:tcBorders>
              <w:top w:val="nil"/>
              <w:left w:val="nil"/>
              <w:bottom w:val="nil"/>
              <w:right w:val="nil"/>
            </w:tcBorders>
            <w:shd w:val="clear" w:color="auto" w:fill="FFFFFF"/>
            <w:vAlign w:val="center"/>
          </w:tcPr>
          <w:p w14:paraId="5F730C2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在结点下方生成一个指针</w:t>
            </w:r>
          </w:p>
        </w:tc>
        <w:tc>
          <w:tcPr>
            <w:tcW w:w="1966" w:type="dxa"/>
            <w:tcBorders>
              <w:top w:val="nil"/>
              <w:left w:val="nil"/>
              <w:bottom w:val="nil"/>
              <w:right w:val="nil"/>
            </w:tcBorders>
            <w:shd w:val="clear" w:color="auto" w:fill="FFFFFF"/>
            <w:vAlign w:val="center"/>
          </w:tcPr>
          <w:p w14:paraId="6AAEECF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175A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7735A5A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deleteTopPointer</w:t>
            </w:r>
          </w:p>
        </w:tc>
        <w:tc>
          <w:tcPr>
            <w:tcW w:w="4755" w:type="dxa"/>
            <w:tcBorders>
              <w:top w:val="nil"/>
              <w:left w:val="nil"/>
              <w:bottom w:val="nil"/>
              <w:right w:val="nil"/>
            </w:tcBorders>
            <w:shd w:val="clear" w:color="auto" w:fill="FFFFFF"/>
            <w:vAlign w:val="center"/>
          </w:tcPr>
          <w:p w14:paraId="4CF8372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删除结点上方的指针</w:t>
            </w:r>
          </w:p>
        </w:tc>
        <w:tc>
          <w:tcPr>
            <w:tcW w:w="1966" w:type="dxa"/>
            <w:tcBorders>
              <w:top w:val="nil"/>
              <w:left w:val="nil"/>
              <w:bottom w:val="nil"/>
              <w:right w:val="nil"/>
            </w:tcBorders>
            <w:shd w:val="clear" w:color="auto" w:fill="FFFFFF"/>
            <w:vAlign w:val="center"/>
          </w:tcPr>
          <w:p w14:paraId="2DD454A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3EFE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4C509FC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deleteBottomPointer</w:t>
            </w:r>
          </w:p>
        </w:tc>
        <w:tc>
          <w:tcPr>
            <w:tcW w:w="4755" w:type="dxa"/>
            <w:tcBorders>
              <w:top w:val="nil"/>
              <w:left w:val="nil"/>
              <w:bottom w:val="nil"/>
              <w:right w:val="nil"/>
            </w:tcBorders>
            <w:shd w:val="clear" w:color="auto" w:fill="FFFFFF"/>
            <w:vAlign w:val="center"/>
          </w:tcPr>
          <w:p w14:paraId="07564C8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删除结点下方的指针</w:t>
            </w:r>
          </w:p>
        </w:tc>
        <w:tc>
          <w:tcPr>
            <w:tcW w:w="1966" w:type="dxa"/>
            <w:tcBorders>
              <w:top w:val="nil"/>
              <w:left w:val="nil"/>
              <w:bottom w:val="nil"/>
              <w:right w:val="nil"/>
            </w:tcBorders>
            <w:shd w:val="clear" w:color="auto" w:fill="FFFFFF"/>
            <w:vAlign w:val="center"/>
          </w:tcPr>
          <w:p w14:paraId="6A6EF6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56BE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6174035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createArrow</w:t>
            </w:r>
          </w:p>
        </w:tc>
        <w:tc>
          <w:tcPr>
            <w:tcW w:w="4755" w:type="dxa"/>
            <w:tcBorders>
              <w:top w:val="nil"/>
              <w:left w:val="nil"/>
              <w:bottom w:val="nil"/>
              <w:right w:val="nil"/>
            </w:tcBorders>
            <w:shd w:val="clear" w:color="auto" w:fill="FFFFFF"/>
            <w:vAlign w:val="center"/>
          </w:tcPr>
          <w:p w14:paraId="65F8F38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在两个相邻结点直接绘制内部指针</w:t>
            </w:r>
          </w:p>
        </w:tc>
        <w:tc>
          <w:tcPr>
            <w:tcW w:w="1966" w:type="dxa"/>
            <w:tcBorders>
              <w:top w:val="nil"/>
              <w:left w:val="nil"/>
              <w:bottom w:val="nil"/>
              <w:right w:val="nil"/>
            </w:tcBorders>
            <w:shd w:val="clear" w:color="auto" w:fill="FFFFFF"/>
            <w:vAlign w:val="center"/>
          </w:tcPr>
          <w:p w14:paraId="4E379DB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184A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5AA4A3F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createCurveArrow</w:t>
            </w:r>
          </w:p>
        </w:tc>
        <w:tc>
          <w:tcPr>
            <w:tcW w:w="4755" w:type="dxa"/>
            <w:tcBorders>
              <w:top w:val="nil"/>
              <w:left w:val="nil"/>
              <w:bottom w:val="nil"/>
              <w:right w:val="nil"/>
            </w:tcBorders>
            <w:shd w:val="clear" w:color="auto" w:fill="FFFFFF"/>
            <w:vAlign w:val="center"/>
          </w:tcPr>
          <w:p w14:paraId="0224A9C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在两个不相邻结点直接绘制内部指针</w:t>
            </w:r>
          </w:p>
        </w:tc>
        <w:tc>
          <w:tcPr>
            <w:tcW w:w="1966" w:type="dxa"/>
            <w:tcBorders>
              <w:top w:val="nil"/>
              <w:left w:val="nil"/>
              <w:bottom w:val="nil"/>
              <w:right w:val="nil"/>
            </w:tcBorders>
            <w:shd w:val="clear" w:color="auto" w:fill="FFFFFF"/>
            <w:vAlign w:val="center"/>
          </w:tcPr>
          <w:p w14:paraId="2637704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0546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nil"/>
              <w:right w:val="nil"/>
            </w:tcBorders>
            <w:shd w:val="clear" w:color="auto" w:fill="FFFFFF"/>
            <w:vAlign w:val="center"/>
          </w:tcPr>
          <w:p w14:paraId="14D8F38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deleteArrow</w:t>
            </w:r>
          </w:p>
        </w:tc>
        <w:tc>
          <w:tcPr>
            <w:tcW w:w="4755" w:type="dxa"/>
            <w:tcBorders>
              <w:top w:val="nil"/>
              <w:left w:val="nil"/>
              <w:bottom w:val="nil"/>
              <w:right w:val="nil"/>
            </w:tcBorders>
            <w:shd w:val="clear" w:color="auto" w:fill="FFFFFF"/>
            <w:vAlign w:val="center"/>
          </w:tcPr>
          <w:p w14:paraId="12782E9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删除两个结点之间的指针</w:t>
            </w:r>
          </w:p>
        </w:tc>
        <w:tc>
          <w:tcPr>
            <w:tcW w:w="1966" w:type="dxa"/>
            <w:tcBorders>
              <w:top w:val="nil"/>
              <w:left w:val="nil"/>
              <w:bottom w:val="nil"/>
              <w:right w:val="nil"/>
            </w:tcBorders>
            <w:shd w:val="clear" w:color="auto" w:fill="FFFFFF"/>
            <w:vAlign w:val="center"/>
          </w:tcPr>
          <w:p w14:paraId="30BBF32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0812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98" w:type="dxa"/>
            <w:tcBorders>
              <w:top w:val="nil"/>
              <w:left w:val="nil"/>
              <w:bottom w:val="single" w:color="000000" w:sz="12" w:space="0"/>
              <w:right w:val="nil"/>
            </w:tcBorders>
            <w:shd w:val="clear" w:color="auto" w:fill="FFFFFF"/>
            <w:vAlign w:val="center"/>
          </w:tcPr>
          <w:p w14:paraId="6913F17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changeColor</w:t>
            </w:r>
          </w:p>
        </w:tc>
        <w:tc>
          <w:tcPr>
            <w:tcW w:w="4755" w:type="dxa"/>
            <w:tcBorders>
              <w:top w:val="nil"/>
              <w:left w:val="nil"/>
              <w:bottom w:val="single" w:color="000000" w:sz="12" w:space="0"/>
              <w:right w:val="nil"/>
            </w:tcBorders>
            <w:shd w:val="clear" w:color="auto" w:fill="FFFFFF"/>
            <w:vAlign w:val="center"/>
          </w:tcPr>
          <w:p w14:paraId="5DE8BF0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改变结点颜色</w:t>
            </w:r>
          </w:p>
        </w:tc>
        <w:tc>
          <w:tcPr>
            <w:tcW w:w="1966" w:type="dxa"/>
            <w:tcBorders>
              <w:top w:val="nil"/>
              <w:left w:val="nil"/>
              <w:bottom w:val="single" w:color="000000" w:sz="12" w:space="0"/>
              <w:right w:val="nil"/>
            </w:tcBorders>
            <w:shd w:val="clear" w:color="auto" w:fill="FFFFFF"/>
            <w:vAlign w:val="center"/>
          </w:tcPr>
          <w:p w14:paraId="42E1C75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bl>
    <w:p w14:paraId="46B8051B">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40" w:name="_Toc23164"/>
      <w:bookmarkStart w:id="141" w:name="_Toc30928"/>
      <w:bookmarkStart w:id="142" w:name="_Toc2836"/>
      <w:bookmarkStart w:id="143" w:name="_Toc7896"/>
      <w:bookmarkStart w:id="144" w:name="_Toc28993"/>
      <w:bookmarkStart w:id="145" w:name="_Toc22290"/>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3.4 栈模板构建</w:t>
      </w:r>
      <w:bookmarkEnd w:id="140"/>
      <w:bookmarkEnd w:id="141"/>
      <w:bookmarkEnd w:id="142"/>
      <w:bookmarkEnd w:id="143"/>
      <w:bookmarkEnd w:id="144"/>
      <w:bookmarkEnd w:id="145"/>
    </w:p>
    <w:p w14:paraId="51E685DF">
      <w:pPr>
        <w:pStyle w:val="22"/>
        <w:bidi w:val="0"/>
        <w:ind w:firstLine="560"/>
        <w:rPr>
          <w:rFonts w:hint="default" w:ascii="Times New Roman" w:hAnsi="Times New Roman" w:cs="Times New Roman"/>
          <w:sz w:val="24"/>
          <w:szCs w:val="24"/>
          <w:lang w:val="en-US" w:eastAsia="zh-CN"/>
        </w:rPr>
      </w:pPr>
      <w:r>
        <w:rPr>
          <w:rFonts w:hint="default" w:ascii="Times New Roman" w:hAnsi="Times New Roman" w:cs="Times New Roman"/>
          <w:lang w:val="en-US" w:eastAsia="zh-CN"/>
        </w:rPr>
        <w:t>栈表模板分为顺序存储结构的顺序栈和链式存储结构的链栈，其可视化效果分别如图</w:t>
      </w:r>
      <w:r>
        <w:rPr>
          <w:rFonts w:hint="eastAsia" w:cs="Times New Roman"/>
          <w:lang w:val="en-US" w:eastAsia="zh-CN"/>
        </w:rPr>
        <w:t>3.</w:t>
      </w:r>
      <w:r>
        <w:rPr>
          <w:rFonts w:hint="default" w:ascii="Times New Roman" w:hAnsi="Times New Roman" w:cs="Times New Roman"/>
          <w:lang w:val="en-US" w:eastAsia="zh-CN"/>
        </w:rPr>
        <w:t>8、图</w:t>
      </w:r>
      <w:r>
        <w:rPr>
          <w:rFonts w:hint="eastAsia" w:cs="Times New Roman"/>
          <w:lang w:val="en-US" w:eastAsia="zh-CN"/>
        </w:rPr>
        <w:t>3.</w:t>
      </w:r>
      <w:r>
        <w:rPr>
          <w:rFonts w:hint="default" w:ascii="Times New Roman" w:hAnsi="Times New Roman" w:cs="Times New Roman"/>
          <w:lang w:val="en-US" w:eastAsia="zh-CN"/>
        </w:rPr>
        <w:t>9所示</w:t>
      </w:r>
      <w:r>
        <w:rPr>
          <w:rFonts w:hint="eastAsia" w:cs="Times New Roman"/>
          <w:lang w:val="en-US" w:eastAsia="zh-CN"/>
        </w:rPr>
        <w:t>。</w:t>
      </w:r>
    </w:p>
    <w:p w14:paraId="38B0E735">
      <w:pPr>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2329180" cy="1656080"/>
            <wp:effectExtent l="0" t="0" r="13970" b="127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0"/>
                    <a:stretch>
                      <a:fillRect/>
                    </a:stretch>
                  </pic:blipFill>
                  <pic:spPr>
                    <a:xfrm>
                      <a:off x="0" y="0"/>
                      <a:ext cx="2329180" cy="1656080"/>
                    </a:xfrm>
                    <a:prstGeom prst="rect">
                      <a:avLst/>
                    </a:prstGeom>
                    <a:noFill/>
                    <a:ln>
                      <a:noFill/>
                    </a:ln>
                  </pic:spPr>
                </pic:pic>
              </a:graphicData>
            </a:graphic>
          </wp:inline>
        </w:drawing>
      </w:r>
    </w:p>
    <w:p w14:paraId="27B75344">
      <w:pPr>
        <w:pStyle w:val="6"/>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8</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顺序栈可视化</w:t>
      </w:r>
    </w:p>
    <w:p w14:paraId="701607D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eastAsia" w:ascii="Times New Roman" w:hAnsi="Times New Roman" w:eastAsia="宋体" w:cs="Times New Roman"/>
          <w:b/>
          <w:bCs/>
          <w:color w:val="000000"/>
          <w:kern w:val="0"/>
          <w:sz w:val="18"/>
          <w:szCs w:val="18"/>
          <w:lang w:val="en-US" w:eastAsia="zh-CN" w:bidi="ar"/>
        </w:rPr>
        <w:t>Figure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8</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cs="Times New Roman"/>
          <w:lang w:val="en-US" w:eastAsia="zh-CN"/>
        </w:rPr>
        <w:t xml:space="preserve"> </w:t>
      </w:r>
      <w:r>
        <w:rPr>
          <w:rFonts w:hint="default" w:ascii="Times New Roman" w:hAnsi="Times New Roman" w:eastAsia="宋体" w:cs="Times New Roman"/>
          <w:b/>
          <w:bCs/>
          <w:color w:val="000000"/>
          <w:kern w:val="0"/>
          <w:sz w:val="18"/>
          <w:szCs w:val="18"/>
          <w:lang w:val="en-US" w:eastAsia="zh-CN" w:bidi="ar"/>
        </w:rPr>
        <w:t>Visualization of sequential stack</w:t>
      </w:r>
    </w:p>
    <w:p w14:paraId="43BE870A">
      <w:pPr>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eastAsia="黑体" w:cs="Times New Roman"/>
          <w:lang w:val="en-US" w:eastAsia="zh-CN"/>
        </w:rPr>
      </w:pPr>
      <w:r>
        <w:rPr>
          <w:rFonts w:hint="default" w:ascii="Times New Roman" w:hAnsi="Times New Roman" w:cs="Times New Roman"/>
        </w:rPr>
        <w:drawing>
          <wp:inline distT="0" distB="0" distL="114300" distR="114300">
            <wp:extent cx="1666240" cy="2376170"/>
            <wp:effectExtent l="0" t="0" r="10160" b="508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31"/>
                    <a:stretch>
                      <a:fillRect/>
                    </a:stretch>
                  </pic:blipFill>
                  <pic:spPr>
                    <a:xfrm>
                      <a:off x="0" y="0"/>
                      <a:ext cx="1666240" cy="2376170"/>
                    </a:xfrm>
                    <a:prstGeom prst="rect">
                      <a:avLst/>
                    </a:prstGeom>
                    <a:noFill/>
                    <a:ln>
                      <a:noFill/>
                    </a:ln>
                  </pic:spPr>
                </pic:pic>
              </a:graphicData>
            </a:graphic>
          </wp:inline>
        </w:drawing>
      </w:r>
    </w:p>
    <w:p w14:paraId="1C31E43A">
      <w:pPr>
        <w:pStyle w:val="6"/>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cs="Times New Roman" w:eastAsiaTheme="minorEastAsia"/>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图4.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9</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w:t>
      </w:r>
      <w:r>
        <w:rPr>
          <w:rFonts w:hint="default" w:ascii="Times New Roman" w:hAnsi="Times New Roman" w:cs="Times New Roman" w:eastAsiaTheme="minorEastAsia"/>
          <w:b/>
          <w:bCs/>
          <w:sz w:val="18"/>
          <w:szCs w:val="18"/>
          <w:lang w:val="en-US" w:eastAsia="zh-CN"/>
        </w:rPr>
        <w:t>链栈可视化</w:t>
      </w:r>
    </w:p>
    <w:p w14:paraId="0EACC84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4"/>
          <w:szCs w:val="24"/>
          <w:lang w:val="en-US" w:eastAsia="zh-CN"/>
        </w:rPr>
      </w:pPr>
      <w:r>
        <w:rPr>
          <w:rFonts w:hint="eastAsia" w:ascii="Times New Roman" w:hAnsi="Times New Roman" w:eastAsia="宋体" w:cs="Times New Roman"/>
          <w:b/>
          <w:bCs/>
          <w:color w:val="000000"/>
          <w:kern w:val="0"/>
          <w:sz w:val="18"/>
          <w:szCs w:val="18"/>
          <w:lang w:val="en-US" w:eastAsia="zh-CN" w:bidi="ar"/>
        </w:rPr>
        <w:t>Figure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9</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cs="Times New Roman"/>
          <w:lang w:val="en-US" w:eastAsia="zh-CN"/>
        </w:rPr>
        <w:t xml:space="preserve"> </w:t>
      </w:r>
      <w:r>
        <w:rPr>
          <w:rFonts w:hint="default" w:ascii="Times New Roman" w:hAnsi="Times New Roman" w:eastAsia="宋体" w:cs="Times New Roman"/>
          <w:b/>
          <w:bCs/>
          <w:color w:val="000000"/>
          <w:kern w:val="0"/>
          <w:sz w:val="18"/>
          <w:szCs w:val="18"/>
          <w:lang w:val="en-US" w:eastAsia="zh-CN" w:bidi="ar"/>
        </w:rPr>
        <w:t>Visualization of linked stack</w:t>
      </w:r>
    </w:p>
    <w:p w14:paraId="69E4ED1F">
      <w:pPr>
        <w:pStyle w:val="22"/>
        <w:bidi w:val="0"/>
        <w:ind w:firstLine="560"/>
        <w:rPr>
          <w:rFonts w:hint="default" w:ascii="Times New Roman" w:hAnsi="Times New Roman" w:cs="Times New Roman"/>
          <w:sz w:val="24"/>
          <w:szCs w:val="24"/>
          <w:lang w:val="en-US" w:eastAsia="zh-CN"/>
        </w:rPr>
      </w:pPr>
      <w:r>
        <w:rPr>
          <w:rFonts w:hint="default" w:ascii="Times New Roman" w:hAnsi="Times New Roman" w:cs="Times New Roman"/>
          <w:lang w:val="en-US" w:eastAsia="zh-CN"/>
        </w:rPr>
        <w:t>顺序栈模板能够操作结点的入栈、出栈，并且能够改变结点颜色和值，同时实现了结点外部指针的添加和删除的可视化方法，各方法与自动机运算的对应关系如表</w:t>
      </w:r>
      <w:r>
        <w:rPr>
          <w:rFonts w:hint="eastAsia" w:cs="Times New Roman"/>
          <w:lang w:val="en-US" w:eastAsia="zh-CN"/>
        </w:rPr>
        <w:t>3.</w:t>
      </w:r>
      <w:r>
        <w:rPr>
          <w:rFonts w:hint="default" w:ascii="Times New Roman" w:hAnsi="Times New Roman" w:cs="Times New Roman"/>
          <w:lang w:val="en-US" w:eastAsia="zh-CN"/>
        </w:rPr>
        <w:t>3所示</w:t>
      </w:r>
      <w:r>
        <w:rPr>
          <w:rFonts w:hint="eastAsia" w:cs="Times New Roman"/>
          <w:lang w:val="en-US" w:eastAsia="zh-CN"/>
        </w:rPr>
        <w:t>。</w:t>
      </w:r>
    </w:p>
    <w:p w14:paraId="06F14789">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lang w:val="en-US" w:eastAsia="zh-CN"/>
        </w:rPr>
      </w:pPr>
      <w:r>
        <w:rPr>
          <w:rFonts w:hint="default" w:ascii="Times New Roman" w:hAnsi="Times New Roman" w:eastAsia="宋体" w:cs="Times New Roman"/>
          <w:b/>
          <w:bCs/>
          <w:color w:val="000000"/>
          <w:kern w:val="0"/>
          <w:sz w:val="18"/>
          <w:szCs w:val="18"/>
          <w:lang w:val="en-US" w:eastAsia="zh-CN" w:bidi="ar"/>
        </w:rPr>
        <w:t>表</w:t>
      </w:r>
      <w:r>
        <w:rPr>
          <w:rFonts w:hint="eastAsia"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表4.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顺序栈可视化方法与运算关系</w:t>
      </w:r>
    </w:p>
    <w:p w14:paraId="0B292D23">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Table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Relationship between the visualization method of the sequential stack and operations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4755"/>
        <w:gridCol w:w="1981"/>
      </w:tblGrid>
      <w:tr w14:paraId="2448D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3" w:type="dxa"/>
            <w:tcBorders>
              <w:top w:val="single" w:color="000000" w:sz="12" w:space="0"/>
              <w:left w:val="nil"/>
              <w:bottom w:val="single" w:color="000000" w:sz="4" w:space="0"/>
              <w:right w:val="nil"/>
              <w:tl2br w:val="nil"/>
            </w:tcBorders>
            <w:shd w:val="clear" w:color="auto" w:fill="FFFFFF"/>
            <w:vAlign w:val="center"/>
          </w:tcPr>
          <w:p w14:paraId="58158D2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方法名</w:t>
            </w:r>
          </w:p>
        </w:tc>
        <w:tc>
          <w:tcPr>
            <w:tcW w:w="4755" w:type="dxa"/>
            <w:tcBorders>
              <w:top w:val="single" w:color="000000" w:sz="12" w:space="0"/>
              <w:left w:val="nil"/>
              <w:bottom w:val="single" w:color="000000" w:sz="4" w:space="0"/>
              <w:right w:val="nil"/>
            </w:tcBorders>
            <w:shd w:val="clear" w:color="auto" w:fill="FFFFFF"/>
            <w:vAlign w:val="center"/>
          </w:tcPr>
          <w:p w14:paraId="53E7FAA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方法功能</w:t>
            </w:r>
          </w:p>
        </w:tc>
        <w:tc>
          <w:tcPr>
            <w:tcW w:w="1981" w:type="dxa"/>
            <w:tcBorders>
              <w:top w:val="single" w:color="000000" w:sz="12" w:space="0"/>
              <w:left w:val="nil"/>
              <w:bottom w:val="single" w:color="000000" w:sz="4" w:space="0"/>
              <w:right w:val="nil"/>
            </w:tcBorders>
            <w:shd w:val="clear" w:color="auto" w:fill="FFFFFF"/>
            <w:vAlign w:val="center"/>
          </w:tcPr>
          <w:p w14:paraId="73D50B6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对应运算</w:t>
            </w:r>
          </w:p>
        </w:tc>
      </w:tr>
      <w:tr w14:paraId="1665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3" w:type="dxa"/>
            <w:tcBorders>
              <w:top w:val="single" w:color="000000" w:sz="4" w:space="0"/>
              <w:left w:val="nil"/>
              <w:bottom w:val="nil"/>
              <w:right w:val="nil"/>
            </w:tcBorders>
            <w:shd w:val="clear" w:color="auto" w:fill="FFFFFF"/>
            <w:vAlign w:val="center"/>
          </w:tcPr>
          <w:p w14:paraId="3CE8C5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init</w:t>
            </w:r>
          </w:p>
        </w:tc>
        <w:tc>
          <w:tcPr>
            <w:tcW w:w="4755" w:type="dxa"/>
            <w:tcBorders>
              <w:top w:val="single" w:color="000000" w:sz="4" w:space="0"/>
              <w:left w:val="nil"/>
              <w:bottom w:val="nil"/>
              <w:right w:val="nil"/>
            </w:tcBorders>
            <w:shd w:val="clear" w:color="auto" w:fill="FFFFFF"/>
            <w:vAlign w:val="center"/>
          </w:tcPr>
          <w:p w14:paraId="641FA1F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初始化顺序栈</w:t>
            </w:r>
          </w:p>
        </w:tc>
        <w:tc>
          <w:tcPr>
            <w:tcW w:w="1981" w:type="dxa"/>
            <w:tcBorders>
              <w:top w:val="single" w:color="000000" w:sz="4" w:space="0"/>
              <w:left w:val="nil"/>
              <w:bottom w:val="nil"/>
              <w:right w:val="nil"/>
            </w:tcBorders>
            <w:shd w:val="clear" w:color="auto" w:fill="FFFFFF"/>
            <w:vAlign w:val="center"/>
          </w:tcPr>
          <w:p w14:paraId="692542C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lang w:val="en-US" w:eastAsia="zh-CN"/>
              </w:rPr>
              <w:t>合并运算⊕</w:t>
            </w:r>
          </w:p>
        </w:tc>
      </w:tr>
      <w:tr w14:paraId="1927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3" w:type="dxa"/>
            <w:tcBorders>
              <w:top w:val="nil"/>
              <w:left w:val="nil"/>
              <w:bottom w:val="nil"/>
              <w:right w:val="nil"/>
            </w:tcBorders>
            <w:shd w:val="clear" w:color="auto" w:fill="FFFFFF"/>
            <w:vAlign w:val="center"/>
          </w:tcPr>
          <w:p w14:paraId="3913669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push</w:t>
            </w:r>
          </w:p>
        </w:tc>
        <w:tc>
          <w:tcPr>
            <w:tcW w:w="4755" w:type="dxa"/>
            <w:tcBorders>
              <w:top w:val="nil"/>
              <w:left w:val="nil"/>
              <w:bottom w:val="nil"/>
              <w:right w:val="nil"/>
            </w:tcBorders>
            <w:shd w:val="clear" w:color="auto" w:fill="FFFFFF"/>
            <w:vAlign w:val="center"/>
          </w:tcPr>
          <w:p w14:paraId="14B37FC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入栈一个结点</w:t>
            </w:r>
          </w:p>
        </w:tc>
        <w:tc>
          <w:tcPr>
            <w:tcW w:w="1981" w:type="dxa"/>
            <w:tcBorders>
              <w:top w:val="nil"/>
              <w:left w:val="nil"/>
              <w:bottom w:val="nil"/>
              <w:right w:val="nil"/>
            </w:tcBorders>
            <w:shd w:val="clear" w:color="auto" w:fill="FFFFFF"/>
            <w:vAlign w:val="center"/>
          </w:tcPr>
          <w:p w14:paraId="373EB54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合并运算⊕</w:t>
            </w:r>
          </w:p>
        </w:tc>
      </w:tr>
      <w:tr w14:paraId="44A7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3" w:type="dxa"/>
            <w:tcBorders>
              <w:top w:val="nil"/>
              <w:left w:val="nil"/>
              <w:bottom w:val="nil"/>
              <w:right w:val="nil"/>
            </w:tcBorders>
            <w:shd w:val="clear" w:color="auto" w:fill="FFFFFF"/>
            <w:vAlign w:val="center"/>
          </w:tcPr>
          <w:p w14:paraId="1A99056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pop</w:t>
            </w:r>
          </w:p>
        </w:tc>
        <w:tc>
          <w:tcPr>
            <w:tcW w:w="4755" w:type="dxa"/>
            <w:tcBorders>
              <w:top w:val="nil"/>
              <w:left w:val="nil"/>
              <w:bottom w:val="nil"/>
              <w:right w:val="nil"/>
            </w:tcBorders>
            <w:shd w:val="clear" w:color="auto" w:fill="FFFFFF"/>
            <w:vAlign w:val="center"/>
          </w:tcPr>
          <w:p w14:paraId="3F79C7D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出栈一个结点</w:t>
            </w:r>
          </w:p>
        </w:tc>
        <w:tc>
          <w:tcPr>
            <w:tcW w:w="1981" w:type="dxa"/>
            <w:tcBorders>
              <w:top w:val="nil"/>
              <w:left w:val="nil"/>
              <w:bottom w:val="nil"/>
              <w:right w:val="nil"/>
            </w:tcBorders>
            <w:shd w:val="clear" w:color="auto" w:fill="FFFFFF"/>
            <w:vAlign w:val="center"/>
          </w:tcPr>
          <w:p w14:paraId="6867DE5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36E4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3" w:type="dxa"/>
            <w:tcBorders>
              <w:top w:val="nil"/>
              <w:left w:val="nil"/>
              <w:bottom w:val="nil"/>
              <w:right w:val="nil"/>
            </w:tcBorders>
            <w:shd w:val="clear" w:color="auto" w:fill="FFFFFF"/>
            <w:vAlign w:val="center"/>
          </w:tcPr>
          <w:p w14:paraId="41F0015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changValue</w:t>
            </w:r>
          </w:p>
        </w:tc>
        <w:tc>
          <w:tcPr>
            <w:tcW w:w="4755" w:type="dxa"/>
            <w:tcBorders>
              <w:top w:val="nil"/>
              <w:left w:val="nil"/>
              <w:bottom w:val="nil"/>
              <w:right w:val="nil"/>
            </w:tcBorders>
            <w:shd w:val="clear" w:color="auto" w:fill="FFFFFF"/>
            <w:vAlign w:val="center"/>
          </w:tcPr>
          <w:p w14:paraId="3DB2CF3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改变一个结点的值</w:t>
            </w:r>
          </w:p>
        </w:tc>
        <w:tc>
          <w:tcPr>
            <w:tcW w:w="1981" w:type="dxa"/>
            <w:tcBorders>
              <w:top w:val="nil"/>
              <w:left w:val="nil"/>
              <w:bottom w:val="nil"/>
              <w:right w:val="nil"/>
            </w:tcBorders>
            <w:shd w:val="clear" w:color="auto" w:fill="FFFFFF"/>
            <w:vAlign w:val="center"/>
          </w:tcPr>
          <w:p w14:paraId="6597D4B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赋值运算→</w:t>
            </w:r>
          </w:p>
        </w:tc>
      </w:tr>
      <w:tr w14:paraId="5661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3" w:type="dxa"/>
            <w:tcBorders>
              <w:top w:val="nil"/>
              <w:left w:val="nil"/>
              <w:bottom w:val="nil"/>
              <w:right w:val="nil"/>
            </w:tcBorders>
            <w:shd w:val="clear" w:color="auto" w:fill="FFFFFF"/>
            <w:vAlign w:val="center"/>
          </w:tcPr>
          <w:p w14:paraId="054E24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createLeftPointer</w:t>
            </w:r>
          </w:p>
        </w:tc>
        <w:tc>
          <w:tcPr>
            <w:tcW w:w="4755" w:type="dxa"/>
            <w:tcBorders>
              <w:top w:val="nil"/>
              <w:left w:val="nil"/>
              <w:bottom w:val="nil"/>
              <w:right w:val="nil"/>
            </w:tcBorders>
            <w:shd w:val="clear" w:color="auto" w:fill="FFFFFF"/>
            <w:vAlign w:val="center"/>
          </w:tcPr>
          <w:p w14:paraId="17E36F9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在结点左侧生成一个指针</w:t>
            </w:r>
          </w:p>
        </w:tc>
        <w:tc>
          <w:tcPr>
            <w:tcW w:w="1981" w:type="dxa"/>
            <w:tcBorders>
              <w:top w:val="nil"/>
              <w:left w:val="nil"/>
              <w:bottom w:val="nil"/>
              <w:right w:val="nil"/>
            </w:tcBorders>
            <w:shd w:val="clear" w:color="auto" w:fill="FFFFFF"/>
            <w:vAlign w:val="center"/>
          </w:tcPr>
          <w:p w14:paraId="1B664C4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1173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3" w:type="dxa"/>
            <w:tcBorders>
              <w:top w:val="nil"/>
              <w:left w:val="nil"/>
              <w:bottom w:val="nil"/>
              <w:right w:val="nil"/>
            </w:tcBorders>
            <w:shd w:val="clear" w:color="auto" w:fill="FFFFFF"/>
            <w:vAlign w:val="center"/>
          </w:tcPr>
          <w:p w14:paraId="4857AB3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createRightPointer</w:t>
            </w:r>
          </w:p>
        </w:tc>
        <w:tc>
          <w:tcPr>
            <w:tcW w:w="4755" w:type="dxa"/>
            <w:tcBorders>
              <w:top w:val="nil"/>
              <w:left w:val="nil"/>
              <w:bottom w:val="nil"/>
              <w:right w:val="nil"/>
            </w:tcBorders>
            <w:shd w:val="clear" w:color="auto" w:fill="FFFFFF"/>
            <w:vAlign w:val="center"/>
          </w:tcPr>
          <w:p w14:paraId="45D0CB7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在结点右侧生成一个指针</w:t>
            </w:r>
          </w:p>
        </w:tc>
        <w:tc>
          <w:tcPr>
            <w:tcW w:w="1981" w:type="dxa"/>
            <w:tcBorders>
              <w:top w:val="nil"/>
              <w:left w:val="nil"/>
              <w:bottom w:val="nil"/>
              <w:right w:val="nil"/>
            </w:tcBorders>
            <w:shd w:val="clear" w:color="auto" w:fill="FFFFFF"/>
            <w:vAlign w:val="center"/>
          </w:tcPr>
          <w:p w14:paraId="14E3346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02E0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983" w:type="dxa"/>
            <w:tcBorders>
              <w:top w:val="nil"/>
              <w:left w:val="nil"/>
              <w:bottom w:val="nil"/>
              <w:right w:val="nil"/>
            </w:tcBorders>
            <w:shd w:val="clear" w:color="auto" w:fill="FFFFFF"/>
            <w:vAlign w:val="center"/>
          </w:tcPr>
          <w:p w14:paraId="0D669BA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deleteLeftPointer</w:t>
            </w:r>
          </w:p>
        </w:tc>
        <w:tc>
          <w:tcPr>
            <w:tcW w:w="4755" w:type="dxa"/>
            <w:tcBorders>
              <w:top w:val="nil"/>
              <w:left w:val="nil"/>
              <w:bottom w:val="nil"/>
              <w:right w:val="nil"/>
            </w:tcBorders>
            <w:shd w:val="clear" w:color="auto" w:fill="FFFFFF"/>
            <w:vAlign w:val="center"/>
          </w:tcPr>
          <w:p w14:paraId="4F9C136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删除结点左侧的指针</w:t>
            </w:r>
          </w:p>
        </w:tc>
        <w:tc>
          <w:tcPr>
            <w:tcW w:w="1981" w:type="dxa"/>
            <w:tcBorders>
              <w:top w:val="nil"/>
              <w:left w:val="nil"/>
              <w:bottom w:val="nil"/>
              <w:right w:val="nil"/>
            </w:tcBorders>
            <w:shd w:val="clear" w:color="auto" w:fill="FFFFFF"/>
            <w:vAlign w:val="center"/>
          </w:tcPr>
          <w:p w14:paraId="3FAAFD0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4DDF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3" w:type="dxa"/>
            <w:tcBorders>
              <w:top w:val="nil"/>
              <w:left w:val="nil"/>
              <w:bottom w:val="nil"/>
              <w:right w:val="nil"/>
            </w:tcBorders>
            <w:shd w:val="clear" w:color="auto" w:fill="FFFFFF"/>
            <w:vAlign w:val="center"/>
          </w:tcPr>
          <w:p w14:paraId="61DF89D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deleteRightPointer</w:t>
            </w:r>
          </w:p>
        </w:tc>
        <w:tc>
          <w:tcPr>
            <w:tcW w:w="4755" w:type="dxa"/>
            <w:tcBorders>
              <w:top w:val="nil"/>
              <w:left w:val="nil"/>
              <w:bottom w:val="nil"/>
              <w:right w:val="nil"/>
            </w:tcBorders>
            <w:shd w:val="clear" w:color="auto" w:fill="FFFFFF"/>
            <w:vAlign w:val="center"/>
          </w:tcPr>
          <w:p w14:paraId="06EDBAA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删除结点右侧的指针</w:t>
            </w:r>
          </w:p>
        </w:tc>
        <w:tc>
          <w:tcPr>
            <w:tcW w:w="1981" w:type="dxa"/>
            <w:tcBorders>
              <w:top w:val="nil"/>
              <w:left w:val="nil"/>
              <w:bottom w:val="nil"/>
              <w:right w:val="nil"/>
            </w:tcBorders>
            <w:shd w:val="clear" w:color="auto" w:fill="FFFFFF"/>
            <w:vAlign w:val="center"/>
          </w:tcPr>
          <w:p w14:paraId="65ABE7F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719F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83" w:type="dxa"/>
            <w:tcBorders>
              <w:top w:val="nil"/>
              <w:left w:val="nil"/>
              <w:bottom w:val="single" w:color="000000" w:sz="12" w:space="0"/>
              <w:right w:val="nil"/>
            </w:tcBorders>
            <w:shd w:val="clear" w:color="auto" w:fill="FFFFFF"/>
            <w:vAlign w:val="center"/>
          </w:tcPr>
          <w:p w14:paraId="09E2804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changeColor</w:t>
            </w:r>
          </w:p>
        </w:tc>
        <w:tc>
          <w:tcPr>
            <w:tcW w:w="4755" w:type="dxa"/>
            <w:tcBorders>
              <w:top w:val="nil"/>
              <w:left w:val="nil"/>
              <w:bottom w:val="single" w:color="000000" w:sz="12" w:space="0"/>
              <w:right w:val="nil"/>
            </w:tcBorders>
            <w:shd w:val="clear" w:color="auto" w:fill="FFFFFF"/>
            <w:vAlign w:val="center"/>
          </w:tcPr>
          <w:p w14:paraId="46863B5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改变结点颜色</w:t>
            </w:r>
          </w:p>
        </w:tc>
        <w:tc>
          <w:tcPr>
            <w:tcW w:w="1981" w:type="dxa"/>
            <w:tcBorders>
              <w:top w:val="nil"/>
              <w:left w:val="nil"/>
              <w:bottom w:val="single" w:color="000000" w:sz="12" w:space="0"/>
              <w:right w:val="nil"/>
            </w:tcBorders>
            <w:shd w:val="clear" w:color="auto" w:fill="FFFFFF"/>
            <w:vAlign w:val="center"/>
          </w:tcPr>
          <w:p w14:paraId="15FDDAC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w:t>
            </w:r>
          </w:p>
        </w:tc>
      </w:tr>
    </w:tbl>
    <w:p w14:paraId="63597764">
      <w:pPr>
        <w:pStyle w:val="22"/>
        <w:bidi w:val="0"/>
        <w:ind w:firstLine="560"/>
        <w:rPr>
          <w:rFonts w:hint="eastAsia" w:cs="Times New Roman"/>
          <w:lang w:val="en-US" w:eastAsia="zh-CN"/>
        </w:rPr>
      </w:pPr>
      <w:r>
        <w:rPr>
          <w:rFonts w:hint="default" w:ascii="Times New Roman" w:hAnsi="Times New Roman" w:cs="Times New Roman"/>
          <w:lang w:val="en-US" w:eastAsia="zh-CN"/>
        </w:rPr>
        <w:t>链栈模板同样能够操作结点的入栈、出栈，改变结点颜色和值，实现了结点外部指针的添加和删除的可视化方法，在此基础上提供链栈内部指针的相关操作方法，各方法与自动机运算的对应关系如表</w:t>
      </w:r>
      <w:r>
        <w:rPr>
          <w:rFonts w:hint="eastAsia" w:cs="Times New Roman"/>
          <w:lang w:val="en-US" w:eastAsia="zh-CN"/>
        </w:rPr>
        <w:t>3.</w:t>
      </w:r>
      <w:r>
        <w:rPr>
          <w:rFonts w:hint="default" w:ascii="Times New Roman" w:hAnsi="Times New Roman" w:cs="Times New Roman"/>
          <w:lang w:val="en-US" w:eastAsia="zh-CN"/>
        </w:rPr>
        <w:t>4所示</w:t>
      </w:r>
      <w:r>
        <w:rPr>
          <w:rFonts w:hint="eastAsia" w:cs="Times New Roman"/>
          <w:lang w:val="en-US" w:eastAsia="zh-CN"/>
        </w:rPr>
        <w:t>。</w:t>
      </w:r>
    </w:p>
    <w:p w14:paraId="55D3B86E">
      <w:pPr>
        <w:pStyle w:val="22"/>
        <w:bidi w:val="0"/>
        <w:ind w:firstLine="560"/>
        <w:rPr>
          <w:rFonts w:hint="default" w:cs="Times New Roman"/>
          <w:lang w:val="en-US" w:eastAsia="zh-CN"/>
        </w:rPr>
      </w:pPr>
    </w:p>
    <w:p w14:paraId="6E62212E">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表</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表4.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4</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链</w:t>
      </w:r>
      <w:r>
        <w:rPr>
          <w:rFonts w:hint="default" w:ascii="Times New Roman" w:hAnsi="Times New Roman" w:eastAsia="宋体" w:cs="Times New Roman"/>
          <w:b/>
          <w:bCs/>
          <w:color w:val="000000"/>
          <w:kern w:val="0"/>
          <w:sz w:val="18"/>
          <w:szCs w:val="18"/>
          <w:lang w:val="en-US" w:eastAsia="zh-CN" w:bidi="ar"/>
        </w:rPr>
        <w:t>栈可视化方法与运算关系</w:t>
      </w:r>
    </w:p>
    <w:p w14:paraId="7EB69AB0">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Table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4</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Relationship between the visualization method of the Linked stack and operations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4755"/>
        <w:gridCol w:w="1966"/>
      </w:tblGrid>
      <w:tr w14:paraId="1D2B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single" w:color="000000" w:sz="12" w:space="0"/>
              <w:left w:val="nil"/>
              <w:bottom w:val="single" w:color="000000" w:sz="4" w:space="0"/>
              <w:right w:val="nil"/>
              <w:tl2br w:val="nil"/>
            </w:tcBorders>
            <w:shd w:val="clear" w:color="auto" w:fill="FFFFFF"/>
            <w:vAlign w:val="center"/>
          </w:tcPr>
          <w:p w14:paraId="6A5D457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方法名</w:t>
            </w:r>
          </w:p>
        </w:tc>
        <w:tc>
          <w:tcPr>
            <w:tcW w:w="4755" w:type="dxa"/>
            <w:tcBorders>
              <w:top w:val="single" w:color="000000" w:sz="12" w:space="0"/>
              <w:left w:val="nil"/>
              <w:bottom w:val="single" w:color="000000" w:sz="4" w:space="0"/>
              <w:right w:val="nil"/>
            </w:tcBorders>
            <w:shd w:val="clear" w:color="auto" w:fill="FFFFFF"/>
            <w:vAlign w:val="center"/>
          </w:tcPr>
          <w:p w14:paraId="5537100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方法功能</w:t>
            </w:r>
          </w:p>
        </w:tc>
        <w:tc>
          <w:tcPr>
            <w:tcW w:w="1966" w:type="dxa"/>
            <w:tcBorders>
              <w:top w:val="single" w:color="000000" w:sz="12" w:space="0"/>
              <w:left w:val="nil"/>
              <w:bottom w:val="single" w:color="000000" w:sz="4" w:space="0"/>
              <w:right w:val="nil"/>
            </w:tcBorders>
            <w:shd w:val="clear" w:color="auto" w:fill="FFFFFF"/>
            <w:vAlign w:val="center"/>
          </w:tcPr>
          <w:p w14:paraId="706405E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对应运算</w:t>
            </w:r>
          </w:p>
        </w:tc>
      </w:tr>
      <w:tr w14:paraId="05A6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single" w:color="000000" w:sz="4" w:space="0"/>
              <w:left w:val="nil"/>
              <w:bottom w:val="nil"/>
              <w:right w:val="nil"/>
            </w:tcBorders>
            <w:shd w:val="clear" w:color="auto" w:fill="FFFFFF"/>
            <w:vAlign w:val="center"/>
          </w:tcPr>
          <w:p w14:paraId="1313B23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init</w:t>
            </w:r>
          </w:p>
        </w:tc>
        <w:tc>
          <w:tcPr>
            <w:tcW w:w="4755" w:type="dxa"/>
            <w:tcBorders>
              <w:top w:val="single" w:color="000000" w:sz="4" w:space="0"/>
              <w:left w:val="nil"/>
              <w:bottom w:val="nil"/>
              <w:right w:val="nil"/>
            </w:tcBorders>
            <w:shd w:val="clear" w:color="auto" w:fill="FFFFFF"/>
            <w:vAlign w:val="center"/>
          </w:tcPr>
          <w:p w14:paraId="45425D9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初始化链栈</w:t>
            </w:r>
          </w:p>
        </w:tc>
        <w:tc>
          <w:tcPr>
            <w:tcW w:w="1966" w:type="dxa"/>
            <w:tcBorders>
              <w:top w:val="single" w:color="000000" w:sz="4" w:space="0"/>
              <w:left w:val="nil"/>
              <w:bottom w:val="nil"/>
              <w:right w:val="nil"/>
            </w:tcBorders>
            <w:shd w:val="clear" w:color="auto" w:fill="FFFFFF"/>
            <w:vAlign w:val="center"/>
          </w:tcPr>
          <w:p w14:paraId="484E9C0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lang w:val="en-US" w:eastAsia="zh-CN"/>
              </w:rPr>
              <w:t>连接运算⨂</w:t>
            </w:r>
          </w:p>
        </w:tc>
      </w:tr>
      <w:tr w14:paraId="17C71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3CED626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push</w:t>
            </w:r>
          </w:p>
        </w:tc>
        <w:tc>
          <w:tcPr>
            <w:tcW w:w="4755" w:type="dxa"/>
            <w:tcBorders>
              <w:top w:val="nil"/>
              <w:left w:val="nil"/>
              <w:bottom w:val="nil"/>
              <w:right w:val="nil"/>
            </w:tcBorders>
            <w:shd w:val="clear" w:color="auto" w:fill="FFFFFF"/>
            <w:vAlign w:val="center"/>
          </w:tcPr>
          <w:p w14:paraId="7D4EA5C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入栈一个结点</w:t>
            </w:r>
          </w:p>
        </w:tc>
        <w:tc>
          <w:tcPr>
            <w:tcW w:w="1966" w:type="dxa"/>
            <w:tcBorders>
              <w:top w:val="nil"/>
              <w:left w:val="nil"/>
              <w:bottom w:val="nil"/>
              <w:right w:val="nil"/>
            </w:tcBorders>
            <w:shd w:val="clear" w:color="auto" w:fill="FFFFFF"/>
            <w:vAlign w:val="center"/>
          </w:tcPr>
          <w:p w14:paraId="0C26587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2753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337607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pop</w:t>
            </w:r>
          </w:p>
        </w:tc>
        <w:tc>
          <w:tcPr>
            <w:tcW w:w="4755" w:type="dxa"/>
            <w:tcBorders>
              <w:top w:val="nil"/>
              <w:left w:val="nil"/>
              <w:bottom w:val="nil"/>
              <w:right w:val="nil"/>
            </w:tcBorders>
            <w:shd w:val="clear" w:color="auto" w:fill="FFFFFF"/>
            <w:vAlign w:val="center"/>
          </w:tcPr>
          <w:p w14:paraId="46389BC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出栈一个结点</w:t>
            </w:r>
          </w:p>
        </w:tc>
        <w:tc>
          <w:tcPr>
            <w:tcW w:w="1966" w:type="dxa"/>
            <w:tcBorders>
              <w:top w:val="nil"/>
              <w:left w:val="nil"/>
              <w:bottom w:val="nil"/>
              <w:right w:val="nil"/>
            </w:tcBorders>
            <w:shd w:val="clear" w:color="auto" w:fill="FFFFFF"/>
            <w:vAlign w:val="center"/>
          </w:tcPr>
          <w:p w14:paraId="36700F8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70C8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79DD78E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pushWithoutArrow</w:t>
            </w:r>
          </w:p>
        </w:tc>
        <w:tc>
          <w:tcPr>
            <w:tcW w:w="4755" w:type="dxa"/>
            <w:tcBorders>
              <w:top w:val="nil"/>
              <w:left w:val="nil"/>
              <w:bottom w:val="nil"/>
              <w:right w:val="nil"/>
            </w:tcBorders>
            <w:shd w:val="clear" w:color="auto" w:fill="FFFFFF"/>
            <w:vAlign w:val="center"/>
          </w:tcPr>
          <w:p w14:paraId="0742A46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入栈一个结点，但是不带有内部指针</w:t>
            </w:r>
          </w:p>
        </w:tc>
        <w:tc>
          <w:tcPr>
            <w:tcW w:w="1966" w:type="dxa"/>
            <w:tcBorders>
              <w:top w:val="nil"/>
              <w:left w:val="nil"/>
              <w:bottom w:val="nil"/>
              <w:right w:val="nil"/>
            </w:tcBorders>
            <w:shd w:val="clear" w:color="auto" w:fill="FFFFFF"/>
            <w:vAlign w:val="center"/>
          </w:tcPr>
          <w:p w14:paraId="4689C3E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合并运算⊕</w:t>
            </w:r>
          </w:p>
        </w:tc>
      </w:tr>
      <w:tr w14:paraId="61E4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19AE53F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changValue</w:t>
            </w:r>
          </w:p>
        </w:tc>
        <w:tc>
          <w:tcPr>
            <w:tcW w:w="4755" w:type="dxa"/>
            <w:tcBorders>
              <w:top w:val="nil"/>
              <w:left w:val="nil"/>
              <w:bottom w:val="nil"/>
              <w:right w:val="nil"/>
            </w:tcBorders>
            <w:shd w:val="clear" w:color="auto" w:fill="FFFFFF"/>
            <w:vAlign w:val="center"/>
          </w:tcPr>
          <w:p w14:paraId="1764489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改变一个结点的值</w:t>
            </w:r>
          </w:p>
        </w:tc>
        <w:tc>
          <w:tcPr>
            <w:tcW w:w="1966" w:type="dxa"/>
            <w:tcBorders>
              <w:top w:val="nil"/>
              <w:left w:val="nil"/>
              <w:bottom w:val="nil"/>
              <w:right w:val="nil"/>
            </w:tcBorders>
            <w:shd w:val="clear" w:color="auto" w:fill="FFFFFF"/>
            <w:vAlign w:val="center"/>
          </w:tcPr>
          <w:p w14:paraId="1DA1CA6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赋值运算→</w:t>
            </w:r>
          </w:p>
        </w:tc>
      </w:tr>
      <w:tr w14:paraId="18A0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274F7D0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createLeftPointer</w:t>
            </w:r>
          </w:p>
        </w:tc>
        <w:tc>
          <w:tcPr>
            <w:tcW w:w="4755" w:type="dxa"/>
            <w:tcBorders>
              <w:top w:val="nil"/>
              <w:left w:val="nil"/>
              <w:bottom w:val="nil"/>
              <w:right w:val="nil"/>
            </w:tcBorders>
            <w:shd w:val="clear" w:color="auto" w:fill="FFFFFF"/>
            <w:vAlign w:val="center"/>
          </w:tcPr>
          <w:p w14:paraId="57EAD1E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在结点左侧生成一个指针</w:t>
            </w:r>
          </w:p>
        </w:tc>
        <w:tc>
          <w:tcPr>
            <w:tcW w:w="1966" w:type="dxa"/>
            <w:tcBorders>
              <w:top w:val="nil"/>
              <w:left w:val="nil"/>
              <w:bottom w:val="nil"/>
              <w:right w:val="nil"/>
            </w:tcBorders>
            <w:shd w:val="clear" w:color="auto" w:fill="FFFFFF"/>
            <w:vAlign w:val="center"/>
          </w:tcPr>
          <w:p w14:paraId="447587F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2BB21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40FE881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createRightPointer</w:t>
            </w:r>
          </w:p>
        </w:tc>
        <w:tc>
          <w:tcPr>
            <w:tcW w:w="4755" w:type="dxa"/>
            <w:tcBorders>
              <w:top w:val="nil"/>
              <w:left w:val="nil"/>
              <w:bottom w:val="nil"/>
              <w:right w:val="nil"/>
            </w:tcBorders>
            <w:shd w:val="clear" w:color="auto" w:fill="FFFFFF"/>
            <w:vAlign w:val="center"/>
          </w:tcPr>
          <w:p w14:paraId="24A6824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在结点右侧生成一个指针</w:t>
            </w:r>
          </w:p>
        </w:tc>
        <w:tc>
          <w:tcPr>
            <w:tcW w:w="1966" w:type="dxa"/>
            <w:tcBorders>
              <w:top w:val="nil"/>
              <w:left w:val="nil"/>
              <w:bottom w:val="nil"/>
              <w:right w:val="nil"/>
            </w:tcBorders>
            <w:shd w:val="clear" w:color="auto" w:fill="FFFFFF"/>
            <w:vAlign w:val="center"/>
          </w:tcPr>
          <w:p w14:paraId="5DAB6A8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7713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19B3792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deleteLeftPointer</w:t>
            </w:r>
          </w:p>
        </w:tc>
        <w:tc>
          <w:tcPr>
            <w:tcW w:w="4755" w:type="dxa"/>
            <w:tcBorders>
              <w:top w:val="nil"/>
              <w:left w:val="nil"/>
              <w:bottom w:val="nil"/>
              <w:right w:val="nil"/>
            </w:tcBorders>
            <w:shd w:val="clear" w:color="auto" w:fill="FFFFFF"/>
            <w:vAlign w:val="center"/>
          </w:tcPr>
          <w:p w14:paraId="0B81313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删除结点左侧的指针</w:t>
            </w:r>
          </w:p>
        </w:tc>
        <w:tc>
          <w:tcPr>
            <w:tcW w:w="1966" w:type="dxa"/>
            <w:tcBorders>
              <w:top w:val="nil"/>
              <w:left w:val="nil"/>
              <w:bottom w:val="nil"/>
              <w:right w:val="nil"/>
            </w:tcBorders>
            <w:shd w:val="clear" w:color="auto" w:fill="FFFFFF"/>
            <w:vAlign w:val="center"/>
          </w:tcPr>
          <w:p w14:paraId="778556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328A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0E0300A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deleteRightPointer</w:t>
            </w:r>
          </w:p>
        </w:tc>
        <w:tc>
          <w:tcPr>
            <w:tcW w:w="4755" w:type="dxa"/>
            <w:tcBorders>
              <w:top w:val="nil"/>
              <w:left w:val="nil"/>
              <w:bottom w:val="nil"/>
              <w:right w:val="nil"/>
            </w:tcBorders>
            <w:shd w:val="clear" w:color="auto" w:fill="FFFFFF"/>
            <w:vAlign w:val="center"/>
          </w:tcPr>
          <w:p w14:paraId="0A8E919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删除结点右侧的指针</w:t>
            </w:r>
          </w:p>
        </w:tc>
        <w:tc>
          <w:tcPr>
            <w:tcW w:w="1966" w:type="dxa"/>
            <w:tcBorders>
              <w:top w:val="nil"/>
              <w:left w:val="nil"/>
              <w:bottom w:val="nil"/>
              <w:right w:val="nil"/>
            </w:tcBorders>
            <w:shd w:val="clear" w:color="auto" w:fill="FFFFFF"/>
            <w:vAlign w:val="center"/>
          </w:tcPr>
          <w:p w14:paraId="2F4B218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3CAB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3244BB9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createArrow</w:t>
            </w:r>
          </w:p>
        </w:tc>
        <w:tc>
          <w:tcPr>
            <w:tcW w:w="4755" w:type="dxa"/>
            <w:tcBorders>
              <w:top w:val="nil"/>
              <w:left w:val="nil"/>
              <w:bottom w:val="nil"/>
              <w:right w:val="nil"/>
            </w:tcBorders>
            <w:shd w:val="clear" w:color="auto" w:fill="FFFFFF"/>
            <w:vAlign w:val="center"/>
          </w:tcPr>
          <w:p w14:paraId="5631F2D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在两个相邻结点直接绘制内部指针</w:t>
            </w:r>
          </w:p>
        </w:tc>
        <w:tc>
          <w:tcPr>
            <w:tcW w:w="1966" w:type="dxa"/>
            <w:tcBorders>
              <w:top w:val="nil"/>
              <w:left w:val="nil"/>
              <w:bottom w:val="nil"/>
              <w:right w:val="nil"/>
            </w:tcBorders>
            <w:shd w:val="clear" w:color="auto" w:fill="FFFFFF"/>
            <w:vAlign w:val="center"/>
          </w:tcPr>
          <w:p w14:paraId="556DA24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5A8C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52ECC52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deleteArrow</w:t>
            </w:r>
          </w:p>
        </w:tc>
        <w:tc>
          <w:tcPr>
            <w:tcW w:w="4755" w:type="dxa"/>
            <w:tcBorders>
              <w:top w:val="nil"/>
              <w:left w:val="nil"/>
              <w:bottom w:val="nil"/>
              <w:right w:val="nil"/>
            </w:tcBorders>
            <w:shd w:val="clear" w:color="auto" w:fill="FFFFFF"/>
            <w:vAlign w:val="center"/>
          </w:tcPr>
          <w:p w14:paraId="79F49E8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删除两个结点之间的指针</w:t>
            </w:r>
          </w:p>
        </w:tc>
        <w:tc>
          <w:tcPr>
            <w:tcW w:w="1966" w:type="dxa"/>
            <w:tcBorders>
              <w:top w:val="nil"/>
              <w:left w:val="nil"/>
              <w:bottom w:val="nil"/>
              <w:right w:val="nil"/>
            </w:tcBorders>
            <w:shd w:val="clear" w:color="auto" w:fill="FFFFFF"/>
            <w:vAlign w:val="center"/>
          </w:tcPr>
          <w:p w14:paraId="6392EDB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0A061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single" w:color="000000" w:sz="12" w:space="0"/>
              <w:right w:val="nil"/>
            </w:tcBorders>
            <w:shd w:val="clear" w:color="auto" w:fill="FFFFFF"/>
            <w:vAlign w:val="center"/>
          </w:tcPr>
          <w:p w14:paraId="02141E4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changeColor</w:t>
            </w:r>
          </w:p>
        </w:tc>
        <w:tc>
          <w:tcPr>
            <w:tcW w:w="4755" w:type="dxa"/>
            <w:tcBorders>
              <w:top w:val="nil"/>
              <w:left w:val="nil"/>
              <w:bottom w:val="single" w:color="000000" w:sz="12" w:space="0"/>
              <w:right w:val="nil"/>
            </w:tcBorders>
            <w:shd w:val="clear" w:color="auto" w:fill="FFFFFF"/>
            <w:vAlign w:val="center"/>
          </w:tcPr>
          <w:p w14:paraId="51F88F3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改变结点颜色</w:t>
            </w:r>
          </w:p>
        </w:tc>
        <w:tc>
          <w:tcPr>
            <w:tcW w:w="1966" w:type="dxa"/>
            <w:tcBorders>
              <w:top w:val="nil"/>
              <w:left w:val="nil"/>
              <w:bottom w:val="single" w:color="000000" w:sz="12" w:space="0"/>
              <w:right w:val="nil"/>
            </w:tcBorders>
            <w:shd w:val="clear" w:color="auto" w:fill="FFFFFF"/>
            <w:vAlign w:val="center"/>
          </w:tcPr>
          <w:p w14:paraId="12A7716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bl>
    <w:p w14:paraId="2CF0E4AB">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46" w:name="_Toc26720"/>
      <w:bookmarkStart w:id="147" w:name="_Toc17954"/>
      <w:bookmarkStart w:id="148" w:name="_Toc28102"/>
      <w:bookmarkStart w:id="149" w:name="_Toc5380"/>
      <w:bookmarkStart w:id="150" w:name="_Toc30325"/>
      <w:bookmarkStart w:id="151" w:name="_Toc27850"/>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3.5 树模板构</w:t>
      </w:r>
      <w:bookmarkEnd w:id="146"/>
      <w:r>
        <w:rPr>
          <w:rFonts w:hint="default" w:ascii="Times New Roman" w:hAnsi="Times New Roman" w:eastAsia="宋体" w:cs="Times New Roman"/>
          <w:sz w:val="24"/>
          <w:szCs w:val="24"/>
          <w:lang w:val="en-US" w:eastAsia="zh-CN"/>
        </w:rPr>
        <w:t>建</w:t>
      </w:r>
      <w:bookmarkEnd w:id="147"/>
      <w:bookmarkEnd w:id="148"/>
      <w:bookmarkEnd w:id="149"/>
      <w:bookmarkEnd w:id="150"/>
      <w:bookmarkEnd w:id="151"/>
    </w:p>
    <w:p w14:paraId="1647F50A">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树模板支持二叉树与一般树两种可视化组件，二者均使用链式存储结构进行存储，其可视化效果分别如图</w:t>
      </w:r>
      <w:r>
        <w:rPr>
          <w:rFonts w:hint="eastAsia" w:cs="Times New Roman"/>
          <w:lang w:val="en-US" w:eastAsia="zh-CN"/>
        </w:rPr>
        <w:t>3.</w:t>
      </w:r>
      <w:r>
        <w:rPr>
          <w:rFonts w:hint="default" w:ascii="Times New Roman" w:hAnsi="Times New Roman" w:cs="Times New Roman"/>
          <w:lang w:val="en-US" w:eastAsia="zh-CN"/>
        </w:rPr>
        <w:t>10、图</w:t>
      </w:r>
      <w:r>
        <w:rPr>
          <w:rFonts w:hint="eastAsia" w:cs="Times New Roman"/>
          <w:lang w:val="en-US" w:eastAsia="zh-CN"/>
        </w:rPr>
        <w:t>3.</w:t>
      </w:r>
      <w:r>
        <w:rPr>
          <w:rFonts w:hint="default" w:ascii="Times New Roman" w:hAnsi="Times New Roman" w:cs="Times New Roman"/>
          <w:lang w:val="en-US" w:eastAsia="zh-CN"/>
        </w:rPr>
        <w:t>11所示</w:t>
      </w:r>
      <w:r>
        <w:rPr>
          <w:rFonts w:hint="eastAsia" w:cs="Times New Roman"/>
          <w:lang w:val="en-US" w:eastAsia="zh-CN"/>
        </w:rPr>
        <w:t>。</w:t>
      </w:r>
    </w:p>
    <w:p w14:paraId="133E752B">
      <w:pPr>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2614295" cy="1591945"/>
            <wp:effectExtent l="0" t="0" r="14605" b="825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2"/>
                    <a:stretch>
                      <a:fillRect/>
                    </a:stretch>
                  </pic:blipFill>
                  <pic:spPr>
                    <a:xfrm>
                      <a:off x="0" y="0"/>
                      <a:ext cx="2614295" cy="1591945"/>
                    </a:xfrm>
                    <a:prstGeom prst="rect">
                      <a:avLst/>
                    </a:prstGeom>
                    <a:noFill/>
                    <a:ln>
                      <a:noFill/>
                    </a:ln>
                  </pic:spPr>
                </pic:pic>
              </a:graphicData>
            </a:graphic>
          </wp:inline>
        </w:drawing>
      </w:r>
    </w:p>
    <w:p w14:paraId="2A2B2E65">
      <w:pPr>
        <w:pStyle w:val="6"/>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10</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二叉树可视化</w:t>
      </w:r>
    </w:p>
    <w:p w14:paraId="3673C188">
      <w:pPr>
        <w:pStyle w:val="6"/>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cs="Times New Roman"/>
        </w:rPr>
      </w:pPr>
      <w:r>
        <w:rPr>
          <w:rFonts w:hint="eastAsia" w:ascii="Times New Roman" w:hAnsi="Times New Roman" w:eastAsia="宋体" w:cs="Times New Roman"/>
          <w:b/>
          <w:bCs/>
          <w:color w:val="000000"/>
          <w:kern w:val="0"/>
          <w:sz w:val="18"/>
          <w:szCs w:val="18"/>
          <w:lang w:val="en-US" w:eastAsia="zh-CN" w:bidi="ar"/>
        </w:rPr>
        <w:t>Figure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10</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cs="Times New Roman"/>
          <w:lang w:val="en-US" w:eastAsia="zh-CN"/>
        </w:rPr>
        <w:t xml:space="preserve"> </w:t>
      </w:r>
      <w:r>
        <w:rPr>
          <w:rFonts w:hint="default" w:ascii="Times New Roman" w:hAnsi="Times New Roman" w:eastAsia="宋体" w:cs="Times New Roman"/>
          <w:b/>
          <w:bCs/>
          <w:color w:val="000000"/>
          <w:kern w:val="0"/>
          <w:sz w:val="18"/>
          <w:szCs w:val="18"/>
          <w:lang w:val="en-US" w:eastAsia="zh-CN" w:bidi="ar"/>
        </w:rPr>
        <w:t>Visualization of binary tree</w:t>
      </w:r>
    </w:p>
    <w:p w14:paraId="557F771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lang w:val="en-US" w:eastAsia="zh-CN"/>
        </w:rPr>
      </w:pPr>
      <w:r>
        <w:rPr>
          <w:rFonts w:hint="default" w:ascii="Times New Roman" w:hAnsi="Times New Roman" w:cs="Times New Roman"/>
        </w:rPr>
        <w:drawing>
          <wp:inline distT="0" distB="0" distL="114300" distR="114300">
            <wp:extent cx="3190875" cy="1337310"/>
            <wp:effectExtent l="0" t="0" r="9525" b="1524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3"/>
                    <a:stretch>
                      <a:fillRect/>
                    </a:stretch>
                  </pic:blipFill>
                  <pic:spPr>
                    <a:xfrm>
                      <a:off x="0" y="0"/>
                      <a:ext cx="3190875" cy="1337310"/>
                    </a:xfrm>
                    <a:prstGeom prst="rect">
                      <a:avLst/>
                    </a:prstGeom>
                    <a:noFill/>
                    <a:ln>
                      <a:noFill/>
                    </a:ln>
                  </pic:spPr>
                </pic:pic>
              </a:graphicData>
            </a:graphic>
          </wp:inline>
        </w:drawing>
      </w:r>
    </w:p>
    <w:p w14:paraId="673DE24A">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11</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一般树可视化</w:t>
      </w:r>
    </w:p>
    <w:p w14:paraId="5CDA2EA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24"/>
          <w:szCs w:val="24"/>
          <w:lang w:val="en-US" w:eastAsia="zh-CN"/>
        </w:rPr>
      </w:pPr>
      <w:r>
        <w:rPr>
          <w:rFonts w:hint="eastAsia" w:ascii="Times New Roman" w:hAnsi="Times New Roman" w:eastAsia="宋体" w:cs="Times New Roman"/>
          <w:b/>
          <w:bCs/>
          <w:color w:val="000000"/>
          <w:kern w:val="0"/>
          <w:sz w:val="18"/>
          <w:szCs w:val="18"/>
          <w:lang w:val="en-US" w:eastAsia="zh-CN" w:bidi="ar"/>
        </w:rPr>
        <w:t>Figure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11</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Visualization of tree</w:t>
      </w:r>
    </w:p>
    <w:p w14:paraId="27DCA58F">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二叉树与一般树模板均使用链式结构存储，均能够操作结点的增加和删除，但是仅能增加或者删除叶子结点，同时能够改变结点的颜色和值，或者在结点周围生成外部指针，各可视化方法与自动机运算的对应关系如表</w:t>
      </w:r>
      <w:r>
        <w:rPr>
          <w:rFonts w:hint="eastAsia" w:cs="Times New Roman"/>
          <w:lang w:val="en-US" w:eastAsia="zh-CN"/>
        </w:rPr>
        <w:t>3.</w:t>
      </w:r>
      <w:r>
        <w:rPr>
          <w:rFonts w:hint="default" w:ascii="Times New Roman" w:hAnsi="Times New Roman" w:cs="Times New Roman"/>
          <w:lang w:val="en-US" w:eastAsia="zh-CN"/>
        </w:rPr>
        <w:t>5所示</w:t>
      </w:r>
      <w:r>
        <w:rPr>
          <w:rFonts w:hint="eastAsia" w:cs="Times New Roman"/>
          <w:lang w:val="en-US" w:eastAsia="zh-CN"/>
        </w:rPr>
        <w:t>。</w:t>
      </w:r>
    </w:p>
    <w:p w14:paraId="76BAEEF0">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表</w:t>
      </w:r>
      <w:r>
        <w:rPr>
          <w:rFonts w:hint="eastAsia"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表4.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树可视化方法与运算关系</w:t>
      </w:r>
    </w:p>
    <w:p w14:paraId="5D901684">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Table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Relationship between the visualization method of the tree and operations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4755"/>
        <w:gridCol w:w="1966"/>
      </w:tblGrid>
      <w:tr w14:paraId="1389B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single" w:color="000000" w:sz="12" w:space="0"/>
              <w:left w:val="nil"/>
              <w:bottom w:val="single" w:color="000000" w:sz="4" w:space="0"/>
              <w:right w:val="nil"/>
              <w:tl2br w:val="nil"/>
            </w:tcBorders>
            <w:shd w:val="clear" w:color="auto" w:fill="FFFFFF"/>
            <w:vAlign w:val="center"/>
          </w:tcPr>
          <w:p w14:paraId="7B9B08F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方法名</w:t>
            </w:r>
          </w:p>
        </w:tc>
        <w:tc>
          <w:tcPr>
            <w:tcW w:w="4755" w:type="dxa"/>
            <w:tcBorders>
              <w:top w:val="single" w:color="000000" w:sz="12" w:space="0"/>
              <w:left w:val="nil"/>
              <w:bottom w:val="single" w:color="000000" w:sz="4" w:space="0"/>
              <w:right w:val="nil"/>
            </w:tcBorders>
            <w:shd w:val="clear" w:color="auto" w:fill="FFFFFF"/>
            <w:vAlign w:val="center"/>
          </w:tcPr>
          <w:p w14:paraId="25576DB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方法功能</w:t>
            </w:r>
          </w:p>
        </w:tc>
        <w:tc>
          <w:tcPr>
            <w:tcW w:w="1966" w:type="dxa"/>
            <w:tcBorders>
              <w:top w:val="single" w:color="000000" w:sz="12" w:space="0"/>
              <w:left w:val="nil"/>
              <w:bottom w:val="single" w:color="000000" w:sz="4" w:space="0"/>
              <w:right w:val="nil"/>
            </w:tcBorders>
            <w:shd w:val="clear" w:color="auto" w:fill="FFFFFF"/>
            <w:vAlign w:val="center"/>
          </w:tcPr>
          <w:p w14:paraId="6750914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对应运算</w:t>
            </w:r>
          </w:p>
        </w:tc>
      </w:tr>
      <w:tr w14:paraId="23CE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single" w:color="000000" w:sz="4" w:space="0"/>
              <w:left w:val="nil"/>
              <w:bottom w:val="nil"/>
              <w:right w:val="nil"/>
            </w:tcBorders>
            <w:shd w:val="clear" w:color="auto" w:fill="FFFFFF"/>
            <w:vAlign w:val="center"/>
          </w:tcPr>
          <w:p w14:paraId="0EFDF45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init</w:t>
            </w:r>
          </w:p>
        </w:tc>
        <w:tc>
          <w:tcPr>
            <w:tcW w:w="4755" w:type="dxa"/>
            <w:tcBorders>
              <w:top w:val="single" w:color="000000" w:sz="4" w:space="0"/>
              <w:left w:val="nil"/>
              <w:bottom w:val="nil"/>
              <w:right w:val="nil"/>
            </w:tcBorders>
            <w:shd w:val="clear" w:color="auto" w:fill="FFFFFF"/>
            <w:vAlign w:val="center"/>
          </w:tcPr>
          <w:p w14:paraId="3FCAE2F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初始化树</w:t>
            </w:r>
          </w:p>
        </w:tc>
        <w:tc>
          <w:tcPr>
            <w:tcW w:w="1966" w:type="dxa"/>
            <w:tcBorders>
              <w:top w:val="single" w:color="000000" w:sz="4" w:space="0"/>
              <w:left w:val="nil"/>
              <w:bottom w:val="nil"/>
              <w:right w:val="nil"/>
            </w:tcBorders>
            <w:shd w:val="clear" w:color="auto" w:fill="FFFFFF"/>
            <w:vAlign w:val="center"/>
          </w:tcPr>
          <w:p w14:paraId="0FAB8CB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lang w:val="en-US" w:eastAsia="zh-CN"/>
              </w:rPr>
              <w:t>连接运算⨂</w:t>
            </w:r>
          </w:p>
        </w:tc>
      </w:tr>
      <w:tr w14:paraId="0E3A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5BE8EE0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addLeafNode</w:t>
            </w:r>
          </w:p>
        </w:tc>
        <w:tc>
          <w:tcPr>
            <w:tcW w:w="4755" w:type="dxa"/>
            <w:tcBorders>
              <w:top w:val="nil"/>
              <w:left w:val="nil"/>
              <w:bottom w:val="nil"/>
              <w:right w:val="nil"/>
            </w:tcBorders>
            <w:shd w:val="clear" w:color="auto" w:fill="FFFFFF"/>
            <w:vAlign w:val="center"/>
          </w:tcPr>
          <w:p w14:paraId="0344776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插入一个叶子结点</w:t>
            </w:r>
          </w:p>
        </w:tc>
        <w:tc>
          <w:tcPr>
            <w:tcW w:w="1966" w:type="dxa"/>
            <w:tcBorders>
              <w:top w:val="nil"/>
              <w:left w:val="nil"/>
              <w:bottom w:val="nil"/>
              <w:right w:val="nil"/>
            </w:tcBorders>
            <w:shd w:val="clear" w:color="auto" w:fill="FFFFFF"/>
            <w:vAlign w:val="center"/>
          </w:tcPr>
          <w:p w14:paraId="346FA4F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5288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7194343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deleteLeafNode</w:t>
            </w:r>
          </w:p>
        </w:tc>
        <w:tc>
          <w:tcPr>
            <w:tcW w:w="4755" w:type="dxa"/>
            <w:tcBorders>
              <w:top w:val="nil"/>
              <w:left w:val="nil"/>
              <w:bottom w:val="nil"/>
              <w:right w:val="nil"/>
            </w:tcBorders>
            <w:shd w:val="clear" w:color="auto" w:fill="FFFFFF"/>
            <w:vAlign w:val="center"/>
          </w:tcPr>
          <w:p w14:paraId="66A818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删除一个叶子结点</w:t>
            </w:r>
          </w:p>
        </w:tc>
        <w:tc>
          <w:tcPr>
            <w:tcW w:w="1966" w:type="dxa"/>
            <w:tcBorders>
              <w:top w:val="nil"/>
              <w:left w:val="nil"/>
              <w:bottom w:val="nil"/>
              <w:right w:val="nil"/>
            </w:tcBorders>
            <w:shd w:val="clear" w:color="auto" w:fill="FFFFFF"/>
            <w:vAlign w:val="center"/>
          </w:tcPr>
          <w:p w14:paraId="342306E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0129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31AAA65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changValue</w:t>
            </w:r>
          </w:p>
        </w:tc>
        <w:tc>
          <w:tcPr>
            <w:tcW w:w="4755" w:type="dxa"/>
            <w:tcBorders>
              <w:top w:val="nil"/>
              <w:left w:val="nil"/>
              <w:bottom w:val="nil"/>
              <w:right w:val="nil"/>
            </w:tcBorders>
            <w:shd w:val="clear" w:color="auto" w:fill="FFFFFF"/>
            <w:vAlign w:val="center"/>
          </w:tcPr>
          <w:p w14:paraId="7ADC99D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改变一个结点的值</w:t>
            </w:r>
          </w:p>
        </w:tc>
        <w:tc>
          <w:tcPr>
            <w:tcW w:w="1966" w:type="dxa"/>
            <w:tcBorders>
              <w:top w:val="nil"/>
              <w:left w:val="nil"/>
              <w:bottom w:val="nil"/>
              <w:right w:val="nil"/>
            </w:tcBorders>
            <w:shd w:val="clear" w:color="auto" w:fill="FFFFFF"/>
            <w:vAlign w:val="center"/>
          </w:tcPr>
          <w:p w14:paraId="75B3C33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赋值运算→</w:t>
            </w:r>
          </w:p>
        </w:tc>
      </w:tr>
      <w:tr w14:paraId="1034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3430F6D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addArrowPoint</w:t>
            </w:r>
          </w:p>
        </w:tc>
        <w:tc>
          <w:tcPr>
            <w:tcW w:w="4755" w:type="dxa"/>
            <w:tcBorders>
              <w:top w:val="nil"/>
              <w:left w:val="nil"/>
              <w:bottom w:val="nil"/>
              <w:right w:val="nil"/>
            </w:tcBorders>
            <w:shd w:val="clear" w:color="auto" w:fill="FFFFFF"/>
            <w:vAlign w:val="center"/>
          </w:tcPr>
          <w:p w14:paraId="0B9FEA0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在结点附近生成一个指针</w:t>
            </w:r>
          </w:p>
        </w:tc>
        <w:tc>
          <w:tcPr>
            <w:tcW w:w="1966" w:type="dxa"/>
            <w:tcBorders>
              <w:top w:val="nil"/>
              <w:left w:val="nil"/>
              <w:bottom w:val="nil"/>
              <w:right w:val="nil"/>
            </w:tcBorders>
            <w:shd w:val="clear" w:color="auto" w:fill="FFFFFF"/>
            <w:vAlign w:val="center"/>
          </w:tcPr>
          <w:p w14:paraId="7F0B006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3F6F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3A6C580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moveArrowPoint</w:t>
            </w:r>
          </w:p>
        </w:tc>
        <w:tc>
          <w:tcPr>
            <w:tcW w:w="4755" w:type="dxa"/>
            <w:tcBorders>
              <w:top w:val="nil"/>
              <w:left w:val="nil"/>
              <w:bottom w:val="nil"/>
              <w:right w:val="nil"/>
            </w:tcBorders>
            <w:shd w:val="clear" w:color="auto" w:fill="FFFFFF"/>
            <w:vAlign w:val="center"/>
          </w:tcPr>
          <w:p w14:paraId="704A260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将一个节点附近的指针移动到另一个结点附近</w:t>
            </w:r>
          </w:p>
        </w:tc>
        <w:tc>
          <w:tcPr>
            <w:tcW w:w="1966" w:type="dxa"/>
            <w:tcBorders>
              <w:top w:val="nil"/>
              <w:left w:val="nil"/>
              <w:bottom w:val="nil"/>
              <w:right w:val="nil"/>
            </w:tcBorders>
            <w:shd w:val="clear" w:color="auto" w:fill="FFFFFF"/>
            <w:vAlign w:val="center"/>
          </w:tcPr>
          <w:p w14:paraId="52F0F6F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3FA0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0E6C694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removeArrowPoint</w:t>
            </w:r>
          </w:p>
        </w:tc>
        <w:tc>
          <w:tcPr>
            <w:tcW w:w="4755" w:type="dxa"/>
            <w:tcBorders>
              <w:top w:val="nil"/>
              <w:left w:val="nil"/>
              <w:bottom w:val="nil"/>
              <w:right w:val="nil"/>
            </w:tcBorders>
            <w:shd w:val="clear" w:color="auto" w:fill="FFFFFF"/>
            <w:vAlign w:val="center"/>
          </w:tcPr>
          <w:p w14:paraId="0D18D64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删除结点附近的指针</w:t>
            </w:r>
          </w:p>
        </w:tc>
        <w:tc>
          <w:tcPr>
            <w:tcW w:w="1966" w:type="dxa"/>
            <w:tcBorders>
              <w:top w:val="nil"/>
              <w:left w:val="nil"/>
              <w:bottom w:val="nil"/>
              <w:right w:val="nil"/>
            </w:tcBorders>
            <w:shd w:val="clear" w:color="auto" w:fill="FFFFFF"/>
            <w:vAlign w:val="center"/>
          </w:tcPr>
          <w:p w14:paraId="3F40EDB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4561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single" w:color="000000" w:sz="12" w:space="0"/>
              <w:right w:val="nil"/>
            </w:tcBorders>
            <w:shd w:val="clear" w:color="auto" w:fill="FFFFFF"/>
            <w:vAlign w:val="center"/>
          </w:tcPr>
          <w:p w14:paraId="34D1E01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changeColor</w:t>
            </w:r>
          </w:p>
        </w:tc>
        <w:tc>
          <w:tcPr>
            <w:tcW w:w="4755" w:type="dxa"/>
            <w:tcBorders>
              <w:top w:val="nil"/>
              <w:left w:val="nil"/>
              <w:bottom w:val="single" w:color="000000" w:sz="12" w:space="0"/>
              <w:right w:val="nil"/>
            </w:tcBorders>
            <w:shd w:val="clear" w:color="auto" w:fill="FFFFFF"/>
            <w:vAlign w:val="center"/>
          </w:tcPr>
          <w:p w14:paraId="795A697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改变结点颜色</w:t>
            </w:r>
          </w:p>
        </w:tc>
        <w:tc>
          <w:tcPr>
            <w:tcW w:w="1966" w:type="dxa"/>
            <w:tcBorders>
              <w:top w:val="nil"/>
              <w:left w:val="nil"/>
              <w:bottom w:val="single" w:color="000000" w:sz="12" w:space="0"/>
              <w:right w:val="nil"/>
            </w:tcBorders>
            <w:shd w:val="clear" w:color="auto" w:fill="FFFFFF"/>
            <w:vAlign w:val="center"/>
          </w:tcPr>
          <w:p w14:paraId="12A2383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bl>
    <w:p w14:paraId="7C72EB30">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52" w:name="_Toc9671"/>
      <w:bookmarkStart w:id="153" w:name="_Toc6294"/>
      <w:bookmarkStart w:id="154" w:name="_Toc18929"/>
      <w:bookmarkStart w:id="155" w:name="_Toc15014"/>
      <w:bookmarkStart w:id="156" w:name="_Toc16668"/>
      <w:bookmarkStart w:id="157" w:name="_Toc13697"/>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3.6 图模板构建</w:t>
      </w:r>
      <w:bookmarkEnd w:id="152"/>
      <w:bookmarkEnd w:id="153"/>
      <w:bookmarkEnd w:id="154"/>
      <w:bookmarkEnd w:id="155"/>
      <w:bookmarkEnd w:id="156"/>
      <w:bookmarkEnd w:id="157"/>
    </w:p>
    <w:p w14:paraId="5B1C5C80">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图模板包含无向图、有向图、邻接矩阵与邻接表，其可视化效果分别如图</w:t>
      </w:r>
      <w:r>
        <w:rPr>
          <w:rFonts w:hint="eastAsia" w:cs="Times New Roman"/>
          <w:lang w:val="en-US" w:eastAsia="zh-CN"/>
        </w:rPr>
        <w:t>3.</w:t>
      </w:r>
      <w:r>
        <w:rPr>
          <w:rFonts w:hint="default" w:ascii="Times New Roman" w:hAnsi="Times New Roman" w:cs="Times New Roman"/>
          <w:lang w:val="en-US" w:eastAsia="zh-CN"/>
        </w:rPr>
        <w:t>1</w:t>
      </w:r>
      <w:r>
        <w:rPr>
          <w:rFonts w:hint="eastAsia" w:cs="Times New Roman"/>
          <w:lang w:val="en-US" w:eastAsia="zh-CN"/>
        </w:rPr>
        <w:t>2</w:t>
      </w:r>
      <w:r>
        <w:rPr>
          <w:rFonts w:hint="default" w:ascii="Times New Roman" w:hAnsi="Times New Roman" w:cs="Times New Roman"/>
          <w:lang w:val="en-US" w:eastAsia="zh-CN"/>
        </w:rPr>
        <w:t>、图</w:t>
      </w:r>
      <w:r>
        <w:rPr>
          <w:rFonts w:hint="eastAsia" w:cs="Times New Roman"/>
          <w:lang w:val="en-US" w:eastAsia="zh-CN"/>
        </w:rPr>
        <w:t>3.</w:t>
      </w:r>
      <w:r>
        <w:rPr>
          <w:rFonts w:hint="default" w:ascii="Times New Roman" w:hAnsi="Times New Roman" w:cs="Times New Roman"/>
          <w:lang w:val="en-US" w:eastAsia="zh-CN"/>
        </w:rPr>
        <w:t>1</w:t>
      </w:r>
      <w:r>
        <w:rPr>
          <w:rFonts w:hint="eastAsia" w:cs="Times New Roman"/>
          <w:lang w:val="en-US" w:eastAsia="zh-CN"/>
        </w:rPr>
        <w:t>3</w:t>
      </w:r>
      <w:r>
        <w:rPr>
          <w:rFonts w:hint="default" w:ascii="Times New Roman" w:hAnsi="Times New Roman" w:cs="Times New Roman"/>
          <w:lang w:val="en-US" w:eastAsia="zh-CN"/>
        </w:rPr>
        <w:t>、图</w:t>
      </w:r>
      <w:r>
        <w:rPr>
          <w:rFonts w:hint="eastAsia" w:cs="Times New Roman"/>
          <w:lang w:val="en-US" w:eastAsia="zh-CN"/>
        </w:rPr>
        <w:t>3.</w:t>
      </w:r>
      <w:r>
        <w:rPr>
          <w:rFonts w:hint="default" w:ascii="Times New Roman" w:hAnsi="Times New Roman" w:cs="Times New Roman"/>
          <w:lang w:val="en-US" w:eastAsia="zh-CN"/>
        </w:rPr>
        <w:t>1</w:t>
      </w:r>
      <w:r>
        <w:rPr>
          <w:rFonts w:hint="eastAsia" w:cs="Times New Roman"/>
          <w:lang w:val="en-US" w:eastAsia="zh-CN"/>
        </w:rPr>
        <w:t>4</w:t>
      </w:r>
      <w:r>
        <w:rPr>
          <w:rFonts w:hint="default" w:ascii="Times New Roman" w:hAnsi="Times New Roman" w:cs="Times New Roman"/>
          <w:lang w:val="en-US" w:eastAsia="zh-CN"/>
        </w:rPr>
        <w:t>和图</w:t>
      </w:r>
      <w:r>
        <w:rPr>
          <w:rFonts w:hint="eastAsia" w:cs="Times New Roman"/>
          <w:lang w:val="en-US" w:eastAsia="zh-CN"/>
        </w:rPr>
        <w:t>3.</w:t>
      </w:r>
      <w:r>
        <w:rPr>
          <w:rFonts w:hint="default" w:ascii="Times New Roman" w:hAnsi="Times New Roman" w:cs="Times New Roman"/>
          <w:lang w:val="en-US" w:eastAsia="zh-CN"/>
        </w:rPr>
        <w:t>1</w:t>
      </w:r>
      <w:r>
        <w:rPr>
          <w:rFonts w:hint="eastAsia" w:cs="Times New Roman"/>
          <w:lang w:val="en-US" w:eastAsia="zh-CN"/>
        </w:rPr>
        <w:t>5</w:t>
      </w:r>
      <w:r>
        <w:rPr>
          <w:rFonts w:hint="default" w:ascii="Times New Roman" w:hAnsi="Times New Roman" w:cs="Times New Roman"/>
          <w:lang w:val="en-US" w:eastAsia="zh-CN"/>
        </w:rPr>
        <w:t>所示</w:t>
      </w:r>
      <w:r>
        <w:rPr>
          <w:rFonts w:hint="eastAsia" w:cs="Times New Roman"/>
          <w:lang w:val="en-US" w:eastAsia="zh-CN"/>
        </w:rPr>
        <w:t>。</w:t>
      </w:r>
    </w:p>
    <w:p w14:paraId="3DEDAF6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rPr>
      </w:pPr>
      <w:r>
        <w:rPr>
          <w:rFonts w:hint="default" w:ascii="Times New Roman" w:hAnsi="Times New Roman" w:cs="Times New Roman"/>
          <w:b/>
          <w:bCs/>
          <w:sz w:val="18"/>
          <w:szCs w:val="18"/>
        </w:rPr>
        <w:drawing>
          <wp:inline distT="0" distB="0" distL="114300" distR="114300">
            <wp:extent cx="1917065" cy="1548130"/>
            <wp:effectExtent l="0" t="0" r="6985" b="1397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4"/>
                    <a:stretch>
                      <a:fillRect/>
                    </a:stretch>
                  </pic:blipFill>
                  <pic:spPr>
                    <a:xfrm>
                      <a:off x="0" y="0"/>
                      <a:ext cx="1917065" cy="1548130"/>
                    </a:xfrm>
                    <a:prstGeom prst="rect">
                      <a:avLst/>
                    </a:prstGeom>
                    <a:noFill/>
                    <a:ln>
                      <a:noFill/>
                    </a:ln>
                  </pic:spPr>
                </pic:pic>
              </a:graphicData>
            </a:graphic>
          </wp:inline>
        </w:drawing>
      </w:r>
    </w:p>
    <w:p w14:paraId="1B1FEE56">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12</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无向图可视化</w:t>
      </w:r>
    </w:p>
    <w:p w14:paraId="4FD80620">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Figure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12</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Visualization of undirected graph</w:t>
      </w:r>
    </w:p>
    <w:p w14:paraId="2257D2F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rPr>
      </w:pPr>
      <w:r>
        <w:rPr>
          <w:rFonts w:hint="default" w:ascii="Times New Roman" w:hAnsi="Times New Roman" w:cs="Times New Roman"/>
          <w:b/>
          <w:bCs/>
          <w:sz w:val="18"/>
          <w:szCs w:val="18"/>
        </w:rPr>
        <w:drawing>
          <wp:inline distT="0" distB="0" distL="114300" distR="114300">
            <wp:extent cx="2084705" cy="1764030"/>
            <wp:effectExtent l="0" t="0" r="10795" b="762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35"/>
                    <a:stretch>
                      <a:fillRect/>
                    </a:stretch>
                  </pic:blipFill>
                  <pic:spPr>
                    <a:xfrm>
                      <a:off x="0" y="0"/>
                      <a:ext cx="2084705" cy="1764030"/>
                    </a:xfrm>
                    <a:prstGeom prst="rect">
                      <a:avLst/>
                    </a:prstGeom>
                    <a:noFill/>
                    <a:ln>
                      <a:noFill/>
                    </a:ln>
                  </pic:spPr>
                </pic:pic>
              </a:graphicData>
            </a:graphic>
          </wp:inline>
        </w:drawing>
      </w:r>
    </w:p>
    <w:p w14:paraId="00B6998B">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13</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有向图可视化</w:t>
      </w:r>
    </w:p>
    <w:p w14:paraId="1D67087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sz w:val="18"/>
          <w:szCs w:val="18"/>
          <w:lang w:val="en-US" w:eastAsia="zh-CN"/>
        </w:rPr>
      </w:pPr>
      <w:r>
        <w:rPr>
          <w:rFonts w:hint="eastAsia" w:ascii="Times New Roman" w:hAnsi="Times New Roman" w:cs="Times New Roman"/>
          <w:b/>
          <w:bCs/>
          <w:sz w:val="18"/>
          <w:szCs w:val="18"/>
          <w:lang w:eastAsia="zh-CN"/>
        </w:rPr>
        <w:t>Figure 3.</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Figure_4.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13</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V</w:t>
      </w:r>
      <w:r>
        <w:rPr>
          <w:rFonts w:hint="default" w:ascii="Times New Roman" w:hAnsi="Times New Roman" w:eastAsia="宋体" w:cs="Times New Roman"/>
          <w:b/>
          <w:bCs/>
          <w:color w:val="000000"/>
          <w:kern w:val="0"/>
          <w:sz w:val="18"/>
          <w:szCs w:val="18"/>
          <w:lang w:val="en-US" w:eastAsia="zh-CN" w:bidi="ar"/>
        </w:rPr>
        <w:t>isualization of directed graph</w:t>
      </w:r>
    </w:p>
    <w:p w14:paraId="039D0A2E">
      <w:pPr>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rPr>
      </w:pPr>
      <w:r>
        <w:rPr>
          <w:rFonts w:hint="default" w:ascii="Times New Roman" w:hAnsi="Times New Roman" w:cs="Times New Roman"/>
          <w:b/>
          <w:bCs/>
          <w:sz w:val="18"/>
          <w:szCs w:val="18"/>
        </w:rPr>
        <w:drawing>
          <wp:inline distT="0" distB="0" distL="114300" distR="114300">
            <wp:extent cx="1994535" cy="1979930"/>
            <wp:effectExtent l="0" t="0" r="5715" b="127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36"/>
                    <a:stretch>
                      <a:fillRect/>
                    </a:stretch>
                  </pic:blipFill>
                  <pic:spPr>
                    <a:xfrm>
                      <a:off x="0" y="0"/>
                      <a:ext cx="1994535" cy="1979930"/>
                    </a:xfrm>
                    <a:prstGeom prst="rect">
                      <a:avLst/>
                    </a:prstGeom>
                    <a:noFill/>
                    <a:ln>
                      <a:noFill/>
                    </a:ln>
                  </pic:spPr>
                </pic:pic>
              </a:graphicData>
            </a:graphic>
          </wp:inline>
        </w:drawing>
      </w:r>
    </w:p>
    <w:p w14:paraId="7BFE0412">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14</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邻接矩阵可视化</w:t>
      </w:r>
    </w:p>
    <w:p w14:paraId="16A07C07">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Figure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14</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Visualization of adjacency matrix</w:t>
      </w:r>
    </w:p>
    <w:p w14:paraId="47B40DBD">
      <w:pPr>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rPr>
      </w:pPr>
      <w:r>
        <w:rPr>
          <w:rFonts w:hint="default" w:ascii="Times New Roman" w:hAnsi="Times New Roman" w:cs="Times New Roman"/>
          <w:b/>
          <w:bCs/>
          <w:sz w:val="18"/>
          <w:szCs w:val="18"/>
        </w:rPr>
        <w:drawing>
          <wp:inline distT="0" distB="0" distL="114300" distR="114300">
            <wp:extent cx="3995420" cy="1440180"/>
            <wp:effectExtent l="0" t="0" r="5080" b="762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37"/>
                    <a:stretch>
                      <a:fillRect/>
                    </a:stretch>
                  </pic:blipFill>
                  <pic:spPr>
                    <a:xfrm>
                      <a:off x="0" y="0"/>
                      <a:ext cx="3995420" cy="1440180"/>
                    </a:xfrm>
                    <a:prstGeom prst="rect">
                      <a:avLst/>
                    </a:prstGeom>
                    <a:noFill/>
                    <a:ln>
                      <a:noFill/>
                    </a:ln>
                  </pic:spPr>
                </pic:pic>
              </a:graphicData>
            </a:graphic>
          </wp:inline>
        </w:drawing>
      </w:r>
    </w:p>
    <w:p w14:paraId="6A8E51A7">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3.</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图4.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15</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邻接表可视化</w:t>
      </w:r>
    </w:p>
    <w:p w14:paraId="5AB4FB8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sz w:val="18"/>
          <w:szCs w:val="18"/>
          <w:lang w:val="en-US" w:eastAsia="zh-CN"/>
        </w:rPr>
      </w:pPr>
      <w:r>
        <w:rPr>
          <w:rFonts w:hint="eastAsia" w:ascii="Times New Roman" w:hAnsi="Times New Roman" w:eastAsia="宋体" w:cs="Times New Roman"/>
          <w:b/>
          <w:bCs/>
          <w:color w:val="000000"/>
          <w:kern w:val="0"/>
          <w:sz w:val="18"/>
          <w:szCs w:val="18"/>
          <w:lang w:val="en-US" w:eastAsia="zh-CN" w:bidi="ar"/>
        </w:rPr>
        <w:t>Figure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15</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Visualization of adjacency list</w:t>
      </w:r>
    </w:p>
    <w:p w14:paraId="28037A07">
      <w:pPr>
        <w:pStyle w:val="22"/>
        <w:bidi w:val="0"/>
        <w:ind w:firstLine="560"/>
        <w:rPr>
          <w:rFonts w:hint="default" w:ascii="Times New Roman" w:hAnsi="Times New Roman" w:cs="Times New Roman"/>
          <w:sz w:val="24"/>
          <w:szCs w:val="24"/>
          <w:lang w:val="en-US" w:eastAsia="zh-CN"/>
        </w:rPr>
      </w:pPr>
      <w:r>
        <w:rPr>
          <w:rFonts w:hint="default" w:ascii="Times New Roman" w:hAnsi="Times New Roman" w:cs="Times New Roman"/>
          <w:lang w:val="en-US" w:eastAsia="zh-CN"/>
        </w:rPr>
        <w:t>无向图模板和有向图模板均能够操作结点和边的增加和删除，并可结点周围生成外部指针，同时为了优化用户体验，实现了控制结点和边闪烁的可视化方法，各方法与自动机运算的对应关系如表</w:t>
      </w:r>
      <w:r>
        <w:rPr>
          <w:rFonts w:hint="eastAsia" w:cs="Times New Roman"/>
          <w:lang w:val="en-US" w:eastAsia="zh-CN"/>
        </w:rPr>
        <w:t>3.</w:t>
      </w:r>
      <w:r>
        <w:rPr>
          <w:rFonts w:hint="default" w:ascii="Times New Roman" w:hAnsi="Times New Roman" w:cs="Times New Roman"/>
          <w:lang w:val="en-US" w:eastAsia="zh-CN"/>
        </w:rPr>
        <w:t>6所示，对增加边或结点的操作，根据具体算法对图结构存储方式的不同，对应不同的运算符。即若使用顺序存储结构邻接矩阵，则视为合并运算；所使用链式存储结构邻接表，则视为</w:t>
      </w:r>
      <w:r>
        <w:rPr>
          <w:rFonts w:hint="eastAsia" w:cs="Times New Roman"/>
          <w:lang w:val="en-US" w:eastAsia="zh-CN"/>
        </w:rPr>
        <w:t>连</w:t>
      </w:r>
      <w:r>
        <w:rPr>
          <w:rFonts w:hint="default" w:ascii="Times New Roman" w:hAnsi="Times New Roman" w:cs="Times New Roman"/>
          <w:lang w:val="en-US" w:eastAsia="zh-CN"/>
        </w:rPr>
        <w:t>接运算</w:t>
      </w:r>
      <w:r>
        <w:rPr>
          <w:rFonts w:hint="eastAsia" w:cs="Times New Roman"/>
          <w:lang w:val="en-US" w:eastAsia="zh-CN"/>
        </w:rPr>
        <w:t>。</w:t>
      </w:r>
    </w:p>
    <w:p w14:paraId="03E17347">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表</w:t>
      </w:r>
      <w:r>
        <w:rPr>
          <w:rFonts w:hint="eastAsia"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表4.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6</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图可视化方法与运算关系</w:t>
      </w:r>
    </w:p>
    <w:p w14:paraId="704B3AFB">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Table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6</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Relationship between the visualization method of the graph and operations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4019"/>
        <w:gridCol w:w="1050"/>
        <w:gridCol w:w="1827"/>
      </w:tblGrid>
      <w:tr w14:paraId="132C9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trPr>
        <w:tc>
          <w:tcPr>
            <w:tcW w:w="1998" w:type="dxa"/>
            <w:tcBorders>
              <w:top w:val="single" w:color="000000" w:sz="12" w:space="0"/>
              <w:left w:val="nil"/>
              <w:bottom w:val="single" w:color="000000" w:sz="4" w:space="0"/>
              <w:right w:val="nil"/>
              <w:tl2br w:val="nil"/>
            </w:tcBorders>
            <w:shd w:val="clear" w:color="auto" w:fill="FFFFFF"/>
            <w:vAlign w:val="center"/>
          </w:tcPr>
          <w:p w14:paraId="402D968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方法名</w:t>
            </w:r>
          </w:p>
        </w:tc>
        <w:tc>
          <w:tcPr>
            <w:tcW w:w="4019" w:type="dxa"/>
            <w:tcBorders>
              <w:top w:val="single" w:color="000000" w:sz="12" w:space="0"/>
              <w:left w:val="nil"/>
              <w:bottom w:val="single" w:color="000000" w:sz="4" w:space="0"/>
              <w:right w:val="nil"/>
            </w:tcBorders>
            <w:shd w:val="clear" w:color="auto" w:fill="FFFFFF"/>
            <w:vAlign w:val="center"/>
          </w:tcPr>
          <w:p w14:paraId="7EDD188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方法功能</w:t>
            </w:r>
          </w:p>
        </w:tc>
        <w:tc>
          <w:tcPr>
            <w:tcW w:w="1050" w:type="dxa"/>
            <w:tcBorders>
              <w:top w:val="single" w:color="000000" w:sz="12" w:space="0"/>
              <w:left w:val="nil"/>
              <w:bottom w:val="single" w:color="000000" w:sz="4" w:space="0"/>
              <w:right w:val="nil"/>
            </w:tcBorders>
            <w:shd w:val="clear" w:color="auto" w:fill="FFFFFF"/>
            <w:vAlign w:val="center"/>
          </w:tcPr>
          <w:p w14:paraId="31556EC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存储结构</w:t>
            </w:r>
          </w:p>
        </w:tc>
        <w:tc>
          <w:tcPr>
            <w:tcW w:w="1827" w:type="dxa"/>
            <w:tcBorders>
              <w:top w:val="single" w:color="000000" w:sz="12" w:space="0"/>
              <w:left w:val="nil"/>
              <w:bottom w:val="single" w:color="000000" w:sz="4" w:space="0"/>
              <w:right w:val="nil"/>
            </w:tcBorders>
            <w:shd w:val="clear" w:color="auto" w:fill="FFFFFF"/>
            <w:vAlign w:val="center"/>
          </w:tcPr>
          <w:p w14:paraId="30CE126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对应运算</w:t>
            </w:r>
          </w:p>
        </w:tc>
      </w:tr>
      <w:tr w14:paraId="589F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vMerge w:val="restart"/>
            <w:tcBorders>
              <w:top w:val="single" w:color="000000" w:sz="4" w:space="0"/>
              <w:left w:val="nil"/>
              <w:bottom w:val="nil"/>
              <w:right w:val="nil"/>
            </w:tcBorders>
            <w:shd w:val="clear" w:color="auto" w:fill="FFFFFF"/>
            <w:vAlign w:val="center"/>
          </w:tcPr>
          <w:p w14:paraId="3C3B379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init</w:t>
            </w:r>
          </w:p>
        </w:tc>
        <w:tc>
          <w:tcPr>
            <w:tcW w:w="4019" w:type="dxa"/>
            <w:vMerge w:val="restart"/>
            <w:tcBorders>
              <w:top w:val="single" w:color="000000" w:sz="4" w:space="0"/>
              <w:left w:val="nil"/>
              <w:bottom w:val="nil"/>
              <w:right w:val="nil"/>
            </w:tcBorders>
            <w:shd w:val="clear" w:color="auto" w:fill="FFFFFF"/>
            <w:vAlign w:val="center"/>
          </w:tcPr>
          <w:p w14:paraId="677BDEE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初始化图</w:t>
            </w:r>
          </w:p>
        </w:tc>
        <w:tc>
          <w:tcPr>
            <w:tcW w:w="1050" w:type="dxa"/>
            <w:tcBorders>
              <w:top w:val="single" w:color="000000" w:sz="4" w:space="0"/>
              <w:left w:val="nil"/>
              <w:bottom w:val="nil"/>
              <w:right w:val="nil"/>
            </w:tcBorders>
            <w:shd w:val="clear" w:color="auto" w:fill="FFFFFF"/>
            <w:vAlign w:val="center"/>
          </w:tcPr>
          <w:p w14:paraId="4C8B682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邻接矩阵</w:t>
            </w:r>
          </w:p>
        </w:tc>
        <w:tc>
          <w:tcPr>
            <w:tcW w:w="1827" w:type="dxa"/>
            <w:tcBorders>
              <w:top w:val="single" w:color="000000" w:sz="4" w:space="0"/>
              <w:left w:val="nil"/>
              <w:bottom w:val="nil"/>
              <w:right w:val="nil"/>
            </w:tcBorders>
            <w:shd w:val="clear" w:color="auto" w:fill="FFFFFF"/>
            <w:vAlign w:val="center"/>
          </w:tcPr>
          <w:p w14:paraId="5C17EB3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lang w:val="en-US" w:eastAsia="zh-CN"/>
              </w:rPr>
              <w:t>合并运算⊕</w:t>
            </w:r>
          </w:p>
        </w:tc>
      </w:tr>
      <w:tr w14:paraId="1FE3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vMerge w:val="continue"/>
            <w:tcBorders>
              <w:top w:val="nil"/>
              <w:left w:val="nil"/>
              <w:bottom w:val="nil"/>
              <w:right w:val="nil"/>
            </w:tcBorders>
            <w:shd w:val="clear" w:color="auto" w:fill="FFFFFF"/>
            <w:vAlign w:val="center"/>
          </w:tcPr>
          <w:p w14:paraId="1997BCF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p>
        </w:tc>
        <w:tc>
          <w:tcPr>
            <w:tcW w:w="4019" w:type="dxa"/>
            <w:vMerge w:val="continue"/>
            <w:tcBorders>
              <w:top w:val="nil"/>
              <w:left w:val="nil"/>
              <w:bottom w:val="nil"/>
              <w:right w:val="nil"/>
            </w:tcBorders>
            <w:shd w:val="clear" w:color="auto" w:fill="FFFFFF"/>
            <w:vAlign w:val="center"/>
          </w:tcPr>
          <w:p w14:paraId="5971D47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p>
        </w:tc>
        <w:tc>
          <w:tcPr>
            <w:tcW w:w="1050" w:type="dxa"/>
            <w:tcBorders>
              <w:top w:val="nil"/>
              <w:left w:val="nil"/>
              <w:bottom w:val="nil"/>
              <w:right w:val="nil"/>
            </w:tcBorders>
            <w:shd w:val="clear" w:color="auto" w:fill="FFFFFF"/>
            <w:vAlign w:val="center"/>
          </w:tcPr>
          <w:p w14:paraId="435BA70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邻接表</w:t>
            </w:r>
          </w:p>
        </w:tc>
        <w:tc>
          <w:tcPr>
            <w:tcW w:w="1827" w:type="dxa"/>
            <w:tcBorders>
              <w:top w:val="nil"/>
              <w:left w:val="nil"/>
              <w:bottom w:val="nil"/>
              <w:right w:val="nil"/>
            </w:tcBorders>
            <w:shd w:val="clear" w:color="auto" w:fill="FFFFFF"/>
            <w:vAlign w:val="center"/>
          </w:tcPr>
          <w:p w14:paraId="6354558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3561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vMerge w:val="restart"/>
            <w:tcBorders>
              <w:top w:val="nil"/>
              <w:left w:val="nil"/>
              <w:bottom w:val="nil"/>
              <w:right w:val="nil"/>
            </w:tcBorders>
            <w:shd w:val="clear" w:color="auto" w:fill="FFFFFF"/>
            <w:vAlign w:val="center"/>
          </w:tcPr>
          <w:p w14:paraId="79ADF5A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showNode</w:t>
            </w:r>
          </w:p>
        </w:tc>
        <w:tc>
          <w:tcPr>
            <w:tcW w:w="4019" w:type="dxa"/>
            <w:vMerge w:val="restart"/>
            <w:tcBorders>
              <w:top w:val="nil"/>
              <w:left w:val="nil"/>
              <w:bottom w:val="nil"/>
              <w:right w:val="nil"/>
            </w:tcBorders>
            <w:shd w:val="clear" w:color="auto" w:fill="FFFFFF"/>
            <w:vAlign w:val="center"/>
          </w:tcPr>
          <w:p w14:paraId="37B5A13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增加一个结点</w:t>
            </w:r>
          </w:p>
        </w:tc>
        <w:tc>
          <w:tcPr>
            <w:tcW w:w="1050" w:type="dxa"/>
            <w:tcBorders>
              <w:top w:val="nil"/>
              <w:left w:val="nil"/>
              <w:bottom w:val="nil"/>
              <w:right w:val="nil"/>
            </w:tcBorders>
            <w:shd w:val="clear" w:color="auto" w:fill="FFFFFF"/>
            <w:vAlign w:val="center"/>
          </w:tcPr>
          <w:p w14:paraId="7374233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邻接矩阵</w:t>
            </w:r>
          </w:p>
        </w:tc>
        <w:tc>
          <w:tcPr>
            <w:tcW w:w="1827" w:type="dxa"/>
            <w:tcBorders>
              <w:top w:val="nil"/>
              <w:left w:val="nil"/>
              <w:bottom w:val="nil"/>
              <w:right w:val="nil"/>
            </w:tcBorders>
            <w:shd w:val="clear" w:color="auto" w:fill="FFFFFF"/>
            <w:vAlign w:val="center"/>
          </w:tcPr>
          <w:p w14:paraId="5412C60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合并运算⊕</w:t>
            </w:r>
          </w:p>
        </w:tc>
      </w:tr>
      <w:tr w14:paraId="2076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vMerge w:val="continue"/>
            <w:tcBorders>
              <w:top w:val="nil"/>
              <w:left w:val="nil"/>
              <w:bottom w:val="nil"/>
              <w:right w:val="nil"/>
            </w:tcBorders>
            <w:shd w:val="clear" w:color="auto" w:fill="FFFFFF"/>
            <w:vAlign w:val="center"/>
          </w:tcPr>
          <w:p w14:paraId="3FD3656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p>
        </w:tc>
        <w:tc>
          <w:tcPr>
            <w:tcW w:w="4019" w:type="dxa"/>
            <w:vMerge w:val="continue"/>
            <w:tcBorders>
              <w:top w:val="nil"/>
              <w:left w:val="nil"/>
              <w:bottom w:val="nil"/>
              <w:right w:val="nil"/>
            </w:tcBorders>
            <w:shd w:val="clear" w:color="auto" w:fill="FFFFFF"/>
            <w:vAlign w:val="center"/>
          </w:tcPr>
          <w:p w14:paraId="1997C40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p>
        </w:tc>
        <w:tc>
          <w:tcPr>
            <w:tcW w:w="1050" w:type="dxa"/>
            <w:tcBorders>
              <w:top w:val="nil"/>
              <w:left w:val="nil"/>
              <w:bottom w:val="nil"/>
              <w:right w:val="nil"/>
            </w:tcBorders>
            <w:shd w:val="clear" w:color="auto" w:fill="FFFFFF"/>
            <w:vAlign w:val="center"/>
          </w:tcPr>
          <w:p w14:paraId="1F4B297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邻接表</w:t>
            </w:r>
          </w:p>
        </w:tc>
        <w:tc>
          <w:tcPr>
            <w:tcW w:w="1827" w:type="dxa"/>
            <w:tcBorders>
              <w:top w:val="nil"/>
              <w:left w:val="nil"/>
              <w:bottom w:val="nil"/>
              <w:right w:val="nil"/>
            </w:tcBorders>
            <w:shd w:val="clear" w:color="auto" w:fill="FFFFFF"/>
            <w:vAlign w:val="center"/>
          </w:tcPr>
          <w:p w14:paraId="44EDF14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33A37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tcBorders>
              <w:top w:val="nil"/>
              <w:left w:val="nil"/>
              <w:bottom w:val="nil"/>
              <w:right w:val="nil"/>
            </w:tcBorders>
            <w:shd w:val="clear" w:color="auto" w:fill="FFFFFF"/>
            <w:vAlign w:val="center"/>
          </w:tcPr>
          <w:p w14:paraId="1C11383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hideNode</w:t>
            </w:r>
          </w:p>
        </w:tc>
        <w:tc>
          <w:tcPr>
            <w:tcW w:w="4019" w:type="dxa"/>
            <w:tcBorders>
              <w:top w:val="nil"/>
              <w:left w:val="nil"/>
              <w:bottom w:val="nil"/>
              <w:right w:val="nil"/>
            </w:tcBorders>
            <w:shd w:val="clear" w:color="auto" w:fill="FFFFFF"/>
            <w:vAlign w:val="center"/>
          </w:tcPr>
          <w:p w14:paraId="04A5578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删除一个结点</w:t>
            </w:r>
          </w:p>
        </w:tc>
        <w:tc>
          <w:tcPr>
            <w:tcW w:w="1050" w:type="dxa"/>
            <w:tcBorders>
              <w:top w:val="nil"/>
              <w:left w:val="nil"/>
              <w:bottom w:val="nil"/>
              <w:right w:val="nil"/>
            </w:tcBorders>
            <w:shd w:val="clear" w:color="auto" w:fill="FFFFFF"/>
            <w:vAlign w:val="center"/>
          </w:tcPr>
          <w:p w14:paraId="704F2E9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1A0511F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577F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vMerge w:val="restart"/>
            <w:tcBorders>
              <w:top w:val="nil"/>
              <w:left w:val="nil"/>
              <w:bottom w:val="nil"/>
              <w:right w:val="nil"/>
            </w:tcBorders>
            <w:shd w:val="clear" w:color="auto" w:fill="FFFFFF"/>
            <w:vAlign w:val="center"/>
          </w:tcPr>
          <w:p w14:paraId="17E363D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showEdge</w:t>
            </w:r>
          </w:p>
        </w:tc>
        <w:tc>
          <w:tcPr>
            <w:tcW w:w="4019" w:type="dxa"/>
            <w:vMerge w:val="restart"/>
            <w:tcBorders>
              <w:top w:val="nil"/>
              <w:left w:val="nil"/>
              <w:bottom w:val="nil"/>
              <w:right w:val="nil"/>
            </w:tcBorders>
            <w:shd w:val="clear" w:color="auto" w:fill="FFFFFF"/>
            <w:vAlign w:val="center"/>
          </w:tcPr>
          <w:p w14:paraId="5FCFB64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在两个结点之间增加一条边</w:t>
            </w:r>
          </w:p>
        </w:tc>
        <w:tc>
          <w:tcPr>
            <w:tcW w:w="1050" w:type="dxa"/>
            <w:tcBorders>
              <w:top w:val="nil"/>
              <w:left w:val="nil"/>
              <w:bottom w:val="nil"/>
              <w:right w:val="nil"/>
            </w:tcBorders>
            <w:shd w:val="clear" w:color="auto" w:fill="FFFFFF"/>
            <w:vAlign w:val="center"/>
          </w:tcPr>
          <w:p w14:paraId="4D59736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邻接矩阵</w:t>
            </w:r>
          </w:p>
        </w:tc>
        <w:tc>
          <w:tcPr>
            <w:tcW w:w="1827" w:type="dxa"/>
            <w:tcBorders>
              <w:top w:val="nil"/>
              <w:left w:val="nil"/>
              <w:bottom w:val="nil"/>
              <w:right w:val="nil"/>
            </w:tcBorders>
            <w:shd w:val="clear" w:color="auto" w:fill="FFFFFF"/>
            <w:vAlign w:val="center"/>
          </w:tcPr>
          <w:p w14:paraId="5D1D09D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合并运算⊕</w:t>
            </w:r>
          </w:p>
        </w:tc>
      </w:tr>
      <w:tr w14:paraId="4C53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vMerge w:val="continue"/>
            <w:tcBorders>
              <w:top w:val="nil"/>
              <w:left w:val="nil"/>
              <w:bottom w:val="nil"/>
              <w:right w:val="nil"/>
            </w:tcBorders>
            <w:shd w:val="clear" w:color="auto" w:fill="FFFFFF"/>
            <w:vAlign w:val="center"/>
          </w:tcPr>
          <w:p w14:paraId="62893DC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p>
        </w:tc>
        <w:tc>
          <w:tcPr>
            <w:tcW w:w="4019" w:type="dxa"/>
            <w:vMerge w:val="continue"/>
            <w:tcBorders>
              <w:top w:val="nil"/>
              <w:left w:val="nil"/>
              <w:bottom w:val="nil"/>
              <w:right w:val="nil"/>
            </w:tcBorders>
            <w:shd w:val="clear" w:color="auto" w:fill="FFFFFF"/>
            <w:vAlign w:val="center"/>
          </w:tcPr>
          <w:p w14:paraId="1B71346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p>
        </w:tc>
        <w:tc>
          <w:tcPr>
            <w:tcW w:w="1050" w:type="dxa"/>
            <w:tcBorders>
              <w:top w:val="nil"/>
              <w:left w:val="nil"/>
              <w:bottom w:val="nil"/>
              <w:right w:val="nil"/>
            </w:tcBorders>
            <w:shd w:val="clear" w:color="auto" w:fill="FFFFFF"/>
            <w:vAlign w:val="center"/>
          </w:tcPr>
          <w:p w14:paraId="5FF58C7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邻接表</w:t>
            </w:r>
          </w:p>
        </w:tc>
        <w:tc>
          <w:tcPr>
            <w:tcW w:w="1827" w:type="dxa"/>
            <w:tcBorders>
              <w:top w:val="nil"/>
              <w:left w:val="nil"/>
              <w:bottom w:val="nil"/>
              <w:right w:val="nil"/>
            </w:tcBorders>
            <w:shd w:val="clear" w:color="auto" w:fill="FFFFFF"/>
            <w:vAlign w:val="center"/>
          </w:tcPr>
          <w:p w14:paraId="78DB8BB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连接运算⨂</w:t>
            </w:r>
          </w:p>
        </w:tc>
      </w:tr>
      <w:tr w14:paraId="2906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tcBorders>
              <w:top w:val="nil"/>
              <w:left w:val="nil"/>
              <w:bottom w:val="single" w:color="auto" w:sz="4" w:space="0"/>
              <w:right w:val="nil"/>
            </w:tcBorders>
            <w:shd w:val="clear" w:color="auto" w:fill="FFFFFF"/>
            <w:vAlign w:val="center"/>
          </w:tcPr>
          <w:p w14:paraId="14407C7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hideEdge</w:t>
            </w:r>
          </w:p>
        </w:tc>
        <w:tc>
          <w:tcPr>
            <w:tcW w:w="4019" w:type="dxa"/>
            <w:tcBorders>
              <w:top w:val="nil"/>
              <w:left w:val="nil"/>
              <w:bottom w:val="single" w:color="auto" w:sz="4" w:space="0"/>
              <w:right w:val="nil"/>
            </w:tcBorders>
            <w:shd w:val="clear" w:color="auto" w:fill="FFFFFF"/>
            <w:vAlign w:val="center"/>
          </w:tcPr>
          <w:p w14:paraId="7E3F5D1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删除两个结点之间的边</w:t>
            </w:r>
          </w:p>
        </w:tc>
        <w:tc>
          <w:tcPr>
            <w:tcW w:w="1050" w:type="dxa"/>
            <w:tcBorders>
              <w:top w:val="nil"/>
              <w:left w:val="nil"/>
              <w:bottom w:val="single" w:color="auto" w:sz="4" w:space="0"/>
              <w:right w:val="nil"/>
            </w:tcBorders>
            <w:shd w:val="clear" w:color="auto" w:fill="FFFFFF"/>
            <w:vAlign w:val="center"/>
          </w:tcPr>
          <w:p w14:paraId="2D0529D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single" w:color="auto" w:sz="4" w:space="0"/>
              <w:right w:val="nil"/>
            </w:tcBorders>
            <w:shd w:val="clear" w:color="auto" w:fill="FFFFFF"/>
            <w:vAlign w:val="center"/>
          </w:tcPr>
          <w:p w14:paraId="52DCB2A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3C45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single" w:color="auto" w:sz="4" w:space="0"/>
              <w:left w:val="nil"/>
              <w:bottom w:val="nil"/>
              <w:right w:val="nil"/>
            </w:tcBorders>
            <w:shd w:val="clear" w:color="auto" w:fill="FFFFFF"/>
            <w:vAlign w:val="center"/>
          </w:tcPr>
          <w:p w14:paraId="606E979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changeEdgeWeight</w:t>
            </w:r>
          </w:p>
        </w:tc>
        <w:tc>
          <w:tcPr>
            <w:tcW w:w="4019" w:type="dxa"/>
            <w:tcBorders>
              <w:top w:val="single" w:color="auto" w:sz="4" w:space="0"/>
              <w:left w:val="nil"/>
              <w:bottom w:val="nil"/>
              <w:right w:val="nil"/>
            </w:tcBorders>
            <w:shd w:val="clear" w:color="auto" w:fill="FFFFFF"/>
            <w:vAlign w:val="center"/>
          </w:tcPr>
          <w:p w14:paraId="3359759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改变边的权值</w:t>
            </w:r>
          </w:p>
        </w:tc>
        <w:tc>
          <w:tcPr>
            <w:tcW w:w="1050" w:type="dxa"/>
            <w:tcBorders>
              <w:top w:val="single" w:color="auto" w:sz="4" w:space="0"/>
              <w:left w:val="nil"/>
              <w:bottom w:val="nil"/>
              <w:right w:val="nil"/>
            </w:tcBorders>
            <w:shd w:val="clear" w:color="auto" w:fill="FFFFFF"/>
            <w:vAlign w:val="center"/>
          </w:tcPr>
          <w:p w14:paraId="1FE431C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lang w:val="en-US" w:eastAsia="zh-CN"/>
              </w:rPr>
              <w:t>－</w:t>
            </w:r>
          </w:p>
        </w:tc>
        <w:tc>
          <w:tcPr>
            <w:tcW w:w="1827" w:type="dxa"/>
            <w:tcBorders>
              <w:top w:val="single" w:color="auto" w:sz="4" w:space="0"/>
              <w:left w:val="nil"/>
              <w:bottom w:val="nil"/>
              <w:right w:val="nil"/>
            </w:tcBorders>
            <w:shd w:val="clear" w:color="auto" w:fill="FFFFFF"/>
            <w:vAlign w:val="center"/>
          </w:tcPr>
          <w:p w14:paraId="32D8820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赋值运算→</w:t>
            </w:r>
          </w:p>
        </w:tc>
      </w:tr>
      <w:tr w14:paraId="3061A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680ACB6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changeValue</w:t>
            </w:r>
          </w:p>
        </w:tc>
        <w:tc>
          <w:tcPr>
            <w:tcW w:w="4019" w:type="dxa"/>
            <w:tcBorders>
              <w:top w:val="nil"/>
              <w:left w:val="nil"/>
              <w:bottom w:val="nil"/>
              <w:right w:val="nil"/>
            </w:tcBorders>
            <w:shd w:val="clear" w:color="auto" w:fill="FFFFFF"/>
            <w:vAlign w:val="center"/>
          </w:tcPr>
          <w:p w14:paraId="2164633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改变结点的值</w:t>
            </w:r>
          </w:p>
        </w:tc>
        <w:tc>
          <w:tcPr>
            <w:tcW w:w="1050" w:type="dxa"/>
            <w:tcBorders>
              <w:top w:val="nil"/>
              <w:left w:val="nil"/>
              <w:bottom w:val="nil"/>
              <w:right w:val="nil"/>
            </w:tcBorders>
            <w:shd w:val="clear" w:color="auto" w:fill="FFFFFF"/>
            <w:vAlign w:val="center"/>
          </w:tcPr>
          <w:p w14:paraId="7AF3D59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004B802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赋值运算→</w:t>
            </w:r>
          </w:p>
        </w:tc>
      </w:tr>
      <w:tr w14:paraId="0E8F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742F527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addArrowPoint</w:t>
            </w:r>
          </w:p>
        </w:tc>
        <w:tc>
          <w:tcPr>
            <w:tcW w:w="4019" w:type="dxa"/>
            <w:tcBorders>
              <w:top w:val="nil"/>
              <w:left w:val="nil"/>
              <w:bottom w:val="nil"/>
              <w:right w:val="nil"/>
            </w:tcBorders>
            <w:shd w:val="clear" w:color="auto" w:fill="FFFFFF"/>
            <w:vAlign w:val="center"/>
          </w:tcPr>
          <w:p w14:paraId="66DF1A8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在结点附近生成一个指针</w:t>
            </w:r>
          </w:p>
        </w:tc>
        <w:tc>
          <w:tcPr>
            <w:tcW w:w="1050" w:type="dxa"/>
            <w:tcBorders>
              <w:top w:val="nil"/>
              <w:left w:val="nil"/>
              <w:bottom w:val="nil"/>
              <w:right w:val="nil"/>
            </w:tcBorders>
            <w:shd w:val="clear" w:color="auto" w:fill="FFFFFF"/>
            <w:vAlign w:val="center"/>
          </w:tcPr>
          <w:p w14:paraId="47B7CC8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6F7FD68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连接运算⨂</w:t>
            </w:r>
          </w:p>
        </w:tc>
      </w:tr>
      <w:tr w14:paraId="285A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091CFA7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moveArrowPoint</w:t>
            </w:r>
          </w:p>
        </w:tc>
        <w:tc>
          <w:tcPr>
            <w:tcW w:w="4019" w:type="dxa"/>
            <w:tcBorders>
              <w:top w:val="nil"/>
              <w:left w:val="nil"/>
              <w:bottom w:val="nil"/>
              <w:right w:val="nil"/>
            </w:tcBorders>
            <w:shd w:val="clear" w:color="auto" w:fill="FFFFFF"/>
            <w:vAlign w:val="center"/>
          </w:tcPr>
          <w:p w14:paraId="6BE7E75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将一个节点附近的指针移动到另一个结点附近</w:t>
            </w:r>
          </w:p>
        </w:tc>
        <w:tc>
          <w:tcPr>
            <w:tcW w:w="1050" w:type="dxa"/>
            <w:tcBorders>
              <w:top w:val="nil"/>
              <w:left w:val="nil"/>
              <w:bottom w:val="nil"/>
              <w:right w:val="nil"/>
            </w:tcBorders>
            <w:shd w:val="clear" w:color="auto" w:fill="FFFFFF"/>
            <w:vAlign w:val="center"/>
          </w:tcPr>
          <w:p w14:paraId="2342CAE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2D47B5C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连接运算⨂</w:t>
            </w:r>
          </w:p>
        </w:tc>
      </w:tr>
      <w:tr w14:paraId="35143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5ED226C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removeArrowPoint</w:t>
            </w:r>
          </w:p>
        </w:tc>
        <w:tc>
          <w:tcPr>
            <w:tcW w:w="4019" w:type="dxa"/>
            <w:tcBorders>
              <w:top w:val="nil"/>
              <w:left w:val="nil"/>
              <w:bottom w:val="nil"/>
              <w:right w:val="nil"/>
            </w:tcBorders>
            <w:shd w:val="clear" w:color="auto" w:fill="FFFFFF"/>
            <w:vAlign w:val="center"/>
          </w:tcPr>
          <w:p w14:paraId="09BAE86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删除结点附近的指针</w:t>
            </w:r>
          </w:p>
        </w:tc>
        <w:tc>
          <w:tcPr>
            <w:tcW w:w="1050" w:type="dxa"/>
            <w:tcBorders>
              <w:top w:val="nil"/>
              <w:left w:val="nil"/>
              <w:bottom w:val="nil"/>
              <w:right w:val="nil"/>
            </w:tcBorders>
            <w:shd w:val="clear" w:color="auto" w:fill="FFFFFF"/>
            <w:vAlign w:val="center"/>
          </w:tcPr>
          <w:p w14:paraId="5E52890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6B9D6AB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作差运算</w:t>
            </w:r>
            <w:r>
              <w:rPr>
                <w:rFonts w:hint="eastAsia" w:ascii="新宋体" w:hAnsi="新宋体" w:eastAsia="新宋体" w:cs="新宋体"/>
                <w:b w:val="0"/>
                <w:color w:val="000000"/>
                <w:sz w:val="18"/>
                <w:szCs w:val="18"/>
                <w:lang w:val="en-US" w:eastAsia="zh-CN"/>
              </w:rPr>
              <w:t>⊖</w:t>
            </w:r>
          </w:p>
        </w:tc>
      </w:tr>
      <w:tr w14:paraId="6713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6453F3A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changeColor</w:t>
            </w:r>
          </w:p>
        </w:tc>
        <w:tc>
          <w:tcPr>
            <w:tcW w:w="4019" w:type="dxa"/>
            <w:tcBorders>
              <w:top w:val="nil"/>
              <w:left w:val="nil"/>
              <w:bottom w:val="nil"/>
              <w:right w:val="nil"/>
            </w:tcBorders>
            <w:shd w:val="clear" w:color="auto" w:fill="FFFFFF"/>
            <w:vAlign w:val="center"/>
          </w:tcPr>
          <w:p w14:paraId="79ADF2C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改变结点颜色</w:t>
            </w:r>
          </w:p>
        </w:tc>
        <w:tc>
          <w:tcPr>
            <w:tcW w:w="1050" w:type="dxa"/>
            <w:tcBorders>
              <w:top w:val="nil"/>
              <w:left w:val="nil"/>
              <w:bottom w:val="nil"/>
              <w:right w:val="nil"/>
            </w:tcBorders>
            <w:shd w:val="clear" w:color="auto" w:fill="FFFFFF"/>
            <w:vAlign w:val="center"/>
          </w:tcPr>
          <w:p w14:paraId="1A5CA71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7D7C0F2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r w14:paraId="7270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7521F10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changeEdgeColor</w:t>
            </w:r>
          </w:p>
        </w:tc>
        <w:tc>
          <w:tcPr>
            <w:tcW w:w="4019" w:type="dxa"/>
            <w:tcBorders>
              <w:top w:val="nil"/>
              <w:left w:val="nil"/>
              <w:bottom w:val="nil"/>
              <w:right w:val="nil"/>
            </w:tcBorders>
            <w:shd w:val="clear" w:color="auto" w:fill="FFFFFF"/>
            <w:vAlign w:val="center"/>
          </w:tcPr>
          <w:p w14:paraId="09EFB52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vertAlign w:val="baseline"/>
                <w:lang w:val="en-US" w:eastAsia="zh-CN"/>
              </w:rPr>
              <w:t>改变边颜色</w:t>
            </w:r>
          </w:p>
        </w:tc>
        <w:tc>
          <w:tcPr>
            <w:tcW w:w="1050" w:type="dxa"/>
            <w:tcBorders>
              <w:top w:val="nil"/>
              <w:left w:val="nil"/>
              <w:bottom w:val="nil"/>
              <w:right w:val="nil"/>
            </w:tcBorders>
            <w:shd w:val="clear" w:color="auto" w:fill="FFFFFF"/>
            <w:vAlign w:val="center"/>
          </w:tcPr>
          <w:p w14:paraId="046D35F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3E18CAA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r w14:paraId="0DCE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2E6915C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blinkNode</w:t>
            </w:r>
          </w:p>
        </w:tc>
        <w:tc>
          <w:tcPr>
            <w:tcW w:w="4019" w:type="dxa"/>
            <w:tcBorders>
              <w:top w:val="nil"/>
              <w:left w:val="nil"/>
              <w:bottom w:val="nil"/>
              <w:right w:val="nil"/>
            </w:tcBorders>
            <w:shd w:val="clear" w:color="auto" w:fill="FFFFFF"/>
            <w:vAlign w:val="center"/>
          </w:tcPr>
          <w:p w14:paraId="2B535C6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结点闪烁</w:t>
            </w:r>
          </w:p>
        </w:tc>
        <w:tc>
          <w:tcPr>
            <w:tcW w:w="1050" w:type="dxa"/>
            <w:tcBorders>
              <w:top w:val="nil"/>
              <w:left w:val="nil"/>
              <w:bottom w:val="nil"/>
              <w:right w:val="nil"/>
            </w:tcBorders>
            <w:shd w:val="clear" w:color="auto" w:fill="FFFFFF"/>
            <w:vAlign w:val="center"/>
          </w:tcPr>
          <w:p w14:paraId="380E20A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1D93CEE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r w14:paraId="0A12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27D7995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clearBlinkNode</w:t>
            </w:r>
          </w:p>
        </w:tc>
        <w:tc>
          <w:tcPr>
            <w:tcW w:w="4019" w:type="dxa"/>
            <w:tcBorders>
              <w:top w:val="nil"/>
              <w:left w:val="nil"/>
              <w:bottom w:val="nil"/>
              <w:right w:val="nil"/>
            </w:tcBorders>
            <w:shd w:val="clear" w:color="auto" w:fill="FFFFFF"/>
            <w:vAlign w:val="center"/>
          </w:tcPr>
          <w:p w14:paraId="1D562FC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清除结点闪烁</w:t>
            </w:r>
          </w:p>
        </w:tc>
        <w:tc>
          <w:tcPr>
            <w:tcW w:w="1050" w:type="dxa"/>
            <w:tcBorders>
              <w:top w:val="nil"/>
              <w:left w:val="nil"/>
              <w:bottom w:val="nil"/>
              <w:right w:val="nil"/>
            </w:tcBorders>
            <w:shd w:val="clear" w:color="auto" w:fill="FFFFFF"/>
            <w:vAlign w:val="center"/>
          </w:tcPr>
          <w:p w14:paraId="0943935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781C1F8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r w14:paraId="002D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nil"/>
              <w:left w:val="nil"/>
              <w:bottom w:val="nil"/>
              <w:right w:val="nil"/>
            </w:tcBorders>
            <w:shd w:val="clear" w:color="auto" w:fill="FFFFFF"/>
          </w:tcPr>
          <w:p w14:paraId="390BF30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BlinkEdge</w:t>
            </w:r>
          </w:p>
        </w:tc>
        <w:tc>
          <w:tcPr>
            <w:tcW w:w="0" w:type="auto"/>
            <w:tcBorders>
              <w:top w:val="nil"/>
              <w:left w:val="nil"/>
              <w:bottom w:val="nil"/>
              <w:right w:val="nil"/>
            </w:tcBorders>
            <w:shd w:val="clear" w:color="auto" w:fill="FFFFFF"/>
          </w:tcPr>
          <w:p w14:paraId="5CF9332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边闪烁</w:t>
            </w:r>
          </w:p>
        </w:tc>
        <w:tc>
          <w:tcPr>
            <w:tcW w:w="1050" w:type="dxa"/>
            <w:tcBorders>
              <w:top w:val="nil"/>
              <w:left w:val="nil"/>
              <w:bottom w:val="nil"/>
              <w:right w:val="nil"/>
            </w:tcBorders>
            <w:shd w:val="clear" w:color="auto" w:fill="FFFFFF"/>
            <w:vAlign w:val="center"/>
          </w:tcPr>
          <w:p w14:paraId="13114D6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nil"/>
              <w:right w:val="nil"/>
            </w:tcBorders>
            <w:shd w:val="clear" w:color="auto" w:fill="FFFFFF"/>
            <w:vAlign w:val="center"/>
          </w:tcPr>
          <w:p w14:paraId="5B79B2B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r w14:paraId="6C14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0" w:type="auto"/>
            <w:tcBorders>
              <w:top w:val="nil"/>
              <w:left w:val="nil"/>
              <w:bottom w:val="single" w:color="000000" w:sz="12" w:space="0"/>
              <w:right w:val="nil"/>
            </w:tcBorders>
            <w:shd w:val="clear" w:color="auto" w:fill="FFFFFF"/>
          </w:tcPr>
          <w:p w14:paraId="0DCABBD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clearBlinkEdge</w:t>
            </w:r>
          </w:p>
        </w:tc>
        <w:tc>
          <w:tcPr>
            <w:tcW w:w="0" w:type="auto"/>
            <w:tcBorders>
              <w:top w:val="nil"/>
              <w:left w:val="nil"/>
              <w:bottom w:val="single" w:color="000000" w:sz="12" w:space="0"/>
              <w:right w:val="nil"/>
            </w:tcBorders>
            <w:shd w:val="clear" w:color="auto" w:fill="FFFFFF"/>
          </w:tcPr>
          <w:p w14:paraId="6240BF5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清除边闪烁</w:t>
            </w:r>
          </w:p>
        </w:tc>
        <w:tc>
          <w:tcPr>
            <w:tcW w:w="1050" w:type="dxa"/>
            <w:tcBorders>
              <w:top w:val="nil"/>
              <w:left w:val="nil"/>
              <w:bottom w:val="single" w:color="000000" w:sz="12" w:space="0"/>
              <w:right w:val="nil"/>
            </w:tcBorders>
            <w:shd w:val="clear" w:color="auto" w:fill="FFFFFF"/>
            <w:vAlign w:val="center"/>
          </w:tcPr>
          <w:p w14:paraId="1C747F5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c>
          <w:tcPr>
            <w:tcW w:w="1827" w:type="dxa"/>
            <w:tcBorders>
              <w:top w:val="nil"/>
              <w:left w:val="nil"/>
              <w:bottom w:val="single" w:color="000000" w:sz="12" w:space="0"/>
              <w:right w:val="nil"/>
            </w:tcBorders>
            <w:shd w:val="clear" w:color="auto" w:fill="FFFFFF"/>
            <w:vAlign w:val="center"/>
          </w:tcPr>
          <w:p w14:paraId="2D0AB0A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bl>
    <w:p w14:paraId="685D661D">
      <w:pPr>
        <w:pStyle w:val="22"/>
        <w:bidi w:val="0"/>
        <w:ind w:firstLine="560"/>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邻接矩阵用于展示图的顺序存储结构，以单元格作为操作结点，提供初始化、改变单元格值、改变单元格颜色、单元格闪烁、清除单元格闪烁的可视化方法，各方法与自动机运算的对应关系如表</w:t>
      </w:r>
      <w:r>
        <w:rPr>
          <w:rFonts w:hint="eastAsia" w:cs="Times New Roman"/>
          <w:lang w:val="en-US" w:eastAsia="zh-CN"/>
        </w:rPr>
        <w:t>3.</w:t>
      </w:r>
      <w:r>
        <w:rPr>
          <w:rFonts w:hint="default" w:ascii="Times New Roman" w:hAnsi="Times New Roman" w:cs="Times New Roman"/>
          <w:lang w:val="en-US" w:eastAsia="zh-CN"/>
        </w:rPr>
        <w:t>7所示</w:t>
      </w:r>
      <w:r>
        <w:rPr>
          <w:rFonts w:hint="eastAsia" w:cs="Times New Roman"/>
          <w:lang w:val="en-US" w:eastAsia="zh-CN"/>
        </w:rPr>
        <w:t>。</w:t>
      </w:r>
    </w:p>
    <w:p w14:paraId="4CBE4105">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eastAsia="宋体" w:cs="Times New Roman"/>
          <w:b/>
          <w:bCs/>
          <w:color w:val="000000"/>
          <w:kern w:val="0"/>
          <w:sz w:val="18"/>
          <w:szCs w:val="18"/>
          <w:lang w:val="en-US" w:eastAsia="zh-CN" w:bidi="ar"/>
        </w:rPr>
        <w:t>表</w:t>
      </w:r>
      <w:r>
        <w:rPr>
          <w:rFonts w:hint="eastAsia"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表4.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7</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cs="Times New Roman"/>
          <w:lang w:val="en-US" w:eastAsia="zh-CN"/>
        </w:rPr>
        <w:t xml:space="preserve"> </w:t>
      </w:r>
      <w:r>
        <w:rPr>
          <w:rFonts w:hint="default" w:ascii="Times New Roman" w:hAnsi="Times New Roman" w:eastAsia="宋体" w:cs="Times New Roman"/>
          <w:b/>
          <w:bCs/>
          <w:color w:val="000000"/>
          <w:kern w:val="0"/>
          <w:sz w:val="18"/>
          <w:szCs w:val="18"/>
          <w:lang w:val="en-US" w:eastAsia="zh-CN" w:bidi="ar"/>
        </w:rPr>
        <w:t xml:space="preserve">邻接矩阵可视化方法与运算关系  </w:t>
      </w:r>
    </w:p>
    <w:p w14:paraId="1726A52E">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Table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7</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Relationship between the visualization method of the adjacency matrix and operations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4755"/>
        <w:gridCol w:w="1966"/>
      </w:tblGrid>
      <w:tr w14:paraId="3AD35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single" w:color="000000" w:sz="12" w:space="0"/>
              <w:left w:val="nil"/>
              <w:bottom w:val="single" w:color="000000" w:sz="4" w:space="0"/>
              <w:right w:val="nil"/>
              <w:tl2br w:val="nil"/>
            </w:tcBorders>
            <w:shd w:val="clear" w:color="auto" w:fill="FFFFFF"/>
            <w:vAlign w:val="center"/>
          </w:tcPr>
          <w:p w14:paraId="1859A0C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方法名</w:t>
            </w:r>
          </w:p>
        </w:tc>
        <w:tc>
          <w:tcPr>
            <w:tcW w:w="4755" w:type="dxa"/>
            <w:tcBorders>
              <w:top w:val="single" w:color="000000" w:sz="12" w:space="0"/>
              <w:left w:val="nil"/>
              <w:bottom w:val="single" w:color="000000" w:sz="4" w:space="0"/>
              <w:right w:val="nil"/>
            </w:tcBorders>
            <w:shd w:val="clear" w:color="auto" w:fill="FFFFFF"/>
            <w:vAlign w:val="center"/>
          </w:tcPr>
          <w:p w14:paraId="2A4676C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方法功能</w:t>
            </w:r>
          </w:p>
        </w:tc>
        <w:tc>
          <w:tcPr>
            <w:tcW w:w="1966" w:type="dxa"/>
            <w:tcBorders>
              <w:top w:val="single" w:color="000000" w:sz="12" w:space="0"/>
              <w:left w:val="nil"/>
              <w:bottom w:val="single" w:color="000000" w:sz="4" w:space="0"/>
              <w:right w:val="nil"/>
            </w:tcBorders>
            <w:shd w:val="clear" w:color="auto" w:fill="FFFFFF"/>
            <w:vAlign w:val="center"/>
          </w:tcPr>
          <w:p w14:paraId="0B5A49B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对应运算</w:t>
            </w:r>
          </w:p>
        </w:tc>
      </w:tr>
      <w:tr w14:paraId="4887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single" w:color="000000" w:sz="4" w:space="0"/>
              <w:left w:val="nil"/>
              <w:bottom w:val="nil"/>
              <w:right w:val="nil"/>
            </w:tcBorders>
            <w:shd w:val="clear" w:color="auto" w:fill="FFFFFF"/>
            <w:vAlign w:val="center"/>
          </w:tcPr>
          <w:p w14:paraId="7C90DD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init</w:t>
            </w:r>
          </w:p>
        </w:tc>
        <w:tc>
          <w:tcPr>
            <w:tcW w:w="4755" w:type="dxa"/>
            <w:tcBorders>
              <w:top w:val="single" w:color="000000" w:sz="4" w:space="0"/>
              <w:left w:val="nil"/>
              <w:bottom w:val="nil"/>
              <w:right w:val="nil"/>
            </w:tcBorders>
            <w:shd w:val="clear" w:color="auto" w:fill="FFFFFF"/>
            <w:vAlign w:val="center"/>
          </w:tcPr>
          <w:p w14:paraId="429D9C0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初始化邻接矩阵</w:t>
            </w:r>
          </w:p>
        </w:tc>
        <w:tc>
          <w:tcPr>
            <w:tcW w:w="1966" w:type="dxa"/>
            <w:tcBorders>
              <w:top w:val="single" w:color="000000" w:sz="4" w:space="0"/>
              <w:left w:val="nil"/>
              <w:bottom w:val="nil"/>
              <w:right w:val="nil"/>
            </w:tcBorders>
            <w:shd w:val="clear" w:color="auto" w:fill="FFFFFF"/>
            <w:vAlign w:val="center"/>
          </w:tcPr>
          <w:p w14:paraId="7585E28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lang w:val="en-US" w:eastAsia="zh-CN"/>
              </w:rPr>
              <w:t>合并运算⊕</w:t>
            </w:r>
          </w:p>
        </w:tc>
      </w:tr>
      <w:tr w14:paraId="2652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0E7278B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changeNodeValue</w:t>
            </w:r>
          </w:p>
        </w:tc>
        <w:tc>
          <w:tcPr>
            <w:tcW w:w="4755" w:type="dxa"/>
            <w:tcBorders>
              <w:top w:val="nil"/>
              <w:left w:val="nil"/>
              <w:bottom w:val="nil"/>
              <w:right w:val="nil"/>
            </w:tcBorders>
            <w:shd w:val="clear" w:color="auto" w:fill="FFFFFF"/>
            <w:vAlign w:val="center"/>
          </w:tcPr>
          <w:p w14:paraId="4FCE52D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改变单元格值</w:t>
            </w:r>
          </w:p>
        </w:tc>
        <w:tc>
          <w:tcPr>
            <w:tcW w:w="1966" w:type="dxa"/>
            <w:tcBorders>
              <w:top w:val="nil"/>
              <w:left w:val="nil"/>
              <w:bottom w:val="nil"/>
              <w:right w:val="nil"/>
            </w:tcBorders>
            <w:shd w:val="clear" w:color="auto" w:fill="FFFFFF"/>
            <w:vAlign w:val="center"/>
          </w:tcPr>
          <w:p w14:paraId="3F8A1B9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赋值运算→</w:t>
            </w:r>
          </w:p>
        </w:tc>
      </w:tr>
      <w:tr w14:paraId="0282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5709C8E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changeNodeColor</w:t>
            </w:r>
          </w:p>
        </w:tc>
        <w:tc>
          <w:tcPr>
            <w:tcW w:w="4755" w:type="dxa"/>
            <w:tcBorders>
              <w:top w:val="nil"/>
              <w:left w:val="nil"/>
              <w:bottom w:val="nil"/>
              <w:right w:val="nil"/>
            </w:tcBorders>
            <w:shd w:val="clear" w:color="auto" w:fill="FFFFFF"/>
            <w:vAlign w:val="center"/>
          </w:tcPr>
          <w:p w14:paraId="1532A66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改变单元格颜色</w:t>
            </w:r>
          </w:p>
        </w:tc>
        <w:tc>
          <w:tcPr>
            <w:tcW w:w="1966" w:type="dxa"/>
            <w:tcBorders>
              <w:top w:val="nil"/>
              <w:left w:val="nil"/>
              <w:bottom w:val="nil"/>
              <w:right w:val="nil"/>
            </w:tcBorders>
            <w:shd w:val="clear" w:color="auto" w:fill="FFFFFF"/>
            <w:vAlign w:val="center"/>
          </w:tcPr>
          <w:p w14:paraId="7FBECB9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r w14:paraId="0705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nil"/>
              <w:right w:val="nil"/>
            </w:tcBorders>
            <w:shd w:val="clear" w:color="auto" w:fill="FFFFFF"/>
            <w:vAlign w:val="center"/>
          </w:tcPr>
          <w:p w14:paraId="1AE72AE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blinkNode</w:t>
            </w:r>
          </w:p>
        </w:tc>
        <w:tc>
          <w:tcPr>
            <w:tcW w:w="4755" w:type="dxa"/>
            <w:tcBorders>
              <w:top w:val="nil"/>
              <w:left w:val="nil"/>
              <w:bottom w:val="nil"/>
              <w:right w:val="nil"/>
            </w:tcBorders>
            <w:shd w:val="clear" w:color="auto" w:fill="FFFFFF"/>
            <w:vAlign w:val="center"/>
          </w:tcPr>
          <w:p w14:paraId="7214B96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单元格闪烁</w:t>
            </w:r>
          </w:p>
        </w:tc>
        <w:tc>
          <w:tcPr>
            <w:tcW w:w="1966" w:type="dxa"/>
            <w:tcBorders>
              <w:top w:val="nil"/>
              <w:left w:val="nil"/>
              <w:bottom w:val="nil"/>
              <w:right w:val="nil"/>
            </w:tcBorders>
            <w:shd w:val="clear" w:color="auto" w:fill="FFFFFF"/>
            <w:vAlign w:val="center"/>
          </w:tcPr>
          <w:p w14:paraId="2C6F89F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w:t>
            </w:r>
          </w:p>
        </w:tc>
      </w:tr>
      <w:tr w14:paraId="40F9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98" w:type="dxa"/>
            <w:tcBorders>
              <w:top w:val="nil"/>
              <w:left w:val="nil"/>
              <w:bottom w:val="single" w:color="000000" w:sz="12" w:space="0"/>
              <w:right w:val="nil"/>
            </w:tcBorders>
            <w:shd w:val="clear" w:color="auto" w:fill="FFFFFF"/>
            <w:vAlign w:val="center"/>
          </w:tcPr>
          <w:p w14:paraId="3FB2D68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clearBlinkNode</w:t>
            </w:r>
          </w:p>
        </w:tc>
        <w:tc>
          <w:tcPr>
            <w:tcW w:w="4755" w:type="dxa"/>
            <w:tcBorders>
              <w:top w:val="nil"/>
              <w:left w:val="nil"/>
              <w:bottom w:val="single" w:color="000000" w:sz="12" w:space="0"/>
              <w:right w:val="nil"/>
            </w:tcBorders>
            <w:shd w:val="clear" w:color="auto" w:fill="FFFFFF"/>
            <w:vAlign w:val="center"/>
          </w:tcPr>
          <w:p w14:paraId="246D97D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除单元格闪烁</w:t>
            </w:r>
          </w:p>
        </w:tc>
        <w:tc>
          <w:tcPr>
            <w:tcW w:w="1966" w:type="dxa"/>
            <w:tcBorders>
              <w:top w:val="nil"/>
              <w:left w:val="nil"/>
              <w:bottom w:val="single" w:color="000000" w:sz="12" w:space="0"/>
              <w:right w:val="nil"/>
            </w:tcBorders>
            <w:shd w:val="clear" w:color="auto" w:fill="FFFFFF"/>
            <w:vAlign w:val="center"/>
          </w:tcPr>
          <w:p w14:paraId="2971E00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w:t>
            </w:r>
          </w:p>
        </w:tc>
      </w:tr>
    </w:tbl>
    <w:p w14:paraId="58BA4CC0">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邻接表用于展示图的链式存储结构，相当于多个单链表合并在一起，提供初始化、改变结点颜色、改变结点值、结点闪烁、清除节点闪烁的可视化方法，各方法与自动机运算的对应关系如表</w:t>
      </w:r>
      <w:r>
        <w:rPr>
          <w:rFonts w:hint="eastAsia" w:cs="Times New Roman"/>
          <w:lang w:val="en-US" w:eastAsia="zh-CN"/>
        </w:rPr>
        <w:t>3.</w:t>
      </w:r>
      <w:r>
        <w:rPr>
          <w:rFonts w:hint="default" w:ascii="Times New Roman" w:hAnsi="Times New Roman" w:cs="Times New Roman"/>
          <w:lang w:val="en-US" w:eastAsia="zh-CN"/>
        </w:rPr>
        <w:t>8所示</w:t>
      </w:r>
      <w:r>
        <w:rPr>
          <w:rFonts w:hint="eastAsia" w:cs="Times New Roman"/>
          <w:lang w:val="en-US" w:eastAsia="zh-CN"/>
        </w:rPr>
        <w:t>。</w:t>
      </w:r>
    </w:p>
    <w:p w14:paraId="142B1549">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表</w:t>
      </w:r>
      <w:r>
        <w:rPr>
          <w:rFonts w:hint="eastAsia"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表4.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8</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邻接表可视化方法与运算关系</w:t>
      </w:r>
    </w:p>
    <w:p w14:paraId="7E8678FA">
      <w:pPr>
        <w:pStyle w:val="6"/>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Table 3.</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Table_4.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8</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Relationship between the visualization method of the adjacency list and operations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4755"/>
        <w:gridCol w:w="1966"/>
      </w:tblGrid>
      <w:tr w14:paraId="2E003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tcBorders>
              <w:top w:val="single" w:color="000000" w:sz="12" w:space="0"/>
              <w:left w:val="nil"/>
              <w:bottom w:val="single" w:color="000000" w:sz="4" w:space="0"/>
              <w:right w:val="nil"/>
              <w:tl2br w:val="nil"/>
            </w:tcBorders>
            <w:shd w:val="clear" w:color="auto" w:fill="FFFFFF"/>
            <w:vAlign w:val="center"/>
          </w:tcPr>
          <w:p w14:paraId="74FF076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方法名</w:t>
            </w:r>
          </w:p>
        </w:tc>
        <w:tc>
          <w:tcPr>
            <w:tcW w:w="4755" w:type="dxa"/>
            <w:tcBorders>
              <w:top w:val="single" w:color="000000" w:sz="12" w:space="0"/>
              <w:left w:val="nil"/>
              <w:bottom w:val="single" w:color="000000" w:sz="4" w:space="0"/>
              <w:right w:val="nil"/>
            </w:tcBorders>
            <w:shd w:val="clear" w:color="auto" w:fill="FFFFFF"/>
            <w:vAlign w:val="center"/>
          </w:tcPr>
          <w:p w14:paraId="5E2DC7F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方法功能</w:t>
            </w:r>
          </w:p>
        </w:tc>
        <w:tc>
          <w:tcPr>
            <w:tcW w:w="1966" w:type="dxa"/>
            <w:tcBorders>
              <w:top w:val="single" w:color="000000" w:sz="12" w:space="0"/>
              <w:left w:val="nil"/>
              <w:bottom w:val="single" w:color="000000" w:sz="4" w:space="0"/>
              <w:right w:val="nil"/>
            </w:tcBorders>
            <w:shd w:val="clear" w:color="auto" w:fill="FFFFFF"/>
            <w:vAlign w:val="center"/>
          </w:tcPr>
          <w:p w14:paraId="44CC139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对应运算</w:t>
            </w:r>
          </w:p>
        </w:tc>
      </w:tr>
      <w:tr w14:paraId="39B6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tcBorders>
              <w:top w:val="single" w:color="000000" w:sz="4" w:space="0"/>
              <w:left w:val="nil"/>
              <w:bottom w:val="nil"/>
              <w:right w:val="nil"/>
            </w:tcBorders>
            <w:shd w:val="clear" w:color="auto" w:fill="FFFFFF"/>
            <w:vAlign w:val="center"/>
          </w:tcPr>
          <w:p w14:paraId="067BBA9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init</w:t>
            </w:r>
          </w:p>
        </w:tc>
        <w:tc>
          <w:tcPr>
            <w:tcW w:w="4755" w:type="dxa"/>
            <w:tcBorders>
              <w:top w:val="single" w:color="000000" w:sz="4" w:space="0"/>
              <w:left w:val="nil"/>
              <w:bottom w:val="nil"/>
              <w:right w:val="nil"/>
            </w:tcBorders>
            <w:shd w:val="clear" w:color="auto" w:fill="FFFFFF"/>
            <w:vAlign w:val="center"/>
          </w:tcPr>
          <w:p w14:paraId="6E12E3C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初始化邻接矩阵</w:t>
            </w:r>
          </w:p>
        </w:tc>
        <w:tc>
          <w:tcPr>
            <w:tcW w:w="1966" w:type="dxa"/>
            <w:tcBorders>
              <w:top w:val="single" w:color="000000" w:sz="4" w:space="0"/>
              <w:left w:val="nil"/>
              <w:bottom w:val="nil"/>
              <w:right w:val="nil"/>
            </w:tcBorders>
            <w:shd w:val="clear" w:color="auto" w:fill="FFFFFF"/>
            <w:vAlign w:val="center"/>
          </w:tcPr>
          <w:p w14:paraId="1A5D69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vertAlign w:val="baseline"/>
                <w:lang w:val="en-US" w:eastAsia="zh-CN" w:bidi="ar-SA"/>
              </w:rPr>
            </w:pPr>
            <w:r>
              <w:rPr>
                <w:rFonts w:hint="default" w:ascii="Times New Roman" w:hAnsi="Times New Roman" w:cs="Times New Roman"/>
                <w:b w:val="0"/>
                <w:color w:val="000000"/>
                <w:sz w:val="18"/>
                <w:szCs w:val="18"/>
                <w:lang w:val="en-US" w:eastAsia="zh-CN"/>
              </w:rPr>
              <w:t>合并运算⊕</w:t>
            </w:r>
          </w:p>
        </w:tc>
      </w:tr>
      <w:tr w14:paraId="0D82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tcBorders>
              <w:top w:val="nil"/>
              <w:left w:val="nil"/>
              <w:bottom w:val="nil"/>
              <w:right w:val="nil"/>
            </w:tcBorders>
            <w:shd w:val="clear" w:color="auto" w:fill="FFFFFF"/>
            <w:vAlign w:val="center"/>
          </w:tcPr>
          <w:p w14:paraId="3A2EA10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changeNodeValue</w:t>
            </w:r>
          </w:p>
        </w:tc>
        <w:tc>
          <w:tcPr>
            <w:tcW w:w="4755" w:type="dxa"/>
            <w:tcBorders>
              <w:top w:val="nil"/>
              <w:left w:val="nil"/>
              <w:bottom w:val="nil"/>
              <w:right w:val="nil"/>
            </w:tcBorders>
            <w:shd w:val="clear" w:color="auto" w:fill="FFFFFF"/>
            <w:vAlign w:val="center"/>
          </w:tcPr>
          <w:p w14:paraId="194E28E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改变单元格值</w:t>
            </w:r>
          </w:p>
        </w:tc>
        <w:tc>
          <w:tcPr>
            <w:tcW w:w="1966" w:type="dxa"/>
            <w:tcBorders>
              <w:top w:val="nil"/>
              <w:left w:val="nil"/>
              <w:bottom w:val="nil"/>
              <w:right w:val="nil"/>
            </w:tcBorders>
            <w:shd w:val="clear" w:color="auto" w:fill="FFFFFF"/>
            <w:vAlign w:val="center"/>
          </w:tcPr>
          <w:p w14:paraId="5585A36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赋值运算→</w:t>
            </w:r>
          </w:p>
        </w:tc>
      </w:tr>
      <w:tr w14:paraId="28DF6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tcBorders>
              <w:top w:val="nil"/>
              <w:left w:val="nil"/>
              <w:bottom w:val="nil"/>
              <w:right w:val="nil"/>
            </w:tcBorders>
            <w:shd w:val="clear" w:color="auto" w:fill="FFFFFF"/>
            <w:vAlign w:val="center"/>
          </w:tcPr>
          <w:p w14:paraId="6406A53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changeNodeColor</w:t>
            </w:r>
          </w:p>
        </w:tc>
        <w:tc>
          <w:tcPr>
            <w:tcW w:w="4755" w:type="dxa"/>
            <w:tcBorders>
              <w:top w:val="nil"/>
              <w:left w:val="nil"/>
              <w:bottom w:val="nil"/>
              <w:right w:val="nil"/>
            </w:tcBorders>
            <w:shd w:val="clear" w:color="auto" w:fill="FFFFFF"/>
            <w:vAlign w:val="center"/>
          </w:tcPr>
          <w:p w14:paraId="5BC4C32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改变单元格颜色</w:t>
            </w:r>
          </w:p>
        </w:tc>
        <w:tc>
          <w:tcPr>
            <w:tcW w:w="1966" w:type="dxa"/>
            <w:tcBorders>
              <w:top w:val="nil"/>
              <w:left w:val="nil"/>
              <w:bottom w:val="nil"/>
              <w:right w:val="nil"/>
            </w:tcBorders>
            <w:shd w:val="clear" w:color="auto" w:fill="FFFFFF"/>
            <w:vAlign w:val="center"/>
          </w:tcPr>
          <w:p w14:paraId="38F3CE6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color w:val="000000"/>
                <w:kern w:val="2"/>
                <w:sz w:val="18"/>
                <w:szCs w:val="18"/>
                <w:lang w:val="en-US" w:eastAsia="zh-CN" w:bidi="ar-SA"/>
              </w:rPr>
            </w:pPr>
            <w:r>
              <w:rPr>
                <w:rFonts w:hint="default" w:ascii="Times New Roman" w:hAnsi="Times New Roman" w:cs="Times New Roman"/>
                <w:b w:val="0"/>
                <w:color w:val="000000"/>
                <w:sz w:val="18"/>
                <w:szCs w:val="18"/>
                <w:lang w:val="en-US" w:eastAsia="zh-CN"/>
              </w:rPr>
              <w:t>－</w:t>
            </w:r>
          </w:p>
        </w:tc>
      </w:tr>
      <w:tr w14:paraId="43C7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tcBorders>
              <w:top w:val="nil"/>
              <w:left w:val="nil"/>
              <w:bottom w:val="nil"/>
              <w:right w:val="nil"/>
            </w:tcBorders>
            <w:shd w:val="clear" w:color="auto" w:fill="FFFFFF"/>
            <w:vAlign w:val="center"/>
          </w:tcPr>
          <w:p w14:paraId="63F3B55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blinkNode</w:t>
            </w:r>
          </w:p>
        </w:tc>
        <w:tc>
          <w:tcPr>
            <w:tcW w:w="4755" w:type="dxa"/>
            <w:tcBorders>
              <w:top w:val="nil"/>
              <w:left w:val="nil"/>
              <w:bottom w:val="nil"/>
              <w:right w:val="nil"/>
            </w:tcBorders>
            <w:shd w:val="clear" w:color="auto" w:fill="FFFFFF"/>
            <w:vAlign w:val="center"/>
          </w:tcPr>
          <w:p w14:paraId="1727178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单元格闪烁</w:t>
            </w:r>
          </w:p>
        </w:tc>
        <w:tc>
          <w:tcPr>
            <w:tcW w:w="1966" w:type="dxa"/>
            <w:tcBorders>
              <w:top w:val="nil"/>
              <w:left w:val="nil"/>
              <w:bottom w:val="nil"/>
              <w:right w:val="nil"/>
            </w:tcBorders>
            <w:shd w:val="clear" w:color="auto" w:fill="FFFFFF"/>
            <w:vAlign w:val="center"/>
          </w:tcPr>
          <w:p w14:paraId="655ACB3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w:t>
            </w:r>
          </w:p>
        </w:tc>
      </w:tr>
      <w:tr w14:paraId="4D13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98" w:type="dxa"/>
            <w:tcBorders>
              <w:top w:val="nil"/>
              <w:left w:val="nil"/>
              <w:bottom w:val="single" w:color="000000" w:sz="12" w:space="0"/>
              <w:right w:val="nil"/>
            </w:tcBorders>
            <w:shd w:val="clear" w:color="auto" w:fill="FFFFFF"/>
            <w:vAlign w:val="center"/>
          </w:tcPr>
          <w:p w14:paraId="5B1529E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clearBlinkNode</w:t>
            </w:r>
          </w:p>
        </w:tc>
        <w:tc>
          <w:tcPr>
            <w:tcW w:w="4755" w:type="dxa"/>
            <w:tcBorders>
              <w:top w:val="nil"/>
              <w:left w:val="nil"/>
              <w:bottom w:val="single" w:color="000000" w:sz="12" w:space="0"/>
              <w:right w:val="nil"/>
            </w:tcBorders>
            <w:shd w:val="clear" w:color="auto" w:fill="FFFFFF"/>
            <w:vAlign w:val="center"/>
          </w:tcPr>
          <w:p w14:paraId="349165C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vertAlign w:val="baseline"/>
                <w:lang w:val="en-US" w:eastAsia="zh-CN"/>
              </w:rPr>
            </w:pPr>
            <w:r>
              <w:rPr>
                <w:rFonts w:hint="default" w:ascii="Times New Roman" w:hAnsi="Times New Roman" w:cs="Times New Roman"/>
                <w:b w:val="0"/>
                <w:color w:val="000000"/>
                <w:sz w:val="18"/>
                <w:szCs w:val="18"/>
                <w:vertAlign w:val="baseline"/>
                <w:lang w:val="en-US" w:eastAsia="zh-CN"/>
              </w:rPr>
              <w:t>除单元格闪烁</w:t>
            </w:r>
          </w:p>
        </w:tc>
        <w:tc>
          <w:tcPr>
            <w:tcW w:w="1966" w:type="dxa"/>
            <w:tcBorders>
              <w:top w:val="nil"/>
              <w:left w:val="nil"/>
              <w:bottom w:val="single" w:color="000000" w:sz="12" w:space="0"/>
              <w:right w:val="nil"/>
            </w:tcBorders>
            <w:shd w:val="clear" w:color="auto" w:fill="FFFFFF"/>
            <w:vAlign w:val="center"/>
          </w:tcPr>
          <w:p w14:paraId="1AE4B0C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sz w:val="18"/>
                <w:szCs w:val="18"/>
                <w:lang w:val="en-US" w:eastAsia="zh-CN"/>
              </w:rPr>
            </w:pPr>
            <w:r>
              <w:rPr>
                <w:rFonts w:hint="default" w:ascii="Times New Roman" w:hAnsi="Times New Roman" w:cs="Times New Roman"/>
                <w:b w:val="0"/>
                <w:color w:val="000000"/>
                <w:sz w:val="18"/>
                <w:szCs w:val="18"/>
                <w:lang w:val="en-US" w:eastAsia="zh-CN"/>
              </w:rPr>
              <w:t>－</w:t>
            </w:r>
          </w:p>
        </w:tc>
      </w:tr>
    </w:tbl>
    <w:p w14:paraId="6EB58ACC">
      <w:pPr>
        <w:pStyle w:val="22"/>
        <w:bidi w:val="0"/>
        <w:ind w:firstLine="560"/>
        <w:rPr>
          <w:rFonts w:hint="default" w:ascii="Times New Roman" w:hAnsi="Times New Roman" w:cs="Times New Roman"/>
          <w:sz w:val="24"/>
          <w:szCs w:val="24"/>
          <w:lang w:val="en-US" w:eastAsia="zh-CN"/>
        </w:rPr>
      </w:pPr>
      <w:r>
        <w:rPr>
          <w:rFonts w:hint="default" w:ascii="Times New Roman" w:hAnsi="Times New Roman" w:cs="Times New Roman"/>
          <w:lang w:val="en-US" w:eastAsia="zh-CN"/>
        </w:rPr>
        <w:t>综合以上有穷自动机理论与各数据结构可视化模板，形成了一套成体系的可视化引擎，可实现各种常见算法的可视化演示。</w:t>
      </w:r>
    </w:p>
    <w:p w14:paraId="769AB3E2">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158" w:name="_Toc6911"/>
      <w:bookmarkStart w:id="159" w:name="_Toc3512"/>
      <w:bookmarkStart w:id="160" w:name="_Toc5056"/>
      <w:bookmarkStart w:id="161" w:name="_Toc571"/>
      <w:r>
        <w:rPr>
          <w:rFonts w:hint="eastAsia"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val="en-US" w:eastAsia="zh-CN"/>
        </w:rPr>
        <w:t>4 本章小结</w:t>
      </w:r>
      <w:bookmarkEnd w:id="158"/>
      <w:bookmarkEnd w:id="159"/>
      <w:bookmarkEnd w:id="160"/>
      <w:bookmarkEnd w:id="161"/>
    </w:p>
    <w:p w14:paraId="41304DD3">
      <w:pPr>
        <w:pStyle w:val="22"/>
        <w:bidi w:val="0"/>
        <w:ind w:firstLine="560"/>
        <w:rPr>
          <w:rFonts w:hint="default" w:ascii="Times New Roman" w:hAnsi="Times New Roman" w:cs="Times New Roman"/>
          <w:sz w:val="24"/>
          <w:szCs w:val="24"/>
          <w:lang w:val="en-US" w:eastAsia="zh-CN"/>
        </w:rPr>
      </w:pPr>
      <w:r>
        <w:rPr>
          <w:rFonts w:hint="default" w:ascii="Times New Roman" w:hAnsi="Times New Roman" w:cs="Times New Roman"/>
          <w:lang w:val="en-US" w:eastAsia="zh-CN"/>
        </w:rPr>
        <w:t>本章介绍了基于有穷自动机的算法可视化引擎</w:t>
      </w:r>
      <w:r>
        <w:rPr>
          <w:rFonts w:hint="eastAsia" w:cs="Times New Roman"/>
          <w:lang w:val="en-US" w:eastAsia="zh-CN"/>
        </w:rPr>
        <w:t>的实现方法</w:t>
      </w:r>
      <w:r>
        <w:rPr>
          <w:rFonts w:hint="default" w:ascii="Times New Roman" w:hAnsi="Times New Roman" w:cs="Times New Roman"/>
          <w:lang w:val="en-US" w:eastAsia="zh-CN"/>
        </w:rPr>
        <w:t>，该引擎由有穷自动机与各数据结构的可视化模板组成，在算法演示的过程中，通过执行的步骤构建组件表达式，并有穷自动机状态转移函数驱动组件进行变化，可实现大部分常见算法的可视化演示。</w:t>
      </w:r>
    </w:p>
    <w:p w14:paraId="7FC81B54">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rPr>
          <w:rFonts w:hint="default" w:ascii="Times New Roman" w:hAnsi="Times New Roman" w:cs="Times New Roman"/>
          <w:sz w:val="24"/>
          <w:szCs w:val="24"/>
          <w:lang w:val="en-US" w:eastAsia="zh-CN"/>
        </w:rPr>
      </w:pPr>
    </w:p>
    <w:p w14:paraId="72A3BF83">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rPr>
          <w:rFonts w:hint="default" w:ascii="Times New Roman" w:hAnsi="Times New Roman" w:cs="Times New Roman"/>
          <w:sz w:val="24"/>
          <w:szCs w:val="24"/>
          <w:lang w:val="en-US" w:eastAsia="zh-CN"/>
        </w:rPr>
      </w:pPr>
    </w:p>
    <w:p w14:paraId="4E98ED7F">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rPr>
          <w:rFonts w:hint="default" w:ascii="Times New Roman" w:hAnsi="Times New Roman" w:cs="Times New Roman"/>
          <w:sz w:val="24"/>
          <w:szCs w:val="24"/>
          <w:lang w:val="en-US" w:eastAsia="zh-CN"/>
        </w:rPr>
      </w:pPr>
    </w:p>
    <w:p w14:paraId="52F312C0">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rPr>
          <w:rFonts w:hint="default" w:ascii="Times New Roman" w:hAnsi="Times New Roman" w:cs="Times New Roman"/>
          <w:sz w:val="24"/>
          <w:szCs w:val="24"/>
          <w:lang w:val="en-US" w:eastAsia="zh-CN"/>
        </w:rPr>
      </w:pPr>
    </w:p>
    <w:p w14:paraId="08E8BCBC">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rPr>
          <w:rFonts w:hint="default" w:ascii="Times New Roman" w:hAnsi="Times New Roman" w:cs="Times New Roman"/>
          <w:sz w:val="24"/>
          <w:szCs w:val="24"/>
          <w:lang w:val="en-US" w:eastAsia="zh-CN"/>
        </w:rPr>
      </w:pPr>
    </w:p>
    <w:p w14:paraId="4ABB740F">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rPr>
          <w:rFonts w:hint="default" w:ascii="Times New Roman" w:hAnsi="Times New Roman" w:cs="Times New Roman"/>
          <w:sz w:val="24"/>
          <w:szCs w:val="24"/>
          <w:lang w:val="en-US" w:eastAsia="zh-CN"/>
        </w:rPr>
      </w:pPr>
    </w:p>
    <w:p w14:paraId="731C6AE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395D69A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3DCEA99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0FEE344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4C924021">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0C70B66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0096DC5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6528944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5066CD07">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271F121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6E66060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171F265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5935C89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3C84E5A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4CA9A73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4468124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136045E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12FD9211">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0EE2E53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1DBEF43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6D32EEC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652A575B">
      <w:pPr>
        <w:pStyle w:val="2"/>
        <w:keepNext/>
        <w:keepLines/>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宋体" w:cs="Times New Roman"/>
          <w:sz w:val="32"/>
          <w:szCs w:val="32"/>
          <w:lang w:val="en-US" w:eastAsia="zh-CN"/>
        </w:rPr>
      </w:pPr>
      <w:bookmarkStart w:id="162" w:name="_Toc1966"/>
      <w:bookmarkStart w:id="163" w:name="_Toc9918"/>
      <w:bookmarkStart w:id="164" w:name="_Toc12598"/>
      <w:bookmarkStart w:id="165" w:name="_Toc5448"/>
      <w:bookmarkStart w:id="166" w:name="_Toc26320"/>
      <w:bookmarkStart w:id="167" w:name="_Toc26531"/>
      <w:r>
        <w:rPr>
          <w:rFonts w:hint="eastAsia" w:ascii="Times New Roman" w:hAnsi="Times New Roman" w:eastAsia="宋体" w:cs="Times New Roman"/>
          <w:sz w:val="32"/>
          <w:szCs w:val="32"/>
          <w:lang w:val="en-US" w:eastAsia="zh-CN"/>
        </w:rPr>
        <w:t>4</w:t>
      </w:r>
      <w:r>
        <w:rPr>
          <w:rFonts w:hint="default" w:ascii="Times New Roman" w:hAnsi="Times New Roman" w:eastAsia="宋体" w:cs="Times New Roman"/>
          <w:sz w:val="32"/>
          <w:szCs w:val="32"/>
          <w:lang w:val="en-US" w:eastAsia="zh-CN"/>
        </w:rPr>
        <w:t xml:space="preserve"> 基于知识图谱检索增强生成的</w:t>
      </w:r>
      <w:bookmarkEnd w:id="162"/>
      <w:r>
        <w:rPr>
          <w:rFonts w:hint="default" w:ascii="Times New Roman" w:hAnsi="Times New Roman" w:eastAsia="宋体" w:cs="Times New Roman"/>
          <w:sz w:val="32"/>
          <w:szCs w:val="32"/>
          <w:lang w:val="en-US" w:eastAsia="zh-CN"/>
        </w:rPr>
        <w:t>算法智能体</w:t>
      </w:r>
      <w:bookmarkEnd w:id="163"/>
      <w:bookmarkEnd w:id="164"/>
      <w:bookmarkEnd w:id="165"/>
      <w:bookmarkEnd w:id="166"/>
      <w:bookmarkEnd w:id="167"/>
    </w:p>
    <w:p w14:paraId="31A79140">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168" w:name="_Toc5625"/>
      <w:bookmarkStart w:id="169" w:name="_Toc26294"/>
      <w:bookmarkStart w:id="170" w:name="_Toc28839"/>
      <w:bookmarkStart w:id="171" w:name="_Toc3953"/>
      <w:bookmarkStart w:id="172" w:name="_Toc31941"/>
      <w:bookmarkStart w:id="173" w:name="_Toc28122"/>
      <w:bookmarkStart w:id="174" w:name="_Toc24654"/>
      <w:r>
        <w:rPr>
          <w:rFonts w:hint="eastAsia" w:ascii="Times New Roman" w:hAnsi="Times New Roman" w:eastAsia="宋体" w:cs="Times New Roman"/>
          <w:sz w:val="28"/>
          <w:szCs w:val="28"/>
          <w:lang w:val="en-US" w:eastAsia="zh-CN"/>
        </w:rPr>
        <w:t>4.1</w:t>
      </w:r>
      <w:r>
        <w:rPr>
          <w:rFonts w:hint="default" w:ascii="Times New Roman" w:hAnsi="Times New Roman" w:eastAsia="宋体" w:cs="Times New Roman"/>
          <w:sz w:val="28"/>
          <w:szCs w:val="28"/>
          <w:lang w:val="en-US" w:eastAsia="zh-CN"/>
        </w:rPr>
        <w:t xml:space="preserve"> 知识图谱构建</w:t>
      </w:r>
      <w:bookmarkEnd w:id="168"/>
      <w:bookmarkEnd w:id="169"/>
      <w:bookmarkEnd w:id="170"/>
    </w:p>
    <w:p w14:paraId="15B49D2A">
      <w:pPr>
        <w:pStyle w:val="22"/>
        <w:bidi w:val="0"/>
        <w:ind w:firstLine="560"/>
        <w:rPr>
          <w:rFonts w:hint="eastAsia" w:ascii="Times New Roman" w:hAnsi="Times New Roman" w:cs="Times New Roman"/>
          <w:lang w:val="en-US" w:eastAsia="zh-CN"/>
        </w:rPr>
      </w:pPr>
      <w:r>
        <w:rPr>
          <w:rFonts w:hint="eastAsia" w:ascii="Times New Roman" w:hAnsi="Times New Roman" w:eastAsia="宋体" w:cs="Times New Roman"/>
          <w:sz w:val="24"/>
          <w:szCs w:val="24"/>
          <w:highlight w:val="none"/>
          <w:lang w:val="en-US" w:eastAsia="zh-CN"/>
        </w:rPr>
        <w:t>基础</w:t>
      </w:r>
      <w:r>
        <w:rPr>
          <w:rFonts w:hint="default" w:ascii="Times New Roman" w:hAnsi="Times New Roman" w:eastAsia="宋体" w:cs="Times New Roman"/>
          <w:sz w:val="24"/>
          <w:szCs w:val="24"/>
          <w:highlight w:val="none"/>
          <w:lang w:val="en-US" w:eastAsia="zh-CN"/>
        </w:rPr>
        <w:t>知识图谱</w:t>
      </w:r>
      <w:r>
        <w:rPr>
          <w:rFonts w:hint="default" w:ascii="Times New Roman" w:hAnsi="Times New Roman" w:eastAsia="宋体" w:cs="Times New Roman"/>
          <w:sz w:val="24"/>
          <w:szCs w:val="24"/>
          <w:highlight w:val="none"/>
        </w:rPr>
        <w:t>来源于华东师范大学王嘉宁发布的智慧教育开放知识数据</w:t>
      </w:r>
      <w:r>
        <w:rPr>
          <w:rFonts w:hint="default" w:ascii="Times New Roman" w:hAnsi="Times New Roman" w:eastAsia="宋体" w:cs="Times New Roman"/>
          <w:sz w:val="24"/>
          <w:szCs w:val="24"/>
          <w:highlight w:val="none"/>
          <w:vertAlign w:val="superscript"/>
          <w:lang w:val="en-US"/>
        </w:rPr>
        <w:fldChar w:fldCharType="begin"/>
      </w:r>
      <w:r>
        <w:rPr>
          <w:rFonts w:hint="default" w:ascii="Times New Roman" w:hAnsi="Times New Roman" w:eastAsia="宋体" w:cs="Times New Roman"/>
          <w:sz w:val="24"/>
          <w:szCs w:val="24"/>
          <w:highlight w:val="none"/>
          <w:vertAlign w:val="superscript"/>
          <w:lang w:val="en-US"/>
        </w:rPr>
        <w:instrText xml:space="preserve"> REF _Ref21044 \r \h </w:instrText>
      </w:r>
      <w:r>
        <w:rPr>
          <w:rFonts w:hint="default" w:ascii="Times New Roman" w:hAnsi="Times New Roman" w:eastAsia="宋体" w:cs="Times New Roman"/>
          <w:sz w:val="24"/>
          <w:szCs w:val="24"/>
          <w:highlight w:val="none"/>
          <w:vertAlign w:val="superscript"/>
          <w:lang w:val="en-US"/>
        </w:rPr>
        <w:fldChar w:fldCharType="separate"/>
      </w:r>
      <w:r>
        <w:rPr>
          <w:rFonts w:hint="default" w:ascii="Times New Roman" w:hAnsi="Times New Roman" w:eastAsia="宋体" w:cs="Times New Roman"/>
          <w:sz w:val="24"/>
          <w:szCs w:val="24"/>
          <w:highlight w:val="none"/>
          <w:vertAlign w:val="superscript"/>
          <w:lang w:val="en-US"/>
        </w:rPr>
        <w:t>[33]</w:t>
      </w:r>
      <w:r>
        <w:rPr>
          <w:rFonts w:hint="default" w:ascii="Times New Roman" w:hAnsi="Times New Roman" w:eastAsia="宋体" w:cs="Times New Roman"/>
          <w:sz w:val="24"/>
          <w:szCs w:val="24"/>
          <w:highlight w:val="none"/>
          <w:vertAlign w:val="superscript"/>
          <w:lang w:val="en-US"/>
        </w:rPr>
        <w:fldChar w:fldCharType="end"/>
      </w:r>
      <w:r>
        <w:rPr>
          <w:rFonts w:hint="eastAsia" w:ascii="Times New Roman" w:hAnsi="Times New Roman" w:eastAsia="宋体" w:cs="Times New Roman"/>
          <w:sz w:val="24"/>
          <w:szCs w:val="24"/>
          <w:highlight w:val="none"/>
          <w:lang w:val="en-US" w:eastAsia="zh-CN"/>
        </w:rPr>
        <w:t>，</w:t>
      </w:r>
      <w:r>
        <w:rPr>
          <w:rFonts w:hint="default" w:ascii="Times New Roman" w:hAnsi="Times New Roman" w:cs="Times New Roman"/>
          <w:lang w:val="en-US" w:eastAsia="zh-CN"/>
        </w:rPr>
        <w:t>该知识图谱包含术语、结构和算法3种实体类型</w:t>
      </w:r>
      <w:r>
        <w:rPr>
          <w:rFonts w:hint="eastAsia" w:ascii="Times New Roman" w:hAnsi="Times New Roman" w:cs="Times New Roman"/>
          <w:lang w:val="en-US" w:eastAsia="zh-CN"/>
        </w:rPr>
        <w:t>，各实体的含义及示例如表</w:t>
      </w:r>
      <w:r>
        <w:rPr>
          <w:rFonts w:hint="eastAsia" w:cs="Times New Roman"/>
          <w:lang w:val="en-US" w:eastAsia="zh-CN"/>
        </w:rPr>
        <w:t>4.1</w:t>
      </w:r>
      <w:r>
        <w:rPr>
          <w:rFonts w:hint="eastAsia" w:ascii="Times New Roman" w:hAnsi="Times New Roman" w:cs="Times New Roman"/>
          <w:lang w:val="en-US" w:eastAsia="zh-CN"/>
        </w:rPr>
        <w:t>所示：</w:t>
      </w:r>
    </w:p>
    <w:p w14:paraId="3AB35AB8">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表4.</w:t>
      </w:r>
      <w:r>
        <w:rPr>
          <w:rFonts w:hint="eastAsia" w:ascii="Times New Roman" w:hAnsi="Times New Roman" w:eastAsia="宋体" w:cs="Times New Roman"/>
          <w:b/>
          <w:bCs/>
          <w:sz w:val="18"/>
          <w:szCs w:val="18"/>
          <w:lang w:val="en-US" w:eastAsia="zh-CN"/>
        </w:rPr>
        <w:fldChar w:fldCharType="begin"/>
      </w:r>
      <w:r>
        <w:rPr>
          <w:rFonts w:hint="eastAsia" w:ascii="Times New Roman" w:hAnsi="Times New Roman" w:eastAsia="宋体" w:cs="Times New Roman"/>
          <w:b/>
          <w:bCs/>
          <w:sz w:val="18"/>
          <w:szCs w:val="18"/>
          <w:lang w:val="en-US" w:eastAsia="zh-CN"/>
        </w:rPr>
        <w:instrText xml:space="preserve"> SEQ 表3. \* ARABIC </w:instrText>
      </w:r>
      <w:r>
        <w:rPr>
          <w:rFonts w:hint="eastAsia" w:ascii="Times New Roman" w:hAnsi="Times New Roman" w:eastAsia="宋体" w:cs="Times New Roman"/>
          <w:b/>
          <w:bCs/>
          <w:sz w:val="18"/>
          <w:szCs w:val="18"/>
          <w:lang w:val="en-US" w:eastAsia="zh-CN"/>
        </w:rPr>
        <w:fldChar w:fldCharType="separate"/>
      </w:r>
      <w:r>
        <w:rPr>
          <w:rFonts w:hint="eastAsia" w:ascii="Times New Roman" w:hAnsi="Times New Roman" w:eastAsia="宋体" w:cs="Times New Roman"/>
          <w:b/>
          <w:bCs/>
          <w:sz w:val="18"/>
          <w:szCs w:val="18"/>
          <w:lang w:val="en-US" w:eastAsia="zh-CN"/>
        </w:rPr>
        <w:t>1</w:t>
      </w:r>
      <w:r>
        <w:rPr>
          <w:rFonts w:hint="eastAsia" w:ascii="Times New Roman" w:hAnsi="Times New Roman" w:eastAsia="宋体" w:cs="Times New Roman"/>
          <w:b/>
          <w:bCs/>
          <w:sz w:val="18"/>
          <w:szCs w:val="18"/>
          <w:lang w:val="en-US" w:eastAsia="zh-CN"/>
        </w:rPr>
        <w:fldChar w:fldCharType="end"/>
      </w:r>
      <w:r>
        <w:rPr>
          <w:rFonts w:hint="eastAsia" w:ascii="Times New Roman" w:hAnsi="Times New Roman" w:eastAsia="宋体" w:cs="Times New Roman"/>
          <w:b/>
          <w:bCs/>
          <w:sz w:val="18"/>
          <w:szCs w:val="18"/>
          <w:lang w:val="en-US" w:eastAsia="zh-CN"/>
        </w:rPr>
        <w:t xml:space="preserve"> 3种实体类型</w:t>
      </w:r>
    </w:p>
    <w:p w14:paraId="79ECBA20">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Table 4.</w:t>
      </w:r>
      <w:r>
        <w:rPr>
          <w:rFonts w:hint="eastAsia" w:ascii="Times New Roman" w:hAnsi="Times New Roman" w:eastAsia="宋体" w:cs="Times New Roman"/>
          <w:b/>
          <w:bCs/>
          <w:sz w:val="18"/>
          <w:szCs w:val="18"/>
          <w:lang w:val="en-US" w:eastAsia="zh-CN"/>
        </w:rPr>
        <w:fldChar w:fldCharType="begin"/>
      </w:r>
      <w:r>
        <w:rPr>
          <w:rFonts w:hint="eastAsia" w:ascii="Times New Roman" w:hAnsi="Times New Roman" w:eastAsia="宋体" w:cs="Times New Roman"/>
          <w:b/>
          <w:bCs/>
          <w:sz w:val="18"/>
          <w:szCs w:val="18"/>
          <w:lang w:val="en-US" w:eastAsia="zh-CN"/>
        </w:rPr>
        <w:instrText xml:space="preserve"> SEQ Table_3. \* ARABIC </w:instrText>
      </w:r>
      <w:r>
        <w:rPr>
          <w:rFonts w:hint="eastAsia" w:ascii="Times New Roman" w:hAnsi="Times New Roman" w:eastAsia="宋体" w:cs="Times New Roman"/>
          <w:b/>
          <w:bCs/>
          <w:sz w:val="18"/>
          <w:szCs w:val="18"/>
          <w:lang w:val="en-US" w:eastAsia="zh-CN"/>
        </w:rPr>
        <w:fldChar w:fldCharType="separate"/>
      </w:r>
      <w:r>
        <w:rPr>
          <w:rFonts w:hint="eastAsia" w:ascii="Times New Roman" w:hAnsi="Times New Roman" w:eastAsia="宋体" w:cs="Times New Roman"/>
          <w:b/>
          <w:bCs/>
          <w:sz w:val="18"/>
          <w:szCs w:val="18"/>
          <w:lang w:val="en-US" w:eastAsia="zh-CN"/>
        </w:rPr>
        <w:t>1</w:t>
      </w:r>
      <w:r>
        <w:rPr>
          <w:rFonts w:hint="eastAsia" w:ascii="Times New Roman" w:hAnsi="Times New Roman" w:eastAsia="宋体" w:cs="Times New Roman"/>
          <w:b/>
          <w:bCs/>
          <w:sz w:val="18"/>
          <w:szCs w:val="18"/>
          <w:lang w:val="en-US" w:eastAsia="zh-CN"/>
        </w:rPr>
        <w:fldChar w:fldCharType="end"/>
      </w:r>
      <w:r>
        <w:rPr>
          <w:rFonts w:hint="eastAsia" w:ascii="Times New Roman" w:hAnsi="Times New Roman" w:eastAsia="宋体" w:cs="Times New Roman"/>
          <w:b/>
          <w:bCs/>
          <w:sz w:val="18"/>
          <w:szCs w:val="18"/>
          <w:lang w:val="en-US" w:eastAsia="zh-CN"/>
        </w:rPr>
        <w:t xml:space="preserve"> Three types of entities</w:t>
      </w:r>
    </w:p>
    <w:tbl>
      <w:tblPr>
        <w:tblStyle w:val="16"/>
        <w:tblW w:w="9150" w:type="dxa"/>
        <w:tblInd w:w="-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7"/>
        <w:gridCol w:w="5591"/>
        <w:gridCol w:w="2332"/>
      </w:tblGrid>
      <w:tr w14:paraId="555E1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7" w:type="dxa"/>
            <w:tcBorders>
              <w:top w:val="single" w:color="000000" w:sz="12" w:space="0"/>
              <w:left w:val="nil"/>
              <w:bottom w:val="single" w:color="000000" w:sz="4" w:space="0"/>
              <w:right w:val="nil"/>
              <w:tl2br w:val="nil"/>
            </w:tcBorders>
            <w:shd w:val="clear" w:color="auto" w:fill="FFFFFF"/>
            <w:vAlign w:val="center"/>
          </w:tcPr>
          <w:p w14:paraId="4D8C6DFD">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实体类型</w:t>
            </w:r>
          </w:p>
        </w:tc>
        <w:tc>
          <w:tcPr>
            <w:tcW w:w="5591" w:type="dxa"/>
            <w:tcBorders>
              <w:top w:val="single" w:color="000000" w:sz="12" w:space="0"/>
              <w:left w:val="nil"/>
              <w:bottom w:val="single" w:color="000000" w:sz="4" w:space="0"/>
              <w:right w:val="nil"/>
            </w:tcBorders>
            <w:shd w:val="clear" w:color="auto" w:fill="FFFFFF"/>
            <w:vAlign w:val="center"/>
          </w:tcPr>
          <w:p w14:paraId="0FF2EDBD">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含义</w:t>
            </w:r>
          </w:p>
        </w:tc>
        <w:tc>
          <w:tcPr>
            <w:tcW w:w="2332" w:type="dxa"/>
            <w:tcBorders>
              <w:top w:val="single" w:color="000000" w:sz="12" w:space="0"/>
              <w:left w:val="nil"/>
              <w:bottom w:val="single" w:color="000000" w:sz="4" w:space="0"/>
              <w:right w:val="nil"/>
            </w:tcBorders>
            <w:shd w:val="clear" w:color="auto" w:fill="FFFFFF"/>
            <w:vAlign w:val="center"/>
          </w:tcPr>
          <w:p w14:paraId="3E637D97">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示例</w:t>
            </w:r>
          </w:p>
        </w:tc>
      </w:tr>
      <w:tr w14:paraId="10277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7" w:type="dxa"/>
            <w:tcBorders>
              <w:top w:val="single" w:color="000000" w:sz="4" w:space="0"/>
              <w:left w:val="nil"/>
              <w:bottom w:val="nil"/>
              <w:right w:val="nil"/>
            </w:tcBorders>
            <w:shd w:val="clear" w:color="auto" w:fill="FFFFFF"/>
            <w:vAlign w:val="center"/>
          </w:tcPr>
          <w:p w14:paraId="6816F6AB">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术语</w:t>
            </w:r>
          </w:p>
        </w:tc>
        <w:tc>
          <w:tcPr>
            <w:tcW w:w="5591" w:type="dxa"/>
            <w:tcBorders>
              <w:top w:val="single" w:color="000000" w:sz="4" w:space="0"/>
              <w:left w:val="nil"/>
              <w:bottom w:val="nil"/>
              <w:right w:val="nil"/>
            </w:tcBorders>
            <w:shd w:val="clear" w:color="auto" w:fill="FFFFFF"/>
            <w:vAlign w:val="center"/>
          </w:tcPr>
          <w:p w14:paraId="232DD7F2">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数据结构专有名词</w:t>
            </w:r>
          </w:p>
        </w:tc>
        <w:tc>
          <w:tcPr>
            <w:tcW w:w="2332" w:type="dxa"/>
            <w:tcBorders>
              <w:top w:val="single" w:color="000000" w:sz="4" w:space="0"/>
              <w:left w:val="nil"/>
              <w:bottom w:val="nil"/>
              <w:right w:val="nil"/>
            </w:tcBorders>
            <w:shd w:val="clear" w:color="auto" w:fill="FFFFFF"/>
            <w:vAlign w:val="center"/>
          </w:tcPr>
          <w:p w14:paraId="1AE1FCC4">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顺序索引、链式存储</w:t>
            </w:r>
          </w:p>
        </w:tc>
      </w:tr>
      <w:tr w14:paraId="1B2A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7" w:type="dxa"/>
            <w:tcBorders>
              <w:top w:val="nil"/>
              <w:left w:val="nil"/>
              <w:bottom w:val="nil"/>
              <w:right w:val="nil"/>
            </w:tcBorders>
            <w:shd w:val="clear" w:color="auto" w:fill="FFFFFF"/>
            <w:vAlign w:val="center"/>
          </w:tcPr>
          <w:p w14:paraId="64A0B863">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结构</w:t>
            </w:r>
          </w:p>
        </w:tc>
        <w:tc>
          <w:tcPr>
            <w:tcW w:w="5591" w:type="dxa"/>
            <w:tcBorders>
              <w:top w:val="nil"/>
              <w:left w:val="nil"/>
              <w:bottom w:val="nil"/>
              <w:right w:val="nil"/>
            </w:tcBorders>
            <w:shd w:val="clear" w:color="auto" w:fill="FFFFFF"/>
            <w:vAlign w:val="center"/>
          </w:tcPr>
          <w:p w14:paraId="08F12C6F">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各类基础数据结构与在此基础上拓展的复杂数据结构</w:t>
            </w:r>
          </w:p>
        </w:tc>
        <w:tc>
          <w:tcPr>
            <w:tcW w:w="2332" w:type="dxa"/>
            <w:tcBorders>
              <w:top w:val="nil"/>
              <w:left w:val="nil"/>
              <w:bottom w:val="nil"/>
              <w:right w:val="nil"/>
            </w:tcBorders>
            <w:shd w:val="clear" w:color="auto" w:fill="FFFFFF"/>
            <w:vAlign w:val="center"/>
          </w:tcPr>
          <w:p w14:paraId="6F23351E">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树、B+树、双向链表</w:t>
            </w:r>
          </w:p>
        </w:tc>
      </w:tr>
      <w:tr w14:paraId="4D422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27" w:type="dxa"/>
            <w:tcBorders>
              <w:top w:val="nil"/>
              <w:left w:val="nil"/>
              <w:bottom w:val="single" w:color="000000" w:sz="12" w:space="0"/>
              <w:right w:val="nil"/>
            </w:tcBorders>
            <w:shd w:val="clear" w:color="auto" w:fill="FFFFFF"/>
            <w:vAlign w:val="center"/>
          </w:tcPr>
          <w:p w14:paraId="1CEEA4AF">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算法</w:t>
            </w:r>
          </w:p>
        </w:tc>
        <w:tc>
          <w:tcPr>
            <w:tcW w:w="5591" w:type="dxa"/>
            <w:tcBorders>
              <w:top w:val="nil"/>
              <w:left w:val="nil"/>
              <w:bottom w:val="single" w:color="000000" w:sz="12" w:space="0"/>
              <w:right w:val="nil"/>
            </w:tcBorders>
            <w:shd w:val="clear" w:color="auto" w:fill="FFFFFF"/>
            <w:vAlign w:val="center"/>
          </w:tcPr>
          <w:p w14:paraId="2F1B49DC">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各类数据结构涉及的算法</w:t>
            </w:r>
          </w:p>
        </w:tc>
        <w:tc>
          <w:tcPr>
            <w:tcW w:w="2332" w:type="dxa"/>
            <w:tcBorders>
              <w:top w:val="nil"/>
              <w:left w:val="nil"/>
              <w:bottom w:val="single" w:color="000000" w:sz="12" w:space="0"/>
              <w:right w:val="nil"/>
            </w:tcBorders>
            <w:shd w:val="clear" w:color="auto" w:fill="FFFFFF"/>
            <w:vAlign w:val="center"/>
          </w:tcPr>
          <w:p w14:paraId="285D7B24">
            <w:pP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表达式求值、舞伴问题</w:t>
            </w:r>
          </w:p>
        </w:tc>
      </w:tr>
    </w:tbl>
    <w:p w14:paraId="3D30CECA">
      <w:pPr>
        <w:pStyle w:val="22"/>
        <w:bidi w:val="0"/>
        <w:rPr>
          <w:rFonts w:hint="default" w:ascii="Times New Roman" w:hAnsi="Times New Roman" w:cs="Times New Roman"/>
          <w:lang w:val="en-US" w:eastAsia="zh-CN"/>
        </w:rPr>
      </w:pPr>
      <w:r>
        <w:rPr>
          <w:rFonts w:hint="default" w:ascii="Times New Roman" w:hAnsi="Times New Roman" w:cs="Times New Roman"/>
          <w:lang w:val="en-US" w:eastAsia="zh-CN"/>
        </w:rPr>
        <w:t>各实体类型之间存在依赖、被依赖、包含、属于、拥有、属性、同义和反义8种关系，各关系的含义</w:t>
      </w:r>
      <w:r>
        <w:rPr>
          <w:rFonts w:hint="eastAsia" w:ascii="Times New Roman" w:hAnsi="Times New Roman" w:cs="Times New Roman"/>
          <w:lang w:val="en-US" w:eastAsia="zh-CN"/>
        </w:rPr>
        <w:t>及示例</w:t>
      </w:r>
      <w:r>
        <w:rPr>
          <w:rFonts w:hint="default" w:ascii="Times New Roman" w:hAnsi="Times New Roman" w:cs="Times New Roman"/>
          <w:lang w:val="en-US" w:eastAsia="zh-CN"/>
        </w:rPr>
        <w:t>如表</w:t>
      </w:r>
      <w:r>
        <w:rPr>
          <w:rFonts w:hint="eastAsia" w:cs="Times New Roman"/>
          <w:lang w:val="en-US" w:eastAsia="zh-CN"/>
        </w:rPr>
        <w:t>4.2</w:t>
      </w:r>
      <w:r>
        <w:rPr>
          <w:rFonts w:hint="default" w:ascii="Times New Roman" w:hAnsi="Times New Roman" w:cs="Times New Roman"/>
          <w:lang w:val="en-US" w:eastAsia="zh-CN"/>
        </w:rPr>
        <w:t>所示：</w:t>
      </w:r>
    </w:p>
    <w:p w14:paraId="48A6F3C1">
      <w:pPr>
        <w:pStyle w:val="6"/>
        <w:keepNext w:val="0"/>
        <w:keepLines w:val="0"/>
        <w:pageBreakBefore w:val="0"/>
        <w:kinsoku/>
        <w:wordWrap/>
        <w:overflowPunct/>
        <w:topLinePunct w:val="0"/>
        <w:autoSpaceDE/>
        <w:autoSpaceDN/>
        <w:bidi w:val="0"/>
        <w:adjustRightInd/>
        <w:snapToGrid/>
        <w:spacing w:line="25" w:lineRule="atLeast"/>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表4.</w:t>
      </w:r>
      <w:r>
        <w:rPr>
          <w:rFonts w:hint="eastAsia" w:ascii="Times New Roman" w:hAnsi="Times New Roman" w:eastAsia="宋体" w:cs="Times New Roman"/>
          <w:b/>
          <w:bCs/>
          <w:sz w:val="18"/>
          <w:szCs w:val="18"/>
          <w:lang w:val="en-US" w:eastAsia="zh-CN"/>
        </w:rPr>
        <w:fldChar w:fldCharType="begin"/>
      </w:r>
      <w:r>
        <w:rPr>
          <w:rFonts w:hint="eastAsia" w:ascii="Times New Roman" w:hAnsi="Times New Roman" w:eastAsia="宋体" w:cs="Times New Roman"/>
          <w:b/>
          <w:bCs/>
          <w:sz w:val="18"/>
          <w:szCs w:val="18"/>
          <w:lang w:val="en-US" w:eastAsia="zh-CN"/>
        </w:rPr>
        <w:instrText xml:space="preserve"> SEQ 表3. \* ARABIC </w:instrText>
      </w:r>
      <w:r>
        <w:rPr>
          <w:rFonts w:hint="eastAsia" w:ascii="Times New Roman" w:hAnsi="Times New Roman" w:eastAsia="宋体" w:cs="Times New Roman"/>
          <w:b/>
          <w:bCs/>
          <w:sz w:val="18"/>
          <w:szCs w:val="18"/>
          <w:lang w:val="en-US" w:eastAsia="zh-CN"/>
        </w:rPr>
        <w:fldChar w:fldCharType="separate"/>
      </w:r>
      <w:r>
        <w:rPr>
          <w:rFonts w:hint="eastAsia" w:ascii="Times New Roman" w:hAnsi="Times New Roman" w:eastAsia="宋体" w:cs="Times New Roman"/>
          <w:b/>
          <w:bCs/>
          <w:sz w:val="18"/>
          <w:szCs w:val="18"/>
          <w:lang w:val="en-US" w:eastAsia="zh-CN"/>
        </w:rPr>
        <w:t>2</w:t>
      </w:r>
      <w:r>
        <w:rPr>
          <w:rFonts w:hint="eastAsia" w:ascii="Times New Roman" w:hAnsi="Times New Roman" w:eastAsia="宋体" w:cs="Times New Roman"/>
          <w:b/>
          <w:bCs/>
          <w:sz w:val="18"/>
          <w:szCs w:val="18"/>
          <w:lang w:val="en-US" w:eastAsia="zh-CN"/>
        </w:rPr>
        <w:fldChar w:fldCharType="end"/>
      </w:r>
      <w:r>
        <w:rPr>
          <w:rFonts w:hint="eastAsia" w:ascii="Times New Roman" w:hAnsi="Times New Roman" w:eastAsia="宋体"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8种关系类型</w:t>
      </w:r>
    </w:p>
    <w:p w14:paraId="746D717E">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Table 4.</w:t>
      </w:r>
      <w:r>
        <w:rPr>
          <w:rFonts w:hint="eastAsia" w:ascii="Times New Roman" w:hAnsi="Times New Roman" w:eastAsia="宋体" w:cs="Times New Roman"/>
          <w:b/>
          <w:bCs/>
          <w:sz w:val="18"/>
          <w:szCs w:val="18"/>
          <w:lang w:val="en-US" w:eastAsia="zh-CN"/>
        </w:rPr>
        <w:fldChar w:fldCharType="begin"/>
      </w:r>
      <w:r>
        <w:rPr>
          <w:rFonts w:hint="eastAsia" w:ascii="Times New Roman" w:hAnsi="Times New Roman" w:eastAsia="宋体" w:cs="Times New Roman"/>
          <w:b/>
          <w:bCs/>
          <w:sz w:val="18"/>
          <w:szCs w:val="18"/>
          <w:lang w:val="en-US" w:eastAsia="zh-CN"/>
        </w:rPr>
        <w:instrText xml:space="preserve"> SEQ Table_3. \* ARABIC </w:instrText>
      </w:r>
      <w:r>
        <w:rPr>
          <w:rFonts w:hint="eastAsia" w:ascii="Times New Roman" w:hAnsi="Times New Roman" w:eastAsia="宋体" w:cs="Times New Roman"/>
          <w:b/>
          <w:bCs/>
          <w:sz w:val="18"/>
          <w:szCs w:val="18"/>
          <w:lang w:val="en-US" w:eastAsia="zh-CN"/>
        </w:rPr>
        <w:fldChar w:fldCharType="separate"/>
      </w:r>
      <w:r>
        <w:rPr>
          <w:rFonts w:hint="eastAsia" w:ascii="Times New Roman" w:hAnsi="Times New Roman" w:eastAsia="宋体" w:cs="Times New Roman"/>
          <w:b/>
          <w:bCs/>
          <w:sz w:val="18"/>
          <w:szCs w:val="18"/>
          <w:lang w:val="en-US" w:eastAsia="zh-CN"/>
        </w:rPr>
        <w:t>2</w:t>
      </w:r>
      <w:r>
        <w:rPr>
          <w:rFonts w:hint="eastAsia" w:ascii="Times New Roman" w:hAnsi="Times New Roman" w:eastAsia="宋体" w:cs="Times New Roman"/>
          <w:b/>
          <w:bCs/>
          <w:sz w:val="18"/>
          <w:szCs w:val="18"/>
          <w:lang w:val="en-US" w:eastAsia="zh-CN"/>
        </w:rPr>
        <w:fldChar w:fldCharType="end"/>
      </w:r>
      <w:r>
        <w:rPr>
          <w:rFonts w:hint="eastAsia" w:ascii="Times New Roman" w:hAnsi="Times New Roman" w:eastAsia="宋体"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Eight types of relationship</w:t>
      </w:r>
    </w:p>
    <w:tbl>
      <w:tblPr>
        <w:tblStyle w:val="16"/>
        <w:tblW w:w="9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5275"/>
        <w:gridCol w:w="2700"/>
      </w:tblGrid>
      <w:tr w14:paraId="5648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tcBorders>
              <w:top w:val="single" w:color="000000" w:sz="12" w:space="0"/>
              <w:left w:val="nil"/>
              <w:bottom w:val="single" w:color="000000" w:sz="4" w:space="0"/>
              <w:right w:val="nil"/>
              <w:tl2br w:val="nil"/>
            </w:tcBorders>
            <w:shd w:val="clear" w:color="auto" w:fill="FFFFFF"/>
            <w:vAlign w:val="center"/>
          </w:tcPr>
          <w:p w14:paraId="34D7FE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关系类型</w:t>
            </w:r>
          </w:p>
        </w:tc>
        <w:tc>
          <w:tcPr>
            <w:tcW w:w="5275" w:type="dxa"/>
            <w:tcBorders>
              <w:top w:val="single" w:color="000000" w:sz="12" w:space="0"/>
              <w:left w:val="nil"/>
              <w:bottom w:val="single" w:color="000000" w:sz="4" w:space="0"/>
              <w:right w:val="nil"/>
            </w:tcBorders>
            <w:shd w:val="clear" w:color="auto" w:fill="FFFFFF"/>
            <w:vAlign w:val="center"/>
          </w:tcPr>
          <w:p w14:paraId="70542C0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含义</w:t>
            </w:r>
          </w:p>
        </w:tc>
        <w:tc>
          <w:tcPr>
            <w:tcW w:w="2700" w:type="dxa"/>
            <w:tcBorders>
              <w:top w:val="single" w:color="000000" w:sz="12" w:space="0"/>
              <w:left w:val="nil"/>
              <w:bottom w:val="single" w:color="000000" w:sz="4" w:space="0"/>
              <w:right w:val="nil"/>
            </w:tcBorders>
            <w:shd w:val="clear" w:color="auto" w:fill="FFFFFF"/>
            <w:vAlign w:val="center"/>
          </w:tcPr>
          <w:p w14:paraId="497DB2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eastAsia" w:ascii="Times New Roman" w:hAnsi="Times New Roman" w:eastAsia="宋体" w:cs="Times New Roman"/>
                <w:b w:val="0"/>
                <w:color w:val="000000"/>
                <w:sz w:val="18"/>
                <w:szCs w:val="18"/>
                <w:highlight w:val="none"/>
                <w:vertAlign w:val="baseline"/>
                <w:lang w:val="en-US" w:eastAsia="zh-CN"/>
              </w:rPr>
              <w:t>三元组</w:t>
            </w:r>
            <w:r>
              <w:rPr>
                <w:rFonts w:hint="default" w:ascii="Times New Roman" w:hAnsi="Times New Roman" w:eastAsia="宋体" w:cs="Times New Roman"/>
                <w:b w:val="0"/>
                <w:color w:val="000000"/>
                <w:sz w:val="18"/>
                <w:szCs w:val="18"/>
                <w:highlight w:val="none"/>
                <w:vertAlign w:val="baseline"/>
                <w:lang w:val="en-US" w:eastAsia="zh-CN"/>
              </w:rPr>
              <w:t>示例</w:t>
            </w:r>
          </w:p>
        </w:tc>
      </w:tr>
      <w:tr w14:paraId="0836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tcBorders>
              <w:top w:val="single" w:color="000000" w:sz="4" w:space="0"/>
              <w:left w:val="nil"/>
              <w:bottom w:val="nil"/>
              <w:right w:val="nil"/>
            </w:tcBorders>
            <w:shd w:val="clear" w:color="auto" w:fill="FFFFFF"/>
            <w:vAlign w:val="center"/>
          </w:tcPr>
          <w:p w14:paraId="774BD2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lang w:val="en-US" w:eastAsia="zh-CN"/>
              </w:rPr>
              <w:t>依赖</w:t>
            </w:r>
            <w:r>
              <w:rPr>
                <w:rFonts w:hint="eastAsia" w:ascii="Times New Roman" w:hAnsi="Times New Roman" w:eastAsia="宋体" w:cs="Times New Roman"/>
                <w:b w:val="0"/>
                <w:color w:val="000000"/>
                <w:sz w:val="18"/>
                <w:szCs w:val="18"/>
                <w:highlight w:val="none"/>
                <w:lang w:val="en-US" w:eastAsia="zh-CN"/>
              </w:rPr>
              <w:t>关系</w:t>
            </w:r>
          </w:p>
        </w:tc>
        <w:tc>
          <w:tcPr>
            <w:tcW w:w="5275" w:type="dxa"/>
            <w:tcBorders>
              <w:top w:val="single" w:color="000000" w:sz="4" w:space="0"/>
              <w:left w:val="nil"/>
              <w:bottom w:val="nil"/>
              <w:right w:val="nil"/>
            </w:tcBorders>
            <w:shd w:val="clear" w:color="auto" w:fill="FFFFFF"/>
            <w:vAlign w:val="center"/>
          </w:tcPr>
          <w:p w14:paraId="1E7FFB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在逻辑顺序或概念条件上，实体A依赖于实体B，用于顺序推理。</w:t>
            </w:r>
          </w:p>
        </w:tc>
        <w:tc>
          <w:tcPr>
            <w:tcW w:w="2700" w:type="dxa"/>
            <w:tcBorders>
              <w:top w:val="single" w:color="000000" w:sz="4" w:space="0"/>
              <w:left w:val="nil"/>
              <w:bottom w:val="nil"/>
              <w:right w:val="nil"/>
            </w:tcBorders>
            <w:shd w:val="clear" w:color="auto" w:fill="FFFFFF"/>
            <w:vAlign w:val="center"/>
          </w:tcPr>
          <w:p w14:paraId="0FE612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（分块查找，依赖，顺序查找）</w:t>
            </w:r>
          </w:p>
        </w:tc>
      </w:tr>
      <w:tr w14:paraId="28135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tcBorders>
              <w:top w:val="nil"/>
              <w:left w:val="nil"/>
              <w:bottom w:val="nil"/>
              <w:right w:val="nil"/>
            </w:tcBorders>
            <w:shd w:val="clear" w:color="auto" w:fill="FFFFFF"/>
            <w:vAlign w:val="center"/>
          </w:tcPr>
          <w:p w14:paraId="051C56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lang w:val="en-US" w:eastAsia="zh-CN"/>
              </w:rPr>
              <w:t>被依赖</w:t>
            </w:r>
            <w:r>
              <w:rPr>
                <w:rFonts w:hint="eastAsia" w:ascii="Times New Roman" w:hAnsi="Times New Roman" w:eastAsia="宋体" w:cs="Times New Roman"/>
                <w:b w:val="0"/>
                <w:color w:val="000000"/>
                <w:sz w:val="18"/>
                <w:szCs w:val="18"/>
                <w:highlight w:val="none"/>
                <w:lang w:val="en-US" w:eastAsia="zh-CN"/>
              </w:rPr>
              <w:t>关系</w:t>
            </w:r>
          </w:p>
        </w:tc>
        <w:tc>
          <w:tcPr>
            <w:tcW w:w="5275" w:type="dxa"/>
            <w:tcBorders>
              <w:top w:val="nil"/>
              <w:left w:val="nil"/>
              <w:bottom w:val="nil"/>
              <w:right w:val="nil"/>
            </w:tcBorders>
            <w:shd w:val="clear" w:color="auto" w:fill="FFFFFF"/>
            <w:vAlign w:val="center"/>
          </w:tcPr>
          <w:p w14:paraId="4887B8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在逻辑顺序或概念条件上，实体B依赖于实体A，用于逆序推理</w:t>
            </w:r>
            <w:r>
              <w:rPr>
                <w:rFonts w:hint="eastAsia" w:ascii="Times New Roman" w:hAnsi="Times New Roman" w:eastAsia="宋体" w:cs="Times New Roman"/>
                <w:b w:val="0"/>
                <w:color w:val="000000"/>
                <w:sz w:val="18"/>
                <w:szCs w:val="18"/>
                <w:highlight w:val="none"/>
                <w:vertAlign w:val="baseline"/>
                <w:lang w:val="en-US" w:eastAsia="zh-CN"/>
              </w:rPr>
              <w:t>。</w:t>
            </w:r>
          </w:p>
        </w:tc>
        <w:tc>
          <w:tcPr>
            <w:tcW w:w="2700" w:type="dxa"/>
            <w:tcBorders>
              <w:top w:val="nil"/>
              <w:left w:val="nil"/>
              <w:bottom w:val="nil"/>
              <w:right w:val="nil"/>
            </w:tcBorders>
            <w:shd w:val="clear" w:color="auto" w:fill="FFFFFF"/>
            <w:vAlign w:val="center"/>
          </w:tcPr>
          <w:p w14:paraId="38D1B4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（单向链表，被依赖，循环链表）</w:t>
            </w:r>
          </w:p>
        </w:tc>
      </w:tr>
      <w:tr w14:paraId="66EB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tcBorders>
              <w:top w:val="nil"/>
              <w:left w:val="nil"/>
              <w:bottom w:val="nil"/>
              <w:right w:val="nil"/>
            </w:tcBorders>
            <w:shd w:val="clear" w:color="auto" w:fill="FFFFFF"/>
            <w:vAlign w:val="center"/>
          </w:tcPr>
          <w:p w14:paraId="3A8336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lang w:val="en-US" w:eastAsia="zh-CN"/>
              </w:rPr>
              <w:t>包含</w:t>
            </w:r>
            <w:r>
              <w:rPr>
                <w:rFonts w:hint="eastAsia" w:ascii="Times New Roman" w:hAnsi="Times New Roman" w:eastAsia="宋体" w:cs="Times New Roman"/>
                <w:b w:val="0"/>
                <w:color w:val="000000"/>
                <w:sz w:val="18"/>
                <w:szCs w:val="18"/>
                <w:highlight w:val="none"/>
                <w:lang w:val="en-US" w:eastAsia="zh-CN"/>
              </w:rPr>
              <w:t>关系</w:t>
            </w:r>
          </w:p>
        </w:tc>
        <w:tc>
          <w:tcPr>
            <w:tcW w:w="5275" w:type="dxa"/>
            <w:tcBorders>
              <w:top w:val="nil"/>
              <w:left w:val="nil"/>
              <w:bottom w:val="nil"/>
              <w:right w:val="nil"/>
            </w:tcBorders>
            <w:shd w:val="clear" w:color="auto" w:fill="FFFFFF"/>
            <w:vAlign w:val="center"/>
          </w:tcPr>
          <w:p w14:paraId="40E37C1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实体A在逻辑概念或语义上大于实体B，用于语义推理。</w:t>
            </w:r>
          </w:p>
        </w:tc>
        <w:tc>
          <w:tcPr>
            <w:tcW w:w="2700" w:type="dxa"/>
            <w:tcBorders>
              <w:top w:val="nil"/>
              <w:left w:val="nil"/>
              <w:bottom w:val="nil"/>
              <w:right w:val="nil"/>
            </w:tcBorders>
            <w:shd w:val="clear" w:color="auto" w:fill="FFFFFF"/>
            <w:vAlign w:val="center"/>
          </w:tcPr>
          <w:p w14:paraId="34652F6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（图，包含，有向图）</w:t>
            </w:r>
          </w:p>
        </w:tc>
      </w:tr>
      <w:tr w14:paraId="1A32E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tcBorders>
              <w:top w:val="nil"/>
              <w:left w:val="nil"/>
              <w:bottom w:val="nil"/>
              <w:right w:val="nil"/>
            </w:tcBorders>
            <w:shd w:val="clear" w:color="auto" w:fill="FFFFFF"/>
            <w:vAlign w:val="center"/>
          </w:tcPr>
          <w:p w14:paraId="7669607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lang w:val="en-US" w:eastAsia="zh-CN"/>
              </w:rPr>
              <w:t>属于</w:t>
            </w:r>
            <w:r>
              <w:rPr>
                <w:rFonts w:hint="eastAsia" w:ascii="Times New Roman" w:hAnsi="Times New Roman" w:eastAsia="宋体" w:cs="Times New Roman"/>
                <w:b w:val="0"/>
                <w:color w:val="000000"/>
                <w:sz w:val="18"/>
                <w:szCs w:val="18"/>
                <w:highlight w:val="none"/>
                <w:lang w:val="en-US" w:eastAsia="zh-CN"/>
              </w:rPr>
              <w:t>关系</w:t>
            </w:r>
          </w:p>
        </w:tc>
        <w:tc>
          <w:tcPr>
            <w:tcW w:w="5275" w:type="dxa"/>
            <w:tcBorders>
              <w:top w:val="nil"/>
              <w:left w:val="nil"/>
              <w:bottom w:val="nil"/>
              <w:right w:val="nil"/>
            </w:tcBorders>
            <w:shd w:val="clear" w:color="auto" w:fill="FFFFFF"/>
            <w:vAlign w:val="center"/>
          </w:tcPr>
          <w:p w14:paraId="3D2D68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实体B在逻辑概念或语义上大于实体A，用于语义推理。</w:t>
            </w:r>
          </w:p>
        </w:tc>
        <w:tc>
          <w:tcPr>
            <w:tcW w:w="2700" w:type="dxa"/>
            <w:tcBorders>
              <w:top w:val="nil"/>
              <w:left w:val="nil"/>
              <w:bottom w:val="nil"/>
              <w:right w:val="nil"/>
            </w:tcBorders>
            <w:shd w:val="clear" w:color="auto" w:fill="FFFFFF"/>
            <w:vAlign w:val="center"/>
          </w:tcPr>
          <w:p w14:paraId="2B6FA71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（层序遍历，属于，遍历）</w:t>
            </w:r>
          </w:p>
        </w:tc>
      </w:tr>
      <w:tr w14:paraId="77F8B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tcBorders>
              <w:top w:val="nil"/>
              <w:left w:val="nil"/>
              <w:bottom w:val="nil"/>
              <w:right w:val="nil"/>
            </w:tcBorders>
            <w:shd w:val="clear" w:color="auto" w:fill="FFFFFF"/>
            <w:vAlign w:val="center"/>
          </w:tcPr>
          <w:p w14:paraId="71F4DD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lang w:val="en-US" w:eastAsia="zh-CN"/>
              </w:rPr>
              <w:t>拥有</w:t>
            </w:r>
            <w:r>
              <w:rPr>
                <w:rFonts w:hint="eastAsia" w:ascii="Times New Roman" w:hAnsi="Times New Roman" w:eastAsia="宋体" w:cs="Times New Roman"/>
                <w:b w:val="0"/>
                <w:color w:val="000000"/>
                <w:sz w:val="18"/>
                <w:szCs w:val="18"/>
                <w:highlight w:val="none"/>
                <w:lang w:val="en-US" w:eastAsia="zh-CN"/>
              </w:rPr>
              <w:t xml:space="preserve">关系 </w:t>
            </w:r>
          </w:p>
        </w:tc>
        <w:tc>
          <w:tcPr>
            <w:tcW w:w="5275" w:type="dxa"/>
            <w:tcBorders>
              <w:top w:val="nil"/>
              <w:left w:val="nil"/>
              <w:bottom w:val="nil"/>
              <w:right w:val="nil"/>
            </w:tcBorders>
            <w:shd w:val="clear" w:color="auto" w:fill="FFFFFF"/>
            <w:vAlign w:val="center"/>
          </w:tcPr>
          <w:p w14:paraId="71EAA6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实体B在逻辑概念或语义是实体A的属性，或实现的抽象概念。</w:t>
            </w:r>
          </w:p>
        </w:tc>
        <w:tc>
          <w:tcPr>
            <w:tcW w:w="2700" w:type="dxa"/>
            <w:tcBorders>
              <w:top w:val="nil"/>
              <w:left w:val="nil"/>
              <w:bottom w:val="nil"/>
              <w:right w:val="nil"/>
            </w:tcBorders>
            <w:shd w:val="clear" w:color="auto" w:fill="FFFFFF"/>
            <w:vAlign w:val="center"/>
          </w:tcPr>
          <w:p w14:paraId="063857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（冲突，拥有，开放地址法）</w:t>
            </w:r>
          </w:p>
        </w:tc>
      </w:tr>
      <w:tr w14:paraId="186C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tcBorders>
              <w:top w:val="nil"/>
              <w:left w:val="nil"/>
              <w:bottom w:val="nil"/>
              <w:right w:val="nil"/>
            </w:tcBorders>
            <w:shd w:val="clear" w:color="auto" w:fill="FFFFFF"/>
            <w:vAlign w:val="center"/>
          </w:tcPr>
          <w:p w14:paraId="176E64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lang w:val="en-US" w:eastAsia="zh-CN"/>
              </w:rPr>
              <w:t>属性</w:t>
            </w:r>
            <w:r>
              <w:rPr>
                <w:rFonts w:hint="eastAsia" w:ascii="Times New Roman" w:hAnsi="Times New Roman" w:eastAsia="宋体" w:cs="Times New Roman"/>
                <w:b w:val="0"/>
                <w:color w:val="000000"/>
                <w:sz w:val="18"/>
                <w:szCs w:val="18"/>
                <w:highlight w:val="none"/>
                <w:lang w:val="en-US" w:eastAsia="zh-CN"/>
              </w:rPr>
              <w:t>关系</w:t>
            </w:r>
          </w:p>
        </w:tc>
        <w:tc>
          <w:tcPr>
            <w:tcW w:w="5275" w:type="dxa"/>
            <w:tcBorders>
              <w:top w:val="nil"/>
              <w:left w:val="nil"/>
              <w:bottom w:val="nil"/>
              <w:right w:val="nil"/>
            </w:tcBorders>
            <w:shd w:val="clear" w:color="auto" w:fill="FFFFFF"/>
            <w:vAlign w:val="center"/>
          </w:tcPr>
          <w:p w14:paraId="05A965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实体A在逻辑概念或语义是实体B的属性，或实现的抽象概念。</w:t>
            </w:r>
          </w:p>
        </w:tc>
        <w:tc>
          <w:tcPr>
            <w:tcW w:w="2700" w:type="dxa"/>
            <w:tcBorders>
              <w:top w:val="nil"/>
              <w:left w:val="nil"/>
              <w:bottom w:val="nil"/>
              <w:right w:val="nil"/>
            </w:tcBorders>
            <w:shd w:val="clear" w:color="auto" w:fill="FFFFFF"/>
            <w:vAlign w:val="center"/>
          </w:tcPr>
          <w:p w14:paraId="3B058D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（时间复杂度，属性，堆排序）</w:t>
            </w:r>
          </w:p>
        </w:tc>
      </w:tr>
      <w:tr w14:paraId="1A13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tcBorders>
              <w:top w:val="nil"/>
              <w:left w:val="nil"/>
              <w:bottom w:val="nil"/>
              <w:right w:val="nil"/>
            </w:tcBorders>
            <w:shd w:val="clear" w:color="auto" w:fill="FFFFFF"/>
            <w:vAlign w:val="center"/>
          </w:tcPr>
          <w:p w14:paraId="6CE767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lang w:val="en-US" w:eastAsia="zh-CN"/>
              </w:rPr>
              <w:t>同义</w:t>
            </w:r>
            <w:r>
              <w:rPr>
                <w:rFonts w:hint="eastAsia" w:ascii="Times New Roman" w:hAnsi="Times New Roman" w:eastAsia="宋体" w:cs="Times New Roman"/>
                <w:b w:val="0"/>
                <w:color w:val="000000"/>
                <w:sz w:val="18"/>
                <w:szCs w:val="18"/>
                <w:highlight w:val="none"/>
                <w:lang w:val="en-US" w:eastAsia="zh-CN"/>
              </w:rPr>
              <w:t>关系</w:t>
            </w:r>
          </w:p>
        </w:tc>
        <w:tc>
          <w:tcPr>
            <w:tcW w:w="5275" w:type="dxa"/>
            <w:tcBorders>
              <w:top w:val="nil"/>
              <w:left w:val="nil"/>
              <w:bottom w:val="nil"/>
              <w:right w:val="nil"/>
            </w:tcBorders>
            <w:shd w:val="clear" w:color="auto" w:fill="FFFFFF"/>
            <w:vAlign w:val="center"/>
          </w:tcPr>
          <w:p w14:paraId="0CEBA5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实体A与实体B在任何情况下具有相同的概念或抽象描述。</w:t>
            </w:r>
          </w:p>
        </w:tc>
        <w:tc>
          <w:tcPr>
            <w:tcW w:w="2700" w:type="dxa"/>
            <w:tcBorders>
              <w:top w:val="nil"/>
              <w:left w:val="nil"/>
              <w:bottom w:val="nil"/>
              <w:right w:val="nil"/>
            </w:tcBorders>
            <w:shd w:val="clear" w:color="auto" w:fill="FFFFFF"/>
            <w:vAlign w:val="center"/>
          </w:tcPr>
          <w:p w14:paraId="1DA75C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（前序遍历，同义，前根遍历）</w:t>
            </w:r>
          </w:p>
        </w:tc>
      </w:tr>
      <w:tr w14:paraId="43D8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tcBorders>
              <w:top w:val="nil"/>
              <w:left w:val="nil"/>
              <w:bottom w:val="single" w:color="000000" w:sz="12" w:space="0"/>
              <w:right w:val="nil"/>
            </w:tcBorders>
            <w:shd w:val="clear" w:color="auto" w:fill="FFFFFF"/>
            <w:vAlign w:val="center"/>
          </w:tcPr>
          <w:p w14:paraId="64BF4B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lang w:val="en-US" w:eastAsia="zh-CN"/>
              </w:rPr>
              <w:t>反义</w:t>
            </w:r>
            <w:r>
              <w:rPr>
                <w:rFonts w:hint="eastAsia" w:ascii="Times New Roman" w:hAnsi="Times New Roman" w:eastAsia="宋体" w:cs="Times New Roman"/>
                <w:b w:val="0"/>
                <w:color w:val="000000"/>
                <w:sz w:val="18"/>
                <w:szCs w:val="18"/>
                <w:highlight w:val="none"/>
                <w:lang w:val="en-US" w:eastAsia="zh-CN"/>
              </w:rPr>
              <w:t>关系</w:t>
            </w:r>
          </w:p>
        </w:tc>
        <w:tc>
          <w:tcPr>
            <w:tcW w:w="5275" w:type="dxa"/>
            <w:tcBorders>
              <w:top w:val="nil"/>
              <w:left w:val="nil"/>
              <w:bottom w:val="single" w:color="000000" w:sz="12" w:space="0"/>
              <w:right w:val="nil"/>
            </w:tcBorders>
            <w:shd w:val="clear" w:color="auto" w:fill="FFFFFF"/>
            <w:vAlign w:val="center"/>
          </w:tcPr>
          <w:p w14:paraId="5231E4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实体A与实体B在概念上意义相反，或在图谱层次结构上互斥。</w:t>
            </w:r>
          </w:p>
        </w:tc>
        <w:tc>
          <w:tcPr>
            <w:tcW w:w="2700" w:type="dxa"/>
            <w:tcBorders>
              <w:top w:val="nil"/>
              <w:left w:val="nil"/>
              <w:bottom w:val="single" w:color="000000" w:sz="12" w:space="0"/>
              <w:right w:val="nil"/>
            </w:tcBorders>
            <w:shd w:val="clear" w:color="auto" w:fill="FFFFFF"/>
            <w:vAlign w:val="center"/>
          </w:tcPr>
          <w:p w14:paraId="273583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color w:val="000000"/>
                <w:sz w:val="18"/>
                <w:szCs w:val="18"/>
                <w:highlight w:val="none"/>
                <w:vertAlign w:val="baseline"/>
                <w:lang w:val="en-US" w:eastAsia="zh-CN"/>
              </w:rPr>
            </w:pPr>
            <w:r>
              <w:rPr>
                <w:rFonts w:hint="default" w:ascii="Times New Roman" w:hAnsi="Times New Roman" w:eastAsia="宋体" w:cs="Times New Roman"/>
                <w:b w:val="0"/>
                <w:color w:val="000000"/>
                <w:sz w:val="18"/>
                <w:szCs w:val="18"/>
                <w:highlight w:val="none"/>
                <w:vertAlign w:val="baseline"/>
                <w:lang w:val="en-US" w:eastAsia="zh-CN"/>
              </w:rPr>
              <w:t>（深度优先，反义，广度优先）</w:t>
            </w:r>
          </w:p>
        </w:tc>
      </w:tr>
    </w:tbl>
    <w:p w14:paraId="48D161DB">
      <w:pPr>
        <w:pStyle w:val="22"/>
        <w:bidi w:val="0"/>
        <w:rPr>
          <w:rFonts w:hint="eastAsia"/>
          <w:lang w:val="en-US" w:eastAsia="zh-CN"/>
        </w:rPr>
      </w:pPr>
      <w:r>
        <w:rPr>
          <w:rFonts w:hint="eastAsia"/>
          <w:lang w:val="en-US" w:eastAsia="zh-CN"/>
        </w:rPr>
        <w:t>在此数据集的基础上，对已有的三元组进行扩充。本文通过对</w:t>
      </w:r>
      <w:r>
        <w:rPr>
          <w:rFonts w:hint="default" w:ascii="Times New Roman" w:hAnsi="Times New Roman" w:cs="Times New Roman"/>
          <w:lang w:val="en-US" w:eastAsia="zh-CN"/>
        </w:rPr>
        <w:t>《数据结构（C语言版）（第3版）》</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_Ref4363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[6]</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教材</w:t>
      </w:r>
      <w:r>
        <w:rPr>
          <w:rFonts w:hint="eastAsia" w:ascii="Times New Roman" w:hAnsi="Times New Roman" w:cs="Times New Roman"/>
          <w:lang w:val="en-US" w:eastAsia="zh-CN"/>
        </w:rPr>
        <w:t>进行OCR识别、人工纠错等操作，获得了用于扩充知识图谱的原始语料</w:t>
      </w:r>
      <w:r>
        <w:rPr>
          <w:rFonts w:hint="eastAsia"/>
          <w:lang w:val="en-US" w:eastAsia="zh-CN"/>
        </w:rPr>
        <w:t>，并通过思维链提示工程，将原始语料输入大语言模型对已有的三元组进行扩充，本文使用DeepSeek作为三元组扩充的大语言模型。</w:t>
      </w:r>
    </w:p>
    <w:p w14:paraId="3B26D947">
      <w:pPr>
        <w:pStyle w:val="22"/>
        <w:bidi w:val="0"/>
        <w:rPr>
          <w:rFonts w:hint="eastAsia"/>
          <w:lang w:val="en-US" w:eastAsia="zh-CN"/>
        </w:rPr>
      </w:pPr>
      <w:r>
        <w:rPr>
          <w:rFonts w:hint="eastAsia"/>
          <w:lang w:val="en-US" w:eastAsia="zh-CN"/>
        </w:rPr>
        <w:t>思维链提示词的设计参考Mou等设计的隐式反思 (Implicit Reflection) 和显式反思( Explicit Reflection) 提示词框架</w:t>
      </w:r>
      <w:r>
        <w:rPr>
          <w:rFonts w:hint="eastAsia"/>
          <w:vertAlign w:val="superscript"/>
          <w:lang w:val="en-US" w:eastAsia="zh-CN"/>
        </w:rPr>
        <w:fldChar w:fldCharType="begin"/>
      </w:r>
      <w:r>
        <w:rPr>
          <w:rFonts w:hint="eastAsia"/>
          <w:vertAlign w:val="superscript"/>
          <w:lang w:val="en-US" w:eastAsia="zh-CN"/>
        </w:rPr>
        <w:instrText xml:space="preserve"> REF _Ref21432 \r \h </w:instrText>
      </w:r>
      <w:r>
        <w:rPr>
          <w:rFonts w:hint="eastAsia"/>
          <w:vertAlign w:val="superscript"/>
          <w:lang w:val="en-US" w:eastAsia="zh-CN"/>
        </w:rPr>
        <w:fldChar w:fldCharType="separate"/>
      </w:r>
      <w:r>
        <w:rPr>
          <w:rFonts w:hint="eastAsia"/>
          <w:vertAlign w:val="superscript"/>
          <w:lang w:val="en-US" w:eastAsia="zh-CN"/>
        </w:rPr>
        <w:t>[34]</w:t>
      </w:r>
      <w:r>
        <w:rPr>
          <w:rFonts w:hint="eastAsia"/>
          <w:vertAlign w:val="superscript"/>
          <w:lang w:val="en-US" w:eastAsia="zh-CN"/>
        </w:rPr>
        <w:fldChar w:fldCharType="end"/>
      </w:r>
      <w:r>
        <w:rPr>
          <w:rFonts w:hint="eastAsia"/>
          <w:lang w:val="en-US" w:eastAsia="zh-CN"/>
        </w:rPr>
        <w:t>，在思维链提示中加入自我反思机制。隐示反思通过层次化错误归因，从语义理解、规则应用和逻辑推理等维度形成包含具体改进步骤的优化路径，显示反思通过构建错误样本集引导系统自主归纳问题特征，进而形成自适应修正策略，帮助其在后续数据处理中建立错误预防机制，使大语言模型能够进行自我错误识别和纠正，具体思维链提示词设计如表4.3所示。</w:t>
      </w:r>
    </w:p>
    <w:p w14:paraId="04D3EF2D">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表4.</w:t>
      </w:r>
      <w:r>
        <w:rPr>
          <w:rFonts w:hint="eastAsia" w:ascii="Times New Roman" w:hAnsi="Times New Roman" w:eastAsia="宋体" w:cs="Times New Roman"/>
          <w:b/>
          <w:bCs/>
          <w:sz w:val="18"/>
          <w:szCs w:val="18"/>
          <w:lang w:val="en-US" w:eastAsia="zh-CN"/>
        </w:rPr>
        <w:fldChar w:fldCharType="begin"/>
      </w:r>
      <w:r>
        <w:rPr>
          <w:rFonts w:hint="eastAsia" w:ascii="Times New Roman" w:hAnsi="Times New Roman" w:eastAsia="宋体" w:cs="Times New Roman"/>
          <w:b/>
          <w:bCs/>
          <w:sz w:val="18"/>
          <w:szCs w:val="18"/>
          <w:lang w:val="en-US" w:eastAsia="zh-CN"/>
        </w:rPr>
        <w:instrText xml:space="preserve"> SEQ 表3. \* ARABIC </w:instrText>
      </w:r>
      <w:r>
        <w:rPr>
          <w:rFonts w:hint="eastAsia" w:ascii="Times New Roman" w:hAnsi="Times New Roman" w:eastAsia="宋体" w:cs="Times New Roman"/>
          <w:b/>
          <w:bCs/>
          <w:sz w:val="18"/>
          <w:szCs w:val="18"/>
          <w:lang w:val="en-US" w:eastAsia="zh-CN"/>
        </w:rPr>
        <w:fldChar w:fldCharType="separate"/>
      </w:r>
      <w:r>
        <w:rPr>
          <w:rFonts w:hint="eastAsia" w:ascii="Times New Roman" w:hAnsi="Times New Roman" w:eastAsia="宋体" w:cs="Times New Roman"/>
          <w:b/>
          <w:bCs/>
          <w:sz w:val="18"/>
          <w:szCs w:val="18"/>
          <w:lang w:val="en-US" w:eastAsia="zh-CN"/>
        </w:rPr>
        <w:t>3</w:t>
      </w:r>
      <w:r>
        <w:rPr>
          <w:rFonts w:hint="eastAsia" w:ascii="Times New Roman" w:hAnsi="Times New Roman" w:eastAsia="宋体" w:cs="Times New Roman"/>
          <w:b/>
          <w:bCs/>
          <w:sz w:val="18"/>
          <w:szCs w:val="18"/>
          <w:lang w:val="en-US" w:eastAsia="zh-CN"/>
        </w:rPr>
        <w:fldChar w:fldCharType="end"/>
      </w:r>
      <w:r>
        <w:rPr>
          <w:rFonts w:hint="eastAsia" w:ascii="Times New Roman" w:hAnsi="Times New Roman" w:eastAsia="宋体" w:cs="Times New Roman"/>
          <w:b/>
          <w:bCs/>
          <w:sz w:val="18"/>
          <w:szCs w:val="18"/>
          <w:lang w:val="en-US" w:eastAsia="zh-CN"/>
        </w:rPr>
        <w:t xml:space="preserve"> 用于构建知识图谱的思维链提示词</w:t>
      </w:r>
    </w:p>
    <w:p w14:paraId="4952380D">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Table 4.</w:t>
      </w:r>
      <w:r>
        <w:rPr>
          <w:rFonts w:hint="eastAsia" w:ascii="Times New Roman" w:hAnsi="Times New Roman" w:eastAsia="宋体" w:cs="Times New Roman"/>
          <w:b/>
          <w:bCs/>
          <w:sz w:val="18"/>
          <w:szCs w:val="18"/>
          <w:lang w:val="en-US" w:eastAsia="zh-CN"/>
        </w:rPr>
        <w:fldChar w:fldCharType="begin"/>
      </w:r>
      <w:r>
        <w:rPr>
          <w:rFonts w:hint="eastAsia" w:ascii="Times New Roman" w:hAnsi="Times New Roman" w:eastAsia="宋体" w:cs="Times New Roman"/>
          <w:b/>
          <w:bCs/>
          <w:sz w:val="18"/>
          <w:szCs w:val="18"/>
          <w:lang w:val="en-US" w:eastAsia="zh-CN"/>
        </w:rPr>
        <w:instrText xml:space="preserve"> SEQ Table_3. \* ARABIC </w:instrText>
      </w:r>
      <w:r>
        <w:rPr>
          <w:rFonts w:hint="eastAsia" w:ascii="Times New Roman" w:hAnsi="Times New Roman" w:eastAsia="宋体" w:cs="Times New Roman"/>
          <w:b/>
          <w:bCs/>
          <w:sz w:val="18"/>
          <w:szCs w:val="18"/>
          <w:lang w:val="en-US" w:eastAsia="zh-CN"/>
        </w:rPr>
        <w:fldChar w:fldCharType="separate"/>
      </w:r>
      <w:r>
        <w:rPr>
          <w:rFonts w:hint="eastAsia" w:ascii="Times New Roman" w:hAnsi="Times New Roman" w:eastAsia="宋体" w:cs="Times New Roman"/>
          <w:b/>
          <w:bCs/>
          <w:sz w:val="18"/>
          <w:szCs w:val="18"/>
          <w:lang w:val="en-US" w:eastAsia="zh-CN"/>
        </w:rPr>
        <w:t>3</w:t>
      </w:r>
      <w:r>
        <w:rPr>
          <w:rFonts w:hint="eastAsia" w:ascii="Times New Roman" w:hAnsi="Times New Roman" w:eastAsia="宋体" w:cs="Times New Roman"/>
          <w:b/>
          <w:bCs/>
          <w:sz w:val="18"/>
          <w:szCs w:val="18"/>
          <w:lang w:val="en-US" w:eastAsia="zh-CN"/>
        </w:rPr>
        <w:fldChar w:fldCharType="end"/>
      </w:r>
      <w:r>
        <w:rPr>
          <w:rFonts w:hint="eastAsia" w:ascii="Times New Roman" w:hAnsi="Times New Roman" w:eastAsia="宋体"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Chain-of-thought prompt</w:t>
      </w:r>
      <w:r>
        <w:rPr>
          <w:rFonts w:hint="eastAsia" w:ascii="Times New Roman" w:hAnsi="Times New Roman" w:eastAsia="宋体" w:cs="Times New Roman"/>
          <w:b/>
          <w:bCs/>
          <w:sz w:val="18"/>
          <w:szCs w:val="18"/>
          <w:lang w:val="en-US" w:eastAsia="zh-CN"/>
        </w:rPr>
        <w:t xml:space="preserve"> for KG building</w:t>
      </w:r>
    </w:p>
    <w:tbl>
      <w:tblPr>
        <w:tblStyle w:val="16"/>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1995"/>
        <w:gridCol w:w="5055"/>
      </w:tblGrid>
      <w:tr w14:paraId="67FB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0" w:type="dxa"/>
            <w:tcBorders>
              <w:top w:val="single" w:color="000000" w:sz="12" w:space="0"/>
              <w:left w:val="nil"/>
              <w:bottom w:val="single" w:color="000000" w:sz="4" w:space="0"/>
              <w:right w:val="nil"/>
              <w:tl2br w:val="nil"/>
            </w:tcBorders>
            <w:shd w:val="clear" w:color="auto" w:fill="FFFFFF"/>
            <w:vAlign w:val="center"/>
          </w:tcPr>
          <w:p w14:paraId="3D6C0673">
            <w:pPr>
              <w:bidi w:val="0"/>
              <w:jc w:val="center"/>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提示设计</w:t>
            </w:r>
          </w:p>
        </w:tc>
        <w:tc>
          <w:tcPr>
            <w:tcW w:w="7050" w:type="dxa"/>
            <w:gridSpan w:val="2"/>
            <w:tcBorders>
              <w:top w:val="single" w:color="000000" w:sz="12" w:space="0"/>
              <w:left w:val="nil"/>
              <w:bottom w:val="single" w:color="000000" w:sz="4" w:space="0"/>
              <w:right w:val="nil"/>
            </w:tcBorders>
            <w:shd w:val="clear" w:color="auto" w:fill="FFFFFF"/>
            <w:vAlign w:val="center"/>
          </w:tcPr>
          <w:p w14:paraId="639D168D">
            <w:pPr>
              <w:bidi w:val="0"/>
              <w:jc w:val="center"/>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设计描述</w:t>
            </w:r>
          </w:p>
        </w:tc>
      </w:tr>
      <w:tr w14:paraId="2398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0" w:type="dxa"/>
            <w:tcBorders>
              <w:top w:val="single" w:color="000000" w:sz="4" w:space="0"/>
              <w:left w:val="nil"/>
              <w:bottom w:val="nil"/>
              <w:right w:val="nil"/>
            </w:tcBorders>
            <w:shd w:val="clear" w:color="auto" w:fill="FFFFFF"/>
            <w:vAlign w:val="center"/>
          </w:tcPr>
          <w:p w14:paraId="214AEB81">
            <w:pPr>
              <w:bidi w:val="0"/>
              <w:jc w:val="center"/>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任务描述</w:t>
            </w:r>
          </w:p>
        </w:tc>
        <w:tc>
          <w:tcPr>
            <w:tcW w:w="7050" w:type="dxa"/>
            <w:gridSpan w:val="2"/>
            <w:tcBorders>
              <w:top w:val="single" w:color="000000" w:sz="4" w:space="0"/>
              <w:left w:val="nil"/>
              <w:bottom w:val="nil"/>
              <w:right w:val="nil"/>
            </w:tcBorders>
            <w:shd w:val="clear" w:color="auto" w:fill="FFFFFF"/>
            <w:vAlign w:val="center"/>
          </w:tcPr>
          <w:p w14:paraId="4DDF56D6">
            <w:pPr>
              <w:bidi w:val="0"/>
              <w:jc w:val="both"/>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从以下的语句中提取数据结构有关三元组，同时给出两种实体的实体类型，以如下格式给出：（实体1，实体1类型，关系，实体2，实体2类型）。</w:t>
            </w:r>
          </w:p>
        </w:tc>
      </w:tr>
      <w:tr w14:paraId="3815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0" w:type="dxa"/>
            <w:tcBorders>
              <w:top w:val="nil"/>
              <w:left w:val="nil"/>
              <w:bottom w:val="nil"/>
              <w:right w:val="nil"/>
            </w:tcBorders>
            <w:shd w:val="clear" w:color="auto" w:fill="FFFFFF"/>
            <w:vAlign w:val="center"/>
          </w:tcPr>
          <w:p w14:paraId="24045ECA">
            <w:pPr>
              <w:bidi w:val="0"/>
              <w:jc w:val="center"/>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思维链推理过程</w:t>
            </w:r>
          </w:p>
        </w:tc>
        <w:tc>
          <w:tcPr>
            <w:tcW w:w="7050" w:type="dxa"/>
            <w:gridSpan w:val="2"/>
            <w:tcBorders>
              <w:top w:val="nil"/>
              <w:left w:val="nil"/>
              <w:bottom w:val="nil"/>
              <w:right w:val="nil"/>
            </w:tcBorders>
            <w:shd w:val="clear" w:color="auto" w:fill="FFFFFF"/>
            <w:vAlign w:val="center"/>
          </w:tcPr>
          <w:p w14:paraId="4C340CD4">
            <w:pPr>
              <w:bidi w:val="0"/>
              <w:jc w:val="both"/>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1.提取所有类型的关系，包括显性的实体关系和通过上下文可推断出的关系</w:t>
            </w:r>
            <w:r>
              <w:rPr>
                <w:rFonts w:hint="eastAsia" w:ascii="Times New Roman" w:hAnsi="Times New Roman" w:eastAsia="宋体" w:cs="Times New Roman"/>
                <w:b w:val="0"/>
                <w:color w:val="000000"/>
                <w:sz w:val="18"/>
                <w:szCs w:val="18"/>
                <w:lang w:val="en-US" w:eastAsia="zh-CN"/>
              </w:rPr>
              <w:t>。</w:t>
            </w:r>
          </w:p>
          <w:p w14:paraId="18A57FD6">
            <w:pPr>
              <w:bidi w:val="0"/>
              <w:jc w:val="both"/>
              <w:rPr>
                <w:rFonts w:hint="eastAsia" w:ascii="Times New Roman" w:hAnsi="Times New Roman" w:eastAsia="宋体" w:cs="Times New Roman"/>
                <w:b w:val="0"/>
                <w:color w:val="000000"/>
                <w:sz w:val="18"/>
                <w:szCs w:val="18"/>
                <w:lang w:val="en-US" w:eastAsia="zh-CN"/>
              </w:rPr>
            </w:pPr>
            <w:r>
              <w:rPr>
                <w:rFonts w:hint="eastAsia" w:ascii="Times New Roman" w:hAnsi="Times New Roman" w:eastAsia="宋体" w:cs="Times New Roman"/>
                <w:b w:val="0"/>
                <w:color w:val="000000"/>
                <w:sz w:val="18"/>
                <w:szCs w:val="18"/>
                <w:lang w:val="en-US" w:eastAsia="zh-CN"/>
              </w:rPr>
              <w:t>2</w:t>
            </w:r>
            <w:r>
              <w:rPr>
                <w:rFonts w:hint="default" w:ascii="Times New Roman" w:hAnsi="Times New Roman" w:eastAsia="宋体" w:cs="Times New Roman"/>
                <w:b w:val="0"/>
                <w:color w:val="000000"/>
                <w:sz w:val="18"/>
                <w:szCs w:val="18"/>
                <w:lang w:val="en-US" w:eastAsia="zh-CN"/>
              </w:rPr>
              <w:t>.执行错误分析和优化</w:t>
            </w:r>
            <w:r>
              <w:rPr>
                <w:rFonts w:hint="eastAsia" w:ascii="Times New Roman" w:hAnsi="Times New Roman" w:eastAsia="宋体" w:cs="Times New Roman"/>
                <w:b w:val="0"/>
                <w:color w:val="000000"/>
                <w:sz w:val="18"/>
                <w:szCs w:val="18"/>
                <w:lang w:val="en-US" w:eastAsia="zh-CN"/>
              </w:rPr>
              <w:t>：</w:t>
            </w:r>
            <w:r>
              <w:rPr>
                <w:rFonts w:hint="default" w:ascii="Times New Roman" w:hAnsi="Times New Roman" w:eastAsia="宋体" w:cs="Times New Roman"/>
                <w:b w:val="0"/>
                <w:color w:val="000000"/>
                <w:sz w:val="18"/>
                <w:szCs w:val="18"/>
                <w:lang w:val="en-US" w:eastAsia="zh-CN"/>
              </w:rPr>
              <w:t>识别潜在错误</w:t>
            </w:r>
            <w:r>
              <w:rPr>
                <w:rFonts w:hint="eastAsia" w:ascii="Times New Roman" w:hAnsi="Times New Roman" w:eastAsia="宋体" w:cs="Times New Roman"/>
                <w:b w:val="0"/>
                <w:color w:val="000000"/>
                <w:sz w:val="18"/>
                <w:szCs w:val="18"/>
                <w:lang w:val="en-US" w:eastAsia="zh-CN"/>
              </w:rPr>
              <w:t>；</w:t>
            </w:r>
            <w:r>
              <w:rPr>
                <w:rFonts w:hint="default" w:ascii="Times New Roman" w:hAnsi="Times New Roman" w:eastAsia="宋体" w:cs="Times New Roman"/>
                <w:b w:val="0"/>
                <w:color w:val="000000"/>
                <w:sz w:val="18"/>
                <w:szCs w:val="18"/>
                <w:lang w:val="en-US" w:eastAsia="zh-CN"/>
              </w:rPr>
              <w:t>分析错误原因并提出改进建议</w:t>
            </w:r>
            <w:r>
              <w:rPr>
                <w:rFonts w:hint="eastAsia" w:ascii="Times New Roman" w:hAnsi="Times New Roman" w:eastAsia="宋体" w:cs="Times New Roman"/>
                <w:b w:val="0"/>
                <w:color w:val="000000"/>
                <w:sz w:val="18"/>
                <w:szCs w:val="18"/>
                <w:lang w:val="en-US" w:eastAsia="zh-CN"/>
              </w:rPr>
              <w:t>；</w:t>
            </w:r>
            <w:r>
              <w:rPr>
                <w:rFonts w:hint="default" w:ascii="Times New Roman" w:hAnsi="Times New Roman" w:eastAsia="宋体" w:cs="Times New Roman"/>
                <w:b w:val="0"/>
                <w:color w:val="000000"/>
                <w:sz w:val="18"/>
                <w:szCs w:val="18"/>
                <w:lang w:val="en-US" w:eastAsia="zh-CN"/>
              </w:rPr>
              <w:t>基于反思结果优化输出列表</w:t>
            </w:r>
            <w:r>
              <w:rPr>
                <w:rFonts w:hint="eastAsia" w:ascii="Times New Roman" w:hAnsi="Times New Roman" w:eastAsia="宋体" w:cs="Times New Roman"/>
                <w:b w:val="0"/>
                <w:color w:val="000000"/>
                <w:sz w:val="18"/>
                <w:szCs w:val="18"/>
                <w:lang w:val="en-US" w:eastAsia="zh-CN"/>
              </w:rPr>
              <w:t>。</w:t>
            </w:r>
          </w:p>
          <w:p w14:paraId="34B55CDE">
            <w:pPr>
              <w:bidi w:val="0"/>
              <w:jc w:val="both"/>
              <w:rPr>
                <w:rFonts w:hint="default" w:ascii="Times New Roman" w:hAnsi="Times New Roman" w:eastAsia="宋体" w:cs="Times New Roman"/>
                <w:b w:val="0"/>
                <w:color w:val="000000"/>
                <w:sz w:val="18"/>
                <w:szCs w:val="18"/>
                <w:lang w:val="en-US" w:eastAsia="zh-CN"/>
              </w:rPr>
            </w:pPr>
            <w:r>
              <w:rPr>
                <w:rFonts w:hint="eastAsia" w:ascii="Times New Roman" w:hAnsi="Times New Roman" w:eastAsia="宋体" w:cs="Times New Roman"/>
                <w:b w:val="0"/>
                <w:color w:val="000000"/>
                <w:sz w:val="18"/>
                <w:szCs w:val="18"/>
                <w:lang w:val="en-US" w:eastAsia="zh-CN"/>
              </w:rPr>
              <w:t>3.按照要求格式输出推理得到的所有三元组。</w:t>
            </w:r>
          </w:p>
        </w:tc>
      </w:tr>
      <w:tr w14:paraId="76C5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0" w:type="dxa"/>
            <w:vMerge w:val="restart"/>
            <w:tcBorders>
              <w:top w:val="nil"/>
              <w:left w:val="nil"/>
              <w:bottom w:val="nil"/>
              <w:right w:val="nil"/>
            </w:tcBorders>
            <w:shd w:val="clear" w:color="auto" w:fill="FFFFFF"/>
            <w:vAlign w:val="center"/>
          </w:tcPr>
          <w:p w14:paraId="2F3BB7B7">
            <w:pPr>
              <w:bidi w:val="0"/>
              <w:jc w:val="center"/>
              <w:rPr>
                <w:rFonts w:hint="default"/>
                <w:b w:val="0"/>
                <w:color w:val="000000"/>
                <w:sz w:val="18"/>
                <w:szCs w:val="18"/>
                <w:lang w:val="en-US" w:eastAsia="zh-CN"/>
              </w:rPr>
            </w:pPr>
            <w:r>
              <w:rPr>
                <w:rFonts w:hint="eastAsia"/>
                <w:b w:val="0"/>
                <w:color w:val="000000"/>
                <w:sz w:val="18"/>
                <w:szCs w:val="18"/>
                <w:lang w:val="en-US" w:eastAsia="zh-CN"/>
              </w:rPr>
              <w:t>提示示例</w:t>
            </w:r>
          </w:p>
        </w:tc>
        <w:tc>
          <w:tcPr>
            <w:tcW w:w="1995" w:type="dxa"/>
            <w:tcBorders>
              <w:top w:val="nil"/>
              <w:left w:val="nil"/>
              <w:bottom w:val="nil"/>
              <w:right w:val="nil"/>
            </w:tcBorders>
            <w:shd w:val="clear" w:color="auto" w:fill="FFFFFF"/>
            <w:vAlign w:val="center"/>
          </w:tcPr>
          <w:p w14:paraId="6C120984">
            <w:pPr>
              <w:bidi w:val="0"/>
              <w:jc w:val="center"/>
              <w:rPr>
                <w:rFonts w:hint="default"/>
                <w:b w:val="0"/>
                <w:color w:val="000000"/>
                <w:sz w:val="18"/>
                <w:szCs w:val="18"/>
                <w:lang w:val="en-US" w:eastAsia="zh-CN"/>
              </w:rPr>
            </w:pPr>
            <w:r>
              <w:rPr>
                <w:rFonts w:hint="eastAsia"/>
                <w:b w:val="0"/>
                <w:color w:val="000000"/>
                <w:sz w:val="18"/>
                <w:szCs w:val="18"/>
                <w:lang w:val="en-US" w:eastAsia="zh-CN"/>
              </w:rPr>
              <w:t>输入</w:t>
            </w:r>
          </w:p>
        </w:tc>
        <w:tc>
          <w:tcPr>
            <w:tcW w:w="5055" w:type="dxa"/>
            <w:tcBorders>
              <w:top w:val="nil"/>
              <w:left w:val="nil"/>
              <w:bottom w:val="nil"/>
              <w:right w:val="nil"/>
            </w:tcBorders>
            <w:shd w:val="clear" w:color="auto" w:fill="FFFFFF"/>
            <w:vAlign w:val="center"/>
          </w:tcPr>
          <w:p w14:paraId="580E2A67">
            <w:pPr>
              <w:bidi w:val="0"/>
              <w:jc w:val="both"/>
              <w:rPr>
                <w:rFonts w:hint="default"/>
                <w:b w:val="0"/>
                <w:color w:val="000000"/>
                <w:sz w:val="18"/>
                <w:szCs w:val="18"/>
                <w:lang w:val="en-US" w:eastAsia="zh-CN"/>
              </w:rPr>
            </w:pPr>
            <w:r>
              <w:rPr>
                <w:rFonts w:hint="default"/>
                <w:b w:val="0"/>
                <w:color w:val="000000"/>
                <w:sz w:val="18"/>
                <w:szCs w:val="18"/>
                <w:lang w:val="en-US" w:eastAsia="zh-CN"/>
              </w:rPr>
              <w:t>我们知道在二叉排序树中，如果插入元素的顺序接近有序，那么二叉排序树将退化为链表，从而导致二叉排序树的查找效率大为降低。</w:t>
            </w:r>
          </w:p>
        </w:tc>
      </w:tr>
      <w:tr w14:paraId="76C3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0" w:type="dxa"/>
            <w:vMerge w:val="continue"/>
            <w:tcBorders>
              <w:top w:val="nil"/>
              <w:left w:val="nil"/>
              <w:bottom w:val="nil"/>
              <w:right w:val="nil"/>
            </w:tcBorders>
            <w:shd w:val="clear" w:color="auto" w:fill="FFFFFF"/>
            <w:vAlign w:val="center"/>
          </w:tcPr>
          <w:p w14:paraId="60F1EF5B">
            <w:pPr>
              <w:bidi w:val="0"/>
              <w:jc w:val="center"/>
              <w:rPr>
                <w:rFonts w:hint="eastAsia"/>
                <w:b w:val="0"/>
                <w:color w:val="000000"/>
                <w:sz w:val="18"/>
                <w:szCs w:val="18"/>
                <w:lang w:val="en-US" w:eastAsia="zh-CN"/>
              </w:rPr>
            </w:pPr>
          </w:p>
        </w:tc>
        <w:tc>
          <w:tcPr>
            <w:tcW w:w="1995" w:type="dxa"/>
            <w:tcBorders>
              <w:top w:val="nil"/>
              <w:left w:val="nil"/>
              <w:bottom w:val="nil"/>
              <w:right w:val="nil"/>
            </w:tcBorders>
            <w:shd w:val="clear" w:color="auto" w:fill="FFFFFF"/>
            <w:vAlign w:val="center"/>
          </w:tcPr>
          <w:p w14:paraId="719D7512">
            <w:pPr>
              <w:bidi w:val="0"/>
              <w:jc w:val="center"/>
              <w:rPr>
                <w:rFonts w:hint="default"/>
                <w:b w:val="0"/>
                <w:color w:val="000000"/>
                <w:sz w:val="18"/>
                <w:szCs w:val="18"/>
                <w:lang w:val="en-US" w:eastAsia="zh-CN"/>
              </w:rPr>
            </w:pPr>
            <w:r>
              <w:rPr>
                <w:rFonts w:hint="eastAsia"/>
                <w:b w:val="0"/>
                <w:color w:val="000000"/>
                <w:sz w:val="18"/>
                <w:szCs w:val="18"/>
                <w:lang w:val="en-US" w:eastAsia="zh-CN"/>
              </w:rPr>
              <w:t>思维链推理过程</w:t>
            </w:r>
          </w:p>
        </w:tc>
        <w:tc>
          <w:tcPr>
            <w:tcW w:w="5055" w:type="dxa"/>
            <w:tcBorders>
              <w:top w:val="nil"/>
              <w:left w:val="nil"/>
              <w:bottom w:val="nil"/>
              <w:right w:val="nil"/>
            </w:tcBorders>
            <w:shd w:val="clear" w:color="auto" w:fill="FFFFFF"/>
            <w:vAlign w:val="center"/>
          </w:tcPr>
          <w:p w14:paraId="6418DE8E">
            <w:pPr>
              <w:numPr>
                <w:ilvl w:val="0"/>
                <w:numId w:val="0"/>
              </w:numPr>
              <w:bidi w:val="0"/>
              <w:jc w:val="both"/>
              <w:rPr>
                <w:rFonts w:hint="default"/>
                <w:b w:val="0"/>
                <w:color w:val="000000"/>
                <w:sz w:val="18"/>
                <w:szCs w:val="18"/>
                <w:lang w:val="en-US" w:eastAsia="zh-CN"/>
              </w:rPr>
            </w:pPr>
            <w:r>
              <w:rPr>
                <w:rFonts w:hint="eastAsia" w:asciiTheme="minorHAnsi" w:hAnsiTheme="minorHAnsi" w:eastAsiaTheme="minorEastAsia" w:cstheme="minorBidi"/>
                <w:b w:val="0"/>
                <w:color w:val="000000"/>
                <w:kern w:val="2"/>
                <w:sz w:val="18"/>
                <w:szCs w:val="18"/>
                <w:lang w:val="en-US" w:eastAsia="zh-CN" w:bidi="ar-SA"/>
              </w:rPr>
              <w:t>1.</w:t>
            </w:r>
            <w:r>
              <w:rPr>
                <w:rFonts w:hint="eastAsia"/>
                <w:b w:val="0"/>
                <w:color w:val="000000"/>
                <w:sz w:val="18"/>
                <w:szCs w:val="18"/>
                <w:lang w:val="en-US" w:eastAsia="zh-CN"/>
              </w:rPr>
              <w:t>实体识别与分类：结构实体：二叉排序树、链表；算法：排序、查找；术语：有序、查找效率。推断三元组：（查找，依赖，二叉排序树）、（排序，依赖，二叉排序树）</w:t>
            </w:r>
          </w:p>
          <w:p w14:paraId="3F6A6167">
            <w:pPr>
              <w:numPr>
                <w:ilvl w:val="0"/>
                <w:numId w:val="0"/>
              </w:numPr>
              <w:bidi w:val="0"/>
              <w:jc w:val="both"/>
              <w:rPr>
                <w:rFonts w:hint="eastAsia"/>
                <w:b w:val="0"/>
                <w:color w:val="000000"/>
                <w:sz w:val="18"/>
                <w:szCs w:val="18"/>
                <w:lang w:val="en-US" w:eastAsia="zh-CN"/>
              </w:rPr>
            </w:pPr>
            <w:r>
              <w:rPr>
                <w:rFonts w:hint="eastAsia" w:asciiTheme="minorHAnsi" w:hAnsiTheme="minorHAnsi" w:eastAsiaTheme="minorEastAsia" w:cstheme="minorBidi"/>
                <w:b w:val="0"/>
                <w:color w:val="000000"/>
                <w:kern w:val="2"/>
                <w:sz w:val="18"/>
                <w:szCs w:val="18"/>
                <w:lang w:val="en-US" w:eastAsia="zh-CN" w:bidi="ar-SA"/>
              </w:rPr>
              <w:t>2.</w:t>
            </w:r>
            <w:r>
              <w:rPr>
                <w:rFonts w:hint="eastAsia"/>
                <w:b w:val="0"/>
                <w:color w:val="000000"/>
                <w:sz w:val="18"/>
                <w:szCs w:val="18"/>
                <w:lang w:val="en-US" w:eastAsia="zh-CN"/>
              </w:rPr>
              <w:t>自我反省：二叉排序树随是通过排序构建，但却是查找算法所需用到的数据结构，排序算法并不依赖二叉排序树。</w:t>
            </w:r>
          </w:p>
          <w:p w14:paraId="1D06A339">
            <w:pPr>
              <w:numPr>
                <w:ilvl w:val="0"/>
                <w:numId w:val="0"/>
              </w:numPr>
              <w:bidi w:val="0"/>
              <w:jc w:val="both"/>
              <w:rPr>
                <w:rFonts w:hint="default"/>
                <w:b w:val="0"/>
                <w:color w:val="000000"/>
                <w:sz w:val="18"/>
                <w:szCs w:val="18"/>
                <w:lang w:val="en-US" w:eastAsia="zh-CN"/>
              </w:rPr>
            </w:pPr>
            <w:r>
              <w:rPr>
                <w:rFonts w:hint="default" w:asciiTheme="minorHAnsi" w:hAnsiTheme="minorHAnsi" w:eastAsiaTheme="minorEastAsia" w:cstheme="minorBidi"/>
                <w:b w:val="0"/>
                <w:color w:val="000000"/>
                <w:kern w:val="2"/>
                <w:sz w:val="18"/>
                <w:szCs w:val="18"/>
                <w:lang w:val="en-US" w:eastAsia="zh-CN" w:bidi="ar-SA"/>
              </w:rPr>
              <w:t>3.</w:t>
            </w:r>
            <w:r>
              <w:rPr>
                <w:rFonts w:hint="eastAsia"/>
                <w:b w:val="0"/>
                <w:color w:val="000000"/>
                <w:sz w:val="18"/>
                <w:szCs w:val="18"/>
                <w:lang w:val="en-US" w:eastAsia="zh-CN"/>
              </w:rPr>
              <w:t>将最终三元组（查找，依赖，二叉排序树）处理为要求的格式输出。</w:t>
            </w:r>
          </w:p>
        </w:tc>
      </w:tr>
      <w:tr w14:paraId="3FA0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0" w:type="dxa"/>
            <w:vMerge w:val="continue"/>
            <w:tcBorders>
              <w:top w:val="nil"/>
              <w:left w:val="nil"/>
              <w:bottom w:val="single" w:color="000000" w:sz="12" w:space="0"/>
              <w:right w:val="nil"/>
            </w:tcBorders>
            <w:shd w:val="clear" w:color="auto" w:fill="FFFFFF"/>
            <w:vAlign w:val="center"/>
          </w:tcPr>
          <w:p w14:paraId="0FBAE886">
            <w:pPr>
              <w:bidi w:val="0"/>
              <w:jc w:val="center"/>
              <w:rPr>
                <w:rFonts w:hint="eastAsia"/>
                <w:b w:val="0"/>
                <w:color w:val="000000"/>
                <w:sz w:val="18"/>
                <w:szCs w:val="18"/>
                <w:lang w:val="en-US" w:eastAsia="zh-CN"/>
              </w:rPr>
            </w:pPr>
          </w:p>
        </w:tc>
        <w:tc>
          <w:tcPr>
            <w:tcW w:w="1995" w:type="dxa"/>
            <w:tcBorders>
              <w:top w:val="nil"/>
              <w:left w:val="nil"/>
              <w:bottom w:val="single" w:color="000000" w:sz="12" w:space="0"/>
              <w:right w:val="nil"/>
            </w:tcBorders>
            <w:shd w:val="clear" w:color="auto" w:fill="FFFFFF"/>
            <w:vAlign w:val="center"/>
          </w:tcPr>
          <w:p w14:paraId="07B8EC31">
            <w:pPr>
              <w:bidi w:val="0"/>
              <w:jc w:val="center"/>
              <w:rPr>
                <w:rFonts w:hint="default"/>
                <w:b w:val="0"/>
                <w:color w:val="000000"/>
                <w:sz w:val="18"/>
                <w:szCs w:val="18"/>
                <w:lang w:val="en-US" w:eastAsia="zh-CN"/>
              </w:rPr>
            </w:pPr>
            <w:r>
              <w:rPr>
                <w:rFonts w:hint="eastAsia"/>
                <w:b w:val="0"/>
                <w:color w:val="000000"/>
                <w:sz w:val="18"/>
                <w:szCs w:val="18"/>
                <w:lang w:val="en-US" w:eastAsia="zh-CN"/>
              </w:rPr>
              <w:t>输出</w:t>
            </w:r>
          </w:p>
        </w:tc>
        <w:tc>
          <w:tcPr>
            <w:tcW w:w="5055" w:type="dxa"/>
            <w:tcBorders>
              <w:top w:val="nil"/>
              <w:left w:val="nil"/>
              <w:bottom w:val="single" w:color="000000" w:sz="12" w:space="0"/>
              <w:right w:val="nil"/>
            </w:tcBorders>
            <w:shd w:val="clear" w:color="auto" w:fill="FFFFFF"/>
            <w:vAlign w:val="center"/>
          </w:tcPr>
          <w:p w14:paraId="53673C36">
            <w:pPr>
              <w:bidi w:val="0"/>
              <w:jc w:val="both"/>
              <w:rPr>
                <w:rFonts w:hint="default"/>
                <w:b w:val="0"/>
                <w:color w:val="000000"/>
                <w:sz w:val="18"/>
                <w:szCs w:val="18"/>
                <w:lang w:val="en-US" w:eastAsia="zh-CN"/>
              </w:rPr>
            </w:pPr>
            <w:r>
              <w:rPr>
                <w:rFonts w:hint="eastAsia"/>
                <w:b w:val="0"/>
                <w:color w:val="000000"/>
                <w:sz w:val="18"/>
                <w:szCs w:val="18"/>
                <w:lang w:val="en-US" w:eastAsia="zh-CN"/>
              </w:rPr>
              <w:t>（查找，算法，依赖，二叉排序树，结构）。</w:t>
            </w:r>
          </w:p>
        </w:tc>
      </w:tr>
    </w:tbl>
    <w:p w14:paraId="282B09E6">
      <w:pPr>
        <w:pStyle w:val="22"/>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通过结合以上思维链提示词与原始语料输入DeepSeek处理，经人工校对后，得到数据结构知识图谱数据集共计2061个实体与4574个三元组，使用Neo4j数据库存储构建完毕的知识图谱，如图4.1所示。</w:t>
      </w:r>
    </w:p>
    <w:p w14:paraId="6E7995A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drawing>
          <wp:inline distT="0" distB="0" distL="114300" distR="114300">
            <wp:extent cx="2814320" cy="2450465"/>
            <wp:effectExtent l="0" t="0" r="5080"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8"/>
                    <a:stretch>
                      <a:fillRect/>
                    </a:stretch>
                  </pic:blipFill>
                  <pic:spPr>
                    <a:xfrm>
                      <a:off x="0" y="0"/>
                      <a:ext cx="2814320" cy="2450465"/>
                    </a:xfrm>
                    <a:prstGeom prst="rect">
                      <a:avLst/>
                    </a:prstGeom>
                    <a:noFill/>
                    <a:ln>
                      <a:noFill/>
                    </a:ln>
                  </pic:spPr>
                </pic:pic>
              </a:graphicData>
            </a:graphic>
          </wp:inline>
        </w:drawing>
      </w:r>
    </w:p>
    <w:p w14:paraId="4604B430">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图</w:t>
      </w:r>
      <w:r>
        <w:rPr>
          <w:rFonts w:hint="eastAsia" w:ascii="Times New Roman" w:hAnsi="Times New Roman" w:eastAsia="宋体" w:cs="Times New Roman"/>
          <w:b/>
          <w:bCs/>
          <w:sz w:val="18"/>
          <w:szCs w:val="18"/>
          <w:lang w:val="en-US" w:eastAsia="zh-CN"/>
        </w:rPr>
        <w:t>4.</w:t>
      </w:r>
      <w:r>
        <w:rPr>
          <w:rFonts w:hint="default" w:ascii="Times New Roman" w:hAnsi="Times New Roman" w:eastAsia="宋体" w:cs="Times New Roman"/>
          <w:b/>
          <w:bCs/>
          <w:sz w:val="18"/>
          <w:szCs w:val="18"/>
          <w:lang w:val="en-US" w:eastAsia="zh-CN"/>
        </w:rPr>
        <w:fldChar w:fldCharType="begin"/>
      </w:r>
      <w:r>
        <w:rPr>
          <w:rFonts w:hint="default" w:ascii="Times New Roman" w:hAnsi="Times New Roman" w:eastAsia="宋体" w:cs="Times New Roman"/>
          <w:b/>
          <w:bCs/>
          <w:sz w:val="18"/>
          <w:szCs w:val="18"/>
          <w:lang w:val="en-US" w:eastAsia="zh-CN"/>
        </w:rPr>
        <w:instrText xml:space="preserve"> SEQ 图3. \* ARABIC </w:instrText>
      </w:r>
      <w:r>
        <w:rPr>
          <w:rFonts w:hint="default" w:ascii="Times New Roman" w:hAnsi="Times New Roman" w:eastAsia="宋体" w:cs="Times New Roman"/>
          <w:b/>
          <w:bCs/>
          <w:sz w:val="18"/>
          <w:szCs w:val="18"/>
          <w:lang w:val="en-US" w:eastAsia="zh-CN"/>
        </w:rPr>
        <w:fldChar w:fldCharType="separate"/>
      </w:r>
      <w:r>
        <w:rPr>
          <w:rFonts w:hint="default" w:ascii="Times New Roman" w:hAnsi="Times New Roman" w:eastAsia="宋体" w:cs="Times New Roman"/>
          <w:b/>
          <w:bCs/>
          <w:sz w:val="18"/>
          <w:szCs w:val="18"/>
          <w:lang w:val="en-US" w:eastAsia="zh-CN"/>
        </w:rPr>
        <w:t>1</w:t>
      </w:r>
      <w:r>
        <w:rPr>
          <w:rFonts w:hint="default" w:ascii="Times New Roman" w:hAnsi="Times New Roman" w:eastAsia="宋体" w:cs="Times New Roman"/>
          <w:b/>
          <w:bCs/>
          <w:sz w:val="18"/>
          <w:szCs w:val="18"/>
          <w:lang w:val="en-US" w:eastAsia="zh-CN"/>
        </w:rPr>
        <w:fldChar w:fldCharType="end"/>
      </w:r>
      <w:r>
        <w:rPr>
          <w:rFonts w:hint="eastAsia" w:ascii="宋体" w:hAnsi="宋体" w:eastAsia="宋体" w:cs="宋体"/>
          <w:b/>
          <w:bCs/>
          <w:sz w:val="18"/>
          <w:szCs w:val="18"/>
          <w:lang w:val="en-US" w:eastAsia="zh-CN"/>
        </w:rPr>
        <w:t xml:space="preserve"> 数据结构知识图谱</w:t>
      </w:r>
    </w:p>
    <w:p w14:paraId="58B3BA7A">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lang w:val="en-US" w:eastAsia="zh-CN"/>
        </w:rPr>
      </w:pPr>
      <w:r>
        <w:rPr>
          <w:rFonts w:hint="eastAsia" w:ascii="Times New Roman" w:hAnsi="Times New Roman" w:cs="Times New Roman"/>
          <w:b/>
          <w:bCs/>
          <w:sz w:val="18"/>
          <w:szCs w:val="18"/>
          <w:lang w:val="en-US" w:eastAsia="zh-CN"/>
        </w:rPr>
        <w:t>Figure 4.</w:t>
      </w:r>
      <w:r>
        <w:rPr>
          <w:rFonts w:hint="default" w:ascii="Times New Roman" w:hAnsi="Times New Roman" w:cs="Times New Roman"/>
          <w:b/>
          <w:bCs/>
          <w:sz w:val="18"/>
          <w:szCs w:val="18"/>
          <w:lang w:val="en-US" w:eastAsia="zh-CN"/>
        </w:rPr>
        <w:fldChar w:fldCharType="begin"/>
      </w:r>
      <w:r>
        <w:rPr>
          <w:rFonts w:hint="default" w:ascii="Times New Roman" w:hAnsi="Times New Roman" w:cs="Times New Roman"/>
          <w:b/>
          <w:bCs/>
          <w:sz w:val="18"/>
          <w:szCs w:val="18"/>
          <w:lang w:val="en-US" w:eastAsia="zh-CN"/>
        </w:rPr>
        <w:instrText xml:space="preserve"> SEQ Figure_3. \* ARABIC </w:instrText>
      </w:r>
      <w:r>
        <w:rPr>
          <w:rFonts w:hint="default" w:ascii="Times New Roman" w:hAnsi="Times New Roman" w:cs="Times New Roman"/>
          <w:b/>
          <w:bCs/>
          <w:sz w:val="18"/>
          <w:szCs w:val="18"/>
          <w:lang w:val="en-US" w:eastAsia="zh-CN"/>
        </w:rPr>
        <w:fldChar w:fldCharType="separate"/>
      </w:r>
      <w:r>
        <w:rPr>
          <w:rFonts w:hint="default" w:ascii="Times New Roman" w:hAnsi="Times New Roman" w:cs="Times New Roman"/>
          <w:b/>
          <w:bCs/>
          <w:sz w:val="18"/>
          <w:szCs w:val="18"/>
          <w:lang w:val="en-US" w:eastAsia="zh-CN"/>
        </w:rPr>
        <w:t>1</w:t>
      </w:r>
      <w:r>
        <w:rPr>
          <w:rFonts w:hint="default" w:ascii="Times New Roman" w:hAnsi="Times New Roman" w:cs="Times New Roman"/>
          <w:b/>
          <w:bCs/>
          <w:sz w:val="18"/>
          <w:szCs w:val="18"/>
          <w:lang w:val="en-US" w:eastAsia="zh-CN"/>
        </w:rPr>
        <w:fldChar w:fldCharType="end"/>
      </w:r>
      <w:r>
        <w:rPr>
          <w:rFonts w:hint="eastAsia" w:ascii="Times New Roman" w:hAnsi="Times New Roman"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Knowledge graph of data structure</w:t>
      </w:r>
    </w:p>
    <w:p w14:paraId="641B7748">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175" w:name="_Toc12374"/>
      <w:bookmarkStart w:id="176" w:name="_Toc17406"/>
      <w:r>
        <w:rPr>
          <w:rFonts w:hint="eastAsia" w:ascii="Times New Roman" w:hAnsi="Times New Roman" w:eastAsia="宋体" w:cs="Times New Roman"/>
          <w:sz w:val="28"/>
          <w:szCs w:val="28"/>
          <w:lang w:val="en-US" w:eastAsia="zh-CN"/>
        </w:rPr>
        <w:t>4.2</w:t>
      </w:r>
      <w:r>
        <w:rPr>
          <w:rFonts w:hint="default" w:ascii="Times New Roman" w:hAnsi="Times New Roman" w:eastAsia="宋体" w:cs="Times New Roman"/>
          <w:sz w:val="28"/>
          <w:szCs w:val="28"/>
          <w:lang w:val="en-US" w:eastAsia="zh-CN"/>
        </w:rPr>
        <w:t xml:space="preserve"> </w:t>
      </w:r>
      <w:bookmarkEnd w:id="171"/>
      <w:r>
        <w:rPr>
          <w:rFonts w:hint="default" w:ascii="Times New Roman" w:hAnsi="Times New Roman" w:eastAsia="宋体" w:cs="Times New Roman"/>
          <w:sz w:val="28"/>
          <w:szCs w:val="28"/>
          <w:lang w:val="en-US" w:eastAsia="zh-CN"/>
        </w:rPr>
        <w:t>算法智能体框架</w:t>
      </w:r>
      <w:bookmarkEnd w:id="172"/>
      <w:bookmarkEnd w:id="173"/>
      <w:bookmarkEnd w:id="174"/>
      <w:bookmarkEnd w:id="175"/>
      <w:bookmarkEnd w:id="176"/>
    </w:p>
    <w:p w14:paraId="7D976509">
      <w:pPr>
        <w:pStyle w:val="22"/>
        <w:bidi w:val="0"/>
        <w:ind w:firstLine="560"/>
        <w:rPr>
          <w:rFonts w:hint="default" w:ascii="Times New Roman" w:hAnsi="Times New Roman" w:cs="Times New Roman"/>
        </w:rPr>
      </w:pPr>
      <w:r>
        <w:rPr>
          <w:rFonts w:hint="default" w:ascii="Times New Roman" w:hAnsi="Times New Roman" w:cs="Times New Roman"/>
          <w:lang w:val="en-US" w:eastAsia="zh-CN"/>
        </w:rPr>
        <w:t>本文</w:t>
      </w:r>
      <w:r>
        <w:rPr>
          <w:rFonts w:hint="eastAsia" w:cs="Times New Roman"/>
          <w:lang w:val="en-US" w:eastAsia="zh-CN"/>
        </w:rPr>
        <w:t>实现</w:t>
      </w:r>
      <w:r>
        <w:rPr>
          <w:rFonts w:hint="default" w:ascii="Times New Roman" w:hAnsi="Times New Roman" w:cs="Times New Roman"/>
          <w:lang w:val="en-US" w:eastAsia="zh-CN"/>
        </w:rPr>
        <w:t>的算法智能体以检索增强生成技术为核心，通过</w:t>
      </w:r>
      <w:r>
        <w:rPr>
          <w:rFonts w:hint="eastAsia" w:cs="Times New Roman"/>
          <w:lang w:val="en-US" w:eastAsia="zh-CN"/>
        </w:rPr>
        <w:t>实现</w:t>
      </w:r>
      <w:r>
        <w:rPr>
          <w:rFonts w:hint="default" w:ascii="Times New Roman" w:hAnsi="Times New Roman" w:cs="Times New Roman"/>
          <w:lang w:val="en-US" w:eastAsia="zh-CN"/>
        </w:rPr>
        <w:t>基于规则于语义的</w:t>
      </w:r>
      <w:r>
        <w:rPr>
          <w:rFonts w:hint="eastAsia" w:cs="Times New Roman"/>
          <w:lang w:val="en-US" w:eastAsia="zh-CN"/>
        </w:rPr>
        <w:t>知识图谱</w:t>
      </w:r>
      <w:r>
        <w:rPr>
          <w:rFonts w:hint="default" w:ascii="Times New Roman" w:hAnsi="Times New Roman" w:cs="Times New Roman"/>
          <w:lang w:val="en-US" w:eastAsia="zh-CN"/>
        </w:rPr>
        <w:t>混合检索</w:t>
      </w:r>
      <w:r>
        <w:rPr>
          <w:rFonts w:hint="eastAsia" w:cs="Times New Roman"/>
          <w:lang w:val="en-US" w:eastAsia="zh-CN"/>
        </w:rPr>
        <w:t>模型</w:t>
      </w:r>
      <w:r>
        <w:rPr>
          <w:rFonts w:hint="default" w:ascii="Times New Roman" w:hAnsi="Times New Roman" w:cs="Times New Roman"/>
          <w:lang w:val="en-US" w:eastAsia="zh-CN"/>
        </w:rPr>
        <w:t>，结合大语言模型的逻辑推理能力，实现对算法与数据结构类问题的精准解答。智能体整体分为检索模块与生成模块两部分，前者负责从领域知识图谱中获取与原始问题相关的三元组，并将其处理为YAML格式进行表示，后者通过思维链提示引导大语言模型完成逻辑推理与答案生成</w:t>
      </w:r>
      <w:r>
        <w:rPr>
          <w:rFonts w:hint="eastAsia" w:cs="Times New Roman"/>
          <w:lang w:val="en-US" w:eastAsia="zh-CN"/>
        </w:rPr>
        <w:t>，</w:t>
      </w:r>
      <w:r>
        <w:rPr>
          <w:rFonts w:hint="default" w:ascii="Times New Roman" w:hAnsi="Times New Roman" w:cs="Times New Roman"/>
          <w:lang w:val="en-US" w:eastAsia="zh-CN"/>
        </w:rPr>
        <w:t>算法智能体的框架如图</w:t>
      </w:r>
      <w:r>
        <w:rPr>
          <w:rFonts w:hint="eastAsia" w:cs="Times New Roman"/>
          <w:lang w:val="en-US" w:eastAsia="zh-CN"/>
        </w:rPr>
        <w:t>4.2</w:t>
      </w:r>
      <w:r>
        <w:rPr>
          <w:rFonts w:hint="default" w:ascii="Times New Roman" w:hAnsi="Times New Roman" w:cs="Times New Roman"/>
          <w:lang w:val="en-US" w:eastAsia="zh-CN"/>
        </w:rPr>
        <w:t>所示</w:t>
      </w:r>
      <w:r>
        <w:rPr>
          <w:rFonts w:hint="eastAsia" w:cs="Times New Roman"/>
          <w:lang w:val="en-US" w:eastAsia="zh-CN"/>
        </w:rPr>
        <w:t>。</w:t>
      </w:r>
    </w:p>
    <w:p w14:paraId="3B3F1A8F">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rPr>
      </w:pPr>
      <w:r>
        <w:drawing>
          <wp:inline distT="0" distB="0" distL="114300" distR="114300">
            <wp:extent cx="5531485" cy="2771775"/>
            <wp:effectExtent l="0" t="0" r="12065" b="952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39"/>
                    <a:stretch>
                      <a:fillRect/>
                    </a:stretch>
                  </pic:blipFill>
                  <pic:spPr>
                    <a:xfrm>
                      <a:off x="0" y="0"/>
                      <a:ext cx="5531485" cy="2771775"/>
                    </a:xfrm>
                    <a:prstGeom prst="rect">
                      <a:avLst/>
                    </a:prstGeom>
                    <a:noFill/>
                    <a:ln>
                      <a:noFill/>
                    </a:ln>
                  </pic:spPr>
                </pic:pic>
              </a:graphicData>
            </a:graphic>
          </wp:inline>
        </w:drawing>
      </w:r>
    </w:p>
    <w:p w14:paraId="5517FDCE">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图</w:t>
      </w:r>
      <w:r>
        <w:rPr>
          <w:rFonts w:hint="eastAsia" w:ascii="Times New Roman" w:hAnsi="Times New Roman" w:eastAsia="宋体" w:cs="Times New Roman"/>
          <w:b/>
          <w:bCs/>
          <w:sz w:val="18"/>
          <w:szCs w:val="18"/>
          <w:lang w:val="en-US" w:eastAsia="zh-CN"/>
        </w:rPr>
        <w:t>4.</w:t>
      </w:r>
      <w:r>
        <w:rPr>
          <w:rFonts w:hint="default" w:ascii="Times New Roman" w:hAnsi="Times New Roman" w:eastAsia="宋体" w:cs="Times New Roman"/>
          <w:b/>
          <w:bCs/>
          <w:sz w:val="18"/>
          <w:szCs w:val="18"/>
          <w:lang w:val="en-US" w:eastAsia="zh-CN"/>
        </w:rPr>
        <w:fldChar w:fldCharType="begin"/>
      </w:r>
      <w:r>
        <w:rPr>
          <w:rFonts w:hint="default" w:ascii="Times New Roman" w:hAnsi="Times New Roman" w:eastAsia="宋体" w:cs="Times New Roman"/>
          <w:b/>
          <w:bCs/>
          <w:sz w:val="18"/>
          <w:szCs w:val="18"/>
          <w:lang w:val="en-US" w:eastAsia="zh-CN"/>
        </w:rPr>
        <w:instrText xml:space="preserve"> SEQ 图3. \* ARABIC </w:instrText>
      </w:r>
      <w:r>
        <w:rPr>
          <w:rFonts w:hint="default" w:ascii="Times New Roman" w:hAnsi="Times New Roman" w:eastAsia="宋体" w:cs="Times New Roman"/>
          <w:b/>
          <w:bCs/>
          <w:sz w:val="18"/>
          <w:szCs w:val="18"/>
          <w:lang w:val="en-US" w:eastAsia="zh-CN"/>
        </w:rPr>
        <w:fldChar w:fldCharType="separate"/>
      </w:r>
      <w:r>
        <w:rPr>
          <w:rFonts w:hint="default" w:ascii="Times New Roman" w:hAnsi="Times New Roman" w:eastAsia="宋体" w:cs="Times New Roman"/>
          <w:b/>
          <w:bCs/>
          <w:sz w:val="18"/>
          <w:szCs w:val="18"/>
          <w:lang w:val="en-US" w:eastAsia="zh-CN"/>
        </w:rPr>
        <w:t>2</w:t>
      </w:r>
      <w:r>
        <w:rPr>
          <w:rFonts w:hint="default" w:ascii="Times New Roman" w:hAnsi="Times New Roman" w:eastAsia="宋体" w:cs="Times New Roman"/>
          <w:b/>
          <w:bCs/>
          <w:sz w:val="18"/>
          <w:szCs w:val="18"/>
          <w:lang w:val="en-US" w:eastAsia="zh-CN"/>
        </w:rPr>
        <w:fldChar w:fldCharType="end"/>
      </w:r>
      <w:r>
        <w:rPr>
          <w:rFonts w:hint="eastAsia" w:ascii="宋体" w:hAnsi="宋体" w:eastAsia="宋体" w:cs="宋体"/>
          <w:b/>
          <w:bCs/>
          <w:sz w:val="18"/>
          <w:szCs w:val="18"/>
          <w:lang w:val="en-US" w:eastAsia="zh-CN"/>
        </w:rPr>
        <w:t xml:space="preserve"> 算法智能体框架</w:t>
      </w:r>
    </w:p>
    <w:p w14:paraId="2A1BC0A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Figure 4.</w:t>
      </w:r>
      <w:r>
        <w:rPr>
          <w:rFonts w:hint="default" w:ascii="Times New Roman" w:hAnsi="Times New Roman" w:cs="Times New Roman"/>
          <w:b/>
          <w:bCs/>
          <w:sz w:val="18"/>
          <w:szCs w:val="18"/>
          <w:lang w:val="en-US" w:eastAsia="zh-CN"/>
        </w:rPr>
        <w:fldChar w:fldCharType="begin"/>
      </w:r>
      <w:r>
        <w:rPr>
          <w:rFonts w:hint="default" w:ascii="Times New Roman" w:hAnsi="Times New Roman" w:cs="Times New Roman"/>
          <w:b/>
          <w:bCs/>
          <w:sz w:val="18"/>
          <w:szCs w:val="18"/>
          <w:lang w:val="en-US" w:eastAsia="zh-CN"/>
        </w:rPr>
        <w:instrText xml:space="preserve"> SEQ Figure_3. \* ARABIC </w:instrText>
      </w:r>
      <w:r>
        <w:rPr>
          <w:rFonts w:hint="default" w:ascii="Times New Roman" w:hAnsi="Times New Roman" w:cs="Times New Roman"/>
          <w:b/>
          <w:bCs/>
          <w:sz w:val="18"/>
          <w:szCs w:val="18"/>
          <w:lang w:val="en-US" w:eastAsia="zh-CN"/>
        </w:rPr>
        <w:fldChar w:fldCharType="separate"/>
      </w:r>
      <w:r>
        <w:rPr>
          <w:rFonts w:hint="default" w:ascii="Times New Roman" w:hAnsi="Times New Roman" w:cs="Times New Roman"/>
          <w:b/>
          <w:bCs/>
          <w:sz w:val="18"/>
          <w:szCs w:val="18"/>
          <w:lang w:val="en-US" w:eastAsia="zh-CN"/>
        </w:rPr>
        <w:t>2</w:t>
      </w:r>
      <w:r>
        <w:rPr>
          <w:rFonts w:hint="default" w:ascii="Times New Roman" w:hAnsi="Times New Roman" w:cs="Times New Roman"/>
          <w:b/>
          <w:bCs/>
          <w:sz w:val="18"/>
          <w:szCs w:val="18"/>
          <w:lang w:val="en-US" w:eastAsia="zh-CN"/>
        </w:rPr>
        <w:fldChar w:fldCharType="end"/>
      </w:r>
      <w:r>
        <w:rPr>
          <w:rFonts w:hint="eastAsia" w:ascii="Times New Roman" w:hAnsi="Times New Roman" w:cs="Times New Roman"/>
          <w:b/>
          <w:bCs/>
          <w:sz w:val="18"/>
          <w:szCs w:val="18"/>
          <w:lang w:val="en-US" w:eastAsia="zh-CN"/>
        </w:rPr>
        <w:t xml:space="preserve"> </w:t>
      </w:r>
      <w:r>
        <w:rPr>
          <w:rFonts w:hint="default" w:ascii="Times New Roman" w:hAnsi="Times New Roman" w:eastAsia="宋体" w:cs="Times New Roman"/>
          <w:b/>
          <w:bCs/>
          <w:color w:val="000000"/>
          <w:kern w:val="0"/>
          <w:sz w:val="18"/>
          <w:szCs w:val="18"/>
          <w:lang w:val="en-US" w:eastAsia="zh-CN" w:bidi="ar"/>
        </w:rPr>
        <w:t>Framework of algorithm agent</w:t>
      </w:r>
    </w:p>
    <w:p w14:paraId="1D96F89D">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77" w:name="_Toc25442"/>
      <w:bookmarkStart w:id="178" w:name="_Toc10410"/>
      <w:bookmarkStart w:id="179" w:name="_Toc11769"/>
      <w:bookmarkStart w:id="180" w:name="_Toc11153"/>
      <w:bookmarkStart w:id="181" w:name="_Toc31874"/>
      <w:bookmarkStart w:id="182" w:name="_Toc5508"/>
      <w:r>
        <w:rPr>
          <w:rFonts w:hint="eastAsia" w:ascii="Times New Roman" w:hAnsi="Times New Roman" w:eastAsia="宋体" w:cs="Times New Roman"/>
          <w:sz w:val="24"/>
          <w:szCs w:val="24"/>
          <w:lang w:val="en-US" w:eastAsia="zh-CN"/>
        </w:rPr>
        <w:t>4.2</w:t>
      </w:r>
      <w:r>
        <w:rPr>
          <w:rFonts w:hint="default" w:ascii="Times New Roman" w:hAnsi="Times New Roman" w:eastAsia="宋体" w:cs="Times New Roman"/>
          <w:sz w:val="24"/>
          <w:szCs w:val="24"/>
          <w:lang w:val="en-US" w:eastAsia="zh-CN"/>
        </w:rPr>
        <w:t>.1 检索模块</w:t>
      </w:r>
      <w:bookmarkEnd w:id="177"/>
      <w:bookmarkEnd w:id="178"/>
      <w:bookmarkEnd w:id="179"/>
      <w:bookmarkEnd w:id="180"/>
      <w:bookmarkEnd w:id="181"/>
      <w:bookmarkEnd w:id="182"/>
    </w:p>
    <w:p w14:paraId="343C4086">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检索模块作为算法智能体的核心组件，通过</w:t>
      </w:r>
      <w:r>
        <w:rPr>
          <w:rFonts w:hint="eastAsia" w:cs="Times New Roman"/>
          <w:lang w:val="en-US" w:eastAsia="zh-CN"/>
        </w:rPr>
        <w:t>实现混合检索模型，</w:t>
      </w:r>
      <w:r>
        <w:rPr>
          <w:rFonts w:hint="default" w:ascii="Times New Roman" w:hAnsi="Times New Roman" w:cs="Times New Roman"/>
          <w:lang w:val="en-US" w:eastAsia="zh-CN"/>
        </w:rPr>
        <w:t>结合基于规则的精确匹配和基于语义的向量检索，</w:t>
      </w:r>
      <w:r>
        <w:rPr>
          <w:rFonts w:hint="eastAsia" w:cs="Times New Roman"/>
          <w:lang w:val="en-US" w:eastAsia="zh-CN"/>
        </w:rPr>
        <w:t>进行</w:t>
      </w:r>
      <w:r>
        <w:rPr>
          <w:rFonts w:hint="default" w:ascii="Times New Roman" w:hAnsi="Times New Roman" w:cs="Times New Roman"/>
          <w:lang w:val="en-US" w:eastAsia="zh-CN"/>
        </w:rPr>
        <w:t>对知识图谱中相关三元组的检索。该模块的设计考虑了算法领域问题的特点，能够有效处理技术术语的精确匹配和概念语义的模糊表达两种需求。</w:t>
      </w:r>
    </w:p>
    <w:p w14:paraId="3CA047C0">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（1）基于规则的检索</w:t>
      </w:r>
    </w:p>
    <w:p w14:paraId="5790C57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基于规则的规则分为实体抽取与模式匹配三元组两个阶段。在实体抽取阶段，会从原始问题中提取出相关的实体，抽取过程通过AC自动机实现高效的多模式串匹配，其时间复杂度为O(n+m)，其中n为问题文本长度，m为所有模式串总长度。</w:t>
      </w:r>
    </w:p>
    <w:p w14:paraId="6ED68137">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考虑到中文</w:t>
      </w:r>
      <w:r>
        <w:rPr>
          <w:rFonts w:hint="eastAsia" w:cs="Times New Roman"/>
          <w:lang w:val="en-US" w:eastAsia="zh-CN"/>
        </w:rPr>
        <w:t>文本</w:t>
      </w:r>
      <w:r>
        <w:rPr>
          <w:rFonts w:hint="default" w:ascii="Times New Roman" w:hAnsi="Times New Roman" w:cs="Times New Roman"/>
          <w:lang w:val="en-US" w:eastAsia="zh-CN"/>
        </w:rPr>
        <w:t>中的实体嵌套现象（如</w:t>
      </w:r>
      <w:r>
        <w:rPr>
          <w:rFonts w:hint="eastAsia" w:cs="Times New Roman"/>
          <w:lang w:val="en-US" w:eastAsia="zh-CN"/>
        </w:rPr>
        <w:t>“</w:t>
      </w:r>
      <w:r>
        <w:rPr>
          <w:rFonts w:hint="default" w:ascii="Times New Roman" w:hAnsi="Times New Roman" w:cs="Times New Roman"/>
          <w:lang w:val="en-US" w:eastAsia="zh-CN"/>
        </w:rPr>
        <w:t>AVL树</w:t>
      </w:r>
      <w:r>
        <w:rPr>
          <w:rFonts w:hint="eastAsia" w:cs="Times New Roman"/>
          <w:lang w:val="en-US" w:eastAsia="zh-CN"/>
        </w:rPr>
        <w:t>”</w:t>
      </w:r>
      <w:r>
        <w:rPr>
          <w:rFonts w:hint="default" w:ascii="Times New Roman" w:hAnsi="Times New Roman" w:cs="Times New Roman"/>
          <w:lang w:val="en-US" w:eastAsia="zh-CN"/>
        </w:rPr>
        <w:t>包含</w:t>
      </w:r>
      <w:r>
        <w:rPr>
          <w:rFonts w:hint="eastAsia" w:cs="Times New Roman"/>
          <w:lang w:val="en-US" w:eastAsia="zh-CN"/>
        </w:rPr>
        <w:t>“</w:t>
      </w:r>
      <w:r>
        <w:rPr>
          <w:rFonts w:hint="default" w:ascii="Times New Roman" w:hAnsi="Times New Roman" w:cs="Times New Roman"/>
          <w:lang w:val="en-US" w:eastAsia="zh-CN"/>
        </w:rPr>
        <w:t>树</w:t>
      </w:r>
      <w:r>
        <w:rPr>
          <w:rFonts w:hint="eastAsia" w:cs="Times New Roman"/>
          <w:lang w:val="en-US" w:eastAsia="zh-CN"/>
        </w:rPr>
        <w:t>”</w:t>
      </w:r>
      <w:r>
        <w:rPr>
          <w:rFonts w:hint="default" w:ascii="Times New Roman" w:hAnsi="Times New Roman" w:cs="Times New Roman"/>
          <w:lang w:val="en-US" w:eastAsia="zh-CN"/>
        </w:rPr>
        <w:t>），设计了如算法</w:t>
      </w:r>
      <w:r>
        <w:rPr>
          <w:rFonts w:hint="eastAsia" w:cs="Times New Roman"/>
          <w:lang w:val="en-US" w:eastAsia="zh-CN"/>
        </w:rPr>
        <w:t>4.</w:t>
      </w:r>
      <w:r>
        <w:rPr>
          <w:rFonts w:hint="default" w:ascii="Times New Roman" w:hAnsi="Times New Roman" w:cs="Times New Roman"/>
          <w:lang w:val="en-US" w:eastAsia="zh-CN"/>
        </w:rPr>
        <w:t>1所示</w:t>
      </w:r>
      <w:r>
        <w:rPr>
          <w:rFonts w:hint="eastAsia" w:cs="Times New Roman"/>
          <w:lang w:val="en-US" w:eastAsia="zh-CN"/>
        </w:rPr>
        <w:t>的</w:t>
      </w:r>
      <w:r>
        <w:rPr>
          <w:rFonts w:hint="default" w:ascii="Times New Roman" w:hAnsi="Times New Roman" w:cs="Times New Roman"/>
          <w:lang w:val="en-US" w:eastAsia="zh-CN"/>
        </w:rPr>
        <w:t>基于集合覆盖的过滤算法，该算法会将嵌套实体中较短的实体过滤掉，保证抽取出的实体更符合原始问题中提问的意图</w:t>
      </w:r>
      <w:r>
        <w:rPr>
          <w:rFonts w:hint="eastAsia" w:cs="Times New Roman"/>
          <w:lang w:val="en-US" w:eastAsia="zh-CN"/>
        </w:rPr>
        <w:t>。</w:t>
      </w:r>
    </w:p>
    <w:p w14:paraId="25E19B67">
      <w:pPr>
        <w:pStyle w:val="22"/>
        <w:bidi w:val="0"/>
        <w:ind w:firstLine="560"/>
        <w:rPr>
          <w:rFonts w:hint="default" w:ascii="Times New Roman" w:hAnsi="Times New Roman" w:cs="Times New Roman"/>
          <w:lang w:val="en-US" w:eastAsia="zh-CN"/>
        </w:rPr>
      </w:pPr>
    </w:p>
    <w:p w14:paraId="24BC08BF">
      <w:pPr>
        <w:pStyle w:val="22"/>
        <w:bidi w:val="0"/>
        <w:ind w:firstLine="560"/>
        <w:rPr>
          <w:rFonts w:hint="default" w:ascii="Times New Roman" w:hAnsi="Times New Roman" w:cs="Times New Roman"/>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592C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9004" w:type="dxa"/>
            <w:tcBorders>
              <w:top w:val="single" w:color="000000" w:sz="12" w:space="0"/>
              <w:left w:val="nil"/>
              <w:bottom w:val="single" w:color="000000" w:sz="4" w:space="0"/>
              <w:right w:val="nil"/>
              <w:tl2br w:val="nil"/>
            </w:tcBorders>
            <w:shd w:val="clear" w:color="auto" w:fill="FFFFFF"/>
          </w:tcPr>
          <w:p w14:paraId="160339A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sz w:val="24"/>
                <w:szCs w:val="24"/>
                <w:vertAlign w:val="baseline"/>
                <w:lang w:val="en-US" w:eastAsia="zh-CN"/>
              </w:rPr>
              <w:t>算法</w:t>
            </w:r>
            <w:r>
              <w:rPr>
                <w:rFonts w:hint="eastAsia" w:ascii="Times New Roman" w:hAnsi="Times New Roman" w:eastAsia="宋体" w:cs="Times New Roman"/>
                <w:b w:val="0"/>
                <w:color w:val="000000"/>
                <w:sz w:val="24"/>
                <w:szCs w:val="24"/>
                <w:vertAlign w:val="baseline"/>
                <w:lang w:val="en-US" w:eastAsia="zh-CN"/>
              </w:rPr>
              <w:t>4.</w:t>
            </w:r>
            <w:r>
              <w:rPr>
                <w:rFonts w:hint="default" w:ascii="Times New Roman" w:hAnsi="Times New Roman" w:eastAsia="宋体" w:cs="Times New Roman"/>
                <w:b w:val="0"/>
                <w:color w:val="000000"/>
                <w:sz w:val="24"/>
                <w:szCs w:val="24"/>
                <w:vertAlign w:val="baseline"/>
                <w:lang w:val="en-US" w:eastAsia="zh-CN"/>
              </w:rPr>
              <w:t>1：基于集合覆盖的过滤算法</w:t>
            </w:r>
          </w:p>
        </w:tc>
      </w:tr>
      <w:tr w14:paraId="7514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Borders>
              <w:top w:val="single" w:color="000000" w:sz="4" w:space="0"/>
              <w:left w:val="nil"/>
              <w:bottom w:val="single" w:color="000000" w:sz="12" w:space="0"/>
              <w:right w:val="nil"/>
            </w:tcBorders>
            <w:shd w:val="clear" w:color="auto" w:fill="FFFFFF"/>
          </w:tcPr>
          <w:p w14:paraId="50265A3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bCs/>
                <w:color w:val="000000"/>
                <w:sz w:val="21"/>
                <w:szCs w:val="21"/>
                <w:vertAlign w:val="baseline"/>
                <w:lang w:val="en-US" w:eastAsia="zh-CN"/>
              </w:rPr>
              <w:t>输入：</w:t>
            </w:r>
            <w:r>
              <w:rPr>
                <w:rFonts w:hint="default" w:ascii="Times New Roman" w:hAnsi="Times New Roman" w:eastAsia="宋体" w:cs="Times New Roman"/>
                <w:b w:val="0"/>
                <w:color w:val="000000"/>
                <w:sz w:val="21"/>
                <w:szCs w:val="21"/>
                <w:vertAlign w:val="baseline"/>
                <w:lang w:val="en-US" w:eastAsia="zh-CN"/>
              </w:rPr>
              <w:t>匹配到的实体集合E={e</w:t>
            </w:r>
            <w:r>
              <w:rPr>
                <w:rFonts w:hint="default" w:ascii="Times New Roman" w:hAnsi="Times New Roman" w:eastAsia="宋体" w:cs="Times New Roman"/>
                <w:b w:val="0"/>
                <w:color w:val="000000"/>
                <w:sz w:val="21"/>
                <w:szCs w:val="21"/>
                <w:vertAlign w:val="subscript"/>
                <w:lang w:val="en-US" w:eastAsia="zh-CN"/>
              </w:rPr>
              <w:t>1</w:t>
            </w:r>
            <w:r>
              <w:rPr>
                <w:rFonts w:hint="default" w:ascii="Times New Roman" w:hAnsi="Times New Roman" w:eastAsia="宋体" w:cs="Times New Roman"/>
                <w:b w:val="0"/>
                <w:color w:val="000000"/>
                <w:sz w:val="21"/>
                <w:szCs w:val="21"/>
                <w:vertAlign w:val="baseline"/>
                <w:lang w:val="en-US" w:eastAsia="zh-CN"/>
              </w:rPr>
              <w:t>，e</w:t>
            </w:r>
            <w:r>
              <w:rPr>
                <w:rFonts w:hint="default" w:ascii="Times New Roman" w:hAnsi="Times New Roman" w:eastAsia="宋体" w:cs="Times New Roman"/>
                <w:b w:val="0"/>
                <w:color w:val="000000"/>
                <w:sz w:val="21"/>
                <w:szCs w:val="21"/>
                <w:vertAlign w:val="subscript"/>
                <w:lang w:val="en-US" w:eastAsia="zh-CN"/>
              </w:rPr>
              <w:t>2</w:t>
            </w:r>
            <w:r>
              <w:rPr>
                <w:rFonts w:hint="default" w:ascii="Times New Roman" w:hAnsi="Times New Roman" w:eastAsia="宋体" w:cs="Times New Roman"/>
                <w:b w:val="0"/>
                <w:color w:val="000000"/>
                <w:sz w:val="21"/>
                <w:szCs w:val="21"/>
                <w:vertAlign w:val="baseline"/>
                <w:lang w:val="en-US" w:eastAsia="zh-CN"/>
              </w:rPr>
              <w:t>，...，e</w:t>
            </w:r>
            <w:r>
              <w:rPr>
                <w:rFonts w:hint="default" w:ascii="Times New Roman" w:hAnsi="Times New Roman" w:eastAsia="宋体" w:cs="Times New Roman"/>
                <w:b w:val="0"/>
                <w:color w:val="000000"/>
                <w:sz w:val="21"/>
                <w:szCs w:val="21"/>
                <w:vertAlign w:val="subscript"/>
                <w:lang w:val="en-US" w:eastAsia="zh-CN"/>
              </w:rPr>
              <w:t>n</w:t>
            </w:r>
            <w:r>
              <w:rPr>
                <w:rFonts w:hint="default" w:ascii="Times New Roman" w:hAnsi="Times New Roman" w:eastAsia="宋体" w:cs="Times New Roman"/>
                <w:b w:val="0"/>
                <w:color w:val="000000"/>
                <w:sz w:val="21"/>
                <w:szCs w:val="21"/>
                <w:vertAlign w:val="baseline"/>
                <w:lang w:val="en-US" w:eastAsia="zh-CN"/>
              </w:rPr>
              <w:t>}</w:t>
            </w:r>
          </w:p>
          <w:p w14:paraId="6345DF3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bCs/>
                <w:color w:val="000000"/>
                <w:sz w:val="21"/>
                <w:szCs w:val="21"/>
                <w:vertAlign w:val="baseline"/>
                <w:lang w:val="en-US" w:eastAsia="zh-CN"/>
              </w:rPr>
              <w:t>输出：</w:t>
            </w:r>
            <w:r>
              <w:rPr>
                <w:rFonts w:hint="default" w:ascii="Times New Roman" w:hAnsi="Times New Roman" w:eastAsia="宋体" w:cs="Times New Roman"/>
                <w:b w:val="0"/>
                <w:color w:val="000000"/>
                <w:sz w:val="21"/>
                <w:szCs w:val="21"/>
                <w:vertAlign w:val="baseline"/>
                <w:lang w:val="en-US" w:eastAsia="zh-CN"/>
              </w:rPr>
              <w:t>最终实体集合F</w:t>
            </w:r>
          </w:p>
          <w:p w14:paraId="688FFCF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bCs/>
                <w:color w:val="000000"/>
                <w:sz w:val="21"/>
                <w:szCs w:val="21"/>
                <w:vertAlign w:val="baseline"/>
                <w:lang w:val="en-US" w:eastAsia="zh-CN"/>
              </w:rPr>
              <w:t>1.</w:t>
            </w:r>
            <w:r>
              <w:rPr>
                <w:rFonts w:hint="default" w:ascii="Times New Roman" w:hAnsi="Times New Roman" w:eastAsia="宋体" w:cs="Times New Roman"/>
                <w:b w:val="0"/>
                <w:color w:val="000000"/>
                <w:sz w:val="21"/>
                <w:szCs w:val="21"/>
                <w:vertAlign w:val="baseline"/>
                <w:lang w:val="en-US" w:eastAsia="zh-CN"/>
              </w:rPr>
              <w:t xml:space="preserve"> F ← Ø</w:t>
            </w:r>
          </w:p>
          <w:p w14:paraId="3B8E0E0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bCs/>
                <w:color w:val="000000"/>
                <w:sz w:val="21"/>
                <w:szCs w:val="21"/>
                <w:vertAlign w:val="baseline"/>
                <w:lang w:val="en-US" w:eastAsia="zh-CN"/>
              </w:rPr>
              <w:t xml:space="preserve">2. </w:t>
            </w:r>
            <w:r>
              <w:rPr>
                <w:rFonts w:hint="default" w:ascii="Times New Roman" w:hAnsi="Times New Roman" w:eastAsia="宋体" w:cs="Times New Roman"/>
                <w:b w:val="0"/>
                <w:color w:val="000000"/>
                <w:sz w:val="21"/>
                <w:szCs w:val="21"/>
                <w:vertAlign w:val="baseline"/>
                <w:lang w:val="en-US" w:eastAsia="zh-CN"/>
              </w:rPr>
              <w:t>对E中的实体按长度降序排序</w:t>
            </w:r>
          </w:p>
          <w:p w14:paraId="4FCA835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color w:val="000000"/>
                <w:sz w:val="21"/>
                <w:szCs w:val="21"/>
                <w:vertAlign w:val="baseline"/>
                <w:lang w:val="en-US" w:eastAsia="zh-CN"/>
              </w:rPr>
            </w:pPr>
            <w:r>
              <w:rPr>
                <w:rFonts w:hint="eastAsia" w:ascii="Times New Roman" w:hAnsi="Times New Roman" w:eastAsia="宋体" w:cs="Times New Roman"/>
                <w:b/>
                <w:bCs/>
                <w:color w:val="000000"/>
                <w:sz w:val="21"/>
                <w:szCs w:val="21"/>
                <w:vertAlign w:val="baseline"/>
                <w:lang w:val="en-US" w:eastAsia="zh-CN"/>
              </w:rPr>
              <w:t>4.</w:t>
            </w:r>
            <w:r>
              <w:rPr>
                <w:rFonts w:hint="default" w:ascii="Times New Roman" w:hAnsi="Times New Roman" w:eastAsia="宋体" w:cs="Times New Roman"/>
                <w:b w:val="0"/>
                <w:color w:val="000000"/>
                <w:sz w:val="21"/>
                <w:szCs w:val="21"/>
                <w:vertAlign w:val="baseline"/>
                <w:lang w:val="en-US" w:eastAsia="zh-CN"/>
              </w:rPr>
              <w:t xml:space="preserve"> </w:t>
            </w:r>
            <w:r>
              <w:rPr>
                <w:rFonts w:hint="default" w:ascii="Times New Roman" w:hAnsi="Times New Roman" w:eastAsia="宋体" w:cs="Times New Roman"/>
                <w:b/>
                <w:bCs/>
                <w:i/>
                <w:iCs/>
                <w:color w:val="000000"/>
                <w:sz w:val="21"/>
                <w:szCs w:val="21"/>
                <w:vertAlign w:val="baseline"/>
                <w:lang w:val="en-US" w:eastAsia="zh-CN"/>
              </w:rPr>
              <w:t xml:space="preserve">for </w:t>
            </w:r>
            <w:r>
              <w:rPr>
                <w:rFonts w:hint="default" w:ascii="Times New Roman" w:hAnsi="Times New Roman" w:eastAsia="宋体" w:cs="Times New Roman"/>
                <w:b w:val="0"/>
                <w:color w:val="000000"/>
                <w:sz w:val="21"/>
                <w:szCs w:val="21"/>
                <w:vertAlign w:val="baseline"/>
                <w:lang w:val="en-US" w:eastAsia="zh-CN"/>
              </w:rPr>
              <w:t>e</w:t>
            </w:r>
            <w:r>
              <w:rPr>
                <w:rFonts w:hint="default" w:ascii="Times New Roman" w:hAnsi="Times New Roman" w:eastAsia="宋体" w:cs="Times New Roman"/>
                <w:b w:val="0"/>
                <w:color w:val="000000"/>
                <w:sz w:val="21"/>
                <w:szCs w:val="21"/>
                <w:vertAlign w:val="subscript"/>
                <w:lang w:val="en-US" w:eastAsia="zh-CN"/>
              </w:rPr>
              <w:t xml:space="preserve">i  </w:t>
            </w:r>
            <w:r>
              <w:rPr>
                <w:rFonts w:hint="default" w:ascii="Times New Roman" w:hAnsi="Times New Roman" w:eastAsia="宋体" w:cs="Times New Roman"/>
                <w:b/>
                <w:bCs/>
                <w:i/>
                <w:iCs/>
                <w:color w:val="000000"/>
                <w:sz w:val="21"/>
                <w:szCs w:val="21"/>
                <w:vertAlign w:val="baseline"/>
                <w:lang w:val="en-US" w:eastAsia="zh-CN"/>
              </w:rPr>
              <w:t xml:space="preserve">in </w:t>
            </w:r>
            <w:r>
              <w:rPr>
                <w:rFonts w:hint="default" w:ascii="Times New Roman" w:hAnsi="Times New Roman" w:eastAsia="宋体" w:cs="Times New Roman"/>
                <w:b w:val="0"/>
                <w:color w:val="000000"/>
                <w:sz w:val="21"/>
                <w:szCs w:val="21"/>
                <w:vertAlign w:val="baseline"/>
                <w:lang w:val="en-US" w:eastAsia="zh-CN"/>
              </w:rPr>
              <w:t>E:</w:t>
            </w:r>
          </w:p>
          <w:p w14:paraId="1D1B9B0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bCs/>
                <w:color w:val="000000"/>
                <w:sz w:val="21"/>
                <w:szCs w:val="21"/>
                <w:vertAlign w:val="baseline"/>
                <w:lang w:val="en-US" w:eastAsia="zh-CN"/>
              </w:rPr>
              <w:t>4.</w:t>
            </w:r>
            <w:r>
              <w:rPr>
                <w:rFonts w:hint="default" w:ascii="Times New Roman" w:hAnsi="Times New Roman" w:eastAsia="宋体" w:cs="Times New Roman"/>
                <w:b w:val="0"/>
                <w:color w:val="000000"/>
                <w:sz w:val="21"/>
                <w:szCs w:val="21"/>
                <w:vertAlign w:val="baseline"/>
                <w:lang w:val="en-US" w:eastAsia="zh-CN"/>
              </w:rPr>
              <w:t xml:space="preserve">    </w:t>
            </w:r>
            <w:r>
              <w:rPr>
                <w:rFonts w:hint="default" w:ascii="Times New Roman" w:hAnsi="Times New Roman" w:eastAsia="宋体" w:cs="Times New Roman"/>
                <w:b/>
                <w:bCs/>
                <w:i/>
                <w:iCs/>
                <w:color w:val="000000"/>
                <w:sz w:val="21"/>
                <w:szCs w:val="21"/>
                <w:vertAlign w:val="baseline"/>
                <w:lang w:val="en-US" w:eastAsia="zh-CN"/>
              </w:rPr>
              <w:t xml:space="preserve">if  </w:t>
            </w:r>
            <w:r>
              <w:rPr>
                <w:rFonts w:hint="default" w:ascii="Times New Roman" w:hAnsi="Times New Roman" w:eastAsia="宋体" w:cs="Times New Roman"/>
                <w:b w:val="0"/>
                <w:color w:val="000000"/>
                <w:sz w:val="21"/>
                <w:szCs w:val="21"/>
                <w:vertAlign w:val="baseline"/>
                <w:lang w:val="en-US" w:eastAsia="zh-CN"/>
              </w:rPr>
              <w:t>¬∃e</w:t>
            </w:r>
            <w:r>
              <w:rPr>
                <w:rFonts w:hint="default" w:ascii="Times New Roman" w:hAnsi="Times New Roman" w:eastAsia="宋体" w:cs="Times New Roman"/>
                <w:b w:val="0"/>
                <w:color w:val="000000"/>
                <w:sz w:val="21"/>
                <w:szCs w:val="21"/>
                <w:vertAlign w:val="subscript"/>
                <w:lang w:val="en-US" w:eastAsia="zh-CN"/>
              </w:rPr>
              <w:t>j</w:t>
            </w:r>
            <w:r>
              <w:rPr>
                <w:rFonts w:hint="default" w:ascii="Times New Roman" w:hAnsi="Times New Roman" w:eastAsia="宋体" w:cs="Times New Roman"/>
                <w:b w:val="0"/>
                <w:color w:val="000000"/>
                <w:sz w:val="21"/>
                <w:szCs w:val="21"/>
                <w:vertAlign w:val="baseline"/>
                <w:lang w:val="en-US" w:eastAsia="zh-CN"/>
              </w:rPr>
              <w:t xml:space="preserve">∈F  </w:t>
            </w:r>
            <w:r>
              <w:rPr>
                <w:rFonts w:hint="default" w:ascii="Times New Roman" w:hAnsi="Times New Roman" w:eastAsia="宋体" w:cs="Times New Roman"/>
                <w:b/>
                <w:bCs/>
                <w:i/>
                <w:iCs/>
                <w:color w:val="000000"/>
                <w:sz w:val="21"/>
                <w:szCs w:val="21"/>
                <w:vertAlign w:val="baseline"/>
                <w:lang w:val="en-US" w:eastAsia="zh-CN"/>
              </w:rPr>
              <w:t>s.t.</w:t>
            </w:r>
            <w:r>
              <w:rPr>
                <w:rFonts w:hint="default" w:ascii="Times New Roman" w:hAnsi="Times New Roman" w:eastAsia="宋体" w:cs="Times New Roman"/>
                <w:b w:val="0"/>
                <w:color w:val="000000"/>
                <w:sz w:val="21"/>
                <w:szCs w:val="21"/>
                <w:vertAlign w:val="baseline"/>
                <w:lang w:val="en-US" w:eastAsia="zh-CN"/>
              </w:rPr>
              <w:t xml:space="preserve">  e</w:t>
            </w:r>
            <w:r>
              <w:rPr>
                <w:rFonts w:hint="default" w:ascii="Times New Roman" w:hAnsi="Times New Roman" w:eastAsia="宋体" w:cs="Times New Roman"/>
                <w:b w:val="0"/>
                <w:color w:val="000000"/>
                <w:sz w:val="21"/>
                <w:szCs w:val="21"/>
                <w:vertAlign w:val="subscript"/>
                <w:lang w:val="en-US" w:eastAsia="zh-CN"/>
              </w:rPr>
              <w:t>i</w:t>
            </w:r>
            <w:r>
              <w:rPr>
                <w:rFonts w:hint="default" w:ascii="Times New Roman" w:hAnsi="Times New Roman" w:eastAsia="宋体" w:cs="Times New Roman"/>
                <w:b w:val="0"/>
                <w:color w:val="000000"/>
                <w:sz w:val="21"/>
                <w:szCs w:val="21"/>
                <w:vertAlign w:val="baseline"/>
                <w:lang w:val="en-US" w:eastAsia="zh-CN"/>
              </w:rPr>
              <w:t>是e</w:t>
            </w:r>
            <w:r>
              <w:rPr>
                <w:rFonts w:hint="default" w:ascii="Times New Roman" w:hAnsi="Times New Roman" w:eastAsia="宋体" w:cs="Times New Roman"/>
                <w:b w:val="0"/>
                <w:color w:val="000000"/>
                <w:sz w:val="21"/>
                <w:szCs w:val="21"/>
                <w:vertAlign w:val="subscript"/>
                <w:lang w:val="en-US" w:eastAsia="zh-CN"/>
              </w:rPr>
              <w:t>j</w:t>
            </w:r>
            <w:r>
              <w:rPr>
                <w:rFonts w:hint="default" w:ascii="Times New Roman" w:hAnsi="Times New Roman" w:eastAsia="宋体" w:cs="Times New Roman"/>
                <w:b w:val="0"/>
                <w:color w:val="000000"/>
                <w:sz w:val="21"/>
                <w:szCs w:val="21"/>
                <w:vertAlign w:val="baseline"/>
                <w:lang w:val="en-US" w:eastAsia="zh-CN"/>
              </w:rPr>
              <w:t>的子串:</w:t>
            </w:r>
          </w:p>
          <w:p w14:paraId="32FF623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color w:val="000000"/>
                <w:sz w:val="21"/>
                <w:szCs w:val="21"/>
                <w:vertAlign w:val="baseline"/>
                <w:lang w:val="en-US" w:eastAsia="zh-CN"/>
              </w:rPr>
            </w:pPr>
            <w:r>
              <w:rPr>
                <w:rFonts w:hint="default" w:ascii="Times New Roman" w:hAnsi="Times New Roman" w:eastAsia="宋体" w:cs="Times New Roman"/>
                <w:b/>
                <w:bCs/>
                <w:color w:val="000000"/>
                <w:sz w:val="21"/>
                <w:szCs w:val="21"/>
                <w:vertAlign w:val="baseline"/>
                <w:lang w:val="en-US" w:eastAsia="zh-CN"/>
              </w:rPr>
              <w:t xml:space="preserve">5. </w:t>
            </w:r>
            <w:r>
              <w:rPr>
                <w:rFonts w:hint="default" w:ascii="Times New Roman" w:hAnsi="Times New Roman" w:eastAsia="宋体" w:cs="Times New Roman"/>
                <w:b w:val="0"/>
                <w:color w:val="000000"/>
                <w:sz w:val="21"/>
                <w:szCs w:val="21"/>
                <w:vertAlign w:val="baseline"/>
                <w:lang w:val="en-US" w:eastAsia="zh-CN"/>
              </w:rPr>
              <w:t xml:space="preserve">        F ← F∪{e</w:t>
            </w:r>
            <w:r>
              <w:rPr>
                <w:rFonts w:hint="default" w:ascii="Times New Roman" w:hAnsi="Times New Roman" w:eastAsia="宋体" w:cs="Times New Roman"/>
                <w:b w:val="0"/>
                <w:color w:val="000000"/>
                <w:sz w:val="21"/>
                <w:szCs w:val="21"/>
                <w:vertAlign w:val="subscript"/>
                <w:lang w:val="en-US" w:eastAsia="zh-CN"/>
              </w:rPr>
              <w:t>i</w:t>
            </w:r>
            <w:r>
              <w:rPr>
                <w:rFonts w:hint="default" w:ascii="Times New Roman" w:hAnsi="Times New Roman" w:eastAsia="宋体" w:cs="Times New Roman"/>
                <w:b w:val="0"/>
                <w:color w:val="000000"/>
                <w:sz w:val="21"/>
                <w:szCs w:val="21"/>
                <w:vertAlign w:val="baseline"/>
                <w:lang w:val="en-US" w:eastAsia="zh-CN"/>
              </w:rPr>
              <w:t>}</w:t>
            </w:r>
          </w:p>
          <w:p w14:paraId="7AB79D7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bCs/>
                <w:color w:val="000000"/>
                <w:sz w:val="21"/>
                <w:szCs w:val="21"/>
                <w:vertAlign w:val="baseline"/>
                <w:lang w:val="en-US" w:eastAsia="zh-CN"/>
              </w:rPr>
              <w:t>6.</w:t>
            </w:r>
            <w:r>
              <w:rPr>
                <w:rFonts w:hint="default" w:ascii="Times New Roman" w:hAnsi="Times New Roman" w:eastAsia="宋体" w:cs="Times New Roman"/>
                <w:b w:val="0"/>
                <w:color w:val="000000"/>
                <w:sz w:val="21"/>
                <w:szCs w:val="21"/>
                <w:vertAlign w:val="baseline"/>
                <w:lang w:val="en-US" w:eastAsia="zh-CN"/>
              </w:rPr>
              <w:t xml:space="preserve"> </w:t>
            </w:r>
            <w:r>
              <w:rPr>
                <w:rFonts w:hint="default" w:ascii="Times New Roman" w:hAnsi="Times New Roman" w:eastAsia="宋体" w:cs="Times New Roman"/>
                <w:b/>
                <w:bCs/>
                <w:i/>
                <w:iCs/>
                <w:color w:val="000000"/>
                <w:sz w:val="21"/>
                <w:szCs w:val="21"/>
                <w:vertAlign w:val="baseline"/>
                <w:lang w:val="en-US" w:eastAsia="zh-CN"/>
              </w:rPr>
              <w:t xml:space="preserve">return </w:t>
            </w:r>
            <w:r>
              <w:rPr>
                <w:rFonts w:hint="default" w:ascii="Times New Roman" w:hAnsi="Times New Roman" w:eastAsia="宋体" w:cs="Times New Roman"/>
                <w:b w:val="0"/>
                <w:color w:val="000000"/>
                <w:sz w:val="21"/>
                <w:szCs w:val="21"/>
                <w:vertAlign w:val="baseline"/>
                <w:lang w:val="en-US" w:eastAsia="zh-CN"/>
              </w:rPr>
              <w:t>F</w:t>
            </w:r>
          </w:p>
        </w:tc>
      </w:tr>
    </w:tbl>
    <w:p w14:paraId="25F58B73">
      <w:pPr>
        <w:pStyle w:val="22"/>
        <w:bidi w:val="0"/>
        <w:ind w:firstLine="560"/>
        <w:rPr>
          <w:rFonts w:hint="default" w:ascii="Times New Roman" w:hAnsi="Times New Roman" w:eastAsia="宋体" w:cs="Times New Roman"/>
          <w:i w:val="0"/>
          <w:iCs w:val="0"/>
          <w:sz w:val="24"/>
          <w:szCs w:val="24"/>
          <w:lang w:val="en-US" w:eastAsia="zh-CN"/>
        </w:rPr>
      </w:pPr>
      <w:r>
        <w:rPr>
          <w:rFonts w:hint="default" w:ascii="Times New Roman" w:hAnsi="Times New Roman" w:cs="Times New Roman"/>
          <w:lang w:val="en-US" w:eastAsia="zh-CN"/>
        </w:rPr>
        <w:t>随后，在模式匹配三元组阶段，将这些抽取出的实体与知识图谱中的三元组逐一进行匹配，从而获取所有与这些实体相关的三元组</w:t>
      </w:r>
      <w:r>
        <w:rPr>
          <w:rFonts w:hint="default" w:ascii="Times New Roman" w:hAnsi="Times New Roman" w:cs="Times New Roman"/>
          <w:b/>
          <w:bCs/>
          <w:i/>
          <w:iCs/>
          <w:lang w:val="en-US" w:eastAsia="zh-CN"/>
        </w:rPr>
        <w:t>T</w:t>
      </w:r>
      <w:r>
        <w:rPr>
          <w:rFonts w:hint="default" w:ascii="Times New Roman" w:hAnsi="Times New Roman" w:cs="Times New Roman"/>
          <w:b/>
          <w:bCs/>
          <w:i/>
          <w:iCs/>
          <w:vertAlign w:val="subscript"/>
          <w:lang w:val="en-US" w:eastAsia="zh-CN"/>
        </w:rPr>
        <w:t>rule</w:t>
      </w:r>
      <w:r>
        <w:rPr>
          <w:rFonts w:hint="default" w:ascii="Times New Roman" w:hAnsi="Times New Roman" w:cs="Times New Roman"/>
          <w:lang w:val="en-US" w:eastAsia="zh-CN"/>
        </w:rPr>
        <w:t>如公式</w:t>
      </w:r>
      <w:r>
        <w:rPr>
          <w:rFonts w:hint="eastAsia" w:cs="Times New Roman"/>
          <w:lang w:val="en-US" w:eastAsia="zh-CN"/>
        </w:rPr>
        <w:t>4.</w:t>
      </w:r>
      <w:r>
        <w:rPr>
          <w:rFonts w:hint="default" w:ascii="Times New Roman" w:hAnsi="Times New Roman" w:cs="Times New Roman"/>
          <w:lang w:val="en-US" w:eastAsia="zh-CN"/>
        </w:rPr>
        <w:t>1表示，其中</w:t>
      </w:r>
      <w:r>
        <w:rPr>
          <w:rFonts w:hint="default" w:ascii="Times New Roman" w:hAnsi="Times New Roman" w:cs="Times New Roman"/>
          <w:b/>
          <w:bCs/>
          <w:i/>
          <w:iCs/>
          <w:lang w:val="en-US" w:eastAsia="zh-CN"/>
        </w:rPr>
        <w:t>E</w:t>
      </w:r>
      <w:r>
        <w:rPr>
          <w:rFonts w:hint="default" w:ascii="Times New Roman" w:hAnsi="Times New Roman" w:cs="Times New Roman"/>
          <w:b/>
          <w:bCs/>
          <w:i/>
          <w:iCs/>
          <w:vertAlign w:val="subscript"/>
          <w:lang w:val="en-US" w:eastAsia="zh-CN"/>
        </w:rPr>
        <w:t>final</w:t>
      </w:r>
      <w:r>
        <w:rPr>
          <w:rFonts w:hint="default" w:ascii="Times New Roman" w:hAnsi="Times New Roman" w:cs="Times New Roman"/>
          <w:lang w:val="en-US" w:eastAsia="zh-CN"/>
        </w:rPr>
        <w:t>为无冗余实体集，</w:t>
      </w:r>
      <w:r>
        <w:rPr>
          <w:rFonts w:hint="default" w:ascii="Times New Roman" w:hAnsi="Times New Roman" w:cs="Times New Roman"/>
          <w:b/>
          <w:bCs/>
          <w:i/>
          <w:iCs/>
          <w:lang w:val="en-US" w:eastAsia="zh-CN"/>
        </w:rPr>
        <w:t>R</w:t>
      </w:r>
      <w:r>
        <w:rPr>
          <w:rFonts w:hint="default" w:ascii="Times New Roman" w:hAnsi="Times New Roman" w:cs="Times New Roman"/>
          <w:lang w:val="en-US" w:eastAsia="zh-CN"/>
        </w:rPr>
        <w:t>为知识图图谱中的三元组集合，</w:t>
      </w:r>
      <w:r>
        <w:rPr>
          <w:rFonts w:hint="default" w:ascii="Times New Roman" w:hAnsi="Times New Roman" w:cs="Times New Roman"/>
          <w:b/>
          <w:bCs/>
          <w:i/>
          <w:iCs/>
          <w:lang w:val="en-US" w:eastAsia="zh-CN"/>
        </w:rPr>
        <w:t>h</w:t>
      </w:r>
      <w:r>
        <w:rPr>
          <w:rFonts w:hint="default" w:ascii="Times New Roman" w:hAnsi="Times New Roman" w:cs="Times New Roman"/>
          <w:b w:val="0"/>
          <w:bCs w:val="0"/>
          <w:i w:val="0"/>
          <w:iCs w:val="0"/>
          <w:lang w:val="en-US" w:eastAsia="zh-CN"/>
        </w:rPr>
        <w:t>、</w:t>
      </w:r>
      <w:r>
        <w:rPr>
          <w:rFonts w:hint="default" w:ascii="Times New Roman" w:hAnsi="Times New Roman" w:cs="Times New Roman"/>
          <w:b/>
          <w:bCs/>
          <w:i/>
          <w:iCs/>
          <w:lang w:val="en-US" w:eastAsia="zh-CN"/>
        </w:rPr>
        <w:t>r</w:t>
      </w:r>
      <w:r>
        <w:rPr>
          <w:rFonts w:hint="default" w:ascii="Times New Roman" w:hAnsi="Times New Roman" w:cs="Times New Roman"/>
          <w:b w:val="0"/>
          <w:bCs w:val="0"/>
          <w:i w:val="0"/>
          <w:iCs w:val="0"/>
          <w:lang w:val="en-US" w:eastAsia="zh-CN"/>
        </w:rPr>
        <w:t>、</w:t>
      </w:r>
      <w:r>
        <w:rPr>
          <w:rFonts w:hint="default" w:ascii="Times New Roman" w:hAnsi="Times New Roman" w:cs="Times New Roman"/>
          <w:b/>
          <w:bCs/>
          <w:i/>
          <w:iCs/>
          <w:lang w:val="en-US" w:eastAsia="zh-CN"/>
        </w:rPr>
        <w:t>t</w:t>
      </w:r>
      <w:r>
        <w:rPr>
          <w:rFonts w:hint="default" w:ascii="Times New Roman" w:hAnsi="Times New Roman" w:cs="Times New Roman"/>
          <w:lang w:val="en-US" w:eastAsia="zh-CN"/>
        </w:rPr>
        <w:t>分别对于三元组的头实体、关系与尾实体：</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5160"/>
        <w:gridCol w:w="2116"/>
      </w:tblGrid>
      <w:tr w14:paraId="6071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nil"/>
              <w:left w:val="nil"/>
              <w:bottom w:val="nil"/>
              <w:right w:val="nil"/>
              <w:tl2br w:val="nil"/>
            </w:tcBorders>
            <w:shd w:val="clear" w:color="auto" w:fill="FFFFFF"/>
            <w:vAlign w:val="center"/>
          </w:tcPr>
          <w:p w14:paraId="3EDCD66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i w:val="0"/>
                <w:iCs w:val="0"/>
                <w:color w:val="000000"/>
                <w:sz w:val="24"/>
                <w:szCs w:val="24"/>
                <w:vertAlign w:val="baseline"/>
                <w:lang w:val="en-US" w:eastAsia="zh-CN"/>
              </w:rPr>
            </w:pPr>
          </w:p>
        </w:tc>
        <w:tc>
          <w:tcPr>
            <w:tcW w:w="5160" w:type="dxa"/>
            <w:tcBorders>
              <w:top w:val="nil"/>
              <w:left w:val="nil"/>
              <w:bottom w:val="nil"/>
              <w:right w:val="nil"/>
            </w:tcBorders>
            <w:shd w:val="clear" w:color="auto" w:fill="FFFFFF"/>
            <w:vAlign w:val="center"/>
          </w:tcPr>
          <w:p w14:paraId="7617E99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eastAsiaTheme="minorEastAsia"/>
                <w:b w:val="0"/>
                <w:i w:val="0"/>
                <w:iCs w:val="0"/>
                <w:color w:val="000000"/>
                <w:sz w:val="24"/>
                <w:szCs w:val="24"/>
                <w:vertAlign w:val="baseline"/>
                <w:lang w:val="en-US" w:eastAsia="zh-CN"/>
              </w:rPr>
            </w:pPr>
            <m:oMathPara>
              <m:oMath>
                <m:sSub>
                  <m:sSubPr>
                    <m:ctrlPr>
                      <w:rPr>
                        <w:rFonts w:hint="default" w:ascii="Cambria Math" w:hAnsi="Cambria Math" w:cs="Times New Roman"/>
                        <w:b w:val="0"/>
                        <w:i/>
                        <w:iCs w:val="0"/>
                        <w:color w:val="000000"/>
                        <w:sz w:val="24"/>
                        <w:szCs w:val="24"/>
                        <w:vertAlign w:val="baseline"/>
                        <w:lang w:val="en-US"/>
                      </w:rPr>
                    </m:ctrlPr>
                  </m:sSubPr>
                  <m:e>
                    <m:r>
                      <m:rPr/>
                      <w:rPr>
                        <w:rFonts w:hint="default" w:ascii="Cambria Math" w:hAnsi="Cambria Math" w:cs="Times New Roman"/>
                        <w:color w:val="000000"/>
                        <w:sz w:val="24"/>
                        <w:szCs w:val="24"/>
                        <w:vertAlign w:val="baseline"/>
                        <w:lang w:val="en-US" w:eastAsia="zh-CN"/>
                      </w:rPr>
                      <m:t>T</m:t>
                    </m:r>
                    <m:ctrlPr>
                      <w:rPr>
                        <w:rFonts w:hint="default" w:ascii="Cambria Math" w:hAnsi="Cambria Math" w:cs="Times New Roman"/>
                        <w:b w:val="0"/>
                        <w:i/>
                        <w:iCs w:val="0"/>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rule</m:t>
                    </m:r>
                    <m:ctrlPr>
                      <w:rPr>
                        <w:rFonts w:hint="default" w:ascii="Cambria Math" w:hAnsi="Cambria Math" w:cs="Times New Roman"/>
                        <w:b w:val="0"/>
                        <w:i/>
                        <w:iCs w:val="0"/>
                        <w:color w:val="000000"/>
                        <w:sz w:val="24"/>
                        <w:szCs w:val="24"/>
                        <w:vertAlign w:val="baseline"/>
                        <w:lang w:val="en-US"/>
                      </w:rPr>
                    </m:ctrlPr>
                  </m:sub>
                </m:sSub>
                <m:r>
                  <m:rPr/>
                  <w:rPr>
                    <w:rFonts w:hint="default" w:ascii="Cambria Math" w:hAnsi="Cambria Math" w:cs="Times New Roman"/>
                    <w:color w:val="000000"/>
                    <w:sz w:val="24"/>
                    <w:szCs w:val="24"/>
                    <w:vertAlign w:val="baseline"/>
                    <w:lang w:val="en-US"/>
                  </w:rPr>
                  <m:t>=</m:t>
                </m:r>
                <m:d>
                  <m:dPr>
                    <m:begChr m:val="{"/>
                    <m:endChr m:val="}"/>
                    <m:ctrlPr>
                      <w:rPr>
                        <w:rFonts w:hint="default" w:ascii="Cambria Math" w:hAnsi="Cambria Math" w:cs="Times New Roman"/>
                        <w:b w:val="0"/>
                        <w:i/>
                        <w:iCs w:val="0"/>
                        <w:color w:val="000000"/>
                        <w:sz w:val="24"/>
                        <w:szCs w:val="24"/>
                        <w:vertAlign w:val="baseline"/>
                        <w:lang w:val="en-US"/>
                      </w:rPr>
                    </m:ctrlPr>
                  </m:dPr>
                  <m:e>
                    <m:d>
                      <m:dPr>
                        <m:ctrlPr>
                          <w:rPr>
                            <w:rFonts w:hint="default" w:ascii="Cambria Math" w:hAnsi="Cambria Math" w:cs="Times New Roman"/>
                            <w:b w:val="0"/>
                            <w:i/>
                            <w:iCs w:val="0"/>
                            <w:color w:val="000000"/>
                            <w:sz w:val="24"/>
                            <w:szCs w:val="24"/>
                            <w:vertAlign w:val="baseline"/>
                            <w:lang w:val="en-US"/>
                          </w:rPr>
                        </m:ctrlPr>
                      </m:dPr>
                      <m:e>
                        <m:r>
                          <m:rPr/>
                          <w:rPr>
                            <w:rFonts w:hint="default" w:ascii="Cambria Math" w:hAnsi="Cambria Math" w:cs="Times New Roman"/>
                            <w:color w:val="000000"/>
                            <w:sz w:val="24"/>
                            <w:szCs w:val="24"/>
                            <w:vertAlign w:val="baseline"/>
                            <w:lang w:val="en-US" w:eastAsia="zh-CN"/>
                          </w:rPr>
                          <m:t>ℎ,r,t</m:t>
                        </m:r>
                        <m:ctrlPr>
                          <w:rPr>
                            <w:rFonts w:hint="default" w:ascii="Cambria Math" w:hAnsi="Cambria Math" w:cs="Times New Roman"/>
                            <w:b w:val="0"/>
                            <w:i/>
                            <w:iCs w:val="0"/>
                            <w:color w:val="000000"/>
                            <w:sz w:val="24"/>
                            <w:szCs w:val="24"/>
                            <w:vertAlign w:val="baseline"/>
                            <w:lang w:val="en-US"/>
                          </w:rPr>
                        </m:ctrlPr>
                      </m:e>
                    </m:d>
                    <m:r>
                      <m:rPr/>
                      <w:rPr>
                        <w:rFonts w:hint="default" w:ascii="Cambria Math" w:hAnsi="Cambria Math" w:cs="Times New Roman"/>
                        <w:color w:val="000000"/>
                        <w:sz w:val="24"/>
                        <w:szCs w:val="24"/>
                        <w:vertAlign w:val="baseline"/>
                        <w:lang w:val="en-US" w:eastAsia="zh-CN"/>
                      </w:rPr>
                      <m:t>|ℎ,t</m:t>
                    </m:r>
                    <m:r>
                      <m:rPr/>
                      <w:rPr>
                        <w:rFonts w:hint="default" w:ascii="Cambria Math" w:hAnsi="Cambria Math" w:cs="Times New Roman"/>
                        <w:color w:val="000000"/>
                        <w:sz w:val="24"/>
                        <w:szCs w:val="24"/>
                        <w:vertAlign w:val="baseline"/>
                        <w:lang w:val="en-US"/>
                      </w:rPr>
                      <m:t>∈</m:t>
                    </m:r>
                    <m:sSub>
                      <m:sSubPr>
                        <m:ctrlPr>
                          <w:rPr>
                            <w:rFonts w:hint="default" w:ascii="Cambria Math" w:hAnsi="Cambria Math" w:cs="Times New Roman"/>
                            <w:b w:val="0"/>
                            <w:i/>
                            <w:iCs w:val="0"/>
                            <w:color w:val="000000"/>
                            <w:sz w:val="24"/>
                            <w:szCs w:val="24"/>
                            <w:vertAlign w:val="baseline"/>
                            <w:lang w:val="en-US"/>
                          </w:rPr>
                        </m:ctrlPr>
                      </m:sSubPr>
                      <m:e>
                        <m:r>
                          <m:rPr/>
                          <w:rPr>
                            <w:rFonts w:hint="default" w:ascii="Cambria Math" w:hAnsi="Cambria Math" w:cs="Times New Roman"/>
                            <w:color w:val="000000"/>
                            <w:sz w:val="24"/>
                            <w:szCs w:val="24"/>
                            <w:vertAlign w:val="baseline"/>
                            <w:lang w:val="en-US" w:eastAsia="zh-CN"/>
                          </w:rPr>
                          <m:t>E</m:t>
                        </m:r>
                        <m:ctrlPr>
                          <w:rPr>
                            <w:rFonts w:hint="default" w:ascii="Cambria Math" w:hAnsi="Cambria Math" w:cs="Times New Roman"/>
                            <w:b w:val="0"/>
                            <w:i/>
                            <w:iCs w:val="0"/>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final</m:t>
                        </m:r>
                        <m:ctrlPr>
                          <w:rPr>
                            <w:rFonts w:hint="default" w:ascii="Cambria Math" w:hAnsi="Cambria Math" w:cs="Times New Roman"/>
                            <w:b w:val="0"/>
                            <w:i/>
                            <w:iCs w:val="0"/>
                            <w:color w:val="000000"/>
                            <w:sz w:val="24"/>
                            <w:szCs w:val="24"/>
                            <w:vertAlign w:val="baseline"/>
                            <w:lang w:val="en-US"/>
                          </w:rPr>
                        </m:ctrlPr>
                      </m:sub>
                    </m:sSub>
                    <m:r>
                      <m:rPr/>
                      <w:rPr>
                        <w:rFonts w:hint="default" w:ascii="Cambria Math" w:hAnsi="Cambria Math" w:cs="Times New Roman"/>
                        <w:color w:val="000000"/>
                        <w:sz w:val="24"/>
                        <w:szCs w:val="24"/>
                        <w:vertAlign w:val="baseline"/>
                        <w:lang w:val="en-US" w:eastAsia="zh-CN"/>
                      </w:rPr>
                      <m:t xml:space="preserve"> ,</m:t>
                    </m:r>
                    <m:d>
                      <m:dPr>
                        <m:ctrlPr>
                          <w:rPr>
                            <w:rFonts w:hint="default" w:ascii="Cambria Math" w:hAnsi="Cambria Math" w:cs="Times New Roman"/>
                            <w:b w:val="0"/>
                            <w:i/>
                            <w:iCs w:val="0"/>
                            <w:color w:val="000000"/>
                            <w:sz w:val="24"/>
                            <w:szCs w:val="24"/>
                            <w:vertAlign w:val="baseline"/>
                            <w:lang w:val="en-US" w:eastAsia="zh-CN"/>
                          </w:rPr>
                        </m:ctrlPr>
                      </m:dPr>
                      <m:e>
                        <m:r>
                          <m:rPr/>
                          <w:rPr>
                            <w:rFonts w:hint="default" w:ascii="Cambria Math" w:hAnsi="Cambria Math" w:cs="Times New Roman"/>
                            <w:color w:val="000000"/>
                            <w:sz w:val="24"/>
                            <w:szCs w:val="24"/>
                            <w:vertAlign w:val="baseline"/>
                            <w:lang w:val="en-US" w:eastAsia="zh-CN"/>
                          </w:rPr>
                          <m:t>ℎ,r,t</m:t>
                        </m:r>
                        <m:ctrlPr>
                          <w:rPr>
                            <w:rFonts w:hint="default" w:ascii="Cambria Math" w:hAnsi="Cambria Math" w:cs="Times New Roman"/>
                            <w:b w:val="0"/>
                            <w:i/>
                            <w:iCs w:val="0"/>
                            <w:color w:val="000000"/>
                            <w:sz w:val="24"/>
                            <w:szCs w:val="24"/>
                            <w:vertAlign w:val="baseline"/>
                            <w:lang w:val="en-US" w:eastAsia="zh-CN"/>
                          </w:rPr>
                        </m:ctrlPr>
                      </m:e>
                    </m:d>
                    <m:r>
                      <m:rPr/>
                      <w:rPr>
                        <w:rFonts w:hint="default" w:ascii="Cambria Math" w:hAnsi="Cambria Math" w:cs="Times New Roman"/>
                        <w:color w:val="000000"/>
                        <w:sz w:val="24"/>
                        <w:szCs w:val="24"/>
                        <w:vertAlign w:val="baseline"/>
                        <w:lang w:val="en-US"/>
                      </w:rPr>
                      <m:t>∈</m:t>
                    </m:r>
                    <m:r>
                      <m:rPr/>
                      <w:rPr>
                        <w:rFonts w:hint="default" w:ascii="Cambria Math" w:hAnsi="Cambria Math" w:cs="Times New Roman"/>
                        <w:color w:val="000000"/>
                        <w:sz w:val="24"/>
                        <w:szCs w:val="24"/>
                        <w:vertAlign w:val="baseline"/>
                        <w:lang w:val="en-US" w:eastAsia="zh-CN"/>
                      </w:rPr>
                      <m:t xml:space="preserve">R </m:t>
                    </m:r>
                    <m:ctrlPr>
                      <w:rPr>
                        <w:rFonts w:hint="default" w:ascii="Cambria Math" w:hAnsi="Cambria Math" w:cs="Times New Roman"/>
                        <w:b w:val="0"/>
                        <w:i/>
                        <w:iCs w:val="0"/>
                        <w:color w:val="000000"/>
                        <w:sz w:val="24"/>
                        <w:szCs w:val="24"/>
                        <w:vertAlign w:val="baseline"/>
                        <w:lang w:val="en-US"/>
                      </w:rPr>
                    </m:ctrlPr>
                  </m:e>
                </m:d>
              </m:oMath>
            </m:oMathPara>
          </w:p>
        </w:tc>
        <w:tc>
          <w:tcPr>
            <w:tcW w:w="2116" w:type="dxa"/>
            <w:tcBorders>
              <w:top w:val="nil"/>
              <w:left w:val="nil"/>
              <w:bottom w:val="nil"/>
              <w:right w:val="nil"/>
            </w:tcBorders>
            <w:shd w:val="clear" w:color="auto" w:fill="FFFFFF"/>
            <w:vAlign w:val="center"/>
          </w:tcPr>
          <w:p w14:paraId="5899EDC8">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eastAsia="宋体" w:cs="Times New Roman"/>
                <w:b w:val="0"/>
                <w:i w:val="0"/>
                <w:iCs w:val="0"/>
                <w:color w:val="000000"/>
                <w:sz w:val="24"/>
                <w:szCs w:val="24"/>
                <w:vertAlign w:val="baseline"/>
                <w:lang w:val="en-US" w:eastAsia="zh-CN"/>
              </w:rPr>
            </w:pPr>
            <w:r>
              <w:rPr>
                <w:rFonts w:hint="default" w:ascii="Times New Roman" w:hAnsi="Times New Roman" w:eastAsia="宋体" w:cs="Times New Roman"/>
                <w:b w:val="0"/>
                <w:i w:val="0"/>
                <w:iCs w:val="0"/>
                <w:color w:val="000000"/>
                <w:sz w:val="24"/>
                <w:szCs w:val="24"/>
                <w:vertAlign w:val="baseline"/>
                <w:lang w:val="en-US" w:eastAsia="zh-CN"/>
              </w:rPr>
              <w:t>(</w:t>
            </w:r>
            <w:r>
              <w:rPr>
                <w:rFonts w:hint="eastAsia" w:ascii="Times New Roman" w:hAnsi="Times New Roman" w:eastAsia="宋体" w:cs="Times New Roman"/>
                <w:b w:val="0"/>
                <w:i w:val="0"/>
                <w:iCs w:val="0"/>
                <w:color w:val="000000"/>
                <w:sz w:val="24"/>
                <w:szCs w:val="24"/>
                <w:vertAlign w:val="baseline"/>
                <w:lang w:val="en-US" w:eastAsia="zh-CN"/>
              </w:rPr>
              <w:t>4.</w:t>
            </w:r>
            <w:r>
              <w:rPr>
                <w:rFonts w:hint="default" w:ascii="Times New Roman" w:hAnsi="Times New Roman" w:eastAsia="宋体" w:cs="Times New Roman"/>
                <w:b w:val="0"/>
                <w:i w:val="0"/>
                <w:iCs w:val="0"/>
                <w:color w:val="000000"/>
                <w:sz w:val="24"/>
                <w:szCs w:val="24"/>
                <w:vertAlign w:val="baseline"/>
                <w:lang w:val="en-US" w:eastAsia="zh-CN"/>
              </w:rPr>
              <w:t>1)</w:t>
            </w:r>
          </w:p>
        </w:tc>
      </w:tr>
    </w:tbl>
    <w:p w14:paraId="3AB8ABF0">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（2）</w:t>
      </w:r>
      <w:r>
        <w:rPr>
          <w:rFonts w:hint="default" w:ascii="Times New Roman" w:hAnsi="Times New Roman" w:eastAsia="宋体" w:cs="Times New Roman"/>
          <w:sz w:val="24"/>
          <w:szCs w:val="24"/>
          <w:lang w:val="en-US" w:eastAsia="zh-CN"/>
        </w:rPr>
        <w:t>基于语义的检索</w:t>
      </w:r>
    </w:p>
    <w:p w14:paraId="090B59CF">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语义检索系统采用SentenceTransformer模型生成知识图谱嵌入空间和原始问题的向量嵌入表示，并计算二者之间的相似关系，捕捉概念之间的深层语义关联。</w:t>
      </w:r>
    </w:p>
    <w:p w14:paraId="1AA3B8FF">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首先将知识图谱中的三元组根据关系语义，处理为更利于SentenceTransformer模型处理的句子文本，如三元组</w:t>
      </w:r>
      <w:r>
        <w:rPr>
          <w:rFonts w:hint="eastAsia" w:cs="Times New Roman"/>
          <w:lang w:val="en-US" w:eastAsia="zh-CN"/>
        </w:rPr>
        <w:t>“</w:t>
      </w:r>
      <w:r>
        <w:rPr>
          <w:rFonts w:hint="default" w:ascii="Times New Roman" w:hAnsi="Times New Roman" w:cs="Times New Roman"/>
          <w:lang w:val="en-US" w:eastAsia="zh-CN"/>
        </w:rPr>
        <w:t>（空间复杂度，同义，内存占用）</w:t>
      </w:r>
      <w:r>
        <w:rPr>
          <w:rFonts w:hint="eastAsia" w:cs="Times New Roman"/>
          <w:lang w:val="en-US" w:eastAsia="zh-CN"/>
        </w:rPr>
        <w:t>”</w:t>
      </w:r>
      <w:r>
        <w:rPr>
          <w:rFonts w:hint="default" w:ascii="Times New Roman" w:hAnsi="Times New Roman" w:cs="Times New Roman"/>
          <w:lang w:val="en-US" w:eastAsia="zh-CN"/>
        </w:rPr>
        <w:t>转化为句子</w:t>
      </w:r>
      <w:r>
        <w:rPr>
          <w:rFonts w:hint="eastAsia" w:cs="Times New Roman"/>
          <w:lang w:val="en-US" w:eastAsia="zh-CN"/>
        </w:rPr>
        <w:t>“</w:t>
      </w:r>
      <w:r>
        <w:rPr>
          <w:rFonts w:hint="default" w:ascii="Times New Roman" w:hAnsi="Times New Roman" w:cs="Times New Roman"/>
          <w:lang w:val="en-US" w:eastAsia="zh-CN"/>
        </w:rPr>
        <w:t>空间复杂度和内存占用意义相同</w:t>
      </w:r>
      <w:r>
        <w:rPr>
          <w:rFonts w:hint="eastAsia" w:cs="Times New Roman"/>
          <w:lang w:val="en-US" w:eastAsia="zh-CN"/>
        </w:rPr>
        <w:t>”</w:t>
      </w:r>
      <w:r>
        <w:rPr>
          <w:rFonts w:hint="default" w:ascii="Times New Roman" w:hAnsi="Times New Roman" w:cs="Times New Roman"/>
          <w:lang w:val="en-US" w:eastAsia="zh-CN"/>
        </w:rPr>
        <w:t>，确保句子保留三元组的核心语义关系。利用SentenceTransformer模型检测原始问题与三元组文本语义相似度的过程如图</w:t>
      </w:r>
      <w:r>
        <w:rPr>
          <w:rFonts w:hint="eastAsia" w:cs="Times New Roman"/>
          <w:lang w:val="en-US" w:eastAsia="zh-CN"/>
        </w:rPr>
        <w:t>4.3</w:t>
      </w:r>
      <w:r>
        <w:rPr>
          <w:rFonts w:hint="default" w:ascii="Times New Roman" w:hAnsi="Times New Roman" w:cs="Times New Roman"/>
          <w:lang w:val="en-US" w:eastAsia="zh-CN"/>
        </w:rPr>
        <w:t>所示</w:t>
      </w:r>
      <w:r>
        <w:rPr>
          <w:rFonts w:hint="eastAsia" w:cs="Times New Roman"/>
          <w:lang w:val="en-US" w:eastAsia="zh-CN"/>
        </w:rPr>
        <w:t>。</w:t>
      </w:r>
    </w:p>
    <w:p w14:paraId="5FF3AEC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cs="Times New Roman"/>
        </w:rPr>
      </w:pPr>
      <w:r>
        <w:drawing>
          <wp:inline distT="0" distB="0" distL="114300" distR="114300">
            <wp:extent cx="1908175" cy="2871470"/>
            <wp:effectExtent l="0" t="0" r="15875" b="508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40"/>
                    <a:stretch>
                      <a:fillRect/>
                    </a:stretch>
                  </pic:blipFill>
                  <pic:spPr>
                    <a:xfrm>
                      <a:off x="0" y="0"/>
                      <a:ext cx="1908175" cy="2871470"/>
                    </a:xfrm>
                    <a:prstGeom prst="rect">
                      <a:avLst/>
                    </a:prstGeom>
                    <a:noFill/>
                    <a:ln>
                      <a:noFill/>
                    </a:ln>
                  </pic:spPr>
                </pic:pic>
              </a:graphicData>
            </a:graphic>
          </wp:inline>
        </w:drawing>
      </w:r>
    </w:p>
    <w:p w14:paraId="02A69349">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图</w:t>
      </w:r>
      <w:r>
        <w:rPr>
          <w:rFonts w:hint="eastAsia" w:ascii="Times New Roman" w:hAnsi="Times New Roman" w:eastAsia="宋体" w:cs="Times New Roman"/>
          <w:b/>
          <w:bCs/>
          <w:sz w:val="18"/>
          <w:szCs w:val="18"/>
          <w:lang w:val="en-US" w:eastAsia="zh-CN"/>
        </w:rPr>
        <w:t>4.</w:t>
      </w:r>
      <w:r>
        <w:rPr>
          <w:rFonts w:hint="default" w:ascii="Times New Roman" w:hAnsi="Times New Roman" w:eastAsia="宋体" w:cs="Times New Roman"/>
          <w:b/>
          <w:bCs/>
          <w:sz w:val="18"/>
          <w:szCs w:val="18"/>
          <w:lang w:val="en-US" w:eastAsia="zh-CN"/>
        </w:rPr>
        <w:fldChar w:fldCharType="begin"/>
      </w:r>
      <w:r>
        <w:rPr>
          <w:rFonts w:hint="default" w:ascii="Times New Roman" w:hAnsi="Times New Roman" w:eastAsia="宋体" w:cs="Times New Roman"/>
          <w:b/>
          <w:bCs/>
          <w:sz w:val="18"/>
          <w:szCs w:val="18"/>
          <w:lang w:val="en-US" w:eastAsia="zh-CN"/>
        </w:rPr>
        <w:instrText xml:space="preserve"> SEQ 图3. \* ARABIC </w:instrText>
      </w:r>
      <w:r>
        <w:rPr>
          <w:rFonts w:hint="default" w:ascii="Times New Roman" w:hAnsi="Times New Roman" w:eastAsia="宋体" w:cs="Times New Roman"/>
          <w:b/>
          <w:bCs/>
          <w:sz w:val="18"/>
          <w:szCs w:val="18"/>
          <w:lang w:val="en-US" w:eastAsia="zh-CN"/>
        </w:rPr>
        <w:fldChar w:fldCharType="separate"/>
      </w:r>
      <w:r>
        <w:rPr>
          <w:rFonts w:hint="default" w:ascii="Times New Roman" w:hAnsi="Times New Roman" w:eastAsia="宋体" w:cs="Times New Roman"/>
          <w:b/>
          <w:bCs/>
          <w:sz w:val="18"/>
          <w:szCs w:val="18"/>
          <w:lang w:val="en-US" w:eastAsia="zh-CN"/>
        </w:rPr>
        <w:t>3</w:t>
      </w:r>
      <w:r>
        <w:rPr>
          <w:rFonts w:hint="default" w:ascii="Times New Roman" w:hAnsi="Times New Roman" w:eastAsia="宋体" w:cs="Times New Roman"/>
          <w:b/>
          <w:bCs/>
          <w:sz w:val="18"/>
          <w:szCs w:val="18"/>
          <w:lang w:val="en-US" w:eastAsia="zh-CN"/>
        </w:rPr>
        <w:fldChar w:fldCharType="end"/>
      </w:r>
      <w:r>
        <w:rPr>
          <w:rFonts w:hint="eastAsia" w:ascii="宋体" w:hAnsi="宋体" w:eastAsia="宋体" w:cs="宋体"/>
          <w:b/>
          <w:bCs/>
          <w:sz w:val="18"/>
          <w:szCs w:val="18"/>
          <w:lang w:val="en-US" w:eastAsia="zh-CN"/>
        </w:rPr>
        <w:t xml:space="preserve"> 语义相似度检测过程</w:t>
      </w:r>
    </w:p>
    <w:p w14:paraId="00C4B885">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Figure 4.</w:t>
      </w:r>
      <w:r>
        <w:rPr>
          <w:rFonts w:hint="default" w:ascii="Times New Roman" w:hAnsi="Times New Roman" w:cs="Times New Roman"/>
          <w:b/>
          <w:bCs/>
          <w:sz w:val="18"/>
          <w:szCs w:val="18"/>
          <w:lang w:val="en-US" w:eastAsia="zh-CN"/>
        </w:rPr>
        <w:fldChar w:fldCharType="begin"/>
      </w:r>
      <w:r>
        <w:rPr>
          <w:rFonts w:hint="default" w:ascii="Times New Roman" w:hAnsi="Times New Roman" w:cs="Times New Roman"/>
          <w:b/>
          <w:bCs/>
          <w:sz w:val="18"/>
          <w:szCs w:val="18"/>
          <w:lang w:val="en-US" w:eastAsia="zh-CN"/>
        </w:rPr>
        <w:instrText xml:space="preserve"> SEQ Figure_3. \* ARABIC </w:instrText>
      </w:r>
      <w:r>
        <w:rPr>
          <w:rFonts w:hint="default" w:ascii="Times New Roman" w:hAnsi="Times New Roman" w:cs="Times New Roman"/>
          <w:b/>
          <w:bCs/>
          <w:sz w:val="18"/>
          <w:szCs w:val="18"/>
          <w:lang w:val="en-US" w:eastAsia="zh-CN"/>
        </w:rPr>
        <w:fldChar w:fldCharType="separate"/>
      </w:r>
      <w:r>
        <w:rPr>
          <w:rFonts w:hint="default" w:ascii="Times New Roman" w:hAnsi="Times New Roman" w:cs="Times New Roman"/>
          <w:b/>
          <w:bCs/>
          <w:sz w:val="18"/>
          <w:szCs w:val="18"/>
          <w:lang w:val="en-US" w:eastAsia="zh-CN"/>
        </w:rPr>
        <w:t>3</w:t>
      </w:r>
      <w:r>
        <w:rPr>
          <w:rFonts w:hint="default" w:ascii="Times New Roman" w:hAnsi="Times New Roman" w:cs="Times New Roman"/>
          <w:b/>
          <w:bCs/>
          <w:sz w:val="18"/>
          <w:szCs w:val="18"/>
          <w:lang w:val="en-US" w:eastAsia="zh-CN"/>
        </w:rPr>
        <w:fldChar w:fldCharType="end"/>
      </w:r>
      <w:r>
        <w:rPr>
          <w:rFonts w:hint="eastAsia" w:ascii="Times New Roman" w:hAnsi="Times New Roman"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Process of semantic similarity detection</w:t>
      </w:r>
    </w:p>
    <w:p w14:paraId="6882CD67">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SentenceTransformer模型首先将问题</w:t>
      </w:r>
      <w:r>
        <w:rPr>
          <w:rFonts w:hint="default" w:ascii="Times New Roman" w:hAnsi="Times New Roman" w:cs="Times New Roman"/>
          <w:b/>
          <w:bCs/>
          <w:i/>
          <w:iCs/>
          <w:lang w:val="en-US" w:eastAsia="zh-CN"/>
        </w:rPr>
        <w:t>q</w:t>
      </w:r>
      <w:r>
        <w:rPr>
          <w:rFonts w:hint="default" w:ascii="Times New Roman" w:hAnsi="Times New Roman" w:cs="Times New Roman"/>
          <w:lang w:val="en-US" w:eastAsia="zh-CN"/>
        </w:rPr>
        <w:t>与三元组文本</w:t>
      </w:r>
      <w:r>
        <w:rPr>
          <w:rFonts w:hint="default" w:ascii="Times New Roman" w:hAnsi="Times New Roman" w:cs="Times New Roman"/>
          <w:b/>
          <w:bCs/>
          <w:i/>
          <w:iCs/>
          <w:lang w:val="en-US" w:eastAsia="zh-CN"/>
        </w:rPr>
        <w:t>t</w:t>
      </w:r>
      <w:r>
        <w:rPr>
          <w:rFonts w:hint="default" w:ascii="Times New Roman" w:hAnsi="Times New Roman" w:cs="Times New Roman"/>
          <w:lang w:val="en-US" w:eastAsia="zh-CN"/>
        </w:rPr>
        <w:t>进行词元化，即将文本转化为模型能够理解和处理的基本单元</w:t>
      </w:r>
      <w:r>
        <w:rPr>
          <w:rFonts w:hint="default" w:ascii="Times New Roman" w:hAnsi="Times New Roman" w:cs="Times New Roman"/>
          <w:b w:val="0"/>
          <w:bCs w:val="0"/>
          <w:i w:val="0"/>
          <w:iCs w:val="0"/>
          <w:lang w:val="en-US" w:eastAsia="zh-CN"/>
        </w:rPr>
        <w:t>token</w:t>
      </w:r>
      <w:r>
        <w:rPr>
          <w:rFonts w:hint="default" w:ascii="Times New Roman" w:hAnsi="Times New Roman" w:cs="Times New Roman"/>
          <w:lang w:val="en-US" w:eastAsia="zh-CN"/>
        </w:rPr>
        <w:t>，并对所有</w:t>
      </w:r>
      <w:r>
        <w:rPr>
          <w:rFonts w:hint="default" w:ascii="Times New Roman" w:hAnsi="Times New Roman" w:cs="Times New Roman"/>
          <w:b w:val="0"/>
          <w:bCs w:val="0"/>
          <w:i w:val="0"/>
          <w:iCs w:val="0"/>
          <w:lang w:val="en-US" w:eastAsia="zh-CN"/>
        </w:rPr>
        <w:t>token</w:t>
      </w:r>
      <w:r>
        <w:rPr>
          <w:rFonts w:hint="default" w:ascii="Times New Roman" w:hAnsi="Times New Roman" w:cs="Times New Roman"/>
          <w:lang w:val="en-US" w:eastAsia="zh-CN"/>
        </w:rPr>
        <w:t>进行向量化，为每一个token生成一个对应的状态向量</w:t>
      </w:r>
      <w:r>
        <w:rPr>
          <w:rFonts w:hint="default" w:ascii="Times New Roman" w:hAnsi="Times New Roman" w:cs="Times New Roman"/>
          <w:b/>
          <w:bCs/>
          <w:i/>
          <w:iCs/>
          <w:lang w:val="en-US" w:eastAsia="zh-CN"/>
        </w:rPr>
        <w:t>h</w:t>
      </w:r>
      <w:r>
        <w:rPr>
          <w:rFonts w:hint="default" w:ascii="Times New Roman" w:hAnsi="Times New Roman" w:cs="Times New Roman"/>
          <w:b/>
          <w:bCs/>
          <w:i/>
          <w:iCs/>
          <w:vertAlign w:val="subscript"/>
          <w:lang w:val="en-US" w:eastAsia="zh-CN"/>
        </w:rPr>
        <w:t>i</w:t>
      </w:r>
      <w:r>
        <w:rPr>
          <w:rFonts w:hint="default" w:ascii="Times New Roman" w:hAnsi="Times New Roman" w:cs="Times New Roman"/>
          <w:lang w:val="en-US" w:eastAsia="zh-CN"/>
        </w:rPr>
        <w:t>。假设</w:t>
      </w:r>
      <w:r>
        <w:rPr>
          <w:rFonts w:hint="default" w:ascii="Times New Roman" w:hAnsi="Times New Roman" w:cs="Times New Roman"/>
          <w:b/>
          <w:bCs/>
          <w:i/>
          <w:iCs/>
          <w:lang w:val="en-US" w:eastAsia="zh-CN"/>
        </w:rPr>
        <w:t>q</w:t>
      </w:r>
      <w:r>
        <w:rPr>
          <w:rFonts w:hint="default" w:ascii="Times New Roman" w:hAnsi="Times New Roman" w:cs="Times New Roman"/>
          <w:lang w:val="en-US" w:eastAsia="zh-CN"/>
        </w:rPr>
        <w:t>与</w:t>
      </w:r>
      <w:r>
        <w:rPr>
          <w:rFonts w:hint="default" w:ascii="Times New Roman" w:hAnsi="Times New Roman" w:cs="Times New Roman"/>
          <w:b/>
          <w:bCs/>
          <w:i/>
          <w:iCs/>
          <w:lang w:val="en-US" w:eastAsia="zh-CN"/>
        </w:rPr>
        <w:t>t</w:t>
      </w:r>
      <w:r>
        <w:rPr>
          <w:rFonts w:hint="default" w:ascii="Times New Roman" w:hAnsi="Times New Roman" w:cs="Times New Roman"/>
          <w:lang w:val="en-US" w:eastAsia="zh-CN"/>
        </w:rPr>
        <w:t>的token总数分别为</w:t>
      </w:r>
      <w:r>
        <w:rPr>
          <w:rFonts w:hint="default" w:ascii="Times New Roman" w:hAnsi="Times New Roman" w:cs="Times New Roman"/>
          <w:b w:val="0"/>
          <w:bCs w:val="0"/>
          <w:i w:val="0"/>
          <w:iCs w:val="0"/>
          <w:lang w:val="en-US" w:eastAsia="zh-CN"/>
        </w:rPr>
        <w:t>n</w:t>
      </w:r>
      <w:r>
        <w:rPr>
          <w:rFonts w:hint="default" w:ascii="Times New Roman" w:hAnsi="Times New Roman" w:cs="Times New Roman"/>
          <w:lang w:val="en-US" w:eastAsia="zh-CN"/>
        </w:rPr>
        <w:t>和</w:t>
      </w:r>
      <w:r>
        <w:rPr>
          <w:rFonts w:hint="default" w:ascii="Times New Roman" w:hAnsi="Times New Roman" w:cs="Times New Roman"/>
          <w:b w:val="0"/>
          <w:bCs w:val="0"/>
          <w:i w:val="0"/>
          <w:iCs w:val="0"/>
          <w:lang w:val="en-US" w:eastAsia="zh-CN"/>
        </w:rPr>
        <w:t>m</w:t>
      </w:r>
      <w:r>
        <w:rPr>
          <w:rFonts w:hint="default" w:ascii="Times New Roman" w:hAnsi="Times New Roman" w:cs="Times New Roman"/>
          <w:lang w:val="en-US" w:eastAsia="zh-CN"/>
        </w:rPr>
        <w:t>，可通过公式</w:t>
      </w:r>
      <w:r>
        <w:rPr>
          <w:rFonts w:hint="eastAsia" w:cs="Times New Roman"/>
          <w:lang w:val="en-US" w:eastAsia="zh-CN"/>
        </w:rPr>
        <w:t>4.</w:t>
      </w:r>
      <w:r>
        <w:rPr>
          <w:rFonts w:hint="default" w:ascii="Times New Roman" w:hAnsi="Times New Roman" w:cs="Times New Roman"/>
          <w:lang w:val="en-US" w:eastAsia="zh-CN"/>
        </w:rPr>
        <w:t>2和公式</w:t>
      </w:r>
      <w:r>
        <w:rPr>
          <w:rFonts w:hint="eastAsia" w:cs="Times New Roman"/>
          <w:lang w:val="en-US" w:eastAsia="zh-CN"/>
        </w:rPr>
        <w:t>4.</w:t>
      </w:r>
      <w:r>
        <w:rPr>
          <w:rFonts w:hint="default" w:ascii="Times New Roman" w:hAnsi="Times New Roman" w:cs="Times New Roman"/>
          <w:lang w:val="en-US" w:eastAsia="zh-CN"/>
        </w:rPr>
        <w:t>3利用平均池化策略将问题</w:t>
      </w:r>
      <w:r>
        <w:rPr>
          <w:rFonts w:hint="default" w:ascii="Times New Roman" w:hAnsi="Times New Roman" w:cs="Times New Roman"/>
          <w:b/>
          <w:bCs/>
          <w:i/>
          <w:iCs/>
          <w:lang w:val="en-US" w:eastAsia="zh-CN"/>
        </w:rPr>
        <w:t>q</w:t>
      </w:r>
      <w:r>
        <w:rPr>
          <w:rFonts w:hint="default" w:ascii="Times New Roman" w:hAnsi="Times New Roman" w:cs="Times New Roman"/>
          <w:lang w:val="en-US" w:eastAsia="zh-CN"/>
        </w:rPr>
        <w:t>与三元组文本</w:t>
      </w:r>
      <w:r>
        <w:rPr>
          <w:rFonts w:hint="default" w:ascii="Times New Roman" w:hAnsi="Times New Roman" w:cs="Times New Roman"/>
          <w:b w:val="0"/>
          <w:bCs w:val="0"/>
          <w:i w:val="0"/>
          <w:iCs w:val="0"/>
          <w:lang w:val="en-US" w:eastAsia="zh-CN"/>
        </w:rPr>
        <w:t>t</w:t>
      </w:r>
      <w:r>
        <w:rPr>
          <w:rFonts w:hint="default" w:ascii="Times New Roman" w:hAnsi="Times New Roman" w:cs="Times New Roman"/>
          <w:lang w:val="en-US" w:eastAsia="zh-CN"/>
        </w:rPr>
        <w:t>编码为等维向量</w:t>
      </w:r>
      <w:r>
        <w:rPr>
          <w:rFonts w:hint="default" w:ascii="Times New Roman" w:hAnsi="Times New Roman" w:cs="Times New Roman"/>
          <w:b/>
          <w:bCs/>
          <w:i/>
          <w:iCs/>
          <w:lang w:val="en-US" w:eastAsia="zh-CN"/>
        </w:rPr>
        <w:t>e</w:t>
      </w:r>
      <w:r>
        <w:rPr>
          <w:rFonts w:hint="default" w:ascii="Times New Roman" w:hAnsi="Times New Roman" w:cs="Times New Roman"/>
          <w:b/>
          <w:bCs/>
          <w:i/>
          <w:iCs/>
          <w:vertAlign w:val="subscript"/>
          <w:lang w:val="en-US" w:eastAsia="zh-CN"/>
        </w:rPr>
        <w:t>q</w:t>
      </w:r>
      <w:r>
        <w:rPr>
          <w:rFonts w:hint="default" w:ascii="Times New Roman" w:hAnsi="Times New Roman" w:cs="Times New Roman"/>
          <w:lang w:val="en-US" w:eastAsia="zh-CN"/>
        </w:rPr>
        <w:t>与</w:t>
      </w:r>
      <w:r>
        <w:rPr>
          <w:rFonts w:hint="default" w:ascii="Times New Roman" w:hAnsi="Times New Roman" w:cs="Times New Roman"/>
          <w:b/>
          <w:bCs/>
          <w:i/>
          <w:iCs/>
          <w:lang w:val="en-US" w:eastAsia="zh-CN"/>
        </w:rPr>
        <w:t>e</w:t>
      </w:r>
      <w:r>
        <w:rPr>
          <w:rFonts w:hint="default" w:ascii="Times New Roman" w:hAnsi="Times New Roman" w:cs="Times New Roman"/>
          <w:b/>
          <w:bCs/>
          <w:i/>
          <w:iCs/>
          <w:vertAlign w:val="subscript"/>
          <w:lang w:val="en-US" w:eastAsia="zh-CN"/>
        </w:rPr>
        <w:t>t</w:t>
      </w:r>
      <w:r>
        <w:rPr>
          <w:rFonts w:hint="default" w:ascii="Times New Roman" w:hAnsi="Times New Roman" w:cs="Times New Roman"/>
          <w:lang w:val="en-US" w:eastAsia="zh-CN"/>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272"/>
        <w:gridCol w:w="2731"/>
      </w:tblGrid>
      <w:tr w14:paraId="195F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3001" w:type="dxa"/>
            <w:tcBorders>
              <w:top w:val="nil"/>
              <w:left w:val="nil"/>
              <w:bottom w:val="nil"/>
              <w:right w:val="nil"/>
              <w:tl2br w:val="nil"/>
            </w:tcBorders>
            <w:shd w:val="clear" w:color="auto" w:fill="FFFFFF"/>
            <w:vAlign w:val="center"/>
          </w:tcPr>
          <w:p w14:paraId="7F92A73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i w:val="0"/>
                <w:iCs w:val="0"/>
                <w:color w:val="000000"/>
                <w:sz w:val="24"/>
                <w:szCs w:val="24"/>
                <w:vertAlign w:val="baseline"/>
                <w:lang w:val="en-US" w:eastAsia="zh-CN"/>
              </w:rPr>
            </w:pPr>
          </w:p>
        </w:tc>
        <w:tc>
          <w:tcPr>
            <w:tcW w:w="3272" w:type="dxa"/>
            <w:tcBorders>
              <w:top w:val="nil"/>
              <w:left w:val="nil"/>
              <w:bottom w:val="nil"/>
              <w:right w:val="nil"/>
            </w:tcBorders>
            <w:shd w:val="clear" w:color="auto" w:fill="FFFFFF"/>
            <w:vAlign w:val="center"/>
          </w:tcPr>
          <w:p w14:paraId="7A30F3B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i w:val="0"/>
                <w:iCs w:val="0"/>
                <w:color w:val="000000"/>
                <w:sz w:val="24"/>
                <w:szCs w:val="24"/>
                <w:vertAlign w:val="baseline"/>
                <w:lang w:val="en-US" w:eastAsia="zh-CN"/>
              </w:rPr>
            </w:pPr>
            <m:oMathPara>
              <m:oMath>
                <m:sSub>
                  <m:sSubPr>
                    <m:ctrlPr>
                      <w:rPr>
                        <w:rFonts w:hint="default" w:ascii="Cambria Math" w:hAnsi="Cambria Math" w:cs="Times New Roman"/>
                        <w:b w:val="0"/>
                        <w:bCs w:val="0"/>
                        <w:i/>
                        <w:iCs w:val="0"/>
                        <w:color w:val="000000"/>
                        <w:sz w:val="24"/>
                        <w:szCs w:val="24"/>
                        <w:vertAlign w:val="baseline"/>
                        <w:lang w:val="en-US"/>
                      </w:rPr>
                    </m:ctrlPr>
                  </m:sSubPr>
                  <m:e>
                    <m:r>
                      <m:rPr/>
                      <w:rPr>
                        <w:rFonts w:hint="default" w:ascii="Cambria Math" w:hAnsi="Cambria Math" w:cs="Times New Roman"/>
                        <w:color w:val="000000"/>
                        <w:sz w:val="24"/>
                        <w:szCs w:val="24"/>
                        <w:vertAlign w:val="baseline"/>
                        <w:lang w:val="en-US" w:eastAsia="zh-CN"/>
                      </w:rPr>
                      <m:t>e</m:t>
                    </m:r>
                    <m:ctrlPr>
                      <w:rPr>
                        <w:rFonts w:hint="default" w:ascii="Cambria Math" w:hAnsi="Cambria Math" w:cs="Times New Roman"/>
                        <w:b w:val="0"/>
                        <w:bCs w:val="0"/>
                        <w:i/>
                        <w:iCs w:val="0"/>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q</m:t>
                    </m:r>
                    <m:ctrlPr>
                      <w:rPr>
                        <w:rFonts w:hint="default" w:ascii="Cambria Math" w:hAnsi="Cambria Math" w:cs="Times New Roman"/>
                        <w:b w:val="0"/>
                        <w:bCs w:val="0"/>
                        <w:i/>
                        <w:iCs w:val="0"/>
                        <w:color w:val="000000"/>
                        <w:sz w:val="24"/>
                        <w:szCs w:val="24"/>
                        <w:vertAlign w:val="baseline"/>
                        <w:lang w:val="en-US"/>
                      </w:rPr>
                    </m:ctrlPr>
                  </m:sub>
                </m:sSub>
                <m:r>
                  <m:rPr/>
                  <w:rPr>
                    <w:rFonts w:hint="default" w:ascii="Cambria Math" w:hAnsi="Cambria Math" w:cs="Times New Roman"/>
                    <w:color w:val="000000"/>
                    <w:sz w:val="24"/>
                    <w:szCs w:val="24"/>
                    <w:vertAlign w:val="baseline"/>
                    <w:lang w:val="en-US"/>
                  </w:rPr>
                  <m:t>=</m:t>
                </m:r>
                <m:f>
                  <m:fPr>
                    <m:ctrlPr>
                      <w:rPr>
                        <w:rFonts w:hint="default" w:ascii="Cambria Math" w:hAnsi="Cambria Math" w:cs="Times New Roman"/>
                        <w:b w:val="0"/>
                        <w:bCs w:val="0"/>
                        <w:i/>
                        <w:iCs w:val="0"/>
                        <w:color w:val="000000"/>
                        <w:sz w:val="24"/>
                        <w:szCs w:val="24"/>
                        <w:vertAlign w:val="baseline"/>
                        <w:lang w:val="en-US"/>
                      </w:rPr>
                    </m:ctrlPr>
                  </m:fPr>
                  <m:num>
                    <m:r>
                      <m:rPr/>
                      <w:rPr>
                        <w:rFonts w:hint="default" w:ascii="Cambria Math" w:hAnsi="Cambria Math" w:cs="Times New Roman"/>
                        <w:color w:val="000000"/>
                        <w:sz w:val="24"/>
                        <w:szCs w:val="24"/>
                        <w:vertAlign w:val="baseline"/>
                        <w:lang w:val="en-US" w:eastAsia="zh-CN"/>
                      </w:rPr>
                      <m:t>1</m:t>
                    </m:r>
                    <m:ctrlPr>
                      <w:rPr>
                        <w:rFonts w:hint="default" w:ascii="Cambria Math" w:hAnsi="Cambria Math" w:cs="Times New Roman"/>
                        <w:b w:val="0"/>
                        <w:bCs w:val="0"/>
                        <w:i/>
                        <w:iCs w:val="0"/>
                        <w:color w:val="000000"/>
                        <w:sz w:val="24"/>
                        <w:szCs w:val="24"/>
                        <w:vertAlign w:val="baseline"/>
                        <w:lang w:val="en-US"/>
                      </w:rPr>
                    </m:ctrlPr>
                  </m:num>
                  <m:den>
                    <m:r>
                      <m:rPr/>
                      <w:rPr>
                        <w:rFonts w:hint="default" w:ascii="Cambria Math" w:hAnsi="Cambria Math" w:cs="Times New Roman"/>
                        <w:color w:val="000000"/>
                        <w:sz w:val="24"/>
                        <w:szCs w:val="24"/>
                        <w:vertAlign w:val="baseline"/>
                        <w:lang w:val="en-US" w:eastAsia="zh-CN"/>
                      </w:rPr>
                      <m:t>n</m:t>
                    </m:r>
                    <m:ctrlPr>
                      <w:rPr>
                        <w:rFonts w:hint="default" w:ascii="Cambria Math" w:hAnsi="Cambria Math" w:cs="Times New Roman"/>
                        <w:b w:val="0"/>
                        <w:bCs w:val="0"/>
                        <w:i/>
                        <w:iCs w:val="0"/>
                        <w:color w:val="000000"/>
                        <w:sz w:val="24"/>
                        <w:szCs w:val="24"/>
                        <w:vertAlign w:val="baseline"/>
                        <w:lang w:val="en-US"/>
                      </w:rPr>
                    </m:ctrlPr>
                  </m:den>
                </m:f>
                <m:nary>
                  <m:naryPr>
                    <m:chr m:val="∑"/>
                    <m:limLoc m:val="subSup"/>
                    <m:ctrlPr>
                      <w:rPr>
                        <w:rFonts w:hint="default" w:ascii="Cambria Math" w:hAnsi="Cambria Math" w:cs="Times New Roman"/>
                        <w:b w:val="0"/>
                        <w:bCs w:val="0"/>
                        <w:i/>
                        <w:iCs w:val="0"/>
                        <w:color w:val="000000"/>
                        <w:sz w:val="24"/>
                        <w:szCs w:val="24"/>
                        <w:vertAlign w:val="baseline"/>
                        <w:lang w:val="en-US"/>
                      </w:rPr>
                    </m:ctrlPr>
                  </m:naryPr>
                  <m:sub>
                    <m:r>
                      <m:rPr/>
                      <w:rPr>
                        <w:rFonts w:hint="default" w:ascii="Cambria Math" w:hAnsi="Cambria Math" w:cs="Times New Roman"/>
                        <w:color w:val="000000"/>
                        <w:sz w:val="24"/>
                        <w:szCs w:val="24"/>
                        <w:vertAlign w:val="baseline"/>
                        <w:lang w:val="en-US" w:eastAsia="zh-CN"/>
                      </w:rPr>
                      <m:t>i=1</m:t>
                    </m:r>
                    <m:ctrlPr>
                      <w:rPr>
                        <w:rFonts w:hint="default" w:ascii="Cambria Math" w:hAnsi="Cambria Math" w:cs="Times New Roman"/>
                        <w:b w:val="0"/>
                        <w:bCs w:val="0"/>
                        <w:i/>
                        <w:iCs w:val="0"/>
                        <w:color w:val="000000"/>
                        <w:sz w:val="24"/>
                        <w:szCs w:val="24"/>
                        <w:vertAlign w:val="baseline"/>
                        <w:lang w:val="en-US"/>
                      </w:rPr>
                    </m:ctrlPr>
                  </m:sub>
                  <m:sup>
                    <m:r>
                      <m:rPr/>
                      <w:rPr>
                        <w:rFonts w:hint="default" w:ascii="Cambria Math" w:hAnsi="Cambria Math" w:cs="Times New Roman"/>
                        <w:color w:val="000000"/>
                        <w:sz w:val="24"/>
                        <w:szCs w:val="24"/>
                        <w:vertAlign w:val="baseline"/>
                        <w:lang w:val="en-US" w:eastAsia="zh-CN"/>
                      </w:rPr>
                      <m:t>n</m:t>
                    </m:r>
                    <m:ctrlPr>
                      <w:rPr>
                        <w:rFonts w:hint="default" w:ascii="Cambria Math" w:hAnsi="Cambria Math" w:cs="Times New Roman"/>
                        <w:b w:val="0"/>
                        <w:bCs w:val="0"/>
                        <w:i/>
                        <w:iCs w:val="0"/>
                        <w:color w:val="000000"/>
                        <w:sz w:val="24"/>
                        <w:szCs w:val="24"/>
                        <w:vertAlign w:val="baseline"/>
                        <w:lang w:val="en-US"/>
                      </w:rPr>
                    </m:ctrlPr>
                  </m:sup>
                  <m:e>
                    <m:sSub>
                      <m:sSubPr>
                        <m:ctrlPr>
                          <w:rPr>
                            <w:rFonts w:hint="default" w:ascii="Cambria Math" w:hAnsi="Cambria Math" w:cs="Times New Roman"/>
                            <w:b w:val="0"/>
                            <w:bCs w:val="0"/>
                            <w:i/>
                            <w:iCs w:val="0"/>
                            <w:color w:val="000000"/>
                            <w:sz w:val="24"/>
                            <w:szCs w:val="24"/>
                            <w:vertAlign w:val="baseline"/>
                            <w:lang w:val="en-US"/>
                          </w:rPr>
                        </m:ctrlPr>
                      </m:sSubPr>
                      <m:e>
                        <m:r>
                          <m:rPr/>
                          <w:rPr>
                            <w:rFonts w:hint="default" w:ascii="Cambria Math" w:hAnsi="Cambria Math" w:cs="Times New Roman"/>
                            <w:color w:val="000000"/>
                            <w:sz w:val="24"/>
                            <w:szCs w:val="24"/>
                            <w:vertAlign w:val="baseline"/>
                            <w:lang w:val="en-US" w:eastAsia="zh-CN"/>
                          </w:rPr>
                          <m:t>ℎ</m:t>
                        </m:r>
                        <m:ctrlPr>
                          <w:rPr>
                            <w:rFonts w:hint="default" w:ascii="Cambria Math" w:hAnsi="Cambria Math" w:cs="Times New Roman"/>
                            <w:b w:val="0"/>
                            <w:bCs w:val="0"/>
                            <w:i/>
                            <w:iCs w:val="0"/>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qi</m:t>
                        </m:r>
                        <m:ctrlPr>
                          <w:rPr>
                            <w:rFonts w:hint="default" w:ascii="Cambria Math" w:hAnsi="Cambria Math" w:cs="Times New Roman"/>
                            <w:b w:val="0"/>
                            <w:bCs w:val="0"/>
                            <w:i/>
                            <w:iCs w:val="0"/>
                            <w:color w:val="000000"/>
                            <w:sz w:val="24"/>
                            <w:szCs w:val="24"/>
                            <w:vertAlign w:val="baseline"/>
                            <w:lang w:val="en-US"/>
                          </w:rPr>
                        </m:ctrlPr>
                      </m:sub>
                    </m:sSub>
                    <m:ctrlPr>
                      <w:rPr>
                        <w:rFonts w:hint="default" w:ascii="Cambria Math" w:hAnsi="Cambria Math" w:cs="Times New Roman"/>
                        <w:b w:val="0"/>
                        <w:bCs w:val="0"/>
                        <w:i/>
                        <w:iCs w:val="0"/>
                        <w:color w:val="000000"/>
                        <w:sz w:val="24"/>
                        <w:szCs w:val="24"/>
                        <w:vertAlign w:val="baseline"/>
                        <w:lang w:val="en-US"/>
                      </w:rPr>
                    </m:ctrlPr>
                  </m:e>
                </m:nary>
              </m:oMath>
            </m:oMathPara>
          </w:p>
        </w:tc>
        <w:tc>
          <w:tcPr>
            <w:tcW w:w="2731" w:type="dxa"/>
            <w:tcBorders>
              <w:top w:val="nil"/>
              <w:left w:val="nil"/>
              <w:bottom w:val="nil"/>
              <w:right w:val="nil"/>
            </w:tcBorders>
            <w:shd w:val="clear" w:color="auto" w:fill="FFFFFF"/>
            <w:vAlign w:val="center"/>
          </w:tcPr>
          <w:p w14:paraId="3244C52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right"/>
              <w:textAlignment w:val="auto"/>
              <w:rPr>
                <w:rFonts w:hint="default" w:ascii="Times New Roman" w:hAnsi="Times New Roman" w:eastAsia="宋体" w:cs="Times New Roman"/>
                <w:b w:val="0"/>
                <w:bCs w:val="0"/>
                <w:i w:val="0"/>
                <w:iCs w:val="0"/>
                <w:color w:val="000000"/>
                <w:sz w:val="24"/>
                <w:szCs w:val="24"/>
                <w:vertAlign w:val="baseline"/>
                <w:lang w:val="en-US" w:eastAsia="zh-CN"/>
              </w:rPr>
            </w:pPr>
            <w:r>
              <w:rPr>
                <w:rFonts w:hint="default" w:ascii="Times New Roman" w:hAnsi="Times New Roman" w:eastAsia="宋体" w:cs="Times New Roman"/>
                <w:b w:val="0"/>
                <w:bCs w:val="0"/>
                <w:i w:val="0"/>
                <w:iCs w:val="0"/>
                <w:color w:val="000000"/>
                <w:sz w:val="24"/>
                <w:szCs w:val="24"/>
                <w:vertAlign w:val="baseline"/>
                <w:lang w:val="en-US" w:eastAsia="zh-CN"/>
              </w:rPr>
              <w:t>(</w:t>
            </w:r>
            <w:r>
              <w:rPr>
                <w:rFonts w:hint="eastAsia" w:ascii="Times New Roman" w:hAnsi="Times New Roman" w:eastAsia="宋体" w:cs="Times New Roman"/>
                <w:b w:val="0"/>
                <w:bCs w:val="0"/>
                <w:i w:val="0"/>
                <w:iCs w:val="0"/>
                <w:color w:val="000000"/>
                <w:sz w:val="24"/>
                <w:szCs w:val="24"/>
                <w:vertAlign w:val="baseline"/>
                <w:lang w:val="en-US" w:eastAsia="zh-CN"/>
              </w:rPr>
              <w:t>4.</w:t>
            </w:r>
            <w:r>
              <w:rPr>
                <w:rFonts w:hint="default" w:ascii="Times New Roman" w:hAnsi="Times New Roman" w:eastAsia="宋体" w:cs="Times New Roman"/>
                <w:b w:val="0"/>
                <w:bCs w:val="0"/>
                <w:i w:val="0"/>
                <w:iCs w:val="0"/>
                <w:color w:val="000000"/>
                <w:sz w:val="24"/>
                <w:szCs w:val="24"/>
                <w:vertAlign w:val="baseline"/>
                <w:lang w:val="en-US" w:eastAsia="zh-CN"/>
              </w:rPr>
              <w:t>2)</w:t>
            </w:r>
          </w:p>
        </w:tc>
      </w:tr>
      <w:tr w14:paraId="089E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3001" w:type="dxa"/>
            <w:tcBorders>
              <w:top w:val="nil"/>
              <w:left w:val="nil"/>
              <w:bottom w:val="nil"/>
              <w:right w:val="nil"/>
              <w:tl2br w:val="nil"/>
            </w:tcBorders>
            <w:shd w:val="clear" w:color="auto" w:fill="FFFFFF"/>
            <w:vAlign w:val="center"/>
          </w:tcPr>
          <w:p w14:paraId="2C2176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vertAlign w:val="baseline"/>
                <w:lang w:val="en-US" w:eastAsia="zh-CN"/>
              </w:rPr>
            </w:pPr>
          </w:p>
        </w:tc>
        <w:tc>
          <w:tcPr>
            <w:tcW w:w="3272" w:type="dxa"/>
            <w:tcBorders>
              <w:top w:val="nil"/>
              <w:left w:val="nil"/>
              <w:bottom w:val="nil"/>
              <w:right w:val="nil"/>
            </w:tcBorders>
            <w:shd w:val="clear" w:color="auto" w:fill="FFFFFF"/>
            <w:vAlign w:val="center"/>
          </w:tcPr>
          <w:p w14:paraId="2ECE23A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val="0"/>
                <w:color w:val="000000"/>
                <w:vertAlign w:val="baseline"/>
                <w:lang w:val="en-US" w:eastAsia="zh-CN"/>
              </w:rPr>
            </w:pPr>
            <m:oMathPara>
              <m:oMath>
                <m:sSub>
                  <m:sSubPr>
                    <m:ctrlPr>
                      <w:rPr>
                        <w:rFonts w:hint="default" w:ascii="Cambria Math" w:hAnsi="Cambria Math" w:cs="Times New Roman"/>
                        <w:b w:val="0"/>
                        <w:bCs w:val="0"/>
                        <w:i/>
                        <w:iCs w:val="0"/>
                        <w:color w:val="000000"/>
                        <w:sz w:val="24"/>
                        <w:szCs w:val="24"/>
                        <w:vertAlign w:val="baseline"/>
                        <w:lang w:val="en-US"/>
                      </w:rPr>
                    </m:ctrlPr>
                  </m:sSubPr>
                  <m:e>
                    <m:r>
                      <m:rPr/>
                      <w:rPr>
                        <w:rFonts w:hint="default" w:ascii="Cambria Math" w:hAnsi="Cambria Math" w:cs="Times New Roman"/>
                        <w:color w:val="000000"/>
                        <w:sz w:val="24"/>
                        <w:szCs w:val="24"/>
                        <w:vertAlign w:val="baseline"/>
                        <w:lang w:val="en-US" w:eastAsia="zh-CN"/>
                      </w:rPr>
                      <m:t>e</m:t>
                    </m:r>
                    <m:ctrlPr>
                      <w:rPr>
                        <w:rFonts w:hint="default" w:ascii="Cambria Math" w:hAnsi="Cambria Math" w:cs="Times New Roman"/>
                        <w:b w:val="0"/>
                        <w:bCs w:val="0"/>
                        <w:i/>
                        <w:iCs w:val="0"/>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t</m:t>
                    </m:r>
                    <m:ctrlPr>
                      <w:rPr>
                        <w:rFonts w:hint="default" w:ascii="Cambria Math" w:hAnsi="Cambria Math" w:cs="Times New Roman"/>
                        <w:b w:val="0"/>
                        <w:bCs w:val="0"/>
                        <w:i/>
                        <w:iCs w:val="0"/>
                        <w:color w:val="000000"/>
                        <w:sz w:val="24"/>
                        <w:szCs w:val="24"/>
                        <w:vertAlign w:val="baseline"/>
                        <w:lang w:val="en-US"/>
                      </w:rPr>
                    </m:ctrlPr>
                  </m:sub>
                </m:sSub>
                <m:r>
                  <m:rPr/>
                  <w:rPr>
                    <w:rFonts w:hint="default" w:ascii="Cambria Math" w:hAnsi="Cambria Math" w:cs="Times New Roman"/>
                    <w:color w:val="000000"/>
                    <w:sz w:val="24"/>
                    <w:szCs w:val="24"/>
                    <w:vertAlign w:val="baseline"/>
                    <w:lang w:val="en-US"/>
                  </w:rPr>
                  <m:t>=</m:t>
                </m:r>
                <m:f>
                  <m:fPr>
                    <m:ctrlPr>
                      <w:rPr>
                        <w:rFonts w:hint="default" w:ascii="Cambria Math" w:hAnsi="Cambria Math" w:cs="Times New Roman"/>
                        <w:b w:val="0"/>
                        <w:bCs w:val="0"/>
                        <w:i/>
                        <w:iCs w:val="0"/>
                        <w:color w:val="000000"/>
                        <w:sz w:val="24"/>
                        <w:szCs w:val="24"/>
                        <w:vertAlign w:val="baseline"/>
                        <w:lang w:val="en-US"/>
                      </w:rPr>
                    </m:ctrlPr>
                  </m:fPr>
                  <m:num>
                    <m:r>
                      <m:rPr/>
                      <w:rPr>
                        <w:rFonts w:hint="default" w:ascii="Cambria Math" w:hAnsi="Cambria Math" w:cs="Times New Roman"/>
                        <w:color w:val="000000"/>
                        <w:sz w:val="24"/>
                        <w:szCs w:val="24"/>
                        <w:vertAlign w:val="baseline"/>
                        <w:lang w:val="en-US" w:eastAsia="zh-CN"/>
                      </w:rPr>
                      <m:t>1</m:t>
                    </m:r>
                    <m:ctrlPr>
                      <w:rPr>
                        <w:rFonts w:hint="default" w:ascii="Cambria Math" w:hAnsi="Cambria Math" w:cs="Times New Roman"/>
                        <w:b w:val="0"/>
                        <w:bCs w:val="0"/>
                        <w:i/>
                        <w:iCs w:val="0"/>
                        <w:color w:val="000000"/>
                        <w:sz w:val="24"/>
                        <w:szCs w:val="24"/>
                        <w:vertAlign w:val="baseline"/>
                        <w:lang w:val="en-US"/>
                      </w:rPr>
                    </m:ctrlPr>
                  </m:num>
                  <m:den>
                    <m:r>
                      <m:rPr/>
                      <w:rPr>
                        <w:rFonts w:hint="default" w:ascii="Cambria Math" w:hAnsi="Cambria Math" w:cs="Times New Roman"/>
                        <w:color w:val="000000"/>
                        <w:sz w:val="24"/>
                        <w:szCs w:val="24"/>
                        <w:vertAlign w:val="baseline"/>
                        <w:lang w:val="en-US" w:eastAsia="zh-CN"/>
                      </w:rPr>
                      <m:t>m</m:t>
                    </m:r>
                    <m:ctrlPr>
                      <w:rPr>
                        <w:rFonts w:hint="default" w:ascii="Cambria Math" w:hAnsi="Cambria Math" w:cs="Times New Roman"/>
                        <w:b w:val="0"/>
                        <w:bCs w:val="0"/>
                        <w:i/>
                        <w:iCs w:val="0"/>
                        <w:color w:val="000000"/>
                        <w:sz w:val="24"/>
                        <w:szCs w:val="24"/>
                        <w:vertAlign w:val="baseline"/>
                        <w:lang w:val="en-US"/>
                      </w:rPr>
                    </m:ctrlPr>
                  </m:den>
                </m:f>
                <m:nary>
                  <m:naryPr>
                    <m:chr m:val="∑"/>
                    <m:limLoc m:val="subSup"/>
                    <m:ctrlPr>
                      <w:rPr>
                        <w:rFonts w:hint="default" w:ascii="Cambria Math" w:hAnsi="Cambria Math" w:cs="Times New Roman"/>
                        <w:b w:val="0"/>
                        <w:bCs w:val="0"/>
                        <w:i/>
                        <w:iCs w:val="0"/>
                        <w:color w:val="000000"/>
                        <w:sz w:val="24"/>
                        <w:szCs w:val="24"/>
                        <w:vertAlign w:val="baseline"/>
                        <w:lang w:val="en-US"/>
                      </w:rPr>
                    </m:ctrlPr>
                  </m:naryPr>
                  <m:sub>
                    <m:r>
                      <m:rPr/>
                      <w:rPr>
                        <w:rFonts w:hint="default" w:ascii="Cambria Math" w:hAnsi="Cambria Math" w:cs="Times New Roman"/>
                        <w:color w:val="000000"/>
                        <w:sz w:val="24"/>
                        <w:szCs w:val="24"/>
                        <w:vertAlign w:val="baseline"/>
                        <w:lang w:val="en-US" w:eastAsia="zh-CN"/>
                      </w:rPr>
                      <m:t>i=1</m:t>
                    </m:r>
                    <m:ctrlPr>
                      <w:rPr>
                        <w:rFonts w:hint="default" w:ascii="Cambria Math" w:hAnsi="Cambria Math" w:cs="Times New Roman"/>
                        <w:b w:val="0"/>
                        <w:bCs w:val="0"/>
                        <w:i/>
                        <w:iCs w:val="0"/>
                        <w:color w:val="000000"/>
                        <w:sz w:val="24"/>
                        <w:szCs w:val="24"/>
                        <w:vertAlign w:val="baseline"/>
                        <w:lang w:val="en-US"/>
                      </w:rPr>
                    </m:ctrlPr>
                  </m:sub>
                  <m:sup>
                    <m:r>
                      <m:rPr/>
                      <w:rPr>
                        <w:rFonts w:hint="default" w:ascii="Cambria Math" w:hAnsi="Cambria Math" w:cs="Times New Roman"/>
                        <w:color w:val="000000"/>
                        <w:sz w:val="24"/>
                        <w:szCs w:val="24"/>
                        <w:vertAlign w:val="baseline"/>
                        <w:lang w:val="en-US" w:eastAsia="zh-CN"/>
                      </w:rPr>
                      <m:t>m</m:t>
                    </m:r>
                    <m:ctrlPr>
                      <w:rPr>
                        <w:rFonts w:hint="default" w:ascii="Cambria Math" w:hAnsi="Cambria Math" w:cs="Times New Roman"/>
                        <w:b w:val="0"/>
                        <w:bCs w:val="0"/>
                        <w:i/>
                        <w:iCs w:val="0"/>
                        <w:color w:val="000000"/>
                        <w:sz w:val="24"/>
                        <w:szCs w:val="24"/>
                        <w:vertAlign w:val="baseline"/>
                        <w:lang w:val="en-US"/>
                      </w:rPr>
                    </m:ctrlPr>
                  </m:sup>
                  <m:e>
                    <m:sSub>
                      <m:sSubPr>
                        <m:ctrlPr>
                          <w:rPr>
                            <w:rFonts w:hint="default" w:ascii="Cambria Math" w:hAnsi="Cambria Math" w:cs="Times New Roman"/>
                            <w:b w:val="0"/>
                            <w:bCs w:val="0"/>
                            <w:i/>
                            <w:iCs w:val="0"/>
                            <w:color w:val="000000"/>
                            <w:sz w:val="24"/>
                            <w:szCs w:val="24"/>
                            <w:vertAlign w:val="baseline"/>
                            <w:lang w:val="en-US"/>
                          </w:rPr>
                        </m:ctrlPr>
                      </m:sSubPr>
                      <m:e>
                        <m:r>
                          <m:rPr/>
                          <w:rPr>
                            <w:rFonts w:hint="default" w:ascii="Cambria Math" w:hAnsi="Cambria Math" w:cs="Times New Roman"/>
                            <w:color w:val="000000"/>
                            <w:sz w:val="24"/>
                            <w:szCs w:val="24"/>
                            <w:vertAlign w:val="baseline"/>
                            <w:lang w:val="en-US" w:eastAsia="zh-CN"/>
                          </w:rPr>
                          <m:t>ℎ</m:t>
                        </m:r>
                        <m:ctrlPr>
                          <w:rPr>
                            <w:rFonts w:hint="default" w:ascii="Cambria Math" w:hAnsi="Cambria Math" w:cs="Times New Roman"/>
                            <w:b w:val="0"/>
                            <w:bCs w:val="0"/>
                            <w:i/>
                            <w:iCs w:val="0"/>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ti</m:t>
                        </m:r>
                        <m:ctrlPr>
                          <w:rPr>
                            <w:rFonts w:hint="default" w:ascii="Cambria Math" w:hAnsi="Cambria Math" w:cs="Times New Roman"/>
                            <w:b w:val="0"/>
                            <w:bCs w:val="0"/>
                            <w:i/>
                            <w:iCs w:val="0"/>
                            <w:color w:val="000000"/>
                            <w:sz w:val="24"/>
                            <w:szCs w:val="24"/>
                            <w:vertAlign w:val="baseline"/>
                            <w:lang w:val="en-US"/>
                          </w:rPr>
                        </m:ctrlPr>
                      </m:sub>
                    </m:sSub>
                    <m:ctrlPr>
                      <w:rPr>
                        <w:rFonts w:hint="default" w:ascii="Cambria Math" w:hAnsi="Cambria Math" w:cs="Times New Roman"/>
                        <w:b w:val="0"/>
                        <w:bCs w:val="0"/>
                        <w:i/>
                        <w:iCs w:val="0"/>
                        <w:color w:val="000000"/>
                        <w:sz w:val="24"/>
                        <w:szCs w:val="24"/>
                        <w:vertAlign w:val="baseline"/>
                        <w:lang w:val="en-US"/>
                      </w:rPr>
                    </m:ctrlPr>
                  </m:e>
                </m:nary>
              </m:oMath>
            </m:oMathPara>
          </w:p>
        </w:tc>
        <w:tc>
          <w:tcPr>
            <w:tcW w:w="2731" w:type="dxa"/>
            <w:tcBorders>
              <w:top w:val="nil"/>
              <w:left w:val="nil"/>
              <w:bottom w:val="nil"/>
              <w:right w:val="nil"/>
            </w:tcBorders>
            <w:shd w:val="clear" w:color="auto" w:fill="FFFFFF"/>
            <w:vAlign w:val="center"/>
          </w:tcPr>
          <w:p w14:paraId="76617ED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b w:val="0"/>
                <w:color w:val="000000"/>
                <w:vertAlign w:val="baseline"/>
                <w:lang w:val="en-US" w:eastAsia="zh-CN"/>
              </w:rPr>
            </w:pPr>
            <w:r>
              <w:rPr>
                <w:rFonts w:hint="default" w:ascii="Times New Roman" w:hAnsi="Times New Roman" w:eastAsia="宋体" w:cs="Times New Roman"/>
                <w:b w:val="0"/>
                <w:bCs w:val="0"/>
                <w:i w:val="0"/>
                <w:iCs w:val="0"/>
                <w:color w:val="000000"/>
                <w:sz w:val="24"/>
                <w:szCs w:val="24"/>
                <w:vertAlign w:val="baseline"/>
                <w:lang w:val="en-US" w:eastAsia="zh-CN"/>
              </w:rPr>
              <w:t>(</w:t>
            </w:r>
            <w:r>
              <w:rPr>
                <w:rFonts w:hint="eastAsia" w:ascii="Times New Roman" w:hAnsi="Times New Roman" w:eastAsia="宋体" w:cs="Times New Roman"/>
                <w:b w:val="0"/>
                <w:bCs w:val="0"/>
                <w:i w:val="0"/>
                <w:iCs w:val="0"/>
                <w:color w:val="000000"/>
                <w:sz w:val="24"/>
                <w:szCs w:val="24"/>
                <w:vertAlign w:val="baseline"/>
                <w:lang w:val="en-US" w:eastAsia="zh-CN"/>
              </w:rPr>
              <w:t>4.</w:t>
            </w:r>
            <w:r>
              <w:rPr>
                <w:rFonts w:hint="default" w:ascii="Times New Roman" w:hAnsi="Times New Roman" w:eastAsia="宋体" w:cs="Times New Roman"/>
                <w:b w:val="0"/>
                <w:bCs w:val="0"/>
                <w:i w:val="0"/>
                <w:iCs w:val="0"/>
                <w:color w:val="000000"/>
                <w:sz w:val="24"/>
                <w:szCs w:val="24"/>
                <w:vertAlign w:val="baseline"/>
                <w:lang w:val="en-US" w:eastAsia="zh-CN"/>
              </w:rPr>
              <w:t>3)</w:t>
            </w:r>
          </w:p>
        </w:tc>
      </w:tr>
    </w:tbl>
    <w:p w14:paraId="17E12209">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随后，使用FAISS构建内积索引</w:t>
      </w:r>
      <w:r>
        <w:rPr>
          <w:rFonts w:hint="default" w:ascii="Times New Roman" w:hAnsi="Times New Roman" w:cs="Times New Roman"/>
          <w:b/>
          <w:bCs/>
          <w:i/>
          <w:iCs/>
          <w:lang w:val="en-US" w:eastAsia="zh-CN"/>
        </w:rPr>
        <w:t>I</w:t>
      </w:r>
      <w:r>
        <w:rPr>
          <w:rFonts w:hint="default" w:ascii="Times New Roman" w:hAnsi="Times New Roman" w:cs="Times New Roman"/>
          <w:lang w:val="en-US" w:eastAsia="zh-CN"/>
        </w:rPr>
        <w:t>存储所有三元组向量嵌入，并通过公式</w:t>
      </w:r>
      <w:r>
        <w:rPr>
          <w:rFonts w:hint="eastAsia" w:cs="Times New Roman"/>
          <w:lang w:val="en-US" w:eastAsia="zh-CN"/>
        </w:rPr>
        <w:t>4.</w:t>
      </w:r>
      <w:r>
        <w:rPr>
          <w:rFonts w:hint="default" w:ascii="Times New Roman" w:hAnsi="Times New Roman" w:cs="Times New Roman"/>
          <w:lang w:val="en-US" w:eastAsia="zh-CN"/>
        </w:rPr>
        <w:t>4计算</w:t>
      </w:r>
      <w:r>
        <w:rPr>
          <w:rFonts w:hint="default" w:ascii="Times New Roman" w:hAnsi="Times New Roman" w:cs="Times New Roman"/>
          <w:b/>
          <w:bCs/>
          <w:i/>
          <w:iCs/>
          <w:lang w:val="en-US" w:eastAsia="zh-CN"/>
        </w:rPr>
        <w:t>e</w:t>
      </w:r>
      <w:r>
        <w:rPr>
          <w:rFonts w:hint="default" w:ascii="Times New Roman" w:hAnsi="Times New Roman" w:cs="Times New Roman"/>
          <w:b/>
          <w:bCs/>
          <w:i/>
          <w:iCs/>
          <w:vertAlign w:val="subscript"/>
          <w:lang w:val="en-US" w:eastAsia="zh-CN"/>
        </w:rPr>
        <w:t>q</w:t>
      </w:r>
      <w:r>
        <w:rPr>
          <w:rFonts w:hint="default" w:ascii="Times New Roman" w:hAnsi="Times New Roman" w:cs="Times New Roman"/>
          <w:lang w:val="en-US" w:eastAsia="zh-CN"/>
        </w:rPr>
        <w:t>与</w:t>
      </w:r>
      <w:r>
        <w:rPr>
          <w:rFonts w:hint="default" w:ascii="Times New Roman" w:hAnsi="Times New Roman" w:cs="Times New Roman"/>
          <w:b/>
          <w:bCs/>
          <w:i/>
          <w:iCs/>
          <w:lang w:val="en-US" w:eastAsia="zh-CN"/>
        </w:rPr>
        <w:t>e</w:t>
      </w:r>
      <w:r>
        <w:rPr>
          <w:rFonts w:hint="default" w:ascii="Times New Roman" w:hAnsi="Times New Roman" w:cs="Times New Roman"/>
          <w:b/>
          <w:bCs/>
          <w:i/>
          <w:iCs/>
          <w:vertAlign w:val="subscript"/>
          <w:lang w:val="en-US" w:eastAsia="zh-CN"/>
        </w:rPr>
        <w:t>t</w:t>
      </w:r>
      <w:r>
        <w:rPr>
          <w:rFonts w:hint="default" w:ascii="Times New Roman" w:hAnsi="Times New Roman" w:cs="Times New Roman"/>
          <w:lang w:val="en-US" w:eastAsia="zh-CN"/>
        </w:rPr>
        <w:t>之间的余弦相似度S(q，t)衡量原始问题与每个三元组的语义关联度。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272"/>
        <w:gridCol w:w="2731"/>
      </w:tblGrid>
      <w:tr w14:paraId="4866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3001" w:type="dxa"/>
            <w:tcBorders>
              <w:top w:val="nil"/>
              <w:left w:val="nil"/>
              <w:bottom w:val="nil"/>
              <w:right w:val="nil"/>
              <w:tl2br w:val="nil"/>
            </w:tcBorders>
            <w:shd w:val="clear" w:color="auto" w:fill="FFFFFF"/>
            <w:vAlign w:val="center"/>
          </w:tcPr>
          <w:p w14:paraId="127C6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24"/>
                <w:szCs w:val="24"/>
                <w:vertAlign w:val="baseline"/>
                <w:lang w:val="en-US" w:eastAsia="zh-CN"/>
              </w:rPr>
            </w:pPr>
          </w:p>
        </w:tc>
        <w:tc>
          <w:tcPr>
            <w:tcW w:w="3272" w:type="dxa"/>
            <w:tcBorders>
              <w:top w:val="nil"/>
              <w:left w:val="nil"/>
              <w:bottom w:val="nil"/>
              <w:right w:val="nil"/>
            </w:tcBorders>
            <w:shd w:val="clear" w:color="auto" w:fill="FFFFFF"/>
            <w:vAlign w:val="center"/>
          </w:tcPr>
          <w:p w14:paraId="39A731D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24"/>
                <w:szCs w:val="24"/>
                <w:vertAlign w:val="baseline"/>
                <w:lang w:val="en-US" w:eastAsia="zh-CN"/>
              </w:rPr>
            </w:pPr>
            <m:oMathPara>
              <m:oMath>
                <m:r>
                  <m:rPr/>
                  <w:rPr>
                    <w:rFonts w:hint="default" w:ascii="Cambria Math" w:hAnsi="Cambria Math" w:eastAsia="宋体" w:cs="Times New Roman"/>
                    <w:color w:val="000000"/>
                    <w:kern w:val="2"/>
                    <w:sz w:val="24"/>
                    <w:szCs w:val="24"/>
                    <w:vertAlign w:val="baseline"/>
                    <w:lang w:val="en-US" w:eastAsia="zh-CN" w:bidi="ar-SA"/>
                  </w:rPr>
                  <m:t>S(q,t)=</m:t>
                </m:r>
                <m:f>
                  <m:fPr>
                    <m:ctrlPr>
                      <w:rPr>
                        <w:rFonts w:hint="default" w:ascii="Cambria Math" w:hAnsi="Cambria Math" w:eastAsia="宋体" w:cs="Times New Roman"/>
                        <w:b w:val="0"/>
                        <w:i/>
                        <w:iCs/>
                        <w:color w:val="000000"/>
                        <w:kern w:val="2"/>
                        <w:sz w:val="24"/>
                        <w:szCs w:val="24"/>
                        <w:vertAlign w:val="baseline"/>
                        <w:lang w:val="en-US" w:eastAsia="zh-CN" w:bidi="ar-SA"/>
                      </w:rPr>
                    </m:ctrlPr>
                  </m:fPr>
                  <m:num>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e</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q</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cs="Times New Roman"/>
                        <w:color w:val="000000"/>
                        <w:kern w:val="2"/>
                        <w:sz w:val="24"/>
                        <w:szCs w:val="24"/>
                        <w:vertAlign w:val="baseline"/>
                        <w:lang w:val="en-US" w:bidi="ar-SA"/>
                      </w:rPr>
                      <m:t>∙</m:t>
                    </m:r>
                    <m:sSub>
                      <m:sSubPr>
                        <m:ctrlPr>
                          <w:rPr>
                            <w:rFonts w:hint="default" w:ascii="Cambria Math" w:hAnsi="Cambria Math" w:cs="Times New Roman"/>
                            <w:b w:val="0"/>
                            <w:i/>
                            <w:iCs/>
                            <w:color w:val="000000"/>
                            <w:kern w:val="2"/>
                            <w:sz w:val="24"/>
                            <w:szCs w:val="24"/>
                            <w:vertAlign w:val="baseline"/>
                            <w:lang w:val="en-US" w:bidi="ar-SA"/>
                          </w:rPr>
                        </m:ctrlPr>
                      </m:sSubPr>
                      <m:e>
                        <m:r>
                          <m:rPr/>
                          <w:rPr>
                            <w:rFonts w:hint="default" w:ascii="Cambria Math" w:hAnsi="Cambria Math" w:cs="Times New Roman"/>
                            <w:color w:val="000000"/>
                            <w:kern w:val="2"/>
                            <w:sz w:val="24"/>
                            <w:szCs w:val="24"/>
                            <w:vertAlign w:val="baseline"/>
                            <w:lang w:val="en-US" w:eastAsia="zh-CN" w:bidi="ar-SA"/>
                          </w:rPr>
                          <m:t>e</m:t>
                        </m:r>
                        <m:ctrlPr>
                          <w:rPr>
                            <w:rFonts w:hint="default" w:ascii="Cambria Math" w:hAnsi="Cambria Math" w:cs="Times New Roman"/>
                            <w:b w:val="0"/>
                            <w:i/>
                            <w:iCs/>
                            <w:color w:val="000000"/>
                            <w:kern w:val="2"/>
                            <w:sz w:val="24"/>
                            <w:szCs w:val="24"/>
                            <w:vertAlign w:val="baseline"/>
                            <w:lang w:val="en-US" w:bidi="ar-SA"/>
                          </w:rPr>
                        </m:ctrlPr>
                      </m:e>
                      <m:sub>
                        <m:r>
                          <m:rPr/>
                          <w:rPr>
                            <w:rFonts w:hint="default" w:ascii="Cambria Math" w:hAnsi="Cambria Math" w:cs="Times New Roman"/>
                            <w:color w:val="000000"/>
                            <w:kern w:val="2"/>
                            <w:sz w:val="24"/>
                            <w:szCs w:val="24"/>
                            <w:vertAlign w:val="baseline"/>
                            <w:lang w:val="en-US" w:eastAsia="zh-CN" w:bidi="ar-SA"/>
                          </w:rPr>
                          <m:t>t</m:t>
                        </m:r>
                        <m:ctrlPr>
                          <w:rPr>
                            <w:rFonts w:hint="default" w:ascii="Cambria Math" w:hAnsi="Cambria Math" w:cs="Times New Roman"/>
                            <w:b w:val="0"/>
                            <w:i/>
                            <w:iCs/>
                            <w:color w:val="000000"/>
                            <w:kern w:val="2"/>
                            <w:sz w:val="24"/>
                            <w:szCs w:val="24"/>
                            <w:vertAlign w:val="baseline"/>
                            <w:lang w:val="en-US" w:bidi="ar-SA"/>
                          </w:rPr>
                        </m:ctrlPr>
                      </m:sub>
                    </m:sSub>
                    <m:ctrlPr>
                      <w:rPr>
                        <w:rFonts w:hint="default" w:ascii="Cambria Math" w:hAnsi="Cambria Math" w:eastAsia="宋体" w:cs="Times New Roman"/>
                        <w:b w:val="0"/>
                        <w:i/>
                        <w:iCs/>
                        <w:color w:val="000000"/>
                        <w:kern w:val="2"/>
                        <w:sz w:val="24"/>
                        <w:szCs w:val="24"/>
                        <w:vertAlign w:val="baseline"/>
                        <w:lang w:val="en-US" w:eastAsia="zh-CN" w:bidi="ar-SA"/>
                      </w:rPr>
                    </m:ctrlPr>
                  </m:num>
                  <m:den>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e</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q</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 ||</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e</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t</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ctrlPr>
                      <w:rPr>
                        <w:rFonts w:hint="default" w:ascii="Cambria Math" w:hAnsi="Cambria Math" w:eastAsia="宋体" w:cs="Times New Roman"/>
                        <w:b w:val="0"/>
                        <w:i/>
                        <w:iCs/>
                        <w:color w:val="000000"/>
                        <w:kern w:val="2"/>
                        <w:sz w:val="24"/>
                        <w:szCs w:val="24"/>
                        <w:vertAlign w:val="baseline"/>
                        <w:lang w:val="en-US" w:eastAsia="zh-CN" w:bidi="ar-SA"/>
                      </w:rPr>
                    </m:ctrlPr>
                  </m:den>
                </m:f>
              </m:oMath>
            </m:oMathPara>
          </w:p>
        </w:tc>
        <w:tc>
          <w:tcPr>
            <w:tcW w:w="2731" w:type="dxa"/>
            <w:tcBorders>
              <w:top w:val="nil"/>
              <w:left w:val="nil"/>
              <w:bottom w:val="nil"/>
              <w:right w:val="nil"/>
            </w:tcBorders>
            <w:shd w:val="clear" w:color="auto" w:fill="FFFFFF"/>
            <w:vAlign w:val="center"/>
          </w:tcPr>
          <w:p w14:paraId="6D07954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right"/>
              <w:textAlignment w:val="auto"/>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sz w:val="24"/>
                <w:szCs w:val="24"/>
                <w:vertAlign w:val="baseline"/>
                <w:lang w:val="en-US" w:eastAsia="zh-CN"/>
              </w:rPr>
              <w:t>(</w:t>
            </w:r>
            <w:r>
              <w:rPr>
                <w:rFonts w:hint="eastAsia" w:ascii="Times New Roman" w:hAnsi="Times New Roman" w:eastAsia="宋体" w:cs="Times New Roman"/>
                <w:b w:val="0"/>
                <w:color w:val="000000"/>
                <w:sz w:val="24"/>
                <w:szCs w:val="24"/>
                <w:vertAlign w:val="baseline"/>
                <w:lang w:val="en-US" w:eastAsia="zh-CN"/>
              </w:rPr>
              <w:t>4.</w:t>
            </w:r>
            <w:r>
              <w:rPr>
                <w:rFonts w:hint="default" w:ascii="Times New Roman" w:hAnsi="Times New Roman" w:eastAsia="宋体" w:cs="Times New Roman"/>
                <w:b w:val="0"/>
                <w:color w:val="000000"/>
                <w:sz w:val="24"/>
                <w:szCs w:val="24"/>
                <w:vertAlign w:val="baseline"/>
                <w:lang w:val="en-US" w:eastAsia="zh-CN"/>
              </w:rPr>
              <w:t>4)</w:t>
            </w:r>
          </w:p>
        </w:tc>
      </w:tr>
    </w:tbl>
    <w:p w14:paraId="511663D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该公式通过归一化点积衡量向量间的方向一致性，其值越大则表示语义越相近。基于此，检索模块从知识图谱内积索引</w:t>
      </w:r>
      <w:r>
        <w:rPr>
          <w:rFonts w:hint="default" w:ascii="Times New Roman" w:hAnsi="Times New Roman" w:cs="Times New Roman"/>
          <w:b/>
          <w:bCs/>
          <w:i/>
          <w:iCs/>
          <w:lang w:val="en-US" w:eastAsia="zh-CN"/>
        </w:rPr>
        <w:t>I</w:t>
      </w:r>
      <w:r>
        <w:rPr>
          <w:rFonts w:hint="default" w:ascii="Times New Roman" w:hAnsi="Times New Roman" w:cs="Times New Roman"/>
          <w:lang w:val="en-US" w:eastAsia="zh-CN"/>
        </w:rPr>
        <w:t>中提取与问题向量相似度最高的前</w:t>
      </w:r>
      <w:r>
        <w:rPr>
          <w:rFonts w:hint="default" w:ascii="Times New Roman" w:hAnsi="Times New Roman" w:cs="Times New Roman"/>
          <w:b/>
          <w:bCs/>
          <w:i/>
          <w:iCs/>
          <w:lang w:val="en-US" w:eastAsia="zh-CN"/>
        </w:rPr>
        <w:t>k</w:t>
      </w:r>
      <w:r>
        <w:rPr>
          <w:rFonts w:hint="default" w:ascii="Times New Roman" w:hAnsi="Times New Roman" w:cs="Times New Roman"/>
          <w:lang w:val="en-US" w:eastAsia="zh-CN"/>
        </w:rPr>
        <w:t>个三元组，形成语义三元组集合</w:t>
      </w:r>
      <w:r>
        <w:rPr>
          <w:rFonts w:hint="default" w:ascii="Times New Roman" w:hAnsi="Times New Roman" w:cs="Times New Roman"/>
          <w:b/>
          <w:bCs/>
          <w:i/>
          <w:iCs/>
          <w:lang w:val="en-US" w:eastAsia="zh-CN"/>
        </w:rPr>
        <w:t>T</w:t>
      </w:r>
      <w:r>
        <w:rPr>
          <w:rFonts w:hint="default" w:ascii="Times New Roman" w:hAnsi="Times New Roman" w:cs="Times New Roman"/>
          <w:b/>
          <w:bCs/>
          <w:i/>
          <w:iCs/>
          <w:vertAlign w:val="subscript"/>
          <w:lang w:val="en-US" w:eastAsia="zh-CN"/>
        </w:rPr>
        <w:t>sem</w:t>
      </w:r>
      <w:r>
        <w:rPr>
          <w:rFonts w:hint="default" w:ascii="Times New Roman" w:hAnsi="Times New Roman" w:cs="Times New Roman"/>
          <w:lang w:val="en-US" w:eastAsia="zh-CN"/>
        </w:rPr>
        <w:t>如公式</w:t>
      </w:r>
      <w:r>
        <w:rPr>
          <w:rFonts w:hint="eastAsia" w:cs="Times New Roman"/>
          <w:lang w:val="en-US" w:eastAsia="zh-CN"/>
        </w:rPr>
        <w:t>4.</w:t>
      </w:r>
      <w:r>
        <w:rPr>
          <w:rFonts w:hint="default" w:ascii="Times New Roman" w:hAnsi="Times New Roman" w:cs="Times New Roman"/>
          <w:lang w:val="en-US" w:eastAsia="zh-CN"/>
        </w:rPr>
        <w:t>5所示</w:t>
      </w:r>
      <w:r>
        <w:rPr>
          <w:rFonts w:hint="eastAsia" w:cs="Times New Roman"/>
          <w:lang w:val="en-US" w:eastAsia="zh-CN"/>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8"/>
        <w:gridCol w:w="3450"/>
        <w:gridCol w:w="2746"/>
      </w:tblGrid>
      <w:tr w14:paraId="0AC1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Borders>
              <w:top w:val="nil"/>
              <w:left w:val="nil"/>
              <w:bottom w:val="nil"/>
              <w:right w:val="nil"/>
              <w:tl2br w:val="nil"/>
            </w:tcBorders>
            <w:shd w:val="clear" w:color="auto" w:fill="FFFFFF"/>
            <w:vAlign w:val="center"/>
          </w:tcPr>
          <w:p w14:paraId="4184FD7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24"/>
                <w:szCs w:val="24"/>
                <w:vertAlign w:val="baseline"/>
                <w:lang w:val="en-US" w:eastAsia="zh-CN"/>
              </w:rPr>
            </w:pPr>
          </w:p>
        </w:tc>
        <w:tc>
          <w:tcPr>
            <w:tcW w:w="3450" w:type="dxa"/>
            <w:tcBorders>
              <w:top w:val="nil"/>
              <w:left w:val="nil"/>
              <w:bottom w:val="nil"/>
              <w:right w:val="nil"/>
              <w:tl2br w:val="nil"/>
            </w:tcBorders>
            <w:shd w:val="clear" w:color="auto" w:fill="FFFFFF"/>
            <w:vAlign w:val="center"/>
          </w:tcPr>
          <w:p w14:paraId="10F33A1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24"/>
                <w:szCs w:val="24"/>
                <w:vertAlign w:val="baseline"/>
                <w:lang w:val="en-US" w:eastAsia="zh-CN"/>
              </w:rPr>
            </w:pPr>
            <m:oMathPara>
              <m:oMath>
                <m:sSub>
                  <m:sSubPr>
                    <m:ctrlPr>
                      <w:rPr>
                        <w:rFonts w:hint="default" w:ascii="Cambria Math" w:hAnsi="Cambria Math" w:cs="Times New Roman"/>
                        <w:b w:val="0"/>
                        <w:i/>
                        <w:color w:val="000000"/>
                        <w:sz w:val="24"/>
                        <w:szCs w:val="24"/>
                        <w:vertAlign w:val="baseline"/>
                        <w:lang w:val="en-US"/>
                      </w:rPr>
                    </m:ctrlPr>
                  </m:sSubPr>
                  <m:e>
                    <m:r>
                      <m:rPr/>
                      <w:rPr>
                        <w:rFonts w:hint="default" w:ascii="Cambria Math" w:hAnsi="Cambria Math" w:cs="Times New Roman"/>
                        <w:color w:val="000000"/>
                        <w:sz w:val="24"/>
                        <w:szCs w:val="24"/>
                        <w:vertAlign w:val="baseline"/>
                        <w:lang w:val="en-US" w:eastAsia="zh-CN"/>
                      </w:rPr>
                      <m:t>T</m:t>
                    </m:r>
                    <m:ctrlPr>
                      <w:rPr>
                        <w:rFonts w:hint="default" w:ascii="Cambria Math" w:hAnsi="Cambria Math" w:cs="Times New Roman"/>
                        <w:b w:val="0"/>
                        <w:i/>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sem</m:t>
                    </m:r>
                    <m:ctrlPr>
                      <w:rPr>
                        <w:rFonts w:hint="default" w:ascii="Cambria Math" w:hAnsi="Cambria Math" w:cs="Times New Roman"/>
                        <w:b w:val="0"/>
                        <w:i/>
                        <w:color w:val="000000"/>
                        <w:sz w:val="24"/>
                        <w:szCs w:val="24"/>
                        <w:vertAlign w:val="baseline"/>
                        <w:lang w:val="en-US"/>
                      </w:rPr>
                    </m:ctrlPr>
                  </m:sub>
                </m:sSub>
                <m:r>
                  <m:rPr/>
                  <w:rPr>
                    <w:rFonts w:hint="default" w:ascii="Cambria Math" w:hAnsi="Cambria Math" w:cs="Times New Roman"/>
                    <w:color w:val="000000"/>
                    <w:sz w:val="24"/>
                    <w:szCs w:val="24"/>
                    <w:vertAlign w:val="baseline"/>
                    <w:lang w:val="en-US"/>
                  </w:rPr>
                  <m:t>=</m:t>
                </m:r>
                <m:d>
                  <m:dPr>
                    <m:begChr m:val="{"/>
                    <m:endChr m:val="}"/>
                    <m:ctrlPr>
                      <w:rPr>
                        <w:rFonts w:hint="default" w:ascii="Cambria Math" w:hAnsi="Cambria Math" w:cs="Times New Roman"/>
                        <w:b w:val="0"/>
                        <w:i/>
                        <w:color w:val="000000"/>
                        <w:sz w:val="24"/>
                        <w:szCs w:val="24"/>
                        <w:vertAlign w:val="baseline"/>
                        <w:lang w:val="en-US"/>
                      </w:rPr>
                    </m:ctrlPr>
                  </m:dPr>
                  <m:e>
                    <m:sSub>
                      <m:sSubPr>
                        <m:ctrlPr>
                          <w:rPr>
                            <w:rFonts w:hint="default" w:ascii="Cambria Math" w:hAnsi="Cambria Math" w:cs="Times New Roman"/>
                            <w:b w:val="0"/>
                            <w:i/>
                            <w:color w:val="000000"/>
                            <w:sz w:val="24"/>
                            <w:szCs w:val="24"/>
                            <w:vertAlign w:val="baseline"/>
                            <w:lang w:val="en-US"/>
                          </w:rPr>
                        </m:ctrlPr>
                      </m:sSubPr>
                      <m:e>
                        <m:r>
                          <m:rPr/>
                          <w:rPr>
                            <w:rFonts w:hint="default" w:ascii="Cambria Math" w:hAnsi="Cambria Math" w:cs="Times New Roman"/>
                            <w:color w:val="000000"/>
                            <w:sz w:val="24"/>
                            <w:szCs w:val="24"/>
                            <w:vertAlign w:val="baseline"/>
                            <w:lang w:val="en-US" w:eastAsia="zh-CN"/>
                          </w:rPr>
                          <m:t>t</m:t>
                        </m:r>
                        <m:ctrlPr>
                          <w:rPr>
                            <w:rFonts w:hint="default" w:ascii="Cambria Math" w:hAnsi="Cambria Math" w:cs="Times New Roman"/>
                            <w:b w:val="0"/>
                            <w:i/>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val="0"/>
                            <w:i/>
                            <w:color w:val="000000"/>
                            <w:sz w:val="24"/>
                            <w:szCs w:val="24"/>
                            <w:vertAlign w:val="baseline"/>
                            <w:lang w:val="en-US"/>
                          </w:rPr>
                        </m:ctrlPr>
                      </m:sub>
                    </m:sSub>
                    <m:r>
                      <m:rPr/>
                      <w:rPr>
                        <w:rFonts w:hint="default" w:ascii="Cambria Math" w:hAnsi="Cambria Math" w:cs="Times New Roman"/>
                        <w:color w:val="000000"/>
                        <w:sz w:val="24"/>
                        <w:szCs w:val="24"/>
                        <w:vertAlign w:val="baseline"/>
                        <w:lang w:val="en-US" w:eastAsia="zh-CN"/>
                      </w:rPr>
                      <m:t>|i</m:t>
                    </m:r>
                    <m:r>
                      <m:rPr/>
                      <w:rPr>
                        <w:rFonts w:hint="default" w:ascii="Cambria Math" w:hAnsi="Cambria Math" w:cs="Times New Roman"/>
                        <w:color w:val="000000"/>
                        <w:sz w:val="24"/>
                        <w:szCs w:val="24"/>
                        <w:vertAlign w:val="baseline"/>
                        <w:lang w:val="en-US"/>
                      </w:rPr>
                      <m:t>∈</m:t>
                    </m:r>
                    <m:sSub>
                      <m:sSubPr>
                        <m:ctrlPr>
                          <w:rPr>
                            <w:rFonts w:hint="default" w:ascii="Cambria Math" w:hAnsi="Cambria Math" w:cs="Times New Roman"/>
                            <w:b w:val="0"/>
                            <w:i/>
                            <w:color w:val="000000"/>
                            <w:sz w:val="24"/>
                            <w:szCs w:val="24"/>
                            <w:vertAlign w:val="baseline"/>
                            <w:lang w:val="en-US"/>
                          </w:rPr>
                        </m:ctrlPr>
                      </m:sSubPr>
                      <m:e>
                        <m:r>
                          <m:rPr/>
                          <w:rPr>
                            <w:rFonts w:hint="default" w:ascii="Cambria Math" w:hAnsi="Cambria Math" w:cs="Times New Roman"/>
                            <w:color w:val="000000"/>
                            <w:sz w:val="24"/>
                            <w:szCs w:val="24"/>
                            <w:vertAlign w:val="baseline"/>
                            <w:lang w:val="en-US" w:eastAsia="zh-CN"/>
                          </w:rPr>
                          <m:t>Top</m:t>
                        </m:r>
                        <m:ctrlPr>
                          <w:rPr>
                            <w:rFonts w:hint="default" w:ascii="Cambria Math" w:hAnsi="Cambria Math" w:cs="Times New Roman"/>
                            <w:b w:val="0"/>
                            <w:i/>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k</m:t>
                        </m:r>
                        <m:ctrlPr>
                          <w:rPr>
                            <w:rFonts w:hint="default" w:ascii="Cambria Math" w:hAnsi="Cambria Math" w:cs="Times New Roman"/>
                            <w:b w:val="0"/>
                            <w:i/>
                            <w:color w:val="000000"/>
                            <w:sz w:val="24"/>
                            <w:szCs w:val="24"/>
                            <w:vertAlign w:val="baseline"/>
                            <w:lang w:val="en-US"/>
                          </w:rPr>
                        </m:ctrlPr>
                      </m:sub>
                    </m:sSub>
                    <m:d>
                      <m:dPr>
                        <m:ctrlPr>
                          <w:rPr>
                            <w:rFonts w:hint="default" w:ascii="Cambria Math" w:hAnsi="Cambria Math" w:cs="Times New Roman"/>
                            <w:b w:val="0"/>
                            <w:i/>
                            <w:color w:val="000000"/>
                            <w:sz w:val="24"/>
                            <w:szCs w:val="24"/>
                            <w:vertAlign w:val="baseline"/>
                            <w:lang w:val="en-US"/>
                          </w:rPr>
                        </m:ctrlPr>
                      </m:dPr>
                      <m:e>
                        <m:r>
                          <m:rPr/>
                          <w:rPr>
                            <w:rFonts w:hint="default" w:ascii="Cambria Math" w:hAnsi="Cambria Math" w:cs="Times New Roman"/>
                            <w:color w:val="000000"/>
                            <w:sz w:val="24"/>
                            <w:szCs w:val="24"/>
                            <w:vertAlign w:val="baseline"/>
                            <w:lang w:val="en-US" w:eastAsia="zh-CN"/>
                          </w:rPr>
                          <m:t>I,</m:t>
                        </m:r>
                        <m:sSub>
                          <m:sSubPr>
                            <m:ctrlPr>
                              <w:rPr>
                                <w:rFonts w:hint="default" w:ascii="Cambria Math" w:hAnsi="Cambria Math" w:cs="Times New Roman"/>
                                <w:b w:val="0"/>
                                <w:i/>
                                <w:color w:val="000000"/>
                                <w:sz w:val="24"/>
                                <w:szCs w:val="24"/>
                                <w:vertAlign w:val="baseline"/>
                                <w:lang w:val="en-US" w:eastAsia="zh-CN"/>
                              </w:rPr>
                            </m:ctrlPr>
                          </m:sSubPr>
                          <m:e>
                            <m:r>
                              <m:rPr/>
                              <w:rPr>
                                <w:rFonts w:hint="default" w:ascii="Cambria Math" w:hAnsi="Cambria Math" w:cs="Times New Roman"/>
                                <w:color w:val="000000"/>
                                <w:sz w:val="24"/>
                                <w:szCs w:val="24"/>
                                <w:vertAlign w:val="baseline"/>
                                <w:lang w:val="en-US" w:eastAsia="zh-CN"/>
                              </w:rPr>
                              <m:t>e</m:t>
                            </m:r>
                            <m:ctrlPr>
                              <w:rPr>
                                <w:rFonts w:hint="default" w:ascii="Cambria Math" w:hAnsi="Cambria Math" w:cs="Times New Roman"/>
                                <w:b w:val="0"/>
                                <w:i/>
                                <w:color w:val="000000"/>
                                <w:sz w:val="24"/>
                                <w:szCs w:val="24"/>
                                <w:vertAlign w:val="baseline"/>
                                <w:lang w:val="en-US" w:eastAsia="zh-CN"/>
                              </w:rPr>
                            </m:ctrlPr>
                          </m:e>
                          <m:sub>
                            <m:r>
                              <m:rPr/>
                              <w:rPr>
                                <w:rFonts w:hint="default" w:ascii="Cambria Math" w:hAnsi="Cambria Math" w:cs="Times New Roman"/>
                                <w:color w:val="000000"/>
                                <w:sz w:val="24"/>
                                <w:szCs w:val="24"/>
                                <w:vertAlign w:val="baseline"/>
                                <w:lang w:val="en-US" w:eastAsia="zh-CN"/>
                              </w:rPr>
                              <m:t>q</m:t>
                            </m:r>
                            <m:ctrlPr>
                              <w:rPr>
                                <w:rFonts w:hint="default" w:ascii="Cambria Math" w:hAnsi="Cambria Math" w:cs="Times New Roman"/>
                                <w:b w:val="0"/>
                                <w:i/>
                                <w:color w:val="000000"/>
                                <w:sz w:val="24"/>
                                <w:szCs w:val="24"/>
                                <w:vertAlign w:val="baseline"/>
                                <w:lang w:val="en-US" w:eastAsia="zh-CN"/>
                              </w:rPr>
                            </m:ctrlPr>
                          </m:sub>
                        </m:sSub>
                        <m:r>
                          <m:rPr/>
                          <w:rPr>
                            <w:rFonts w:hint="default" w:ascii="Cambria Math" w:hAnsi="Cambria Math" w:cs="Times New Roman"/>
                            <w:color w:val="000000"/>
                            <w:sz w:val="24"/>
                            <w:szCs w:val="24"/>
                            <w:vertAlign w:val="baseline"/>
                            <w:lang w:val="en-US" w:eastAsia="zh-CN"/>
                          </w:rPr>
                          <m:t>,K</m:t>
                        </m:r>
                        <m:ctrlPr>
                          <w:rPr>
                            <w:rFonts w:hint="default" w:ascii="Cambria Math" w:hAnsi="Cambria Math" w:cs="Times New Roman"/>
                            <w:b w:val="0"/>
                            <w:i/>
                            <w:color w:val="000000"/>
                            <w:sz w:val="24"/>
                            <w:szCs w:val="24"/>
                            <w:vertAlign w:val="baseline"/>
                            <w:lang w:val="en-US"/>
                          </w:rPr>
                        </m:ctrlPr>
                      </m:e>
                    </m:d>
                    <m:ctrlPr>
                      <w:rPr>
                        <w:rFonts w:hint="default" w:ascii="Cambria Math" w:hAnsi="Cambria Math" w:cs="Times New Roman"/>
                        <w:b w:val="0"/>
                        <w:i/>
                        <w:color w:val="000000"/>
                        <w:sz w:val="24"/>
                        <w:szCs w:val="24"/>
                        <w:vertAlign w:val="baseline"/>
                        <w:lang w:val="en-US"/>
                      </w:rPr>
                    </m:ctrlPr>
                  </m:e>
                </m:d>
              </m:oMath>
            </m:oMathPara>
          </w:p>
        </w:tc>
        <w:tc>
          <w:tcPr>
            <w:tcW w:w="2746" w:type="dxa"/>
            <w:tcBorders>
              <w:top w:val="nil"/>
              <w:left w:val="nil"/>
              <w:bottom w:val="nil"/>
              <w:right w:val="nil"/>
            </w:tcBorders>
            <w:shd w:val="clear" w:color="auto" w:fill="FFFFFF"/>
            <w:vAlign w:val="center"/>
          </w:tcPr>
          <w:p w14:paraId="1F6ACE7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1200" w:firstLineChars="500"/>
              <w:jc w:val="right"/>
              <w:textAlignment w:val="auto"/>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sz w:val="24"/>
                <w:szCs w:val="24"/>
                <w:vertAlign w:val="baseline"/>
                <w:lang w:val="en-US" w:eastAsia="zh-CN"/>
              </w:rPr>
              <w:t>(</w:t>
            </w:r>
            <w:r>
              <w:rPr>
                <w:rFonts w:hint="eastAsia" w:ascii="Times New Roman" w:hAnsi="Times New Roman" w:eastAsia="宋体" w:cs="Times New Roman"/>
                <w:b w:val="0"/>
                <w:color w:val="000000"/>
                <w:sz w:val="24"/>
                <w:szCs w:val="24"/>
                <w:vertAlign w:val="baseline"/>
                <w:lang w:val="en-US" w:eastAsia="zh-CN"/>
              </w:rPr>
              <w:t>4.</w:t>
            </w:r>
            <w:r>
              <w:rPr>
                <w:rFonts w:hint="default" w:ascii="Times New Roman" w:hAnsi="Times New Roman" w:eastAsia="宋体" w:cs="Times New Roman"/>
                <w:b w:val="0"/>
                <w:color w:val="000000"/>
                <w:sz w:val="24"/>
                <w:szCs w:val="24"/>
                <w:vertAlign w:val="baseline"/>
                <w:lang w:val="en-US" w:eastAsia="zh-CN"/>
              </w:rPr>
              <w:t>5)</w:t>
            </w:r>
          </w:p>
        </w:tc>
      </w:tr>
    </w:tbl>
    <w:p w14:paraId="53006E30">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（3）规则检索与语义检索融合</w:t>
      </w:r>
    </w:p>
    <w:p w14:paraId="42F01345">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检索模块包含基于规则与基于语义的双重检索机制，二者在知识覆盖与检索精度上形成互补。基于规则的检索通过提取问题中所有实体关联的三元组，确保了知识覆盖的全面性，但其依赖显式实体匹配的特性不可避免地引入与问题语义无关的冗余信息，可能对后续推理造成干扰。与之相对，基于语义的检索通过将问题与知识图谱实体转化为向量嵌入表示，基于相似度匹配筛选出Top-k相关三元组，能够精准捕捉隐含语义关联（如概念同义、逻辑依赖等），显著减少噪声的影响。然而，该方法也可能因语义空间映射偏差误检或漏检关键三元组。</w:t>
      </w:r>
    </w:p>
    <w:p w14:paraId="760B50A5">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为此，智能体采用</w:t>
      </w:r>
      <w:r>
        <w:rPr>
          <w:rFonts w:hint="eastAsia" w:cs="Times New Roman"/>
          <w:lang w:val="en-US" w:eastAsia="zh-CN"/>
        </w:rPr>
        <w:t>“</w:t>
      </w:r>
      <w:r>
        <w:rPr>
          <w:rFonts w:hint="default" w:ascii="Times New Roman" w:hAnsi="Times New Roman" w:cs="Times New Roman"/>
          <w:lang w:val="en-US" w:eastAsia="zh-CN"/>
        </w:rPr>
        <w:t>语义优先、规则补充</w:t>
      </w:r>
      <w:r>
        <w:rPr>
          <w:rFonts w:hint="eastAsia" w:cs="Times New Roman"/>
          <w:lang w:val="en-US" w:eastAsia="zh-CN"/>
        </w:rPr>
        <w:t>”</w:t>
      </w:r>
      <w:r>
        <w:rPr>
          <w:rFonts w:hint="default" w:ascii="Times New Roman" w:hAnsi="Times New Roman" w:cs="Times New Roman"/>
          <w:lang w:val="en-US" w:eastAsia="zh-CN"/>
        </w:rPr>
        <w:t>的协同策略，在生成模块中，首先通过语义检索获取高相关度知识子集，当检索结果不足以支撑推理时，使用规则检索作为补充，从而在保证检索精度的同时规避知识缺失的情况。</w:t>
      </w:r>
    </w:p>
    <w:p w14:paraId="49D34084">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83" w:name="_Toc11753"/>
      <w:bookmarkStart w:id="184" w:name="_Toc7286"/>
      <w:bookmarkStart w:id="185" w:name="_Toc9343"/>
      <w:bookmarkStart w:id="186" w:name="_Toc17618"/>
      <w:bookmarkStart w:id="187" w:name="_Toc24911"/>
      <w:bookmarkStart w:id="188" w:name="_Toc32134"/>
      <w:r>
        <w:rPr>
          <w:rFonts w:hint="eastAsia" w:ascii="Times New Roman" w:hAnsi="Times New Roman" w:eastAsia="宋体" w:cs="Times New Roman"/>
          <w:sz w:val="24"/>
          <w:szCs w:val="24"/>
          <w:lang w:val="en-US" w:eastAsia="zh-CN"/>
        </w:rPr>
        <w:t>4.2</w:t>
      </w:r>
      <w:r>
        <w:rPr>
          <w:rFonts w:hint="default" w:ascii="Times New Roman" w:hAnsi="Times New Roman" w:eastAsia="宋体" w:cs="Times New Roman"/>
          <w:sz w:val="24"/>
          <w:szCs w:val="24"/>
          <w:lang w:val="en-US" w:eastAsia="zh-CN"/>
        </w:rPr>
        <w:t>.2 生成模块</w:t>
      </w:r>
      <w:bookmarkEnd w:id="183"/>
      <w:bookmarkEnd w:id="184"/>
      <w:bookmarkEnd w:id="185"/>
      <w:bookmarkEnd w:id="186"/>
      <w:bookmarkEnd w:id="187"/>
      <w:bookmarkEnd w:id="188"/>
    </w:p>
    <w:p w14:paraId="16104A5E">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在生成模块中，利用现有大语言模型结合预设思维链提示词，将检索模块检索出的相关知识融入大语言模型的推理过程中，使其除利用自身知识进行推理外，为其提供一个外部知识库，以在特定领域中得到更加精准且可靠的答案。</w:t>
      </w:r>
    </w:p>
    <w:p w14:paraId="7DE63B8F">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（1）思维链提示词设计</w:t>
      </w:r>
    </w:p>
    <w:p w14:paraId="4B601433">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提示词遵循</w:t>
      </w:r>
      <w:r>
        <w:rPr>
          <w:rFonts w:hint="eastAsia" w:cs="Times New Roman"/>
          <w:lang w:val="en-US" w:eastAsia="zh-CN"/>
        </w:rPr>
        <w:t>“</w:t>
      </w:r>
      <w:r>
        <w:rPr>
          <w:rFonts w:hint="default" w:ascii="Times New Roman" w:hAnsi="Times New Roman" w:cs="Times New Roman"/>
          <w:lang w:val="en-US" w:eastAsia="zh-CN"/>
        </w:rPr>
        <w:t>思维链</w:t>
      </w:r>
      <w:r>
        <w:rPr>
          <w:rFonts w:hint="eastAsia" w:cs="Times New Roman"/>
          <w:lang w:val="en-US" w:eastAsia="zh-CN"/>
        </w:rPr>
        <w:t>”</w:t>
      </w:r>
      <w:r>
        <w:rPr>
          <w:rFonts w:hint="default" w:ascii="Times New Roman" w:hAnsi="Times New Roman" w:cs="Times New Roman"/>
          <w:lang w:val="en-US" w:eastAsia="zh-CN"/>
        </w:rPr>
        <w:t>设计规则，明确引导大语言模型按步骤解析问题：先识别核心概念，之后优先利用语义三元组的隐含关联进行推理，若语义信息不足则补充规则三元组，使大语言模型遵守</w:t>
      </w:r>
      <w:r>
        <w:rPr>
          <w:rFonts w:hint="eastAsia" w:cs="Times New Roman"/>
          <w:lang w:val="en-US" w:eastAsia="zh-CN"/>
        </w:rPr>
        <w:t>“</w:t>
      </w:r>
      <w:r>
        <w:rPr>
          <w:rFonts w:hint="default" w:ascii="Times New Roman" w:hAnsi="Times New Roman" w:cs="Times New Roman"/>
          <w:lang w:val="en-US" w:eastAsia="zh-CN"/>
        </w:rPr>
        <w:t>语义优先、规则补充</w:t>
      </w:r>
      <w:r>
        <w:rPr>
          <w:rFonts w:hint="eastAsia" w:cs="Times New Roman"/>
          <w:lang w:val="en-US" w:eastAsia="zh-CN"/>
        </w:rPr>
        <w:t>”</w:t>
      </w:r>
      <w:r>
        <w:rPr>
          <w:rFonts w:hint="default" w:ascii="Times New Roman" w:hAnsi="Times New Roman" w:cs="Times New Roman"/>
          <w:lang w:val="en-US" w:eastAsia="zh-CN"/>
        </w:rPr>
        <w:t>的协同检索策略，最终通过逻辑推导锁定答案</w:t>
      </w:r>
      <w:r>
        <w:rPr>
          <w:rFonts w:hint="eastAsia" w:cs="Times New Roman"/>
          <w:lang w:val="en-US" w:eastAsia="zh-CN"/>
        </w:rPr>
        <w:t>，具体</w:t>
      </w:r>
      <w:r>
        <w:rPr>
          <w:rFonts w:hint="default" w:ascii="Times New Roman" w:hAnsi="Times New Roman" w:cs="Times New Roman"/>
          <w:lang w:val="en-US" w:eastAsia="zh-CN"/>
        </w:rPr>
        <w:t>思维链提示词</w:t>
      </w:r>
      <w:r>
        <w:rPr>
          <w:rFonts w:hint="eastAsia" w:cs="Times New Roman"/>
          <w:lang w:val="en-US" w:eastAsia="zh-CN"/>
        </w:rPr>
        <w:t>设计</w:t>
      </w:r>
      <w:r>
        <w:rPr>
          <w:rFonts w:hint="default" w:ascii="Times New Roman" w:hAnsi="Times New Roman" w:cs="Times New Roman"/>
          <w:lang w:val="en-US" w:eastAsia="zh-CN"/>
        </w:rPr>
        <w:t>如</w:t>
      </w:r>
      <w:r>
        <w:rPr>
          <w:rFonts w:hint="eastAsia" w:cs="Times New Roman"/>
          <w:lang w:val="en-US" w:eastAsia="zh-CN"/>
        </w:rPr>
        <w:t>表4.4</w:t>
      </w:r>
      <w:r>
        <w:rPr>
          <w:rFonts w:hint="default" w:ascii="Times New Roman" w:hAnsi="Times New Roman" w:cs="Times New Roman"/>
          <w:lang w:val="en-US" w:eastAsia="zh-CN"/>
        </w:rPr>
        <w:t>所示</w:t>
      </w:r>
      <w:r>
        <w:rPr>
          <w:rFonts w:hint="eastAsia" w:cs="Times New Roman"/>
          <w:lang w:val="en-US" w:eastAsia="zh-CN"/>
        </w:rPr>
        <w:t>。</w:t>
      </w:r>
    </w:p>
    <w:p w14:paraId="0FE98AAA">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表4.</w:t>
      </w:r>
      <w:r>
        <w:rPr>
          <w:rFonts w:hint="eastAsia" w:ascii="Times New Roman" w:hAnsi="Times New Roman" w:eastAsia="宋体" w:cs="Times New Roman"/>
          <w:b/>
          <w:bCs/>
          <w:sz w:val="18"/>
          <w:szCs w:val="18"/>
          <w:lang w:val="en-US" w:eastAsia="zh-CN"/>
        </w:rPr>
        <w:fldChar w:fldCharType="begin"/>
      </w:r>
      <w:r>
        <w:rPr>
          <w:rFonts w:hint="eastAsia" w:ascii="Times New Roman" w:hAnsi="Times New Roman" w:eastAsia="宋体" w:cs="Times New Roman"/>
          <w:b/>
          <w:bCs/>
          <w:sz w:val="18"/>
          <w:szCs w:val="18"/>
          <w:lang w:val="en-US" w:eastAsia="zh-CN"/>
        </w:rPr>
        <w:instrText xml:space="preserve"> SEQ 表3. \* ARABIC </w:instrText>
      </w:r>
      <w:r>
        <w:rPr>
          <w:rFonts w:hint="eastAsia" w:ascii="Times New Roman" w:hAnsi="Times New Roman" w:eastAsia="宋体" w:cs="Times New Roman"/>
          <w:b/>
          <w:bCs/>
          <w:sz w:val="18"/>
          <w:szCs w:val="18"/>
          <w:lang w:val="en-US" w:eastAsia="zh-CN"/>
        </w:rPr>
        <w:fldChar w:fldCharType="separate"/>
      </w:r>
      <w:r>
        <w:rPr>
          <w:rFonts w:hint="eastAsia" w:ascii="Times New Roman" w:hAnsi="Times New Roman" w:eastAsia="宋体" w:cs="Times New Roman"/>
          <w:b/>
          <w:bCs/>
          <w:sz w:val="18"/>
          <w:szCs w:val="18"/>
          <w:lang w:val="en-US" w:eastAsia="zh-CN"/>
        </w:rPr>
        <w:t>4</w:t>
      </w:r>
      <w:r>
        <w:rPr>
          <w:rFonts w:hint="eastAsia" w:ascii="Times New Roman" w:hAnsi="Times New Roman" w:eastAsia="宋体" w:cs="Times New Roman"/>
          <w:b/>
          <w:bCs/>
          <w:sz w:val="18"/>
          <w:szCs w:val="18"/>
          <w:lang w:val="en-US" w:eastAsia="zh-CN"/>
        </w:rPr>
        <w:fldChar w:fldCharType="end"/>
      </w:r>
      <w:r>
        <w:rPr>
          <w:rFonts w:hint="eastAsia" w:ascii="Times New Roman" w:hAnsi="Times New Roman" w:eastAsia="宋体" w:cs="Times New Roman"/>
          <w:b/>
          <w:bCs/>
          <w:sz w:val="18"/>
          <w:szCs w:val="18"/>
          <w:lang w:val="en-US" w:eastAsia="zh-CN"/>
        </w:rPr>
        <w:t xml:space="preserve"> 用于答案生成的思维链提示词</w:t>
      </w:r>
    </w:p>
    <w:p w14:paraId="4B9DF284">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Table 4.</w:t>
      </w:r>
      <w:r>
        <w:rPr>
          <w:rFonts w:hint="eastAsia" w:ascii="Times New Roman" w:hAnsi="Times New Roman" w:eastAsia="宋体" w:cs="Times New Roman"/>
          <w:b/>
          <w:bCs/>
          <w:sz w:val="18"/>
          <w:szCs w:val="18"/>
          <w:lang w:val="en-US" w:eastAsia="zh-CN"/>
        </w:rPr>
        <w:fldChar w:fldCharType="begin"/>
      </w:r>
      <w:r>
        <w:rPr>
          <w:rFonts w:hint="eastAsia" w:ascii="Times New Roman" w:hAnsi="Times New Roman" w:eastAsia="宋体" w:cs="Times New Roman"/>
          <w:b/>
          <w:bCs/>
          <w:sz w:val="18"/>
          <w:szCs w:val="18"/>
          <w:lang w:val="en-US" w:eastAsia="zh-CN"/>
        </w:rPr>
        <w:instrText xml:space="preserve"> SEQ Table_3. \* ARABIC </w:instrText>
      </w:r>
      <w:r>
        <w:rPr>
          <w:rFonts w:hint="eastAsia" w:ascii="Times New Roman" w:hAnsi="Times New Roman" w:eastAsia="宋体" w:cs="Times New Roman"/>
          <w:b/>
          <w:bCs/>
          <w:sz w:val="18"/>
          <w:szCs w:val="18"/>
          <w:lang w:val="en-US" w:eastAsia="zh-CN"/>
        </w:rPr>
        <w:fldChar w:fldCharType="separate"/>
      </w:r>
      <w:r>
        <w:rPr>
          <w:rFonts w:hint="eastAsia" w:ascii="Times New Roman" w:hAnsi="Times New Roman" w:eastAsia="宋体" w:cs="Times New Roman"/>
          <w:b/>
          <w:bCs/>
          <w:sz w:val="18"/>
          <w:szCs w:val="18"/>
          <w:lang w:val="en-US" w:eastAsia="zh-CN"/>
        </w:rPr>
        <w:t>4</w:t>
      </w:r>
      <w:r>
        <w:rPr>
          <w:rFonts w:hint="eastAsia" w:ascii="Times New Roman" w:hAnsi="Times New Roman" w:eastAsia="宋体" w:cs="Times New Roman"/>
          <w:b/>
          <w:bCs/>
          <w:sz w:val="18"/>
          <w:szCs w:val="18"/>
          <w:lang w:val="en-US" w:eastAsia="zh-CN"/>
        </w:rPr>
        <w:fldChar w:fldCharType="end"/>
      </w:r>
      <w:r>
        <w:rPr>
          <w:rFonts w:hint="eastAsia" w:ascii="Times New Roman" w:hAnsi="Times New Roman" w:eastAsia="宋体"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Chain-of-thought prompt</w:t>
      </w:r>
      <w:r>
        <w:rPr>
          <w:rFonts w:hint="eastAsia" w:ascii="Times New Roman" w:hAnsi="Times New Roman" w:eastAsia="宋体" w:cs="Times New Roman"/>
          <w:b/>
          <w:bCs/>
          <w:sz w:val="18"/>
          <w:szCs w:val="18"/>
          <w:lang w:val="en-US" w:eastAsia="zh-CN"/>
        </w:rPr>
        <w:t xml:space="preserve"> for answer generation</w:t>
      </w:r>
    </w:p>
    <w:tbl>
      <w:tblPr>
        <w:tblStyle w:val="16"/>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1995"/>
        <w:gridCol w:w="5055"/>
      </w:tblGrid>
      <w:tr w14:paraId="5809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30" w:type="dxa"/>
            <w:tcBorders>
              <w:top w:val="single" w:color="000000" w:sz="12" w:space="0"/>
              <w:left w:val="nil"/>
              <w:bottom w:val="single" w:color="000000" w:sz="4" w:space="0"/>
              <w:right w:val="nil"/>
              <w:tl2br w:val="nil"/>
            </w:tcBorders>
            <w:shd w:val="clear" w:color="auto" w:fill="FFFFFF"/>
            <w:vAlign w:val="center"/>
          </w:tcPr>
          <w:p w14:paraId="0536C779">
            <w:pPr>
              <w:bidi w:val="0"/>
              <w:jc w:val="center"/>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提示设计</w:t>
            </w:r>
          </w:p>
        </w:tc>
        <w:tc>
          <w:tcPr>
            <w:tcW w:w="7050" w:type="dxa"/>
            <w:gridSpan w:val="2"/>
            <w:tcBorders>
              <w:top w:val="single" w:color="000000" w:sz="12" w:space="0"/>
              <w:left w:val="nil"/>
              <w:bottom w:val="single" w:color="000000" w:sz="4" w:space="0"/>
              <w:right w:val="nil"/>
            </w:tcBorders>
            <w:shd w:val="clear" w:color="auto" w:fill="FFFFFF"/>
            <w:vAlign w:val="center"/>
          </w:tcPr>
          <w:p w14:paraId="76A2C9C1">
            <w:pPr>
              <w:bidi w:val="0"/>
              <w:jc w:val="center"/>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设计描述</w:t>
            </w:r>
          </w:p>
        </w:tc>
      </w:tr>
      <w:tr w14:paraId="08882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830" w:type="dxa"/>
            <w:tcBorders>
              <w:top w:val="single" w:color="000000" w:sz="4" w:space="0"/>
              <w:left w:val="nil"/>
              <w:bottom w:val="nil"/>
              <w:right w:val="nil"/>
            </w:tcBorders>
            <w:shd w:val="clear" w:color="auto" w:fill="FFFFFF"/>
            <w:vAlign w:val="center"/>
          </w:tcPr>
          <w:p w14:paraId="7254D195">
            <w:pPr>
              <w:bidi w:val="0"/>
              <w:jc w:val="center"/>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任务描述</w:t>
            </w:r>
          </w:p>
        </w:tc>
        <w:tc>
          <w:tcPr>
            <w:tcW w:w="7050" w:type="dxa"/>
            <w:gridSpan w:val="2"/>
            <w:tcBorders>
              <w:top w:val="single" w:color="000000" w:sz="4" w:space="0"/>
              <w:left w:val="nil"/>
              <w:bottom w:val="nil"/>
              <w:right w:val="nil"/>
            </w:tcBorders>
            <w:shd w:val="clear" w:color="auto" w:fill="FFFFFF"/>
            <w:vAlign w:val="center"/>
          </w:tcPr>
          <w:p w14:paraId="0E39F0E5">
            <w:pPr>
              <w:bidi w:val="0"/>
              <w:jc w:val="both"/>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以下是一道关于数据结构的单项选择题与该问题相关的三元组列表</w:t>
            </w:r>
            <w:r>
              <w:rPr>
                <w:rFonts w:hint="eastAsia" w:ascii="Times New Roman" w:hAnsi="Times New Roman" w:eastAsia="宋体" w:cs="Times New Roman"/>
                <w:b w:val="0"/>
                <w:color w:val="000000"/>
                <w:sz w:val="18"/>
                <w:szCs w:val="18"/>
                <w:lang w:val="en-US" w:eastAsia="zh-CN"/>
              </w:rPr>
              <w:t>，三元组以 YAML 格式表示，分为语义三元组和规则三元组，请通过相关三元组提示和自身知识，直接从选项A、B、C或D中选择并输出正确答案，格式应为：{Answer: A}</w:t>
            </w:r>
          </w:p>
        </w:tc>
      </w:tr>
      <w:tr w14:paraId="4A2C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7" w:hRule="atLeast"/>
        </w:trPr>
        <w:tc>
          <w:tcPr>
            <w:tcW w:w="1830" w:type="dxa"/>
            <w:tcBorders>
              <w:top w:val="nil"/>
              <w:left w:val="nil"/>
              <w:bottom w:val="nil"/>
              <w:right w:val="nil"/>
            </w:tcBorders>
            <w:shd w:val="clear" w:color="auto" w:fill="FFFFFF"/>
            <w:vAlign w:val="center"/>
          </w:tcPr>
          <w:p w14:paraId="5559C6E9">
            <w:pPr>
              <w:bidi w:val="0"/>
              <w:jc w:val="center"/>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思维链推理过程</w:t>
            </w:r>
          </w:p>
        </w:tc>
        <w:tc>
          <w:tcPr>
            <w:tcW w:w="7050" w:type="dxa"/>
            <w:gridSpan w:val="2"/>
            <w:tcBorders>
              <w:top w:val="nil"/>
              <w:left w:val="nil"/>
              <w:bottom w:val="nil"/>
              <w:right w:val="nil"/>
            </w:tcBorders>
            <w:shd w:val="clear" w:color="auto" w:fill="FFFFFF"/>
            <w:vAlign w:val="center"/>
          </w:tcPr>
          <w:p w14:paraId="20E7A82A">
            <w:pPr>
              <w:bidi w:val="0"/>
              <w:jc w:val="both"/>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1.识别问题中的核心概念（如队列、哈希冲突等）</w:t>
            </w:r>
            <w:r>
              <w:rPr>
                <w:rFonts w:hint="eastAsia" w:ascii="Times New Roman" w:hAnsi="Times New Roman" w:eastAsia="宋体" w:cs="Times New Roman"/>
                <w:b w:val="0"/>
                <w:color w:val="000000"/>
                <w:sz w:val="18"/>
                <w:szCs w:val="18"/>
                <w:lang w:val="en-US" w:eastAsia="zh-CN"/>
              </w:rPr>
              <w:t>。</w:t>
            </w:r>
          </w:p>
          <w:p w14:paraId="6069B995">
            <w:pPr>
              <w:bidi w:val="0"/>
              <w:jc w:val="both"/>
              <w:rPr>
                <w:rFonts w:hint="eastAsia" w:ascii="Times New Roman" w:hAnsi="Times New Roman" w:eastAsia="宋体" w:cs="Times New Roman"/>
                <w:b w:val="0"/>
                <w:color w:val="000000"/>
                <w:sz w:val="18"/>
                <w:szCs w:val="18"/>
                <w:lang w:val="en-US" w:eastAsia="zh-CN"/>
              </w:rPr>
            </w:pPr>
            <w:r>
              <w:rPr>
                <w:rFonts w:hint="eastAsia" w:ascii="Times New Roman" w:hAnsi="Times New Roman" w:eastAsia="宋体" w:cs="Times New Roman"/>
                <w:b w:val="0"/>
                <w:color w:val="000000"/>
                <w:sz w:val="18"/>
                <w:szCs w:val="18"/>
                <w:lang w:val="en-US" w:eastAsia="zh-CN"/>
              </w:rPr>
              <w:t>2</w:t>
            </w:r>
            <w:r>
              <w:rPr>
                <w:rFonts w:hint="default" w:ascii="Times New Roman" w:hAnsi="Times New Roman" w:eastAsia="宋体" w:cs="Times New Roman"/>
                <w:b w:val="0"/>
                <w:color w:val="000000"/>
                <w:sz w:val="18"/>
                <w:szCs w:val="18"/>
                <w:lang w:val="en-US" w:eastAsia="zh-CN"/>
              </w:rPr>
              <w:t>.结合提供的语义三元组分析概念关系</w:t>
            </w:r>
            <w:r>
              <w:rPr>
                <w:rFonts w:hint="eastAsia" w:ascii="Times New Roman" w:hAnsi="Times New Roman" w:eastAsia="宋体" w:cs="Times New Roman"/>
                <w:b w:val="0"/>
                <w:color w:val="000000"/>
                <w:sz w:val="18"/>
                <w:szCs w:val="18"/>
                <w:lang w:val="en-US" w:eastAsia="zh-CN"/>
              </w:rPr>
              <w:t>。</w:t>
            </w:r>
          </w:p>
          <w:p w14:paraId="6C12E8D8">
            <w:pPr>
              <w:bidi w:val="0"/>
              <w:jc w:val="both"/>
              <w:rPr>
                <w:rFonts w:hint="eastAsia" w:ascii="Times New Roman" w:hAnsi="Times New Roman" w:eastAsia="宋体" w:cs="Times New Roman"/>
                <w:b w:val="0"/>
                <w:color w:val="000000"/>
                <w:sz w:val="18"/>
                <w:szCs w:val="18"/>
                <w:lang w:val="en-US" w:eastAsia="zh-CN"/>
              </w:rPr>
            </w:pPr>
            <w:r>
              <w:rPr>
                <w:rFonts w:hint="eastAsia" w:ascii="Times New Roman" w:hAnsi="Times New Roman" w:eastAsia="宋体" w:cs="Times New Roman"/>
                <w:b w:val="0"/>
                <w:color w:val="000000"/>
                <w:sz w:val="18"/>
                <w:szCs w:val="18"/>
                <w:lang w:val="en-US" w:eastAsia="zh-CN"/>
              </w:rPr>
              <w:t>3.若通过语义三元组即可分析出答案，则无需关注规则三元组；若语义三元组信息不完整，则在规则三元组中查找并分析概念关系。</w:t>
            </w:r>
          </w:p>
          <w:p w14:paraId="6464EE2F">
            <w:pPr>
              <w:bidi w:val="0"/>
              <w:jc w:val="both"/>
              <w:rPr>
                <w:rFonts w:hint="default" w:ascii="Times New Roman" w:hAnsi="Times New Roman" w:eastAsia="宋体" w:cs="Times New Roman"/>
                <w:b w:val="0"/>
                <w:color w:val="000000"/>
                <w:sz w:val="18"/>
                <w:szCs w:val="18"/>
                <w:lang w:val="en-US" w:eastAsia="zh-CN"/>
              </w:rPr>
            </w:pPr>
            <w:r>
              <w:rPr>
                <w:rFonts w:hint="eastAsia" w:ascii="Times New Roman" w:hAnsi="Times New Roman" w:eastAsia="宋体" w:cs="Times New Roman"/>
                <w:b w:val="0"/>
                <w:color w:val="000000"/>
                <w:sz w:val="18"/>
                <w:szCs w:val="18"/>
                <w:lang w:val="en-US" w:eastAsia="zh-CN"/>
              </w:rPr>
              <w:t>4.以要求格式最终给出选项字母。</w:t>
            </w:r>
          </w:p>
        </w:tc>
      </w:tr>
      <w:tr w14:paraId="49D9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3" w:hRule="atLeast"/>
        </w:trPr>
        <w:tc>
          <w:tcPr>
            <w:tcW w:w="1830" w:type="dxa"/>
            <w:vMerge w:val="restart"/>
            <w:tcBorders>
              <w:top w:val="nil"/>
              <w:left w:val="nil"/>
              <w:bottom w:val="nil"/>
              <w:right w:val="nil"/>
            </w:tcBorders>
            <w:shd w:val="clear" w:color="auto" w:fill="FFFFFF"/>
            <w:vAlign w:val="center"/>
          </w:tcPr>
          <w:p w14:paraId="4355BD1F">
            <w:pPr>
              <w:bidi w:val="0"/>
              <w:jc w:val="center"/>
              <w:rPr>
                <w:rFonts w:hint="default"/>
                <w:b w:val="0"/>
                <w:color w:val="000000"/>
                <w:sz w:val="18"/>
                <w:szCs w:val="18"/>
                <w:lang w:val="en-US" w:eastAsia="zh-CN"/>
              </w:rPr>
            </w:pPr>
            <w:r>
              <w:rPr>
                <w:rFonts w:hint="eastAsia"/>
                <w:b w:val="0"/>
                <w:color w:val="000000"/>
                <w:sz w:val="18"/>
                <w:szCs w:val="18"/>
                <w:lang w:val="en-US" w:eastAsia="zh-CN"/>
              </w:rPr>
              <w:t>提示示例</w:t>
            </w:r>
          </w:p>
        </w:tc>
        <w:tc>
          <w:tcPr>
            <w:tcW w:w="1995" w:type="dxa"/>
            <w:tcBorders>
              <w:top w:val="nil"/>
              <w:left w:val="nil"/>
              <w:bottom w:val="nil"/>
              <w:right w:val="nil"/>
            </w:tcBorders>
            <w:shd w:val="clear" w:color="auto" w:fill="FFFFFF"/>
            <w:vAlign w:val="center"/>
          </w:tcPr>
          <w:p w14:paraId="105C01D2">
            <w:pPr>
              <w:bidi w:val="0"/>
              <w:jc w:val="center"/>
              <w:rPr>
                <w:rFonts w:hint="default"/>
                <w:b w:val="0"/>
                <w:color w:val="000000"/>
                <w:sz w:val="18"/>
                <w:szCs w:val="18"/>
                <w:lang w:val="en-US" w:eastAsia="zh-CN"/>
              </w:rPr>
            </w:pPr>
            <w:r>
              <w:rPr>
                <w:rFonts w:hint="eastAsia"/>
                <w:b w:val="0"/>
                <w:color w:val="000000"/>
                <w:sz w:val="18"/>
                <w:szCs w:val="18"/>
                <w:lang w:val="en-US" w:eastAsia="zh-CN"/>
              </w:rPr>
              <w:t>输入</w:t>
            </w:r>
          </w:p>
        </w:tc>
        <w:tc>
          <w:tcPr>
            <w:tcW w:w="5055" w:type="dxa"/>
            <w:tcBorders>
              <w:top w:val="nil"/>
              <w:left w:val="nil"/>
              <w:bottom w:val="nil"/>
              <w:right w:val="nil"/>
            </w:tcBorders>
            <w:shd w:val="clear" w:color="auto" w:fill="FFFFFF"/>
            <w:vAlign w:val="center"/>
          </w:tcPr>
          <w:p w14:paraId="4ACFE062">
            <w:pPr>
              <w:bidi w:val="0"/>
              <w:jc w:val="both"/>
              <w:rPr>
                <w:rFonts w:hint="default"/>
                <w:b w:val="0"/>
                <w:color w:val="000000"/>
                <w:sz w:val="18"/>
                <w:szCs w:val="18"/>
                <w:lang w:val="en-US" w:eastAsia="zh-CN"/>
              </w:rPr>
            </w:pPr>
            <w:r>
              <w:rPr>
                <w:rFonts w:hint="default"/>
                <w:b w:val="0"/>
                <w:color w:val="000000"/>
                <w:sz w:val="18"/>
                <w:szCs w:val="18"/>
                <w:lang w:val="en-US" w:eastAsia="zh-CN"/>
              </w:rPr>
              <w:t>下述几种排序方法中，占用辅助空间最多的是（）。</w:t>
            </w:r>
          </w:p>
          <w:p w14:paraId="0930856B">
            <w:pPr>
              <w:bidi w:val="0"/>
              <w:jc w:val="both"/>
              <w:rPr>
                <w:rFonts w:hint="default"/>
                <w:b w:val="0"/>
                <w:color w:val="000000"/>
                <w:sz w:val="18"/>
                <w:szCs w:val="18"/>
                <w:lang w:val="en-US" w:eastAsia="zh-CN"/>
              </w:rPr>
            </w:pPr>
            <w:r>
              <w:rPr>
                <w:rFonts w:hint="default"/>
                <w:b w:val="0"/>
                <w:color w:val="000000"/>
                <w:sz w:val="18"/>
                <w:szCs w:val="18"/>
                <w:lang w:val="en-US" w:eastAsia="zh-CN"/>
              </w:rPr>
              <w:t xml:space="preserve"> A: 归并排序 B: 快速排序 C: 希尔排序 D: 堆排序</w:t>
            </w:r>
          </w:p>
          <w:p w14:paraId="68042DC6">
            <w:pPr>
              <w:bidi w:val="0"/>
              <w:jc w:val="both"/>
              <w:rPr>
                <w:rFonts w:hint="default"/>
                <w:b w:val="0"/>
                <w:color w:val="000000"/>
                <w:sz w:val="18"/>
                <w:szCs w:val="18"/>
                <w:lang w:val="en-US" w:eastAsia="zh-CN"/>
              </w:rPr>
            </w:pPr>
            <w:r>
              <w:rPr>
                <w:rFonts w:hint="eastAsia"/>
                <w:b w:val="0"/>
                <w:color w:val="000000"/>
                <w:sz w:val="18"/>
                <w:szCs w:val="18"/>
                <w:lang w:val="en-US" w:eastAsia="zh-CN"/>
              </w:rPr>
              <w:t>规则三元组：（归并排序，拥有，空间复杂度O(n)）......</w:t>
            </w:r>
          </w:p>
          <w:p w14:paraId="5A9E0A52">
            <w:pPr>
              <w:bidi w:val="0"/>
              <w:jc w:val="both"/>
              <w:rPr>
                <w:rFonts w:hint="default"/>
                <w:b w:val="0"/>
                <w:color w:val="000000"/>
                <w:sz w:val="18"/>
                <w:szCs w:val="18"/>
                <w:lang w:val="en-US" w:eastAsia="zh-CN"/>
              </w:rPr>
            </w:pPr>
            <w:r>
              <w:rPr>
                <w:rFonts w:hint="eastAsia"/>
                <w:b w:val="0"/>
                <w:color w:val="000000"/>
                <w:sz w:val="18"/>
                <w:szCs w:val="18"/>
                <w:lang w:val="en-US" w:eastAsia="zh-CN"/>
              </w:rPr>
              <w:t>语义三元组：（空间复杂度，同义，内存占用）......</w:t>
            </w:r>
          </w:p>
        </w:tc>
      </w:tr>
      <w:tr w14:paraId="35FF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30" w:type="dxa"/>
            <w:vMerge w:val="continue"/>
            <w:tcBorders>
              <w:top w:val="nil"/>
              <w:left w:val="nil"/>
              <w:bottom w:val="nil"/>
              <w:right w:val="nil"/>
            </w:tcBorders>
            <w:shd w:val="clear" w:color="auto" w:fill="FFFFFF"/>
            <w:vAlign w:val="center"/>
          </w:tcPr>
          <w:p w14:paraId="0E4025AD">
            <w:pPr>
              <w:bidi w:val="0"/>
              <w:jc w:val="center"/>
              <w:rPr>
                <w:rFonts w:hint="eastAsia"/>
                <w:b w:val="0"/>
                <w:color w:val="000000"/>
                <w:sz w:val="18"/>
                <w:szCs w:val="18"/>
                <w:lang w:val="en-US" w:eastAsia="zh-CN"/>
              </w:rPr>
            </w:pPr>
          </w:p>
        </w:tc>
        <w:tc>
          <w:tcPr>
            <w:tcW w:w="1995" w:type="dxa"/>
            <w:tcBorders>
              <w:top w:val="nil"/>
              <w:left w:val="nil"/>
              <w:bottom w:val="nil"/>
              <w:right w:val="nil"/>
            </w:tcBorders>
            <w:shd w:val="clear" w:color="auto" w:fill="FFFFFF"/>
            <w:vAlign w:val="center"/>
          </w:tcPr>
          <w:p w14:paraId="022452E3">
            <w:pPr>
              <w:bidi w:val="0"/>
              <w:jc w:val="center"/>
              <w:rPr>
                <w:rFonts w:hint="default"/>
                <w:b w:val="0"/>
                <w:color w:val="000000"/>
                <w:sz w:val="18"/>
                <w:szCs w:val="18"/>
                <w:lang w:val="en-US" w:eastAsia="zh-CN"/>
              </w:rPr>
            </w:pPr>
            <w:r>
              <w:rPr>
                <w:rFonts w:hint="eastAsia"/>
                <w:b w:val="0"/>
                <w:color w:val="000000"/>
                <w:sz w:val="18"/>
                <w:szCs w:val="18"/>
                <w:lang w:val="en-US" w:eastAsia="zh-CN"/>
              </w:rPr>
              <w:t>思维链推理过程</w:t>
            </w:r>
          </w:p>
        </w:tc>
        <w:tc>
          <w:tcPr>
            <w:tcW w:w="5055" w:type="dxa"/>
            <w:tcBorders>
              <w:top w:val="nil"/>
              <w:left w:val="nil"/>
              <w:bottom w:val="nil"/>
              <w:right w:val="nil"/>
            </w:tcBorders>
            <w:shd w:val="clear" w:color="auto" w:fill="FFFFFF"/>
            <w:vAlign w:val="center"/>
          </w:tcPr>
          <w:p w14:paraId="3764CD1E">
            <w:pPr>
              <w:numPr>
                <w:ilvl w:val="0"/>
                <w:numId w:val="0"/>
              </w:numPr>
              <w:bidi w:val="0"/>
              <w:jc w:val="both"/>
              <w:rPr>
                <w:rFonts w:hint="default"/>
                <w:b w:val="0"/>
                <w:color w:val="000000"/>
                <w:sz w:val="18"/>
                <w:szCs w:val="18"/>
                <w:lang w:val="en-US" w:eastAsia="zh-CN"/>
              </w:rPr>
            </w:pPr>
            <w:r>
              <w:rPr>
                <w:rFonts w:hint="eastAsia" w:asciiTheme="minorHAnsi" w:hAnsiTheme="minorHAnsi" w:eastAsiaTheme="minorEastAsia" w:cstheme="minorBidi"/>
                <w:b w:val="0"/>
                <w:color w:val="000000"/>
                <w:kern w:val="2"/>
                <w:sz w:val="18"/>
                <w:szCs w:val="18"/>
                <w:lang w:val="en-US" w:eastAsia="zh-CN" w:bidi="ar-SA"/>
              </w:rPr>
              <w:t>1.题目询问哪种排序所需辅助空间较大...</w:t>
            </w:r>
            <w:r>
              <w:rPr>
                <w:rFonts w:hint="eastAsia" w:cstheme="minorBidi"/>
                <w:b w:val="0"/>
                <w:color w:val="000000"/>
                <w:kern w:val="2"/>
                <w:sz w:val="18"/>
                <w:szCs w:val="18"/>
                <w:lang w:val="en-US" w:eastAsia="zh-CN" w:bidi="ar-SA"/>
              </w:rPr>
              <w:t>...</w:t>
            </w:r>
          </w:p>
          <w:p w14:paraId="10D87ED5">
            <w:pPr>
              <w:numPr>
                <w:ilvl w:val="0"/>
                <w:numId w:val="0"/>
              </w:numPr>
              <w:bidi w:val="0"/>
              <w:jc w:val="both"/>
              <w:rPr>
                <w:rFonts w:hint="default"/>
                <w:b w:val="0"/>
                <w:color w:val="000000"/>
                <w:sz w:val="18"/>
                <w:szCs w:val="18"/>
                <w:lang w:val="en-US" w:eastAsia="zh-CN"/>
              </w:rPr>
            </w:pPr>
            <w:r>
              <w:rPr>
                <w:rFonts w:hint="eastAsia" w:asciiTheme="minorHAnsi" w:hAnsiTheme="minorHAnsi" w:eastAsiaTheme="minorEastAsia" w:cstheme="minorBidi"/>
                <w:b w:val="0"/>
                <w:color w:val="000000"/>
                <w:kern w:val="2"/>
                <w:sz w:val="18"/>
                <w:szCs w:val="18"/>
                <w:lang w:val="en-US" w:eastAsia="zh-CN" w:bidi="ar-SA"/>
              </w:rPr>
              <w:t>2.根据三元组</w:t>
            </w:r>
            <w:r>
              <w:rPr>
                <w:rFonts w:hint="eastAsia" w:cstheme="minorBidi"/>
                <w:b w:val="0"/>
                <w:color w:val="000000"/>
                <w:kern w:val="2"/>
                <w:sz w:val="18"/>
                <w:szCs w:val="18"/>
                <w:lang w:val="en-US" w:eastAsia="zh-CN" w:bidi="ar-SA"/>
              </w:rPr>
              <w:t>（</w:t>
            </w:r>
            <w:r>
              <w:rPr>
                <w:rFonts w:hint="eastAsia" w:asciiTheme="minorHAnsi" w:hAnsiTheme="minorHAnsi" w:eastAsiaTheme="minorEastAsia" w:cstheme="minorBidi"/>
                <w:b w:val="0"/>
                <w:color w:val="000000"/>
                <w:kern w:val="2"/>
                <w:sz w:val="18"/>
                <w:szCs w:val="18"/>
                <w:lang w:val="en-US" w:eastAsia="zh-CN" w:bidi="ar-SA"/>
              </w:rPr>
              <w:t>空间复杂度, 同义, 辅助空间</w:t>
            </w:r>
            <w:r>
              <w:rPr>
                <w:rFonts w:hint="eastAsia" w:cstheme="minorBidi"/>
                <w:b w:val="0"/>
                <w:color w:val="000000"/>
                <w:kern w:val="2"/>
                <w:sz w:val="18"/>
                <w:szCs w:val="18"/>
                <w:lang w:val="en-US" w:eastAsia="zh-CN" w:bidi="ar-SA"/>
              </w:rPr>
              <w:t>）</w:t>
            </w:r>
            <w:r>
              <w:rPr>
                <w:rFonts w:hint="eastAsia" w:asciiTheme="minorHAnsi" w:hAnsiTheme="minorHAnsi" w:eastAsiaTheme="minorEastAsia" w:cstheme="minorBidi"/>
                <w:b w:val="0"/>
                <w:color w:val="000000"/>
                <w:kern w:val="2"/>
                <w:sz w:val="18"/>
                <w:szCs w:val="18"/>
                <w:lang w:val="en-US" w:eastAsia="zh-CN" w:bidi="ar-SA"/>
              </w:rPr>
              <w:t>...</w:t>
            </w:r>
            <w:r>
              <w:rPr>
                <w:rFonts w:hint="eastAsia" w:cstheme="minorBidi"/>
                <w:b w:val="0"/>
                <w:color w:val="000000"/>
                <w:kern w:val="2"/>
                <w:sz w:val="18"/>
                <w:szCs w:val="18"/>
                <w:lang w:val="en-US" w:eastAsia="zh-CN" w:bidi="ar-SA"/>
              </w:rPr>
              <w:t>...</w:t>
            </w:r>
          </w:p>
          <w:p w14:paraId="7F656C58">
            <w:pPr>
              <w:numPr>
                <w:ilvl w:val="0"/>
                <w:numId w:val="0"/>
              </w:numPr>
              <w:bidi w:val="0"/>
              <w:jc w:val="both"/>
              <w:rPr>
                <w:rFonts w:hint="default" w:asciiTheme="minorHAnsi" w:hAnsiTheme="minorHAnsi" w:eastAsiaTheme="minorEastAsia" w:cstheme="minorBidi"/>
                <w:b w:val="0"/>
                <w:color w:val="000000"/>
                <w:kern w:val="2"/>
                <w:sz w:val="18"/>
                <w:szCs w:val="18"/>
                <w:lang w:val="en-US" w:eastAsia="zh-CN" w:bidi="ar-SA"/>
              </w:rPr>
            </w:pPr>
            <w:r>
              <w:rPr>
                <w:rFonts w:hint="default" w:asciiTheme="minorHAnsi" w:hAnsiTheme="minorHAnsi" w:eastAsiaTheme="minorEastAsia" w:cstheme="minorBidi"/>
                <w:b w:val="0"/>
                <w:color w:val="000000"/>
                <w:kern w:val="2"/>
                <w:sz w:val="18"/>
                <w:szCs w:val="18"/>
                <w:lang w:val="en-US" w:eastAsia="zh-CN" w:bidi="ar-SA"/>
              </w:rPr>
              <w:t>3.语义三元组即可分析出正确答案，无需借助规则三元组.</w:t>
            </w:r>
            <w:r>
              <w:rPr>
                <w:rFonts w:hint="eastAsia" w:cstheme="minorBidi"/>
                <w:b w:val="0"/>
                <w:color w:val="000000"/>
                <w:kern w:val="2"/>
                <w:sz w:val="18"/>
                <w:szCs w:val="18"/>
                <w:lang w:val="en-US" w:eastAsia="zh-CN" w:bidi="ar-SA"/>
              </w:rPr>
              <w:t>...</w:t>
            </w:r>
            <w:r>
              <w:rPr>
                <w:rFonts w:hint="default" w:asciiTheme="minorHAnsi" w:hAnsiTheme="minorHAnsi" w:eastAsiaTheme="minorEastAsia" w:cstheme="minorBidi"/>
                <w:b w:val="0"/>
                <w:color w:val="000000"/>
                <w:kern w:val="2"/>
                <w:sz w:val="18"/>
                <w:szCs w:val="18"/>
                <w:lang w:val="en-US" w:eastAsia="zh-CN" w:bidi="ar-SA"/>
              </w:rPr>
              <w:t>..</w:t>
            </w:r>
          </w:p>
          <w:p w14:paraId="5729DC89">
            <w:pPr>
              <w:numPr>
                <w:ilvl w:val="0"/>
                <w:numId w:val="0"/>
              </w:numPr>
              <w:bidi w:val="0"/>
              <w:jc w:val="both"/>
              <w:rPr>
                <w:rFonts w:hint="default" w:asciiTheme="minorHAnsi" w:hAnsiTheme="minorHAnsi" w:eastAsiaTheme="minorEastAsia" w:cstheme="minorBidi"/>
                <w:b w:val="0"/>
                <w:color w:val="000000"/>
                <w:kern w:val="2"/>
                <w:sz w:val="18"/>
                <w:szCs w:val="18"/>
                <w:lang w:val="en-US" w:eastAsia="zh-CN" w:bidi="ar-SA"/>
              </w:rPr>
            </w:pPr>
            <w:r>
              <w:rPr>
                <w:rFonts w:hint="eastAsia" w:cstheme="minorBidi"/>
                <w:b w:val="0"/>
                <w:color w:val="000000"/>
                <w:kern w:val="2"/>
                <w:sz w:val="18"/>
                <w:szCs w:val="18"/>
                <w:lang w:val="en-US" w:eastAsia="zh-CN" w:bidi="ar-SA"/>
              </w:rPr>
              <w:t>4.输出回答内容：{Answer: A}</w:t>
            </w:r>
          </w:p>
        </w:tc>
      </w:tr>
      <w:tr w14:paraId="5309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830" w:type="dxa"/>
            <w:vMerge w:val="continue"/>
            <w:tcBorders>
              <w:top w:val="nil"/>
              <w:left w:val="nil"/>
              <w:bottom w:val="single" w:color="000000" w:sz="12" w:space="0"/>
              <w:right w:val="nil"/>
            </w:tcBorders>
            <w:shd w:val="clear" w:color="auto" w:fill="FFFFFF"/>
            <w:vAlign w:val="center"/>
          </w:tcPr>
          <w:p w14:paraId="6254DB45">
            <w:pPr>
              <w:bidi w:val="0"/>
              <w:jc w:val="center"/>
              <w:rPr>
                <w:rFonts w:hint="eastAsia"/>
                <w:b w:val="0"/>
                <w:color w:val="000000"/>
                <w:sz w:val="18"/>
                <w:szCs w:val="18"/>
                <w:lang w:val="en-US" w:eastAsia="zh-CN"/>
              </w:rPr>
            </w:pPr>
          </w:p>
        </w:tc>
        <w:tc>
          <w:tcPr>
            <w:tcW w:w="1995" w:type="dxa"/>
            <w:tcBorders>
              <w:top w:val="nil"/>
              <w:left w:val="nil"/>
              <w:bottom w:val="single" w:color="000000" w:sz="12" w:space="0"/>
              <w:right w:val="nil"/>
            </w:tcBorders>
            <w:shd w:val="clear" w:color="auto" w:fill="FFFFFF"/>
            <w:vAlign w:val="center"/>
          </w:tcPr>
          <w:p w14:paraId="3400F90A">
            <w:pPr>
              <w:bidi w:val="0"/>
              <w:jc w:val="center"/>
              <w:rPr>
                <w:rFonts w:hint="default"/>
                <w:b w:val="0"/>
                <w:color w:val="000000"/>
                <w:sz w:val="18"/>
                <w:szCs w:val="18"/>
                <w:lang w:val="en-US" w:eastAsia="zh-CN"/>
              </w:rPr>
            </w:pPr>
            <w:r>
              <w:rPr>
                <w:rFonts w:hint="eastAsia"/>
                <w:b w:val="0"/>
                <w:color w:val="000000"/>
                <w:sz w:val="18"/>
                <w:szCs w:val="18"/>
                <w:lang w:val="en-US" w:eastAsia="zh-CN"/>
              </w:rPr>
              <w:t>输出</w:t>
            </w:r>
          </w:p>
        </w:tc>
        <w:tc>
          <w:tcPr>
            <w:tcW w:w="5055" w:type="dxa"/>
            <w:tcBorders>
              <w:top w:val="nil"/>
              <w:left w:val="nil"/>
              <w:bottom w:val="single" w:color="000000" w:sz="12" w:space="0"/>
              <w:right w:val="nil"/>
            </w:tcBorders>
            <w:shd w:val="clear" w:color="auto" w:fill="FFFFFF"/>
            <w:vAlign w:val="center"/>
          </w:tcPr>
          <w:p w14:paraId="244E3402">
            <w:pPr>
              <w:bidi w:val="0"/>
              <w:jc w:val="center"/>
              <w:rPr>
                <w:rFonts w:hint="default"/>
                <w:b w:val="0"/>
                <w:color w:val="000000"/>
                <w:sz w:val="18"/>
                <w:szCs w:val="18"/>
                <w:lang w:val="en-US" w:eastAsia="zh-CN"/>
              </w:rPr>
            </w:pPr>
            <w:r>
              <w:rPr>
                <w:rFonts w:hint="eastAsia" w:cstheme="minorBidi"/>
                <w:b w:val="0"/>
                <w:color w:val="000000"/>
                <w:kern w:val="2"/>
                <w:sz w:val="18"/>
                <w:szCs w:val="18"/>
                <w:lang w:val="en-US" w:eastAsia="zh-CN" w:bidi="ar-SA"/>
              </w:rPr>
              <w:t>{Answer: A}</w:t>
            </w:r>
          </w:p>
        </w:tc>
      </w:tr>
    </w:tbl>
    <w:p w14:paraId="430BAF94">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eastAsiaTheme="minorEastAsia"/>
          <w:kern w:val="2"/>
          <w:sz w:val="24"/>
          <w:szCs w:val="24"/>
          <w:lang w:val="en-US" w:eastAsia="zh-CN" w:bidi="ar-SA"/>
        </w:rPr>
        <w:t>（2）</w:t>
      </w:r>
      <w:r>
        <w:rPr>
          <w:rFonts w:hint="default" w:ascii="Times New Roman" w:hAnsi="Times New Roman" w:cs="Times New Roman"/>
          <w:sz w:val="24"/>
          <w:szCs w:val="24"/>
          <w:lang w:val="en-US" w:eastAsia="zh-CN"/>
        </w:rPr>
        <w:t>相关三元组识别</w:t>
      </w:r>
    </w:p>
    <w:p w14:paraId="78E656EE">
      <w:pPr>
        <w:pStyle w:val="22"/>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Cs w:val="24"/>
          <w:lang w:val="en-US" w:eastAsia="zh-CN"/>
        </w:rPr>
      </w:pPr>
      <w:r>
        <w:rPr>
          <w:rFonts w:hint="default" w:ascii="Times New Roman" w:hAnsi="Times New Roman" w:cs="Times New Roman"/>
          <w:lang w:val="en-US" w:eastAsia="zh-CN"/>
        </w:rPr>
        <w:t>鉴于大语言模型在非结构化文本预训练中形成的局限性，其对传统结构化三元组的处理存在明显限制，原始三元组表示因实体重复导致大量冗余信息，既增加模型输入负担，同时会干扰逻辑推理过程。为此，本文使用一种结构化知识适配方法，将离散的三元组集合转换为YAML格式，如图</w:t>
      </w:r>
      <w:r>
        <w:rPr>
          <w:rFonts w:hint="eastAsia" w:cs="Times New Roman"/>
          <w:lang w:val="en-US" w:eastAsia="zh-CN"/>
        </w:rPr>
        <w:t>4.4</w:t>
      </w:r>
      <w:r>
        <w:rPr>
          <w:rFonts w:hint="default" w:ascii="Times New Roman" w:hAnsi="Times New Roman" w:cs="Times New Roman"/>
          <w:lang w:val="en-US" w:eastAsia="zh-CN"/>
        </w:rPr>
        <w:t>所示，通过按头实体聚合同类三元组，将具有相同头实体的多条关系与尾实体对进行分组整合，减少原始三元组集合的冗余现象，可有效节省大语言模型运算资源。</w:t>
      </w:r>
      <w:bookmarkStart w:id="189" w:name="_Toc4068"/>
    </w:p>
    <w:p w14:paraId="6246DF3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383915" cy="1755140"/>
            <wp:effectExtent l="0" t="0" r="6985" b="1651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41"/>
                    <a:srcRect t="3464" b="2848"/>
                    <a:stretch>
                      <a:fillRect/>
                    </a:stretch>
                  </pic:blipFill>
                  <pic:spPr>
                    <a:xfrm>
                      <a:off x="0" y="0"/>
                      <a:ext cx="3383915" cy="1755140"/>
                    </a:xfrm>
                    <a:prstGeom prst="rect">
                      <a:avLst/>
                    </a:prstGeom>
                    <a:noFill/>
                    <a:ln>
                      <a:noFill/>
                    </a:ln>
                  </pic:spPr>
                </pic:pic>
              </a:graphicData>
            </a:graphic>
          </wp:inline>
        </w:drawing>
      </w:r>
    </w:p>
    <w:p w14:paraId="5B080592">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图</w:t>
      </w:r>
      <w:r>
        <w:rPr>
          <w:rFonts w:hint="eastAsia" w:ascii="Times New Roman" w:hAnsi="Times New Roman" w:eastAsia="宋体" w:cs="Times New Roman"/>
          <w:b/>
          <w:bCs/>
          <w:sz w:val="18"/>
          <w:szCs w:val="18"/>
          <w:lang w:val="en-US" w:eastAsia="zh-CN"/>
        </w:rPr>
        <w:t>4.</w:t>
      </w:r>
      <w:r>
        <w:rPr>
          <w:rFonts w:hint="default" w:ascii="Times New Roman" w:hAnsi="Times New Roman" w:eastAsia="宋体" w:cs="Times New Roman"/>
          <w:b/>
          <w:bCs/>
          <w:sz w:val="18"/>
          <w:szCs w:val="18"/>
          <w:lang w:val="en-US" w:eastAsia="zh-CN"/>
        </w:rPr>
        <w:fldChar w:fldCharType="begin"/>
      </w:r>
      <w:r>
        <w:rPr>
          <w:rFonts w:hint="default" w:ascii="Times New Roman" w:hAnsi="Times New Roman" w:eastAsia="宋体" w:cs="Times New Roman"/>
          <w:b/>
          <w:bCs/>
          <w:sz w:val="18"/>
          <w:szCs w:val="18"/>
          <w:lang w:val="en-US" w:eastAsia="zh-CN"/>
        </w:rPr>
        <w:instrText xml:space="preserve"> SEQ 图3. \* ARABIC </w:instrText>
      </w:r>
      <w:r>
        <w:rPr>
          <w:rFonts w:hint="default" w:ascii="Times New Roman" w:hAnsi="Times New Roman" w:eastAsia="宋体" w:cs="Times New Roman"/>
          <w:b/>
          <w:bCs/>
          <w:sz w:val="18"/>
          <w:szCs w:val="18"/>
          <w:lang w:val="en-US" w:eastAsia="zh-CN"/>
        </w:rPr>
        <w:fldChar w:fldCharType="separate"/>
      </w:r>
      <w:r>
        <w:rPr>
          <w:rFonts w:hint="default" w:ascii="Times New Roman" w:hAnsi="Times New Roman" w:eastAsia="宋体" w:cs="Times New Roman"/>
          <w:b/>
          <w:bCs/>
          <w:sz w:val="18"/>
          <w:szCs w:val="18"/>
          <w:lang w:val="en-US" w:eastAsia="zh-CN"/>
        </w:rPr>
        <w:t>4</w:t>
      </w:r>
      <w:r>
        <w:rPr>
          <w:rFonts w:hint="default" w:ascii="Times New Roman" w:hAnsi="Times New Roman" w:eastAsia="宋体" w:cs="Times New Roman"/>
          <w:b/>
          <w:bCs/>
          <w:sz w:val="18"/>
          <w:szCs w:val="18"/>
          <w:lang w:val="en-US" w:eastAsia="zh-CN"/>
        </w:rPr>
        <w:fldChar w:fldCharType="end"/>
      </w:r>
      <w:r>
        <w:rPr>
          <w:rFonts w:hint="eastAsia" w:ascii="宋体" w:hAnsi="宋体" w:eastAsia="宋体" w:cs="宋体"/>
          <w:b/>
          <w:bCs/>
          <w:sz w:val="18"/>
          <w:szCs w:val="18"/>
          <w:lang w:val="en-US" w:eastAsia="zh-CN"/>
        </w:rPr>
        <w:t xml:space="preserve"> 三元组</w:t>
      </w:r>
      <w:r>
        <w:rPr>
          <w:rFonts w:hint="default" w:ascii="Times New Roman" w:hAnsi="Times New Roman" w:eastAsia="宋体" w:cs="Times New Roman"/>
          <w:b/>
          <w:bCs/>
          <w:sz w:val="18"/>
          <w:szCs w:val="18"/>
          <w:lang w:val="en-US" w:eastAsia="zh-CN"/>
        </w:rPr>
        <w:t>YAML</w:t>
      </w:r>
      <w:r>
        <w:rPr>
          <w:rFonts w:hint="eastAsia" w:ascii="宋体" w:hAnsi="宋体" w:eastAsia="宋体" w:cs="宋体"/>
          <w:b/>
          <w:bCs/>
          <w:sz w:val="18"/>
          <w:szCs w:val="18"/>
          <w:lang w:val="en-US" w:eastAsia="zh-CN"/>
        </w:rPr>
        <w:t>格式转换</w:t>
      </w:r>
    </w:p>
    <w:p w14:paraId="7048F671">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Figure 4.</w:t>
      </w:r>
      <w:r>
        <w:rPr>
          <w:rFonts w:hint="default" w:ascii="Times New Roman" w:hAnsi="Times New Roman" w:cs="Times New Roman"/>
          <w:b/>
          <w:bCs/>
          <w:sz w:val="18"/>
          <w:szCs w:val="18"/>
          <w:lang w:val="en-US" w:eastAsia="zh-CN"/>
        </w:rPr>
        <w:fldChar w:fldCharType="begin"/>
      </w:r>
      <w:r>
        <w:rPr>
          <w:rFonts w:hint="default" w:ascii="Times New Roman" w:hAnsi="Times New Roman" w:cs="Times New Roman"/>
          <w:b/>
          <w:bCs/>
          <w:sz w:val="18"/>
          <w:szCs w:val="18"/>
          <w:lang w:val="en-US" w:eastAsia="zh-CN"/>
        </w:rPr>
        <w:instrText xml:space="preserve"> SEQ Figure_3. \* ARABIC </w:instrText>
      </w:r>
      <w:r>
        <w:rPr>
          <w:rFonts w:hint="default" w:ascii="Times New Roman" w:hAnsi="Times New Roman" w:cs="Times New Roman"/>
          <w:b/>
          <w:bCs/>
          <w:sz w:val="18"/>
          <w:szCs w:val="18"/>
          <w:lang w:val="en-US" w:eastAsia="zh-CN"/>
        </w:rPr>
        <w:fldChar w:fldCharType="separate"/>
      </w:r>
      <w:r>
        <w:rPr>
          <w:rFonts w:hint="default" w:ascii="Times New Roman" w:hAnsi="Times New Roman" w:cs="Times New Roman"/>
          <w:b/>
          <w:bCs/>
          <w:sz w:val="18"/>
          <w:szCs w:val="18"/>
          <w:lang w:val="en-US" w:eastAsia="zh-CN"/>
        </w:rPr>
        <w:t>4</w:t>
      </w:r>
      <w:r>
        <w:rPr>
          <w:rFonts w:hint="default" w:ascii="Times New Roman" w:hAnsi="Times New Roman" w:cs="Times New Roman"/>
          <w:b/>
          <w:bCs/>
          <w:sz w:val="18"/>
          <w:szCs w:val="18"/>
          <w:lang w:val="en-US" w:eastAsia="zh-CN"/>
        </w:rPr>
        <w:fldChar w:fldCharType="end"/>
      </w:r>
      <w:r>
        <w:rPr>
          <w:rFonts w:hint="eastAsia" w:ascii="Times New Roman" w:hAnsi="Times New Roman"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Triple YAML format conversion</w:t>
      </w:r>
    </w:p>
    <w:p w14:paraId="621E93A7">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190" w:name="_Toc18391"/>
      <w:bookmarkStart w:id="191" w:name="_Toc21008"/>
      <w:bookmarkStart w:id="192" w:name="_Toc14049"/>
      <w:bookmarkStart w:id="193" w:name="_Toc10289"/>
      <w:bookmarkStart w:id="194" w:name="_Toc11644"/>
      <w:r>
        <w:rPr>
          <w:rFonts w:hint="eastAsia" w:ascii="Times New Roman" w:hAnsi="Times New Roman" w:eastAsia="宋体" w:cs="Times New Roman"/>
          <w:sz w:val="28"/>
          <w:szCs w:val="28"/>
          <w:lang w:val="en-US" w:eastAsia="zh-CN"/>
        </w:rPr>
        <w:t>4.</w:t>
      </w:r>
      <w:r>
        <w:rPr>
          <w:rFonts w:hint="default" w:ascii="Times New Roman" w:hAnsi="Times New Roman" w:eastAsia="宋体" w:cs="Times New Roman"/>
          <w:sz w:val="28"/>
          <w:szCs w:val="28"/>
          <w:lang w:val="en-US" w:eastAsia="zh-CN"/>
        </w:rPr>
        <w:t>3 相关实验与结果分析</w:t>
      </w:r>
      <w:bookmarkEnd w:id="189"/>
      <w:bookmarkEnd w:id="190"/>
      <w:bookmarkEnd w:id="191"/>
      <w:bookmarkEnd w:id="192"/>
      <w:bookmarkEnd w:id="193"/>
      <w:bookmarkEnd w:id="194"/>
    </w:p>
    <w:p w14:paraId="30416C11">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195" w:name="_Toc21127"/>
      <w:bookmarkStart w:id="196" w:name="_Toc10523"/>
      <w:bookmarkStart w:id="197" w:name="_Toc7850"/>
      <w:bookmarkStart w:id="198" w:name="_Toc10075"/>
      <w:bookmarkStart w:id="199" w:name="_Toc17433"/>
      <w:bookmarkStart w:id="200" w:name="_Toc2213"/>
      <w:r>
        <w:rPr>
          <w:rFonts w:hint="eastAsia" w:ascii="Times New Roman" w:hAnsi="Times New Roman" w:eastAsia="宋体" w:cs="Times New Roman"/>
          <w:sz w:val="24"/>
          <w:szCs w:val="24"/>
          <w:lang w:val="en-US" w:eastAsia="zh-CN"/>
        </w:rPr>
        <w:t>4.3.</w:t>
      </w:r>
      <w:r>
        <w:rPr>
          <w:rFonts w:hint="default" w:ascii="Times New Roman" w:hAnsi="Times New Roman" w:eastAsia="宋体" w:cs="Times New Roman"/>
          <w:sz w:val="24"/>
          <w:szCs w:val="24"/>
          <w:lang w:val="en-US" w:eastAsia="zh-CN"/>
        </w:rPr>
        <w:t xml:space="preserve">1 </w:t>
      </w:r>
      <w:r>
        <w:rPr>
          <w:rFonts w:hint="eastAsia" w:ascii="Times New Roman" w:hAnsi="Times New Roman" w:eastAsia="宋体" w:cs="Times New Roman"/>
          <w:sz w:val="24"/>
          <w:szCs w:val="24"/>
          <w:lang w:val="en-US" w:eastAsia="zh-CN"/>
        </w:rPr>
        <w:t>问答</w:t>
      </w:r>
      <w:r>
        <w:rPr>
          <w:rFonts w:hint="default" w:ascii="Times New Roman" w:hAnsi="Times New Roman" w:eastAsia="宋体" w:cs="Times New Roman"/>
          <w:sz w:val="24"/>
          <w:szCs w:val="24"/>
          <w:lang w:val="en-US" w:eastAsia="zh-CN"/>
        </w:rPr>
        <w:t>数据</w:t>
      </w:r>
      <w:r>
        <w:rPr>
          <w:rFonts w:hint="eastAsia" w:ascii="Times New Roman" w:hAnsi="Times New Roman" w:eastAsia="宋体" w:cs="Times New Roman"/>
          <w:sz w:val="24"/>
          <w:szCs w:val="24"/>
          <w:lang w:val="en-US" w:eastAsia="zh-CN"/>
        </w:rPr>
        <w:t>集</w:t>
      </w:r>
      <w:r>
        <w:rPr>
          <w:rFonts w:hint="default" w:ascii="Times New Roman" w:hAnsi="Times New Roman" w:eastAsia="宋体" w:cs="Times New Roman"/>
          <w:sz w:val="24"/>
          <w:szCs w:val="24"/>
          <w:lang w:val="en-US" w:eastAsia="zh-CN"/>
        </w:rPr>
        <w:t>处理</w:t>
      </w:r>
      <w:bookmarkEnd w:id="195"/>
      <w:bookmarkEnd w:id="196"/>
      <w:bookmarkEnd w:id="197"/>
      <w:bookmarkEnd w:id="198"/>
      <w:bookmarkEnd w:id="199"/>
      <w:bookmarkEnd w:id="200"/>
    </w:p>
    <w:p w14:paraId="0A52559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问答数据集来源于《数据结构习题解析与实验指导（第2版）》</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_Ref5624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[28]</w:t>
      </w:r>
      <w:r>
        <w:rPr>
          <w:rFonts w:hint="default" w:ascii="Times New Roman" w:hAnsi="Times New Roman" w:cs="Times New Roman"/>
          <w:vertAlign w:val="superscript"/>
          <w:lang w:val="en-US" w:eastAsia="zh-CN"/>
        </w:rPr>
        <w:fldChar w:fldCharType="end"/>
      </w:r>
      <w:r>
        <w:rPr>
          <w:rFonts w:hint="default" w:ascii="Times New Roman" w:hAnsi="Times New Roman" w:cs="Times New Roman"/>
          <w:lang w:val="en-US" w:eastAsia="zh-CN"/>
        </w:rPr>
        <w:t>中的所有单项选择题，共465道题目</w:t>
      </w:r>
      <w:r>
        <w:rPr>
          <w:rFonts w:hint="eastAsia" w:cs="Times New Roman"/>
          <w:lang w:val="en-US" w:eastAsia="zh-CN"/>
        </w:rPr>
        <w:t>。如图4.5所示，</w:t>
      </w:r>
      <w:r>
        <w:rPr>
          <w:rFonts w:hint="default" w:ascii="Times New Roman" w:hAnsi="Times New Roman" w:cs="Times New Roman"/>
          <w:lang w:val="en-US" w:eastAsia="zh-CN"/>
        </w:rPr>
        <w:t>将</w:t>
      </w:r>
      <w:r>
        <w:rPr>
          <w:rFonts w:hint="eastAsia" w:cs="Times New Roman"/>
          <w:lang w:val="en-US" w:eastAsia="zh-CN"/>
        </w:rPr>
        <w:t>每道题目</w:t>
      </w:r>
      <w:r>
        <w:rPr>
          <w:rFonts w:hint="default" w:ascii="Times New Roman" w:hAnsi="Times New Roman" w:cs="Times New Roman"/>
          <w:lang w:val="en-US" w:eastAsia="zh-CN"/>
        </w:rPr>
        <w:t>处理为</w:t>
      </w:r>
      <w:r>
        <w:rPr>
          <w:rFonts w:hint="eastAsia" w:cs="Times New Roman"/>
          <w:lang w:val="en-US" w:eastAsia="zh-CN"/>
        </w:rPr>
        <w:t>JSON</w:t>
      </w:r>
      <w:r>
        <w:rPr>
          <w:rFonts w:hint="default" w:ascii="Times New Roman" w:hAnsi="Times New Roman" w:cs="Times New Roman"/>
          <w:lang w:val="en-US" w:eastAsia="zh-CN"/>
        </w:rPr>
        <w:t>格式</w:t>
      </w:r>
      <w:r>
        <w:rPr>
          <w:rFonts w:hint="eastAsia" w:cs="Times New Roman"/>
          <w:lang w:val="en-US" w:eastAsia="zh-CN"/>
        </w:rPr>
        <w:t>进行</w:t>
      </w:r>
      <w:r>
        <w:rPr>
          <w:rFonts w:hint="default" w:ascii="Times New Roman" w:hAnsi="Times New Roman" w:cs="Times New Roman"/>
          <w:lang w:val="en-US" w:eastAsia="zh-CN"/>
        </w:rPr>
        <w:t>存储，为每道题目标注编号</w:t>
      </w:r>
      <w:r>
        <w:rPr>
          <w:rFonts w:hint="eastAsia" w:cs="Times New Roman"/>
          <w:lang w:val="en-US" w:eastAsia="zh-CN"/>
        </w:rPr>
        <w:t>、</w:t>
      </w:r>
      <w:r>
        <w:rPr>
          <w:rFonts w:hint="default" w:ascii="Times New Roman" w:hAnsi="Times New Roman" w:cs="Times New Roman"/>
          <w:lang w:val="en-US" w:eastAsia="zh-CN"/>
        </w:rPr>
        <w:t>题干、答案、答案编号和答案内容</w:t>
      </w:r>
      <w:r>
        <w:rPr>
          <w:rFonts w:hint="eastAsia" w:cs="Times New Roman"/>
          <w:lang w:val="en-US" w:eastAsia="zh-CN"/>
        </w:rPr>
        <w:t>5种信息</w:t>
      </w:r>
      <w:r>
        <w:rPr>
          <w:rFonts w:hint="default" w:ascii="Times New Roman" w:hAnsi="Times New Roman" w:cs="Times New Roman"/>
          <w:lang w:val="en-US" w:eastAsia="zh-CN"/>
        </w:rPr>
        <w:t>，用于后续实验</w:t>
      </w:r>
      <w:r>
        <w:rPr>
          <w:rFonts w:hint="eastAsia" w:cs="Times New Roman"/>
          <w:lang w:val="en-US" w:eastAsia="zh-CN"/>
        </w:rPr>
        <w:t>处理</w:t>
      </w:r>
      <w:r>
        <w:rPr>
          <w:rFonts w:hint="default" w:ascii="Times New Roman" w:hAnsi="Times New Roman" w:cs="Times New Roman"/>
          <w:lang w:val="en-US" w:eastAsia="zh-CN"/>
        </w:rPr>
        <w:t>。</w:t>
      </w:r>
    </w:p>
    <w:p w14:paraId="08585C4B">
      <w:pPr>
        <w:pStyle w:val="22"/>
        <w:bidi w:val="0"/>
        <w:ind w:left="0" w:leftChars="0" w:firstLine="0" w:firstLineChars="0"/>
        <w:jc w:val="center"/>
      </w:pPr>
      <w:r>
        <w:drawing>
          <wp:inline distT="0" distB="0" distL="114300" distR="114300">
            <wp:extent cx="5344160" cy="1678305"/>
            <wp:effectExtent l="0" t="0" r="8890" b="1714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42"/>
                    <a:stretch>
                      <a:fillRect/>
                    </a:stretch>
                  </pic:blipFill>
                  <pic:spPr>
                    <a:xfrm>
                      <a:off x="0" y="0"/>
                      <a:ext cx="5344160" cy="1678305"/>
                    </a:xfrm>
                    <a:prstGeom prst="rect">
                      <a:avLst/>
                    </a:prstGeom>
                    <a:noFill/>
                    <a:ln>
                      <a:noFill/>
                    </a:ln>
                  </pic:spPr>
                </pic:pic>
              </a:graphicData>
            </a:graphic>
          </wp:inline>
        </w:drawing>
      </w:r>
    </w:p>
    <w:p w14:paraId="15DA4056">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w:t>
      </w:r>
      <w:r>
        <w:rPr>
          <w:rFonts w:hint="eastAsia" w:ascii="Times New Roman" w:hAnsi="Times New Roman" w:eastAsia="宋体" w:cs="Times New Roman"/>
          <w:b/>
          <w:bCs/>
          <w:sz w:val="18"/>
          <w:szCs w:val="18"/>
          <w:lang w:eastAsia="zh-CN"/>
        </w:rPr>
        <w:t>4.</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图3.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5</w:t>
      </w:r>
      <w:r>
        <w:rPr>
          <w:rFonts w:hint="default" w:ascii="Times New Roman" w:hAnsi="Times New Roman" w:eastAsia="宋体" w:cs="Times New Roman"/>
          <w:b/>
          <w:bCs/>
          <w:sz w:val="18"/>
          <w:szCs w:val="18"/>
        </w:rPr>
        <w:fldChar w:fldCharType="end"/>
      </w:r>
      <w:r>
        <w:rPr>
          <w:rFonts w:hint="eastAsia" w:ascii="Times New Roman" w:hAnsi="Times New Roman" w:eastAsia="宋体" w:cs="Times New Roman"/>
          <w:b/>
          <w:bCs/>
          <w:sz w:val="18"/>
          <w:szCs w:val="18"/>
          <w:lang w:val="en-US" w:eastAsia="zh-CN"/>
        </w:rPr>
        <w:t xml:space="preserve"> 问答数据集格式</w:t>
      </w:r>
    </w:p>
    <w:p w14:paraId="1F6F816A">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eastAsia="zh-CN"/>
        </w:rPr>
        <w:t>Figure 4.</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Figure_3.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5</w:t>
      </w:r>
      <w:r>
        <w:rPr>
          <w:rFonts w:hint="default" w:ascii="Times New Roman" w:hAnsi="Times New Roman" w:eastAsia="宋体" w:cs="Times New Roman"/>
          <w:b/>
          <w:bCs/>
          <w:sz w:val="18"/>
          <w:szCs w:val="18"/>
        </w:rPr>
        <w:fldChar w:fldCharType="end"/>
      </w:r>
      <w:r>
        <w:rPr>
          <w:rFonts w:hint="eastAsia" w:ascii="Times New Roman" w:hAnsi="Times New Roman" w:eastAsia="宋体" w:cs="Times New Roman"/>
          <w:b/>
          <w:bCs/>
          <w:sz w:val="18"/>
          <w:szCs w:val="18"/>
          <w:lang w:val="en-US" w:eastAsia="zh-CN"/>
        </w:rPr>
        <w:t xml:space="preserve"> Format of QA data</w:t>
      </w:r>
    </w:p>
    <w:p w14:paraId="772C230B">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01" w:name="_Toc26767"/>
      <w:bookmarkStart w:id="202" w:name="_Toc18202"/>
      <w:bookmarkStart w:id="203" w:name="_Toc26138"/>
      <w:bookmarkStart w:id="204" w:name="_Toc32629"/>
      <w:bookmarkStart w:id="205" w:name="_Toc3882"/>
      <w:bookmarkStart w:id="206" w:name="_Toc18467"/>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val="en-US" w:eastAsia="zh-CN"/>
        </w:rPr>
        <w:t>3.2 实验设置</w:t>
      </w:r>
      <w:bookmarkEnd w:id="201"/>
      <w:bookmarkEnd w:id="202"/>
      <w:bookmarkEnd w:id="203"/>
      <w:bookmarkEnd w:id="204"/>
      <w:bookmarkEnd w:id="205"/>
      <w:bookmarkEnd w:id="206"/>
    </w:p>
    <w:p w14:paraId="0DD8365A">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实验所使用Linux操作系统，显卡为NVIDIA RTX 4090，内存24GB。实验采用 Python3.9作为编程语言，同时选用 PyTorch 2.3.0作为深度学习框架，CUDA版本为12.1。模型采用的参数设置如表</w:t>
      </w:r>
      <w:r>
        <w:rPr>
          <w:rFonts w:hint="eastAsia" w:cs="Times New Roman"/>
          <w:lang w:val="en-US" w:eastAsia="zh-CN"/>
        </w:rPr>
        <w:t>4.5</w:t>
      </w:r>
      <w:r>
        <w:rPr>
          <w:rFonts w:hint="default" w:ascii="Times New Roman" w:hAnsi="Times New Roman" w:cs="Times New Roman"/>
          <w:lang w:val="en-US" w:eastAsia="zh-CN"/>
        </w:rPr>
        <w:t>所示</w:t>
      </w:r>
      <w:r>
        <w:rPr>
          <w:rFonts w:hint="eastAsia" w:cs="Times New Roman"/>
          <w:lang w:val="en-US" w:eastAsia="zh-CN"/>
        </w:rPr>
        <w:t>，</w:t>
      </w:r>
      <w:r>
        <w:rPr>
          <w:rFonts w:hint="default" w:ascii="Times New Roman" w:hAnsi="Times New Roman" w:cs="Times New Roman"/>
          <w:lang w:val="en-US" w:eastAsia="zh-CN"/>
        </w:rPr>
        <w:t>其中，Top_K指相似度排名前k的三元组，d表示向量维度，max_round指最大问答轮数，new_tokens_num指需要生成的新token的数量。</w:t>
      </w:r>
    </w:p>
    <w:p w14:paraId="175D1338">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lang w:val="en-US" w:eastAsia="zh-CN"/>
        </w:rPr>
      </w:pPr>
      <w:r>
        <w:rPr>
          <w:rFonts w:hint="default" w:ascii="Times New Roman" w:hAnsi="Times New Roman" w:cs="Times New Roman"/>
          <w:b/>
          <w:bCs/>
          <w:sz w:val="18"/>
          <w:szCs w:val="18"/>
        </w:rPr>
        <w:t>表</w:t>
      </w:r>
      <w:r>
        <w:rPr>
          <w:rFonts w:hint="eastAsia" w:ascii="Times New Roman" w:hAnsi="Times New Roman" w:cs="Times New Roman"/>
          <w:b/>
          <w:bCs/>
          <w:sz w:val="18"/>
          <w:szCs w:val="18"/>
          <w:lang w:eastAsia="zh-CN"/>
        </w:rPr>
        <w:t>4.</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表3.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5</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参数设置</w:t>
      </w:r>
    </w:p>
    <w:p w14:paraId="45DB7DD7">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Table 4.</w:t>
      </w:r>
      <w:r>
        <w:rPr>
          <w:rFonts w:hint="default" w:ascii="Times New Roman" w:hAnsi="Times New Roman" w:eastAsia="宋体" w:cs="Times New Roman"/>
          <w:b/>
          <w:bCs/>
          <w:sz w:val="18"/>
          <w:szCs w:val="18"/>
          <w:lang w:val="en-US" w:eastAsia="zh-CN"/>
        </w:rPr>
        <w:fldChar w:fldCharType="begin"/>
      </w:r>
      <w:r>
        <w:rPr>
          <w:rFonts w:hint="default" w:ascii="Times New Roman" w:hAnsi="Times New Roman" w:eastAsia="宋体" w:cs="Times New Roman"/>
          <w:b/>
          <w:bCs/>
          <w:sz w:val="18"/>
          <w:szCs w:val="18"/>
          <w:lang w:val="en-US" w:eastAsia="zh-CN"/>
        </w:rPr>
        <w:instrText xml:space="preserve"> SEQ Table_3. \* ARABIC </w:instrText>
      </w:r>
      <w:r>
        <w:rPr>
          <w:rFonts w:hint="default" w:ascii="Times New Roman" w:hAnsi="Times New Roman" w:eastAsia="宋体" w:cs="Times New Roman"/>
          <w:b/>
          <w:bCs/>
          <w:sz w:val="18"/>
          <w:szCs w:val="18"/>
          <w:lang w:val="en-US" w:eastAsia="zh-CN"/>
        </w:rPr>
        <w:fldChar w:fldCharType="separate"/>
      </w:r>
      <w:r>
        <w:rPr>
          <w:rFonts w:hint="default" w:ascii="Times New Roman" w:hAnsi="Times New Roman" w:eastAsia="宋体" w:cs="Times New Roman"/>
          <w:b/>
          <w:bCs/>
          <w:sz w:val="18"/>
          <w:szCs w:val="18"/>
          <w:lang w:val="en-US" w:eastAsia="zh-CN"/>
        </w:rPr>
        <w:t>5</w:t>
      </w:r>
      <w:r>
        <w:rPr>
          <w:rFonts w:hint="default" w:ascii="Times New Roman" w:hAnsi="Times New Roman" w:eastAsia="宋体" w:cs="Times New Roman"/>
          <w:b/>
          <w:bCs/>
          <w:sz w:val="18"/>
          <w:szCs w:val="18"/>
          <w:lang w:val="en-US" w:eastAsia="zh-CN"/>
        </w:rPr>
        <w:fldChar w:fldCharType="end"/>
      </w:r>
      <w:r>
        <w:rPr>
          <w:rFonts w:hint="default" w:ascii="Times New Roman" w:hAnsi="Times New Roman" w:eastAsia="宋体" w:cs="Times New Roman"/>
          <w:b/>
          <w:bCs/>
          <w:sz w:val="18"/>
          <w:szCs w:val="18"/>
          <w:lang w:val="en-US" w:eastAsia="zh-CN"/>
        </w:rPr>
        <w:t xml:space="preserve"> </w:t>
      </w:r>
      <w:r>
        <w:rPr>
          <w:rFonts w:hint="eastAsia" w:ascii="Times New Roman" w:hAnsi="Times New Roman" w:eastAsia="宋体" w:cs="Times New Roman"/>
          <w:b/>
          <w:bCs/>
          <w:sz w:val="18"/>
          <w:szCs w:val="18"/>
          <w:lang w:val="en-US" w:eastAsia="zh-CN"/>
        </w:rPr>
        <w:t>P</w:t>
      </w:r>
      <w:r>
        <w:rPr>
          <w:rFonts w:hint="default" w:ascii="Times New Roman" w:hAnsi="Times New Roman" w:eastAsia="宋体" w:cs="Times New Roman"/>
          <w:b/>
          <w:bCs/>
          <w:sz w:val="18"/>
          <w:szCs w:val="18"/>
          <w:lang w:val="en-US" w:eastAsia="zh-CN"/>
        </w:rPr>
        <w:t>arameter setting</w:t>
      </w:r>
    </w:p>
    <w:tbl>
      <w:tblPr>
        <w:tblStyle w:val="16"/>
        <w:tblW w:w="0" w:type="auto"/>
        <w:tblInd w:w="17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9"/>
        <w:gridCol w:w="2441"/>
      </w:tblGrid>
      <w:tr w14:paraId="3C3D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709" w:type="dxa"/>
            <w:tcBorders>
              <w:top w:val="single" w:color="000000" w:sz="12" w:space="0"/>
              <w:left w:val="nil"/>
              <w:bottom w:val="single" w:color="000000" w:sz="4" w:space="0"/>
              <w:right w:val="nil"/>
              <w:tl2br w:val="nil"/>
            </w:tcBorders>
            <w:shd w:val="clear" w:color="auto" w:fill="FFFFFF"/>
            <w:vAlign w:val="center"/>
          </w:tcPr>
          <w:p w14:paraId="3E56FA7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参数</w:t>
            </w:r>
          </w:p>
        </w:tc>
        <w:tc>
          <w:tcPr>
            <w:tcW w:w="2441" w:type="dxa"/>
            <w:tcBorders>
              <w:top w:val="single" w:color="000000" w:sz="12" w:space="0"/>
              <w:left w:val="nil"/>
              <w:bottom w:val="single" w:color="000000" w:sz="4" w:space="0"/>
              <w:right w:val="nil"/>
            </w:tcBorders>
            <w:shd w:val="clear" w:color="auto" w:fill="FFFFFF"/>
            <w:vAlign w:val="center"/>
          </w:tcPr>
          <w:p w14:paraId="0505D8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参数值</w:t>
            </w:r>
          </w:p>
        </w:tc>
      </w:tr>
      <w:tr w14:paraId="4070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709" w:type="dxa"/>
            <w:tcBorders>
              <w:top w:val="single" w:color="000000" w:sz="4" w:space="0"/>
              <w:left w:val="nil"/>
              <w:bottom w:val="nil"/>
              <w:right w:val="nil"/>
              <w:tl2br w:val="nil"/>
            </w:tcBorders>
            <w:shd w:val="clear" w:color="auto" w:fill="FFFFFF"/>
            <w:vAlign w:val="center"/>
          </w:tcPr>
          <w:p w14:paraId="42E3ED5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Top_K</w:t>
            </w:r>
          </w:p>
        </w:tc>
        <w:tc>
          <w:tcPr>
            <w:tcW w:w="2441" w:type="dxa"/>
            <w:tcBorders>
              <w:top w:val="single" w:color="000000" w:sz="4" w:space="0"/>
              <w:left w:val="nil"/>
              <w:bottom w:val="nil"/>
              <w:right w:val="nil"/>
            </w:tcBorders>
            <w:shd w:val="clear" w:color="auto" w:fill="FFFFFF"/>
            <w:vAlign w:val="center"/>
          </w:tcPr>
          <w:p w14:paraId="0E9259F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5</w:t>
            </w:r>
          </w:p>
        </w:tc>
      </w:tr>
      <w:tr w14:paraId="1801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709" w:type="dxa"/>
            <w:tcBorders>
              <w:top w:val="nil"/>
              <w:left w:val="nil"/>
              <w:bottom w:val="nil"/>
              <w:right w:val="nil"/>
            </w:tcBorders>
            <w:shd w:val="clear" w:color="auto" w:fill="FFFFFF"/>
            <w:vAlign w:val="center"/>
          </w:tcPr>
          <w:p w14:paraId="77FE15A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d</w:t>
            </w:r>
          </w:p>
        </w:tc>
        <w:tc>
          <w:tcPr>
            <w:tcW w:w="2441" w:type="dxa"/>
            <w:tcBorders>
              <w:top w:val="nil"/>
              <w:left w:val="nil"/>
              <w:bottom w:val="nil"/>
              <w:right w:val="nil"/>
            </w:tcBorders>
            <w:shd w:val="clear" w:color="auto" w:fill="FFFFFF"/>
            <w:vAlign w:val="center"/>
          </w:tcPr>
          <w:p w14:paraId="6946CE1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768</w:t>
            </w:r>
          </w:p>
        </w:tc>
      </w:tr>
      <w:tr w14:paraId="2AC9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709" w:type="dxa"/>
            <w:tcBorders>
              <w:top w:val="nil"/>
              <w:left w:val="nil"/>
              <w:bottom w:val="nil"/>
              <w:right w:val="nil"/>
            </w:tcBorders>
            <w:shd w:val="clear" w:color="auto" w:fill="FFFFFF"/>
            <w:vAlign w:val="center"/>
          </w:tcPr>
          <w:p w14:paraId="4E4122E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lang w:val="en-US" w:eastAsia="zh-CN"/>
              </w:rPr>
              <w:t>max_round</w:t>
            </w:r>
          </w:p>
        </w:tc>
        <w:tc>
          <w:tcPr>
            <w:tcW w:w="2441" w:type="dxa"/>
            <w:tcBorders>
              <w:top w:val="nil"/>
              <w:left w:val="nil"/>
              <w:bottom w:val="nil"/>
              <w:right w:val="nil"/>
            </w:tcBorders>
            <w:shd w:val="clear" w:color="auto" w:fill="FFFFFF"/>
            <w:vAlign w:val="center"/>
          </w:tcPr>
          <w:p w14:paraId="6785C38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2</w:t>
            </w:r>
          </w:p>
        </w:tc>
      </w:tr>
      <w:tr w14:paraId="772E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709" w:type="dxa"/>
            <w:tcBorders>
              <w:top w:val="nil"/>
              <w:left w:val="nil"/>
              <w:bottom w:val="single" w:color="000000" w:sz="12" w:space="0"/>
              <w:right w:val="nil"/>
            </w:tcBorders>
            <w:shd w:val="clear" w:color="auto" w:fill="FFFFFF"/>
            <w:vAlign w:val="center"/>
          </w:tcPr>
          <w:p w14:paraId="06DCD0D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new_tokens_num</w:t>
            </w:r>
          </w:p>
        </w:tc>
        <w:tc>
          <w:tcPr>
            <w:tcW w:w="2441" w:type="dxa"/>
            <w:tcBorders>
              <w:top w:val="nil"/>
              <w:left w:val="nil"/>
              <w:bottom w:val="single" w:color="000000" w:sz="12" w:space="0"/>
              <w:right w:val="nil"/>
            </w:tcBorders>
            <w:shd w:val="clear" w:color="auto" w:fill="FFFFFF"/>
            <w:vAlign w:val="center"/>
          </w:tcPr>
          <w:p w14:paraId="71C457E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30</w:t>
            </w:r>
          </w:p>
        </w:tc>
      </w:tr>
    </w:tbl>
    <w:p w14:paraId="74F43930">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07" w:name="_Toc29020"/>
      <w:bookmarkStart w:id="208" w:name="_Toc22428"/>
      <w:bookmarkStart w:id="209" w:name="_Toc31388"/>
      <w:bookmarkStart w:id="210" w:name="_Toc3266"/>
      <w:bookmarkStart w:id="211" w:name="_Toc28027"/>
      <w:bookmarkStart w:id="212" w:name="_Toc22376"/>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val="en-US" w:eastAsia="zh-CN"/>
        </w:rPr>
        <w:t xml:space="preserve">3.3 </w:t>
      </w:r>
      <w:bookmarkEnd w:id="207"/>
      <w:bookmarkEnd w:id="208"/>
      <w:r>
        <w:rPr>
          <w:rFonts w:hint="default" w:ascii="Times New Roman" w:hAnsi="Times New Roman" w:eastAsia="宋体" w:cs="Times New Roman"/>
          <w:sz w:val="24"/>
          <w:szCs w:val="24"/>
          <w:lang w:val="en-US" w:eastAsia="zh-CN"/>
        </w:rPr>
        <w:t>评价指标</w:t>
      </w:r>
      <w:bookmarkEnd w:id="209"/>
      <w:bookmarkEnd w:id="210"/>
      <w:bookmarkEnd w:id="211"/>
      <w:bookmarkEnd w:id="212"/>
    </w:p>
    <w:p w14:paraId="23752F88">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本实验主要采用精确率 P（Precision）、召回率 R（Recall）、调和平均值 F1 （F1-score）以及准确率</w:t>
      </w:r>
      <w:r>
        <w:rPr>
          <w:rFonts w:hint="eastAsia" w:cs="Times New Roman"/>
          <w:lang w:val="en-US" w:eastAsia="zh-CN"/>
        </w:rPr>
        <w:t>A</w:t>
      </w:r>
      <w:r>
        <w:rPr>
          <w:rFonts w:hint="default" w:ascii="Times New Roman" w:hAnsi="Times New Roman" w:cs="Times New Roman"/>
          <w:lang w:val="en-US" w:eastAsia="zh-CN"/>
        </w:rPr>
        <w:t>cc（Accuracy）作为判别模型效果的评价指标，P、R、F1和</w:t>
      </w:r>
      <w:r>
        <w:rPr>
          <w:rFonts w:hint="eastAsia" w:cs="Times New Roman"/>
          <w:lang w:val="en-US" w:eastAsia="zh-CN"/>
        </w:rPr>
        <w:t>A</w:t>
      </w:r>
      <w:r>
        <w:rPr>
          <w:rFonts w:hint="default" w:ascii="Times New Roman" w:hAnsi="Times New Roman" w:cs="Times New Roman"/>
          <w:lang w:val="en-US" w:eastAsia="zh-CN"/>
        </w:rPr>
        <w:t>cc的计算方法如公式</w:t>
      </w:r>
      <w:r>
        <w:rPr>
          <w:rFonts w:hint="eastAsia" w:cs="Times New Roman"/>
          <w:lang w:val="en-US" w:eastAsia="zh-CN"/>
        </w:rPr>
        <w:t>4.</w:t>
      </w:r>
      <w:r>
        <w:rPr>
          <w:rFonts w:hint="default" w:ascii="Times New Roman" w:hAnsi="Times New Roman" w:cs="Times New Roman"/>
          <w:lang w:val="en-US" w:eastAsia="zh-CN"/>
        </w:rPr>
        <w:t>6至</w:t>
      </w:r>
      <w:r>
        <w:rPr>
          <w:rFonts w:hint="eastAsia" w:cs="Times New Roman"/>
          <w:lang w:val="en-US" w:eastAsia="zh-CN"/>
        </w:rPr>
        <w:t>4.</w:t>
      </w:r>
      <w:r>
        <w:rPr>
          <w:rFonts w:hint="default" w:ascii="Times New Roman" w:hAnsi="Times New Roman" w:cs="Times New Roman"/>
          <w:lang w:val="en-US" w:eastAsia="zh-CN"/>
        </w:rPr>
        <w:t>9所示</w:t>
      </w:r>
      <w:r>
        <w:rPr>
          <w:rFonts w:hint="eastAsia" w:cs="Times New Roman"/>
          <w:lang w:val="en-US" w:eastAsia="zh-CN"/>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8"/>
        <w:gridCol w:w="3525"/>
        <w:gridCol w:w="2791"/>
      </w:tblGrid>
      <w:tr w14:paraId="37D5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2688" w:type="dxa"/>
            <w:tcBorders>
              <w:top w:val="nil"/>
              <w:left w:val="nil"/>
              <w:bottom w:val="nil"/>
              <w:right w:val="nil"/>
              <w:tl2br w:val="nil"/>
            </w:tcBorders>
            <w:shd w:val="clear" w:color="auto" w:fill="FFFFFF"/>
            <w:vAlign w:val="center"/>
          </w:tcPr>
          <w:p w14:paraId="4D71D21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iCs/>
                <w:color w:val="000000"/>
                <w:sz w:val="24"/>
                <w:szCs w:val="24"/>
                <w:vertAlign w:val="baseline"/>
                <w:lang w:val="en-US" w:eastAsia="zh-CN"/>
              </w:rPr>
            </w:pPr>
          </w:p>
        </w:tc>
        <w:tc>
          <w:tcPr>
            <w:tcW w:w="3525" w:type="dxa"/>
            <w:tcBorders>
              <w:top w:val="nil"/>
              <w:left w:val="nil"/>
              <w:bottom w:val="nil"/>
              <w:right w:val="nil"/>
            </w:tcBorders>
            <w:shd w:val="clear" w:color="auto" w:fill="FFFFFF"/>
            <w:vAlign w:val="center"/>
          </w:tcPr>
          <w:p w14:paraId="03326A2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i/>
                <w:iCs/>
                <w:color w:val="000000"/>
                <w:sz w:val="24"/>
                <w:szCs w:val="24"/>
                <w:vertAlign w:val="baseline"/>
                <w:lang w:val="en-US" w:eastAsia="zh-CN"/>
              </w:rPr>
            </w:pPr>
            <m:oMathPara>
              <m:oMath>
                <m:r>
                  <m:rPr/>
                  <w:rPr>
                    <w:rFonts w:hint="default" w:ascii="Cambria Math" w:hAnsi="Cambria Math" w:eastAsia="宋体" w:cs="Times New Roman"/>
                    <w:color w:val="000000"/>
                    <w:kern w:val="2"/>
                    <w:sz w:val="24"/>
                    <w:szCs w:val="24"/>
                    <w:vertAlign w:val="baseline"/>
                    <w:lang w:val="en-US" w:eastAsia="zh-CN" w:bidi="ar-SA"/>
                  </w:rPr>
                  <m:t>P=</m:t>
                </m:r>
                <m:f>
                  <m:fPr>
                    <m:ctrlPr>
                      <w:rPr>
                        <w:rFonts w:hint="default" w:ascii="Cambria Math" w:hAnsi="Cambria Math" w:eastAsia="宋体" w:cs="Times New Roman"/>
                        <w:b w:val="0"/>
                        <w:i/>
                        <w:iCs/>
                        <w:color w:val="000000"/>
                        <w:kern w:val="2"/>
                        <w:sz w:val="24"/>
                        <w:szCs w:val="24"/>
                        <w:vertAlign w:val="baseline"/>
                        <w:lang w:val="en-US" w:eastAsia="zh-CN" w:bidi="ar-SA"/>
                      </w:rPr>
                    </m:ctrlPr>
                  </m:fPr>
                  <m:num>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P</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A</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P</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B</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P</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c</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P</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D</m:t>
                        </m:r>
                        <m:ctrlPr>
                          <w:rPr>
                            <w:rFonts w:hint="default" w:ascii="Cambria Math" w:hAnsi="Cambria Math" w:eastAsia="宋体" w:cs="Times New Roman"/>
                            <w:b w:val="0"/>
                            <w:i/>
                            <w:iCs/>
                            <w:color w:val="000000"/>
                            <w:kern w:val="2"/>
                            <w:sz w:val="24"/>
                            <w:szCs w:val="24"/>
                            <w:vertAlign w:val="baseline"/>
                            <w:lang w:val="en-US" w:eastAsia="zh-CN" w:bidi="ar-SA"/>
                          </w:rPr>
                        </m:ctrlPr>
                      </m:sub>
                    </m:sSub>
                    <m:ctrlPr>
                      <w:rPr>
                        <w:rFonts w:hint="default" w:ascii="Cambria Math" w:hAnsi="Cambria Math" w:eastAsia="宋体" w:cs="Times New Roman"/>
                        <w:b w:val="0"/>
                        <w:i/>
                        <w:iCs/>
                        <w:color w:val="000000"/>
                        <w:kern w:val="2"/>
                        <w:sz w:val="24"/>
                        <w:szCs w:val="24"/>
                        <w:vertAlign w:val="baseline"/>
                        <w:lang w:val="en-US" w:eastAsia="zh-CN" w:bidi="ar-SA"/>
                      </w:rPr>
                    </m:ctrlPr>
                  </m:num>
                  <m:den>
                    <m:r>
                      <m:rPr/>
                      <w:rPr>
                        <w:rFonts w:hint="default" w:ascii="Cambria Math" w:hAnsi="Cambria Math" w:eastAsia="宋体" w:cs="Times New Roman"/>
                        <w:color w:val="000000"/>
                        <w:kern w:val="2"/>
                        <w:sz w:val="24"/>
                        <w:szCs w:val="24"/>
                        <w:vertAlign w:val="baseline"/>
                        <w:lang w:val="en-US" w:eastAsia="zh-CN" w:bidi="ar-SA"/>
                      </w:rPr>
                      <m:t>4</m:t>
                    </m:r>
                    <m:ctrlPr>
                      <w:rPr>
                        <w:rFonts w:hint="default" w:ascii="Cambria Math" w:hAnsi="Cambria Math" w:eastAsia="宋体" w:cs="Times New Roman"/>
                        <w:b w:val="0"/>
                        <w:i/>
                        <w:iCs/>
                        <w:color w:val="000000"/>
                        <w:kern w:val="2"/>
                        <w:sz w:val="24"/>
                        <w:szCs w:val="24"/>
                        <w:vertAlign w:val="baseline"/>
                        <w:lang w:val="en-US" w:eastAsia="zh-CN" w:bidi="ar-SA"/>
                      </w:rPr>
                    </m:ctrlPr>
                  </m:den>
                </m:f>
              </m:oMath>
            </m:oMathPara>
          </w:p>
        </w:tc>
        <w:tc>
          <w:tcPr>
            <w:tcW w:w="2791" w:type="dxa"/>
            <w:tcBorders>
              <w:top w:val="nil"/>
              <w:left w:val="nil"/>
              <w:bottom w:val="nil"/>
              <w:right w:val="nil"/>
            </w:tcBorders>
            <w:shd w:val="clear" w:color="auto" w:fill="FFFFFF"/>
            <w:vAlign w:val="center"/>
          </w:tcPr>
          <w:p w14:paraId="7B66660F">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eastAsia="宋体" w:cs="Times New Roman"/>
                <w:b w:val="0"/>
                <w:iCs/>
                <w:color w:val="000000"/>
                <w:sz w:val="24"/>
                <w:szCs w:val="24"/>
                <w:vertAlign w:val="baseline"/>
                <w:lang w:val="en-US" w:eastAsia="zh-CN"/>
              </w:rPr>
            </w:pPr>
            <w:r>
              <w:rPr>
                <w:rFonts w:hint="default" w:ascii="Times New Roman" w:hAnsi="Times New Roman" w:eastAsia="宋体" w:cs="Times New Roman"/>
                <w:b w:val="0"/>
                <w:iCs/>
                <w:color w:val="000000"/>
                <w:sz w:val="24"/>
                <w:szCs w:val="24"/>
                <w:vertAlign w:val="baseline"/>
                <w:lang w:val="en-US" w:eastAsia="zh-CN"/>
              </w:rPr>
              <w:t>(</w:t>
            </w:r>
            <w:r>
              <w:rPr>
                <w:rFonts w:hint="eastAsia" w:ascii="Times New Roman" w:hAnsi="Times New Roman" w:eastAsia="宋体" w:cs="Times New Roman"/>
                <w:b w:val="0"/>
                <w:iCs/>
                <w:color w:val="000000"/>
                <w:sz w:val="24"/>
                <w:szCs w:val="24"/>
                <w:vertAlign w:val="baseline"/>
                <w:lang w:val="en-US" w:eastAsia="zh-CN"/>
              </w:rPr>
              <w:t>4.</w:t>
            </w:r>
            <w:r>
              <w:rPr>
                <w:rFonts w:hint="default" w:ascii="Times New Roman" w:hAnsi="Times New Roman" w:eastAsia="宋体" w:cs="Times New Roman"/>
                <w:b w:val="0"/>
                <w:iCs/>
                <w:color w:val="000000"/>
                <w:sz w:val="24"/>
                <w:szCs w:val="24"/>
                <w:vertAlign w:val="baseline"/>
                <w:lang w:val="en-US" w:eastAsia="zh-CN"/>
              </w:rPr>
              <w:t>6)</w:t>
            </w:r>
          </w:p>
        </w:tc>
      </w:tr>
      <w:tr w14:paraId="1C93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688" w:type="dxa"/>
            <w:tcBorders>
              <w:top w:val="nil"/>
              <w:left w:val="nil"/>
              <w:bottom w:val="nil"/>
              <w:right w:val="nil"/>
            </w:tcBorders>
            <w:shd w:val="clear" w:color="auto" w:fill="FFFFFF"/>
            <w:vAlign w:val="center"/>
          </w:tcPr>
          <w:p w14:paraId="1B97E03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iCs/>
                <w:color w:val="000000"/>
                <w:sz w:val="24"/>
                <w:szCs w:val="24"/>
                <w:vertAlign w:val="baseline"/>
                <w:lang w:val="en-US" w:eastAsia="zh-CN"/>
              </w:rPr>
            </w:pPr>
          </w:p>
        </w:tc>
        <w:tc>
          <w:tcPr>
            <w:tcW w:w="3525" w:type="dxa"/>
            <w:tcBorders>
              <w:top w:val="nil"/>
              <w:left w:val="nil"/>
              <w:bottom w:val="nil"/>
              <w:right w:val="nil"/>
            </w:tcBorders>
            <w:shd w:val="clear" w:color="auto" w:fill="FFFFFF"/>
            <w:vAlign w:val="center"/>
          </w:tcPr>
          <w:p w14:paraId="2FFDD99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i/>
                <w:iCs/>
                <w:color w:val="000000"/>
                <w:sz w:val="24"/>
                <w:szCs w:val="24"/>
                <w:vertAlign w:val="baseline"/>
                <w:lang w:val="en-US" w:eastAsia="zh-CN"/>
              </w:rPr>
            </w:pPr>
            <m:oMathPara>
              <m:oMath>
                <m:r>
                  <m:rPr/>
                  <w:rPr>
                    <w:rFonts w:hint="default" w:ascii="Cambria Math" w:hAnsi="Cambria Math" w:eastAsia="宋体" w:cs="Times New Roman"/>
                    <w:color w:val="000000"/>
                    <w:kern w:val="2"/>
                    <w:sz w:val="24"/>
                    <w:szCs w:val="24"/>
                    <w:vertAlign w:val="baseline"/>
                    <w:lang w:val="en-US" w:eastAsia="zh-CN" w:bidi="ar-SA"/>
                  </w:rPr>
                  <m:t>R=</m:t>
                </m:r>
                <m:f>
                  <m:fPr>
                    <m:ctrlPr>
                      <w:rPr>
                        <w:rFonts w:hint="default" w:ascii="Cambria Math" w:hAnsi="Cambria Math" w:eastAsia="宋体" w:cs="Times New Roman"/>
                        <w:b w:val="0"/>
                        <w:i/>
                        <w:iCs/>
                        <w:color w:val="000000"/>
                        <w:kern w:val="2"/>
                        <w:sz w:val="24"/>
                        <w:szCs w:val="24"/>
                        <w:vertAlign w:val="baseline"/>
                        <w:lang w:val="en-US" w:eastAsia="zh-CN" w:bidi="ar-SA"/>
                      </w:rPr>
                    </m:ctrlPr>
                  </m:fPr>
                  <m:num>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R</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A</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R</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B</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R</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c</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R</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D</m:t>
                        </m:r>
                        <m:ctrlPr>
                          <w:rPr>
                            <w:rFonts w:hint="default" w:ascii="Cambria Math" w:hAnsi="Cambria Math" w:eastAsia="宋体" w:cs="Times New Roman"/>
                            <w:b w:val="0"/>
                            <w:i/>
                            <w:iCs/>
                            <w:color w:val="000000"/>
                            <w:kern w:val="2"/>
                            <w:sz w:val="24"/>
                            <w:szCs w:val="24"/>
                            <w:vertAlign w:val="baseline"/>
                            <w:lang w:val="en-US" w:eastAsia="zh-CN" w:bidi="ar-SA"/>
                          </w:rPr>
                        </m:ctrlPr>
                      </m:sub>
                    </m:sSub>
                    <m:ctrlPr>
                      <w:rPr>
                        <w:rFonts w:hint="default" w:ascii="Cambria Math" w:hAnsi="Cambria Math" w:eastAsia="宋体" w:cs="Times New Roman"/>
                        <w:b w:val="0"/>
                        <w:i/>
                        <w:iCs/>
                        <w:color w:val="000000"/>
                        <w:kern w:val="2"/>
                        <w:sz w:val="24"/>
                        <w:szCs w:val="24"/>
                        <w:vertAlign w:val="baseline"/>
                        <w:lang w:val="en-US" w:eastAsia="zh-CN" w:bidi="ar-SA"/>
                      </w:rPr>
                    </m:ctrlPr>
                  </m:num>
                  <m:den>
                    <m:r>
                      <m:rPr/>
                      <w:rPr>
                        <w:rFonts w:hint="default" w:ascii="Cambria Math" w:hAnsi="Cambria Math" w:eastAsia="宋体" w:cs="Times New Roman"/>
                        <w:color w:val="000000"/>
                        <w:kern w:val="2"/>
                        <w:sz w:val="24"/>
                        <w:szCs w:val="24"/>
                        <w:vertAlign w:val="baseline"/>
                        <w:lang w:val="en-US" w:eastAsia="zh-CN" w:bidi="ar-SA"/>
                      </w:rPr>
                      <m:t>4</m:t>
                    </m:r>
                    <m:ctrlPr>
                      <w:rPr>
                        <w:rFonts w:hint="default" w:ascii="Cambria Math" w:hAnsi="Cambria Math" w:eastAsia="宋体" w:cs="Times New Roman"/>
                        <w:b w:val="0"/>
                        <w:i/>
                        <w:iCs/>
                        <w:color w:val="000000"/>
                        <w:kern w:val="2"/>
                        <w:sz w:val="24"/>
                        <w:szCs w:val="24"/>
                        <w:vertAlign w:val="baseline"/>
                        <w:lang w:val="en-US" w:eastAsia="zh-CN" w:bidi="ar-SA"/>
                      </w:rPr>
                    </m:ctrlPr>
                  </m:den>
                </m:f>
              </m:oMath>
            </m:oMathPara>
          </w:p>
        </w:tc>
        <w:tc>
          <w:tcPr>
            <w:tcW w:w="2791" w:type="dxa"/>
            <w:tcBorders>
              <w:top w:val="nil"/>
              <w:left w:val="nil"/>
              <w:bottom w:val="nil"/>
              <w:right w:val="nil"/>
            </w:tcBorders>
            <w:shd w:val="clear" w:color="auto" w:fill="FFFFFF"/>
            <w:vAlign w:val="center"/>
          </w:tcPr>
          <w:p w14:paraId="787D0D91">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eastAsia="宋体" w:cs="Times New Roman"/>
                <w:b w:val="0"/>
                <w:iCs/>
                <w:color w:val="000000"/>
                <w:sz w:val="24"/>
                <w:szCs w:val="24"/>
                <w:vertAlign w:val="baseline"/>
                <w:lang w:val="en-US" w:eastAsia="zh-CN"/>
              </w:rPr>
            </w:pPr>
            <w:r>
              <w:rPr>
                <w:rFonts w:hint="default" w:ascii="Times New Roman" w:hAnsi="Times New Roman" w:eastAsia="宋体" w:cs="Times New Roman"/>
                <w:b w:val="0"/>
                <w:iCs/>
                <w:color w:val="000000"/>
                <w:sz w:val="24"/>
                <w:szCs w:val="24"/>
                <w:vertAlign w:val="baseline"/>
                <w:lang w:val="en-US" w:eastAsia="zh-CN"/>
              </w:rPr>
              <w:t>(</w:t>
            </w:r>
            <w:r>
              <w:rPr>
                <w:rFonts w:hint="eastAsia" w:ascii="Times New Roman" w:hAnsi="Times New Roman" w:eastAsia="宋体" w:cs="Times New Roman"/>
                <w:b w:val="0"/>
                <w:iCs/>
                <w:color w:val="000000"/>
                <w:sz w:val="24"/>
                <w:szCs w:val="24"/>
                <w:vertAlign w:val="baseline"/>
                <w:lang w:val="en-US" w:eastAsia="zh-CN"/>
              </w:rPr>
              <w:t>4.</w:t>
            </w:r>
            <w:r>
              <w:rPr>
                <w:rFonts w:hint="default" w:ascii="Times New Roman" w:hAnsi="Times New Roman" w:eastAsia="宋体" w:cs="Times New Roman"/>
                <w:b w:val="0"/>
                <w:iCs/>
                <w:color w:val="000000"/>
                <w:sz w:val="24"/>
                <w:szCs w:val="24"/>
                <w:vertAlign w:val="baseline"/>
                <w:lang w:val="en-US" w:eastAsia="zh-CN"/>
              </w:rPr>
              <w:t>7)</w:t>
            </w:r>
          </w:p>
        </w:tc>
      </w:tr>
      <w:tr w14:paraId="0763A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688" w:type="dxa"/>
            <w:tcBorders>
              <w:top w:val="nil"/>
              <w:left w:val="nil"/>
              <w:bottom w:val="nil"/>
              <w:right w:val="nil"/>
            </w:tcBorders>
            <w:shd w:val="clear" w:color="auto" w:fill="FFFFFF"/>
            <w:vAlign w:val="center"/>
          </w:tcPr>
          <w:p w14:paraId="203C185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iCs/>
                <w:color w:val="000000"/>
                <w:sz w:val="24"/>
                <w:szCs w:val="24"/>
                <w:vertAlign w:val="baseline"/>
                <w:lang w:val="en-US" w:eastAsia="zh-CN"/>
              </w:rPr>
            </w:pPr>
          </w:p>
        </w:tc>
        <w:tc>
          <w:tcPr>
            <w:tcW w:w="3525" w:type="dxa"/>
            <w:tcBorders>
              <w:top w:val="nil"/>
              <w:left w:val="nil"/>
              <w:bottom w:val="nil"/>
              <w:right w:val="nil"/>
            </w:tcBorders>
            <w:shd w:val="clear" w:color="auto" w:fill="FFFFFF"/>
            <w:vAlign w:val="center"/>
          </w:tcPr>
          <w:p w14:paraId="6B687BB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i/>
                <w:iCs/>
                <w:color w:val="000000"/>
                <w:sz w:val="24"/>
                <w:szCs w:val="24"/>
                <w:vertAlign w:val="baseline"/>
                <w:lang w:val="en-US" w:eastAsia="zh-CN"/>
              </w:rPr>
            </w:pPr>
            <m:oMathPara>
              <m:oMath>
                <m:r>
                  <m:rPr/>
                  <w:rPr>
                    <w:rFonts w:hint="default" w:ascii="Cambria Math" w:hAnsi="Cambria Math" w:eastAsia="宋体" w:cs="Times New Roman"/>
                    <w:color w:val="000000"/>
                    <w:kern w:val="2"/>
                    <w:sz w:val="24"/>
                    <w:szCs w:val="24"/>
                    <w:vertAlign w:val="baseline"/>
                    <w:lang w:val="en-US" w:eastAsia="zh-CN" w:bidi="ar-SA"/>
                  </w:rPr>
                  <m:t>F1=</m:t>
                </m:r>
                <m:f>
                  <m:fPr>
                    <m:ctrlPr>
                      <w:rPr>
                        <w:rFonts w:hint="default" w:ascii="Cambria Math" w:hAnsi="Cambria Math" w:eastAsia="宋体" w:cs="Times New Roman"/>
                        <w:b w:val="0"/>
                        <w:i/>
                        <w:iCs/>
                        <w:color w:val="000000"/>
                        <w:kern w:val="2"/>
                        <w:sz w:val="24"/>
                        <w:szCs w:val="24"/>
                        <w:vertAlign w:val="baseline"/>
                        <w:lang w:val="en-US" w:eastAsia="zh-CN" w:bidi="ar-SA"/>
                      </w:rPr>
                    </m:ctrlPr>
                  </m:fPr>
                  <m:num>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F1</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A</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F1</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B</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F1</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c</m:t>
                        </m:r>
                        <m:ctrlPr>
                          <w:rPr>
                            <w:rFonts w:hint="default" w:ascii="Cambria Math" w:hAnsi="Cambria Math" w:eastAsia="宋体" w:cs="Times New Roman"/>
                            <w:b w:val="0"/>
                            <w:i/>
                            <w:iCs/>
                            <w:color w:val="000000"/>
                            <w:kern w:val="2"/>
                            <w:sz w:val="24"/>
                            <w:szCs w:val="24"/>
                            <w:vertAlign w:val="baseline"/>
                            <w:lang w:val="en-US" w:eastAsia="zh-CN" w:bidi="ar-SA"/>
                          </w:rPr>
                        </m:ctrlPr>
                      </m:sub>
                    </m:sSub>
                    <m:r>
                      <m:rPr/>
                      <w:rPr>
                        <w:rFonts w:hint="default" w:ascii="Cambria Math" w:hAnsi="Cambria Math" w:eastAsia="宋体" w:cs="Times New Roman"/>
                        <w:color w:val="000000"/>
                        <w:kern w:val="2"/>
                        <w:sz w:val="24"/>
                        <w:szCs w:val="24"/>
                        <w:vertAlign w:val="baseline"/>
                        <w:lang w:val="en-US" w:eastAsia="zh-CN" w:bidi="ar-SA"/>
                      </w:rPr>
                      <m:t>+</m:t>
                    </m:r>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F1</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D</m:t>
                        </m:r>
                        <m:ctrlPr>
                          <w:rPr>
                            <w:rFonts w:hint="default" w:ascii="Cambria Math" w:hAnsi="Cambria Math" w:eastAsia="宋体" w:cs="Times New Roman"/>
                            <w:b w:val="0"/>
                            <w:i/>
                            <w:iCs/>
                            <w:color w:val="000000"/>
                            <w:kern w:val="2"/>
                            <w:sz w:val="24"/>
                            <w:szCs w:val="24"/>
                            <w:vertAlign w:val="baseline"/>
                            <w:lang w:val="en-US" w:eastAsia="zh-CN" w:bidi="ar-SA"/>
                          </w:rPr>
                        </m:ctrlPr>
                      </m:sub>
                    </m:sSub>
                    <m:ctrlPr>
                      <w:rPr>
                        <w:rFonts w:hint="default" w:ascii="Cambria Math" w:hAnsi="Cambria Math" w:eastAsia="宋体" w:cs="Times New Roman"/>
                        <w:b w:val="0"/>
                        <w:i/>
                        <w:iCs/>
                        <w:color w:val="000000"/>
                        <w:kern w:val="2"/>
                        <w:sz w:val="24"/>
                        <w:szCs w:val="24"/>
                        <w:vertAlign w:val="baseline"/>
                        <w:lang w:val="en-US" w:eastAsia="zh-CN" w:bidi="ar-SA"/>
                      </w:rPr>
                    </m:ctrlPr>
                  </m:num>
                  <m:den>
                    <m:r>
                      <m:rPr/>
                      <w:rPr>
                        <w:rFonts w:hint="default" w:ascii="Cambria Math" w:hAnsi="Cambria Math" w:eastAsia="宋体" w:cs="Times New Roman"/>
                        <w:color w:val="000000"/>
                        <w:kern w:val="2"/>
                        <w:sz w:val="24"/>
                        <w:szCs w:val="24"/>
                        <w:vertAlign w:val="baseline"/>
                        <w:lang w:val="en-US" w:eastAsia="zh-CN" w:bidi="ar-SA"/>
                      </w:rPr>
                      <m:t>4</m:t>
                    </m:r>
                    <m:ctrlPr>
                      <w:rPr>
                        <w:rFonts w:hint="default" w:ascii="Cambria Math" w:hAnsi="Cambria Math" w:eastAsia="宋体" w:cs="Times New Roman"/>
                        <w:b w:val="0"/>
                        <w:i/>
                        <w:iCs/>
                        <w:color w:val="000000"/>
                        <w:kern w:val="2"/>
                        <w:sz w:val="24"/>
                        <w:szCs w:val="24"/>
                        <w:vertAlign w:val="baseline"/>
                        <w:lang w:val="en-US" w:eastAsia="zh-CN" w:bidi="ar-SA"/>
                      </w:rPr>
                    </m:ctrlPr>
                  </m:den>
                </m:f>
              </m:oMath>
            </m:oMathPara>
          </w:p>
        </w:tc>
        <w:tc>
          <w:tcPr>
            <w:tcW w:w="2791" w:type="dxa"/>
            <w:tcBorders>
              <w:top w:val="nil"/>
              <w:left w:val="nil"/>
              <w:bottom w:val="nil"/>
              <w:right w:val="nil"/>
            </w:tcBorders>
            <w:shd w:val="clear" w:color="auto" w:fill="FFFFFF"/>
            <w:vAlign w:val="center"/>
          </w:tcPr>
          <w:p w14:paraId="767A019F">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eastAsia="宋体" w:cs="Times New Roman"/>
                <w:b w:val="0"/>
                <w:iCs/>
                <w:color w:val="000000"/>
                <w:sz w:val="24"/>
                <w:szCs w:val="24"/>
                <w:vertAlign w:val="baseline"/>
                <w:lang w:val="en-US" w:eastAsia="zh-CN"/>
              </w:rPr>
            </w:pPr>
            <w:r>
              <w:rPr>
                <w:rFonts w:hint="default" w:ascii="Times New Roman" w:hAnsi="Times New Roman" w:eastAsia="宋体" w:cs="Times New Roman"/>
                <w:b w:val="0"/>
                <w:iCs/>
                <w:color w:val="000000"/>
                <w:sz w:val="24"/>
                <w:szCs w:val="24"/>
                <w:vertAlign w:val="baseline"/>
                <w:lang w:val="en-US" w:eastAsia="zh-CN"/>
              </w:rPr>
              <w:t>(</w:t>
            </w:r>
            <w:r>
              <w:rPr>
                <w:rFonts w:hint="eastAsia" w:ascii="Times New Roman" w:hAnsi="Times New Roman" w:eastAsia="宋体" w:cs="Times New Roman"/>
                <w:b w:val="0"/>
                <w:iCs/>
                <w:color w:val="000000"/>
                <w:sz w:val="24"/>
                <w:szCs w:val="24"/>
                <w:vertAlign w:val="baseline"/>
                <w:lang w:val="en-US" w:eastAsia="zh-CN"/>
              </w:rPr>
              <w:t>4.</w:t>
            </w:r>
            <w:r>
              <w:rPr>
                <w:rFonts w:hint="default" w:ascii="Times New Roman" w:hAnsi="Times New Roman" w:eastAsia="宋体" w:cs="Times New Roman"/>
                <w:b w:val="0"/>
                <w:iCs/>
                <w:color w:val="000000"/>
                <w:sz w:val="24"/>
                <w:szCs w:val="24"/>
                <w:vertAlign w:val="baseline"/>
                <w:lang w:val="en-US" w:eastAsia="zh-CN"/>
              </w:rPr>
              <w:t>8)</w:t>
            </w:r>
          </w:p>
        </w:tc>
      </w:tr>
      <w:tr w14:paraId="54701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688" w:type="dxa"/>
            <w:tcBorders>
              <w:top w:val="nil"/>
              <w:left w:val="nil"/>
              <w:bottom w:val="nil"/>
              <w:right w:val="nil"/>
            </w:tcBorders>
            <w:shd w:val="clear" w:color="auto" w:fill="FFFFFF"/>
            <w:vAlign w:val="center"/>
          </w:tcPr>
          <w:p w14:paraId="1416833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iCs/>
                <w:color w:val="000000"/>
                <w:sz w:val="24"/>
                <w:szCs w:val="24"/>
                <w:vertAlign w:val="baseline"/>
                <w:lang w:val="en-US" w:eastAsia="zh-CN"/>
              </w:rPr>
            </w:pPr>
          </w:p>
        </w:tc>
        <w:tc>
          <w:tcPr>
            <w:tcW w:w="3525" w:type="dxa"/>
            <w:tcBorders>
              <w:top w:val="nil"/>
              <w:left w:val="nil"/>
              <w:bottom w:val="nil"/>
              <w:right w:val="nil"/>
            </w:tcBorders>
            <w:shd w:val="clear" w:color="auto" w:fill="FFFFFF"/>
            <w:vAlign w:val="center"/>
          </w:tcPr>
          <w:p w14:paraId="2E2A247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i/>
                <w:iCs/>
                <w:color w:val="000000"/>
                <w:sz w:val="24"/>
                <w:szCs w:val="24"/>
                <w:vertAlign w:val="baseline"/>
                <w:lang w:val="en-US" w:eastAsia="zh-CN"/>
              </w:rPr>
            </w:pPr>
            <m:oMathPara>
              <m:oMath>
                <m:r>
                  <m:rPr/>
                  <w:rPr>
                    <w:rFonts w:hint="default" w:ascii="Cambria Math" w:hAnsi="Cambria Math" w:eastAsia="宋体" w:cs="Times New Roman"/>
                    <w:color w:val="000000"/>
                    <w:kern w:val="2"/>
                    <w:sz w:val="24"/>
                    <w:szCs w:val="24"/>
                    <w:vertAlign w:val="baseline"/>
                    <w:lang w:val="en-US" w:eastAsia="zh-CN" w:bidi="ar-SA"/>
                  </w:rPr>
                  <m:t>Acc=</m:t>
                </m:r>
                <m:f>
                  <m:fPr>
                    <m:ctrlPr>
                      <w:rPr>
                        <w:rFonts w:hint="default" w:ascii="Cambria Math" w:hAnsi="Cambria Math" w:eastAsia="宋体" w:cs="Times New Roman"/>
                        <w:b w:val="0"/>
                        <w:i/>
                        <w:iCs/>
                        <w:color w:val="000000"/>
                        <w:kern w:val="2"/>
                        <w:sz w:val="24"/>
                        <w:szCs w:val="24"/>
                        <w:vertAlign w:val="baseline"/>
                        <w:lang w:val="en-US" w:eastAsia="zh-CN" w:bidi="ar-SA"/>
                      </w:rPr>
                    </m:ctrlPr>
                  </m:fPr>
                  <m:num>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Q</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acc</m:t>
                        </m:r>
                        <m:ctrlPr>
                          <w:rPr>
                            <w:rFonts w:hint="default" w:ascii="Cambria Math" w:hAnsi="Cambria Math" w:eastAsia="宋体" w:cs="Times New Roman"/>
                            <w:b w:val="0"/>
                            <w:i/>
                            <w:iCs/>
                            <w:color w:val="000000"/>
                            <w:kern w:val="2"/>
                            <w:sz w:val="24"/>
                            <w:szCs w:val="24"/>
                            <w:vertAlign w:val="baseline"/>
                            <w:lang w:val="en-US" w:eastAsia="zh-CN" w:bidi="ar-SA"/>
                          </w:rPr>
                        </m:ctrlPr>
                      </m:sub>
                    </m:sSub>
                    <m:ctrlPr>
                      <w:rPr>
                        <w:rFonts w:hint="default" w:ascii="Cambria Math" w:hAnsi="Cambria Math" w:eastAsia="宋体" w:cs="Times New Roman"/>
                        <w:b w:val="0"/>
                        <w:i/>
                        <w:iCs/>
                        <w:color w:val="000000"/>
                        <w:kern w:val="2"/>
                        <w:sz w:val="24"/>
                        <w:szCs w:val="24"/>
                        <w:vertAlign w:val="baseline"/>
                        <w:lang w:val="en-US" w:eastAsia="zh-CN" w:bidi="ar-SA"/>
                      </w:rPr>
                    </m:ctrlPr>
                  </m:num>
                  <m:den>
                    <m:sSub>
                      <m:sSubPr>
                        <m:ctrlPr>
                          <w:rPr>
                            <w:rFonts w:hint="default" w:ascii="Cambria Math" w:hAnsi="Cambria Math" w:eastAsia="宋体" w:cs="Times New Roman"/>
                            <w:b w:val="0"/>
                            <w:i/>
                            <w:iCs/>
                            <w:color w:val="000000"/>
                            <w:kern w:val="2"/>
                            <w:sz w:val="24"/>
                            <w:szCs w:val="24"/>
                            <w:vertAlign w:val="baseline"/>
                            <w:lang w:val="en-US" w:eastAsia="zh-CN" w:bidi="ar-SA"/>
                          </w:rPr>
                        </m:ctrlPr>
                      </m:sSubPr>
                      <m:e>
                        <m:r>
                          <m:rPr/>
                          <w:rPr>
                            <w:rFonts w:hint="default" w:ascii="Cambria Math" w:hAnsi="Cambria Math" w:eastAsia="宋体" w:cs="Times New Roman"/>
                            <w:color w:val="000000"/>
                            <w:kern w:val="2"/>
                            <w:sz w:val="24"/>
                            <w:szCs w:val="24"/>
                            <w:vertAlign w:val="baseline"/>
                            <w:lang w:val="en-US" w:eastAsia="zh-CN" w:bidi="ar-SA"/>
                          </w:rPr>
                          <m:t>Q</m:t>
                        </m:r>
                        <m:ctrlPr>
                          <w:rPr>
                            <w:rFonts w:hint="default" w:ascii="Cambria Math" w:hAnsi="Cambria Math" w:eastAsia="宋体" w:cs="Times New Roman"/>
                            <w:b w:val="0"/>
                            <w:i/>
                            <w:iCs/>
                            <w:color w:val="000000"/>
                            <w:kern w:val="2"/>
                            <w:sz w:val="24"/>
                            <w:szCs w:val="24"/>
                            <w:vertAlign w:val="baseline"/>
                            <w:lang w:val="en-US" w:eastAsia="zh-CN" w:bidi="ar-SA"/>
                          </w:rPr>
                        </m:ctrlPr>
                      </m:e>
                      <m:sub>
                        <m:r>
                          <m:rPr/>
                          <w:rPr>
                            <w:rFonts w:hint="default" w:ascii="Cambria Math" w:hAnsi="Cambria Math" w:eastAsia="宋体" w:cs="Times New Roman"/>
                            <w:color w:val="000000"/>
                            <w:kern w:val="2"/>
                            <w:sz w:val="24"/>
                            <w:szCs w:val="24"/>
                            <w:vertAlign w:val="baseline"/>
                            <w:lang w:val="en-US" w:eastAsia="zh-CN" w:bidi="ar-SA"/>
                          </w:rPr>
                          <m:t>total</m:t>
                        </m:r>
                        <m:ctrlPr>
                          <w:rPr>
                            <w:rFonts w:hint="default" w:ascii="Cambria Math" w:hAnsi="Cambria Math" w:eastAsia="宋体" w:cs="Times New Roman"/>
                            <w:b w:val="0"/>
                            <w:i/>
                            <w:iCs/>
                            <w:color w:val="000000"/>
                            <w:kern w:val="2"/>
                            <w:sz w:val="24"/>
                            <w:szCs w:val="24"/>
                            <w:vertAlign w:val="baseline"/>
                            <w:lang w:val="en-US" w:eastAsia="zh-CN" w:bidi="ar-SA"/>
                          </w:rPr>
                        </m:ctrlPr>
                      </m:sub>
                    </m:sSub>
                    <m:ctrlPr>
                      <w:rPr>
                        <w:rFonts w:hint="default" w:ascii="Cambria Math" w:hAnsi="Cambria Math" w:eastAsia="宋体" w:cs="Times New Roman"/>
                        <w:b w:val="0"/>
                        <w:i/>
                        <w:iCs/>
                        <w:color w:val="000000"/>
                        <w:kern w:val="2"/>
                        <w:sz w:val="24"/>
                        <w:szCs w:val="24"/>
                        <w:vertAlign w:val="baseline"/>
                        <w:lang w:val="en-US" w:eastAsia="zh-CN" w:bidi="ar-SA"/>
                      </w:rPr>
                    </m:ctrlPr>
                  </m:den>
                </m:f>
              </m:oMath>
            </m:oMathPara>
          </w:p>
        </w:tc>
        <w:tc>
          <w:tcPr>
            <w:tcW w:w="2791" w:type="dxa"/>
            <w:tcBorders>
              <w:top w:val="nil"/>
              <w:left w:val="nil"/>
              <w:bottom w:val="nil"/>
              <w:right w:val="nil"/>
            </w:tcBorders>
            <w:shd w:val="clear" w:color="auto" w:fill="FFFFFF"/>
            <w:vAlign w:val="center"/>
          </w:tcPr>
          <w:p w14:paraId="4BE0F376">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eastAsia="宋体" w:cs="Times New Roman"/>
                <w:b w:val="0"/>
                <w:iCs/>
                <w:color w:val="000000"/>
                <w:sz w:val="24"/>
                <w:szCs w:val="24"/>
                <w:vertAlign w:val="baseline"/>
                <w:lang w:val="en-US" w:eastAsia="zh-CN"/>
              </w:rPr>
            </w:pPr>
            <w:r>
              <w:rPr>
                <w:rFonts w:hint="default" w:ascii="Times New Roman" w:hAnsi="Times New Roman" w:eastAsia="宋体" w:cs="Times New Roman"/>
                <w:b w:val="0"/>
                <w:iCs/>
                <w:color w:val="000000"/>
                <w:sz w:val="24"/>
                <w:szCs w:val="24"/>
                <w:vertAlign w:val="baseline"/>
                <w:lang w:val="en-US" w:eastAsia="zh-CN"/>
              </w:rPr>
              <w:t>(</w:t>
            </w:r>
            <w:r>
              <w:rPr>
                <w:rFonts w:hint="eastAsia" w:ascii="Times New Roman" w:hAnsi="Times New Roman" w:eastAsia="宋体" w:cs="Times New Roman"/>
                <w:b w:val="0"/>
                <w:iCs/>
                <w:color w:val="000000"/>
                <w:sz w:val="24"/>
                <w:szCs w:val="24"/>
                <w:vertAlign w:val="baseline"/>
                <w:lang w:val="en-US" w:eastAsia="zh-CN"/>
              </w:rPr>
              <w:t>4.</w:t>
            </w:r>
            <w:r>
              <w:rPr>
                <w:rFonts w:hint="default" w:ascii="Times New Roman" w:hAnsi="Times New Roman" w:eastAsia="宋体" w:cs="Times New Roman"/>
                <w:b w:val="0"/>
                <w:iCs/>
                <w:color w:val="000000"/>
                <w:sz w:val="24"/>
                <w:szCs w:val="24"/>
                <w:vertAlign w:val="baseline"/>
                <w:lang w:val="en-US" w:eastAsia="zh-CN"/>
              </w:rPr>
              <w:t>9)</w:t>
            </w:r>
          </w:p>
        </w:tc>
      </w:tr>
    </w:tbl>
    <w:p w14:paraId="6942FA24">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其中，</w:t>
      </w:r>
      <w:r>
        <w:rPr>
          <w:rFonts w:hint="default" w:ascii="Times New Roman" w:hAnsi="Times New Roman" w:cs="Times New Roman"/>
          <w:b/>
          <w:bCs/>
          <w:i/>
          <w:iCs/>
          <w:lang w:val="en-US" w:eastAsia="zh-CN"/>
        </w:rPr>
        <w:t>Q</w:t>
      </w:r>
      <w:r>
        <w:rPr>
          <w:rFonts w:hint="default" w:ascii="Times New Roman" w:hAnsi="Times New Roman" w:cs="Times New Roman"/>
          <w:b/>
          <w:bCs/>
          <w:i/>
          <w:iCs/>
          <w:vertAlign w:val="subscript"/>
          <w:lang w:val="en-US" w:eastAsia="zh-CN"/>
        </w:rPr>
        <w:t>acc</w:t>
      </w:r>
      <w:r>
        <w:rPr>
          <w:rFonts w:hint="default" w:ascii="Times New Roman" w:hAnsi="Times New Roman" w:cs="Times New Roman"/>
          <w:lang w:val="en-US" w:eastAsia="zh-CN"/>
        </w:rPr>
        <w:t>为回答正确的样本数，</w:t>
      </w:r>
      <w:r>
        <w:rPr>
          <w:rFonts w:hint="default" w:ascii="Times New Roman" w:hAnsi="Times New Roman" w:cs="Times New Roman"/>
          <w:b/>
          <w:bCs/>
          <w:i/>
          <w:iCs/>
          <w:lang w:val="en-US" w:eastAsia="zh-CN"/>
        </w:rPr>
        <w:t>Q</w:t>
      </w:r>
      <w:r>
        <w:rPr>
          <w:rFonts w:hint="default" w:ascii="Times New Roman" w:hAnsi="Times New Roman" w:cs="Times New Roman"/>
          <w:b/>
          <w:bCs/>
          <w:i/>
          <w:iCs/>
          <w:vertAlign w:val="subscript"/>
          <w:lang w:val="en-US" w:eastAsia="zh-CN"/>
        </w:rPr>
        <w:t>total</w:t>
      </w:r>
      <w:r>
        <w:rPr>
          <w:rFonts w:hint="default" w:ascii="Times New Roman" w:hAnsi="Times New Roman" w:cs="Times New Roman"/>
          <w:lang w:val="en-US" w:eastAsia="zh-CN"/>
        </w:rPr>
        <w:t>为样本总数。在本实验的问答场景中，大语言模型需从问题提供的A、B、C、D选出一个正确答案，因此可将其视为一个多分类场景，使用宏平均策略计算模型的实验结果，即每个选项单独视为二分类问题，分别计算每个选项的精确率</w:t>
      </w:r>
      <w:r>
        <w:rPr>
          <w:rFonts w:hint="default" w:ascii="Times New Roman" w:hAnsi="Times New Roman" w:cs="Times New Roman"/>
          <w:b/>
          <w:bCs/>
          <w:i/>
          <w:iCs/>
          <w:lang w:val="en-US" w:eastAsia="zh-CN"/>
        </w:rPr>
        <w:t>P</w:t>
      </w:r>
      <w:r>
        <w:rPr>
          <w:rFonts w:hint="default" w:ascii="Times New Roman" w:hAnsi="Times New Roman" w:cs="Times New Roman"/>
          <w:b/>
          <w:bCs/>
          <w:i/>
          <w:iCs/>
          <w:vertAlign w:val="subscript"/>
          <w:lang w:val="en-US" w:eastAsia="zh-CN"/>
        </w:rPr>
        <w:t>i</w:t>
      </w:r>
      <w:r>
        <w:rPr>
          <w:rFonts w:hint="default" w:ascii="Times New Roman" w:hAnsi="Times New Roman" w:cs="Times New Roman"/>
          <w:lang w:val="en-US" w:eastAsia="zh-CN"/>
        </w:rPr>
        <w:t>、召回率</w:t>
      </w:r>
      <w:r>
        <w:rPr>
          <w:rFonts w:hint="default" w:ascii="Times New Roman" w:hAnsi="Times New Roman" w:cs="Times New Roman"/>
          <w:b/>
          <w:bCs/>
          <w:i/>
          <w:iCs/>
          <w:u w:val="none"/>
          <w:lang w:val="en-US" w:eastAsia="zh-CN"/>
        </w:rPr>
        <w:t>R</w:t>
      </w:r>
      <w:r>
        <w:rPr>
          <w:rFonts w:hint="default" w:ascii="Times New Roman" w:hAnsi="Times New Roman" w:cs="Times New Roman"/>
          <w:b/>
          <w:bCs/>
          <w:i/>
          <w:iCs/>
          <w:u w:val="none"/>
          <w:vertAlign w:val="subscript"/>
          <w:lang w:val="en-US" w:eastAsia="zh-CN"/>
        </w:rPr>
        <w:t>i</w:t>
      </w:r>
      <w:r>
        <w:rPr>
          <w:rFonts w:hint="default" w:ascii="Times New Roman" w:hAnsi="Times New Roman" w:cs="Times New Roman"/>
          <w:lang w:val="en-US" w:eastAsia="zh-CN"/>
        </w:rPr>
        <w:t>和调和平均值</w:t>
      </w:r>
      <w:r>
        <w:rPr>
          <w:rFonts w:hint="default" w:ascii="Times New Roman" w:hAnsi="Times New Roman" w:cs="Times New Roman"/>
          <w:b/>
          <w:bCs/>
          <w:i/>
          <w:iCs/>
          <w:lang w:val="en-US" w:eastAsia="zh-CN"/>
        </w:rPr>
        <w:t>F1</w:t>
      </w:r>
      <w:r>
        <w:rPr>
          <w:rFonts w:hint="default" w:ascii="Times New Roman" w:hAnsi="Times New Roman" w:cs="Times New Roman"/>
          <w:b/>
          <w:bCs/>
          <w:i/>
          <w:iCs/>
          <w:vertAlign w:val="subscript"/>
          <w:lang w:val="en-US" w:eastAsia="zh-CN"/>
        </w:rPr>
        <w:t>i</w:t>
      </w:r>
      <w:r>
        <w:rPr>
          <w:rFonts w:hint="default" w:ascii="Times New Roman" w:hAnsi="Times New Roman" w:cs="Times New Roman"/>
          <w:lang w:val="en-US" w:eastAsia="zh-CN"/>
        </w:rPr>
        <w:t>，其中</w:t>
      </w:r>
      <w:r>
        <w:rPr>
          <w:rFonts w:hint="default" w:ascii="Times New Roman" w:hAnsi="Times New Roman" w:cs="Times New Roman"/>
          <w:b/>
          <w:bCs/>
          <w:i/>
          <w:iCs/>
          <w:lang w:val="en-US" w:eastAsia="zh-CN"/>
        </w:rPr>
        <w:t>i</w:t>
      </w:r>
      <w:r>
        <w:rPr>
          <w:rFonts w:hint="default" w:ascii="Times New Roman" w:hAnsi="Times New Roman" w:cs="Times New Roman"/>
          <w:lang w:val="en-US" w:eastAsia="zh-CN"/>
        </w:rPr>
        <w:t>代表选项，取值为A、B、C、D，之后再分别取平均值作为模型整体的实验结果，每个选项的精确率、召回率和调和平均值计算方法如公式</w:t>
      </w:r>
      <w:r>
        <w:rPr>
          <w:rFonts w:hint="eastAsia" w:cs="Times New Roman"/>
          <w:lang w:val="en-US" w:eastAsia="zh-CN"/>
        </w:rPr>
        <w:t>4.</w:t>
      </w:r>
      <w:r>
        <w:rPr>
          <w:rFonts w:hint="default" w:ascii="Times New Roman" w:hAnsi="Times New Roman" w:cs="Times New Roman"/>
          <w:lang w:val="en-US" w:eastAsia="zh-CN"/>
        </w:rPr>
        <w:t>10至公式</w:t>
      </w:r>
      <w:r>
        <w:rPr>
          <w:rFonts w:hint="eastAsia" w:cs="Times New Roman"/>
          <w:lang w:val="en-US" w:eastAsia="zh-CN"/>
        </w:rPr>
        <w:t>4.</w:t>
      </w:r>
      <w:r>
        <w:rPr>
          <w:rFonts w:hint="default" w:ascii="Times New Roman" w:hAnsi="Times New Roman" w:cs="Times New Roman"/>
          <w:lang w:val="en-US" w:eastAsia="zh-CN"/>
        </w:rPr>
        <w:t>12所示</w:t>
      </w:r>
      <w:r>
        <w:rPr>
          <w:rFonts w:hint="eastAsia" w:cs="Times New Roman"/>
          <w:lang w:val="en-US" w:eastAsia="zh-CN"/>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2"/>
      </w:tblGrid>
      <w:tr w14:paraId="4155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3001" w:type="dxa"/>
            <w:tcBorders>
              <w:top w:val="nil"/>
              <w:left w:val="nil"/>
              <w:bottom w:val="nil"/>
              <w:right w:val="nil"/>
              <w:tl2br w:val="nil"/>
            </w:tcBorders>
            <w:shd w:val="clear" w:color="auto" w:fill="FFFFFF"/>
            <w:vAlign w:val="center"/>
          </w:tcPr>
          <w:p w14:paraId="02E63BCF">
            <w:pPr>
              <w:jc w:val="center"/>
              <w:rPr>
                <w:rFonts w:hint="default" w:ascii="Times New Roman" w:hAnsi="Times New Roman" w:eastAsia="宋体" w:cs="Times New Roman"/>
                <w:b w:val="0"/>
                <w:bCs/>
                <w:color w:val="000000"/>
                <w:sz w:val="24"/>
                <w:szCs w:val="24"/>
                <w:vertAlign w:val="baseline"/>
                <w:lang w:val="en-US" w:eastAsia="zh-CN"/>
              </w:rPr>
            </w:pPr>
          </w:p>
        </w:tc>
        <w:tc>
          <w:tcPr>
            <w:tcW w:w="3001" w:type="dxa"/>
            <w:tcBorders>
              <w:top w:val="nil"/>
              <w:left w:val="nil"/>
              <w:bottom w:val="nil"/>
              <w:right w:val="nil"/>
            </w:tcBorders>
            <w:shd w:val="clear" w:color="auto" w:fill="FFFFFF"/>
            <w:vAlign w:val="center"/>
          </w:tcPr>
          <w:p w14:paraId="6C16D3AB">
            <w:pPr>
              <w:jc w:val="center"/>
              <w:rPr>
                <w:rFonts w:hint="default" w:ascii="Times New Roman" w:hAnsi="Times New Roman" w:cs="Times New Roman" w:eastAsiaTheme="minorEastAsia"/>
                <w:b w:val="0"/>
                <w:bCs/>
                <w:color w:val="000000"/>
                <w:sz w:val="24"/>
                <w:szCs w:val="24"/>
                <w:vertAlign w:val="baseline"/>
                <w:lang w:val="en-US" w:eastAsia="zh-CN"/>
              </w:rPr>
            </w:pPr>
            <m:oMathPara>
              <m:oMath>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P</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r>
                  <m:rPr/>
                  <w:rPr>
                    <w:rFonts w:hint="default" w:ascii="Cambria Math" w:hAnsi="Cambria Math" w:cs="Times New Roman"/>
                    <w:color w:val="000000"/>
                    <w:sz w:val="24"/>
                    <w:szCs w:val="24"/>
                    <w:vertAlign w:val="baseline"/>
                    <w:lang w:val="en-US"/>
                  </w:rPr>
                  <m:t>=</m:t>
                </m:r>
                <m:f>
                  <m:fPr>
                    <m:ctrlPr>
                      <w:rPr>
                        <w:rFonts w:hint="default" w:ascii="Cambria Math" w:hAnsi="Cambria Math" w:cs="Times New Roman"/>
                        <w:b w:val="0"/>
                        <w:bCs/>
                        <w:i/>
                        <w:color w:val="000000"/>
                        <w:sz w:val="24"/>
                        <w:szCs w:val="24"/>
                        <w:vertAlign w:val="baseline"/>
                        <w:lang w:val="en-US"/>
                      </w:rPr>
                    </m:ctrlPr>
                  </m:fPr>
                  <m:num>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TP</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ctrlPr>
                      <w:rPr>
                        <w:rFonts w:hint="default" w:ascii="Cambria Math" w:hAnsi="Cambria Math" w:cs="Times New Roman"/>
                        <w:b w:val="0"/>
                        <w:bCs/>
                        <w:i/>
                        <w:color w:val="000000"/>
                        <w:sz w:val="24"/>
                        <w:szCs w:val="24"/>
                        <w:vertAlign w:val="baseline"/>
                        <w:lang w:val="en-US"/>
                      </w:rPr>
                    </m:ctrlPr>
                  </m:num>
                  <m:den>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TP</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r>
                      <m:rPr/>
                      <w:rPr>
                        <w:rFonts w:hint="default" w:ascii="Cambria Math" w:hAnsi="Cambria Math" w:cs="Times New Roman"/>
                        <w:color w:val="000000"/>
                        <w:sz w:val="24"/>
                        <w:szCs w:val="24"/>
                        <w:vertAlign w:val="baseline"/>
                        <w:lang w:val="en-US" w:eastAsia="zh-CN"/>
                      </w:rPr>
                      <m:t>+</m:t>
                    </m:r>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FP</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ctrlPr>
                      <w:rPr>
                        <w:rFonts w:hint="default" w:ascii="Cambria Math" w:hAnsi="Cambria Math" w:cs="Times New Roman"/>
                        <w:b w:val="0"/>
                        <w:bCs/>
                        <w:i/>
                        <w:color w:val="000000"/>
                        <w:sz w:val="24"/>
                        <w:szCs w:val="24"/>
                        <w:vertAlign w:val="baseline"/>
                        <w:lang w:val="en-US"/>
                      </w:rPr>
                    </m:ctrlPr>
                  </m:den>
                </m:f>
                <m:r>
                  <m:rPr/>
                  <w:rPr>
                    <w:rFonts w:hint="default" w:ascii="Cambria Math" w:hAnsi="Cambria Math" w:cs="Times New Roman"/>
                    <w:color w:val="000000"/>
                    <w:sz w:val="24"/>
                    <w:szCs w:val="24"/>
                    <w:vertAlign w:val="baseline"/>
                    <w:lang w:val="en-US"/>
                  </w:rPr>
                  <m:t>×</m:t>
                </m:r>
                <m:r>
                  <m:rPr/>
                  <w:rPr>
                    <w:rFonts w:hint="default" w:ascii="Cambria Math" w:hAnsi="Cambria Math" w:cs="Times New Roman"/>
                    <w:color w:val="000000"/>
                    <w:sz w:val="24"/>
                    <w:szCs w:val="24"/>
                    <w:vertAlign w:val="baseline"/>
                    <w:lang w:val="en-US" w:eastAsia="zh-CN"/>
                  </w:rPr>
                  <m:t>100%</m:t>
                </m:r>
              </m:oMath>
            </m:oMathPara>
          </w:p>
        </w:tc>
        <w:tc>
          <w:tcPr>
            <w:tcW w:w="3002" w:type="dxa"/>
            <w:tcBorders>
              <w:top w:val="nil"/>
              <w:left w:val="nil"/>
              <w:bottom w:val="nil"/>
              <w:right w:val="nil"/>
            </w:tcBorders>
            <w:shd w:val="clear" w:color="auto" w:fill="FFFFFF"/>
            <w:vAlign w:val="center"/>
          </w:tcPr>
          <w:p w14:paraId="6D313AE0">
            <w:pPr>
              <w:jc w:val="right"/>
              <w:rPr>
                <w:rFonts w:hint="default" w:ascii="Times New Roman" w:hAnsi="Times New Roman" w:eastAsia="宋体" w:cs="Times New Roman"/>
                <w:b w:val="0"/>
                <w:bCs/>
                <w:color w:val="000000"/>
                <w:sz w:val="24"/>
                <w:szCs w:val="24"/>
                <w:vertAlign w:val="baseline"/>
                <w:lang w:val="en-US" w:eastAsia="zh-CN"/>
              </w:rPr>
            </w:pPr>
            <w:r>
              <w:rPr>
                <w:rFonts w:hint="default" w:ascii="Times New Roman" w:hAnsi="Times New Roman" w:eastAsia="宋体" w:cs="Times New Roman"/>
                <w:b w:val="0"/>
                <w:bCs/>
                <w:color w:val="000000"/>
                <w:sz w:val="24"/>
                <w:szCs w:val="24"/>
                <w:vertAlign w:val="baseline"/>
                <w:lang w:val="en-US" w:eastAsia="zh-CN"/>
              </w:rPr>
              <w:t>(</w:t>
            </w:r>
            <w:r>
              <w:rPr>
                <w:rFonts w:hint="eastAsia" w:ascii="Times New Roman" w:hAnsi="Times New Roman" w:eastAsia="宋体" w:cs="Times New Roman"/>
                <w:b w:val="0"/>
                <w:bCs/>
                <w:color w:val="000000"/>
                <w:sz w:val="24"/>
                <w:szCs w:val="24"/>
                <w:vertAlign w:val="baseline"/>
                <w:lang w:val="en-US" w:eastAsia="zh-CN"/>
              </w:rPr>
              <w:t>4.</w:t>
            </w:r>
            <w:r>
              <w:rPr>
                <w:rFonts w:hint="default" w:ascii="Times New Roman" w:hAnsi="Times New Roman" w:eastAsia="宋体" w:cs="Times New Roman"/>
                <w:b w:val="0"/>
                <w:bCs/>
                <w:color w:val="000000"/>
                <w:sz w:val="24"/>
                <w:szCs w:val="24"/>
                <w:vertAlign w:val="baseline"/>
                <w:lang w:val="en-US" w:eastAsia="zh-CN"/>
              </w:rPr>
              <w:t>10)</w:t>
            </w:r>
          </w:p>
        </w:tc>
      </w:tr>
      <w:tr w14:paraId="16089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001" w:type="dxa"/>
            <w:tcBorders>
              <w:top w:val="nil"/>
              <w:left w:val="nil"/>
              <w:bottom w:val="nil"/>
              <w:right w:val="nil"/>
            </w:tcBorders>
            <w:shd w:val="clear" w:color="auto" w:fill="FFFFFF"/>
            <w:vAlign w:val="center"/>
          </w:tcPr>
          <w:p w14:paraId="2D3E8362">
            <w:pPr>
              <w:jc w:val="center"/>
              <w:rPr>
                <w:rFonts w:hint="default" w:ascii="Times New Roman" w:hAnsi="Times New Roman" w:eastAsia="宋体" w:cs="Times New Roman"/>
                <w:b w:val="0"/>
                <w:bCs/>
                <w:color w:val="000000"/>
                <w:sz w:val="24"/>
                <w:szCs w:val="24"/>
                <w:vertAlign w:val="baseline"/>
                <w:lang w:val="en-US" w:eastAsia="zh-CN"/>
              </w:rPr>
            </w:pPr>
          </w:p>
        </w:tc>
        <w:tc>
          <w:tcPr>
            <w:tcW w:w="3001" w:type="dxa"/>
            <w:tcBorders>
              <w:top w:val="nil"/>
              <w:left w:val="nil"/>
              <w:bottom w:val="nil"/>
              <w:right w:val="nil"/>
            </w:tcBorders>
            <w:shd w:val="clear" w:color="auto" w:fill="FFFFFF"/>
            <w:vAlign w:val="center"/>
          </w:tcPr>
          <w:p w14:paraId="7B2B7D0D">
            <w:pPr>
              <w:jc w:val="center"/>
              <w:rPr>
                <w:rFonts w:hint="default" w:ascii="Times New Roman" w:hAnsi="Times New Roman" w:eastAsia="宋体" w:cs="Times New Roman"/>
                <w:b w:val="0"/>
                <w:bCs/>
                <w:color w:val="000000"/>
                <w:sz w:val="24"/>
                <w:szCs w:val="24"/>
                <w:vertAlign w:val="baseline"/>
                <w:lang w:val="en-US" w:eastAsia="zh-CN"/>
              </w:rPr>
            </w:pPr>
            <m:oMathPara>
              <m:oMath>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R</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r>
                  <m:rPr/>
                  <w:rPr>
                    <w:rFonts w:hint="default" w:ascii="Cambria Math" w:hAnsi="Cambria Math" w:cs="Times New Roman"/>
                    <w:color w:val="000000"/>
                    <w:sz w:val="24"/>
                    <w:szCs w:val="24"/>
                    <w:vertAlign w:val="baseline"/>
                    <w:lang w:val="en-US"/>
                  </w:rPr>
                  <m:t>=</m:t>
                </m:r>
                <m:f>
                  <m:fPr>
                    <m:ctrlPr>
                      <w:rPr>
                        <w:rFonts w:hint="default" w:ascii="Cambria Math" w:hAnsi="Cambria Math" w:cs="Times New Roman"/>
                        <w:b w:val="0"/>
                        <w:bCs/>
                        <w:i/>
                        <w:color w:val="000000"/>
                        <w:sz w:val="24"/>
                        <w:szCs w:val="24"/>
                        <w:vertAlign w:val="baseline"/>
                        <w:lang w:val="en-US"/>
                      </w:rPr>
                    </m:ctrlPr>
                  </m:fPr>
                  <m:num>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TP</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ctrlPr>
                      <w:rPr>
                        <w:rFonts w:hint="default" w:ascii="Cambria Math" w:hAnsi="Cambria Math" w:cs="Times New Roman"/>
                        <w:b w:val="0"/>
                        <w:bCs/>
                        <w:i/>
                        <w:color w:val="000000"/>
                        <w:sz w:val="24"/>
                        <w:szCs w:val="24"/>
                        <w:vertAlign w:val="baseline"/>
                        <w:lang w:val="en-US"/>
                      </w:rPr>
                    </m:ctrlPr>
                  </m:num>
                  <m:den>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TP</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r>
                      <m:rPr/>
                      <w:rPr>
                        <w:rFonts w:hint="default" w:ascii="Cambria Math" w:hAnsi="Cambria Math" w:cs="Times New Roman"/>
                        <w:color w:val="000000"/>
                        <w:sz w:val="24"/>
                        <w:szCs w:val="24"/>
                        <w:vertAlign w:val="baseline"/>
                        <w:lang w:val="en-US" w:eastAsia="zh-CN"/>
                      </w:rPr>
                      <m:t>+</m:t>
                    </m:r>
                    <m:sSub>
                      <m:sSubPr>
                        <m:ctrlPr>
                          <w:rPr>
                            <w:rFonts w:hint="default" w:ascii="Cambria Math" w:hAnsi="Cambria Math" w:cs="Times New Roman"/>
                            <w:b w:val="0"/>
                            <w:bCs/>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FN</m:t>
                        </m:r>
                        <m:ctrlPr>
                          <w:rPr>
                            <w:rFonts w:hint="default" w:ascii="Cambria Math" w:hAnsi="Cambria Math" w:cs="Times New Roman"/>
                            <w:b w:val="0"/>
                            <w:bCs/>
                            <w:i/>
                            <w:color w:val="000000"/>
                            <w:sz w:val="24"/>
                            <w:szCs w:val="24"/>
                            <w:vertAlign w:val="baseline"/>
                            <w:lang w:val="en-US"/>
                          </w:rPr>
                        </m:ctrlPr>
                      </m:e>
                      <m:sub>
                        <m:r>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val="0"/>
                            <w:bCs/>
                            <w:i/>
                            <w:color w:val="000000"/>
                            <w:sz w:val="24"/>
                            <w:szCs w:val="24"/>
                            <w:vertAlign w:val="baseline"/>
                            <w:lang w:val="en-US"/>
                          </w:rPr>
                        </m:ctrlPr>
                      </m:sub>
                    </m:sSub>
                    <m:ctrlPr>
                      <w:rPr>
                        <w:rFonts w:hint="default" w:ascii="Cambria Math" w:hAnsi="Cambria Math" w:cs="Times New Roman"/>
                        <w:b w:val="0"/>
                        <w:bCs/>
                        <w:i/>
                        <w:color w:val="000000"/>
                        <w:sz w:val="24"/>
                        <w:szCs w:val="24"/>
                        <w:vertAlign w:val="baseline"/>
                        <w:lang w:val="en-US"/>
                      </w:rPr>
                    </m:ctrlPr>
                  </m:den>
                </m:f>
                <m:r>
                  <m:rPr/>
                  <w:rPr>
                    <w:rFonts w:hint="default" w:ascii="Cambria Math" w:hAnsi="Cambria Math" w:cs="Times New Roman"/>
                    <w:color w:val="000000"/>
                    <w:sz w:val="24"/>
                    <w:szCs w:val="24"/>
                    <w:vertAlign w:val="baseline"/>
                    <w:lang w:val="en-US"/>
                  </w:rPr>
                  <m:t>×</m:t>
                </m:r>
                <m:r>
                  <m:rPr/>
                  <w:rPr>
                    <w:rFonts w:hint="default" w:ascii="Cambria Math" w:hAnsi="Cambria Math" w:cs="Times New Roman"/>
                    <w:color w:val="000000"/>
                    <w:sz w:val="24"/>
                    <w:szCs w:val="24"/>
                    <w:vertAlign w:val="baseline"/>
                    <w:lang w:val="en-US" w:eastAsia="zh-CN"/>
                  </w:rPr>
                  <m:t>100%</m:t>
                </m:r>
              </m:oMath>
            </m:oMathPara>
          </w:p>
        </w:tc>
        <w:tc>
          <w:tcPr>
            <w:tcW w:w="3002" w:type="dxa"/>
            <w:tcBorders>
              <w:top w:val="nil"/>
              <w:left w:val="nil"/>
              <w:bottom w:val="nil"/>
              <w:right w:val="nil"/>
            </w:tcBorders>
            <w:shd w:val="clear" w:color="auto" w:fill="FFFFFF"/>
            <w:vAlign w:val="center"/>
          </w:tcPr>
          <w:p w14:paraId="6BB4FC33">
            <w:pPr>
              <w:jc w:val="right"/>
              <w:rPr>
                <w:rFonts w:hint="default" w:ascii="Times New Roman" w:hAnsi="Times New Roman" w:eastAsia="宋体" w:cs="Times New Roman"/>
                <w:b w:val="0"/>
                <w:bCs/>
                <w:color w:val="000000"/>
                <w:sz w:val="24"/>
                <w:szCs w:val="24"/>
                <w:vertAlign w:val="baseline"/>
                <w:lang w:val="en-US" w:eastAsia="zh-CN"/>
              </w:rPr>
            </w:pPr>
            <w:r>
              <w:rPr>
                <w:rFonts w:hint="default" w:ascii="Times New Roman" w:hAnsi="Times New Roman" w:eastAsia="宋体" w:cs="Times New Roman"/>
                <w:b w:val="0"/>
                <w:bCs/>
                <w:color w:val="000000"/>
                <w:sz w:val="24"/>
                <w:szCs w:val="24"/>
                <w:vertAlign w:val="baseline"/>
                <w:lang w:val="en-US" w:eastAsia="zh-CN"/>
              </w:rPr>
              <w:t>(</w:t>
            </w:r>
            <w:r>
              <w:rPr>
                <w:rFonts w:hint="eastAsia" w:ascii="Times New Roman" w:hAnsi="Times New Roman" w:eastAsia="宋体" w:cs="Times New Roman"/>
                <w:b w:val="0"/>
                <w:bCs/>
                <w:color w:val="000000"/>
                <w:sz w:val="24"/>
                <w:szCs w:val="24"/>
                <w:vertAlign w:val="baseline"/>
                <w:lang w:val="en-US" w:eastAsia="zh-CN"/>
              </w:rPr>
              <w:t>4.</w:t>
            </w:r>
            <w:r>
              <w:rPr>
                <w:rFonts w:hint="default" w:ascii="Times New Roman" w:hAnsi="Times New Roman" w:eastAsia="宋体" w:cs="Times New Roman"/>
                <w:b w:val="0"/>
                <w:bCs/>
                <w:color w:val="000000"/>
                <w:sz w:val="24"/>
                <w:szCs w:val="24"/>
                <w:vertAlign w:val="baseline"/>
                <w:lang w:val="en-US" w:eastAsia="zh-CN"/>
              </w:rPr>
              <w:t>11)</w:t>
            </w:r>
          </w:p>
        </w:tc>
      </w:tr>
      <w:tr w14:paraId="77E5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3001" w:type="dxa"/>
            <w:tcBorders>
              <w:top w:val="nil"/>
              <w:left w:val="nil"/>
              <w:bottom w:val="nil"/>
              <w:right w:val="nil"/>
            </w:tcBorders>
            <w:shd w:val="clear" w:color="auto" w:fill="FFFFFF"/>
            <w:vAlign w:val="center"/>
          </w:tcPr>
          <w:p w14:paraId="3F9C049A">
            <w:pPr>
              <w:jc w:val="center"/>
              <w:rPr>
                <w:rFonts w:hint="default" w:ascii="Times New Roman" w:hAnsi="Times New Roman" w:eastAsia="宋体" w:cs="Times New Roman"/>
                <w:b w:val="0"/>
                <w:bCs/>
                <w:color w:val="000000"/>
                <w:sz w:val="24"/>
                <w:szCs w:val="24"/>
                <w:vertAlign w:val="baseline"/>
                <w:lang w:val="en-US" w:eastAsia="zh-CN"/>
              </w:rPr>
            </w:pPr>
          </w:p>
        </w:tc>
        <w:tc>
          <w:tcPr>
            <w:tcW w:w="3001" w:type="dxa"/>
            <w:tcBorders>
              <w:top w:val="nil"/>
              <w:left w:val="nil"/>
              <w:bottom w:val="nil"/>
              <w:right w:val="nil"/>
            </w:tcBorders>
            <w:shd w:val="clear" w:color="auto" w:fill="FFFFFF"/>
            <w:vAlign w:val="center"/>
          </w:tcPr>
          <w:p w14:paraId="7E983C80">
            <w:pPr>
              <w:jc w:val="center"/>
              <w:rPr>
                <w:rFonts w:hint="default" w:ascii="Times New Roman" w:hAnsi="Times New Roman" w:eastAsia="宋体" w:cs="Times New Roman"/>
                <w:b w:val="0"/>
                <w:bCs/>
                <w:color w:val="000000"/>
                <w:sz w:val="24"/>
                <w:szCs w:val="24"/>
                <w:vertAlign w:val="baseline"/>
                <w:lang w:val="en-US" w:eastAsia="zh-CN"/>
              </w:rPr>
            </w:pPr>
            <m:oMathPara>
              <m:oMath>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F1</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r>
                  <m:rPr/>
                  <w:rPr>
                    <w:rFonts w:hint="default" w:ascii="Cambria Math" w:hAnsi="Cambria Math" w:cs="Times New Roman"/>
                    <w:color w:val="000000"/>
                    <w:sz w:val="24"/>
                    <w:szCs w:val="24"/>
                    <w:vertAlign w:val="baseline"/>
                    <w:lang w:val="en-US"/>
                  </w:rPr>
                  <m:t>=</m:t>
                </m:r>
                <m:f>
                  <m:fPr>
                    <m:ctrlPr>
                      <w:rPr>
                        <w:rFonts w:hint="default" w:ascii="Cambria Math" w:hAnsi="Cambria Math" w:cs="Times New Roman"/>
                        <w:b w:val="0"/>
                        <w:bCs/>
                        <w:i/>
                        <w:color w:val="000000"/>
                        <w:sz w:val="24"/>
                        <w:szCs w:val="24"/>
                        <w:vertAlign w:val="baseline"/>
                        <w:lang w:val="en-US"/>
                      </w:rPr>
                    </m:ctrlPr>
                  </m:fPr>
                  <m:num>
                    <m:r>
                      <m:rPr/>
                      <w:rPr>
                        <w:rFonts w:hint="default" w:ascii="Cambria Math" w:hAnsi="Cambria Math" w:cs="Times New Roman"/>
                        <w:color w:val="000000"/>
                        <w:sz w:val="24"/>
                        <w:szCs w:val="24"/>
                        <w:vertAlign w:val="baseline"/>
                        <w:lang w:val="en-US" w:eastAsia="zh-CN"/>
                      </w:rPr>
                      <m:t>2</m:t>
                    </m:r>
                    <m:r>
                      <m:rPr/>
                      <w:rPr>
                        <w:rFonts w:hint="default" w:ascii="Cambria Math" w:hAnsi="Cambria Math" w:cs="Times New Roman"/>
                        <w:color w:val="000000"/>
                        <w:sz w:val="24"/>
                        <w:szCs w:val="24"/>
                        <w:vertAlign w:val="baseline"/>
                        <w:lang w:val="en-US"/>
                      </w:rPr>
                      <m:t>×</m:t>
                    </m:r>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P</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r>
                      <m:rPr/>
                      <w:rPr>
                        <w:rFonts w:hint="default" w:ascii="Cambria Math" w:hAnsi="Cambria Math" w:cs="Times New Roman"/>
                        <w:color w:val="000000"/>
                        <w:sz w:val="24"/>
                        <w:szCs w:val="24"/>
                        <w:vertAlign w:val="baseline"/>
                        <w:lang w:val="en-US"/>
                      </w:rPr>
                      <m:t>×</m:t>
                    </m:r>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R</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ctrlPr>
                      <w:rPr>
                        <w:rFonts w:hint="default" w:ascii="Cambria Math" w:hAnsi="Cambria Math" w:cs="Times New Roman"/>
                        <w:b w:val="0"/>
                        <w:bCs/>
                        <w:i/>
                        <w:color w:val="000000"/>
                        <w:sz w:val="24"/>
                        <w:szCs w:val="24"/>
                        <w:vertAlign w:val="baseline"/>
                        <w:lang w:val="en-US"/>
                      </w:rPr>
                    </m:ctrlPr>
                  </m:num>
                  <m:den>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P</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r>
                      <m:rPr/>
                      <w:rPr>
                        <w:rFonts w:hint="default" w:ascii="Cambria Math" w:hAnsi="Cambria Math" w:cs="Times New Roman"/>
                        <w:color w:val="000000"/>
                        <w:sz w:val="24"/>
                        <w:szCs w:val="24"/>
                        <w:vertAlign w:val="baseline"/>
                        <w:lang w:val="en-US" w:eastAsia="zh-CN"/>
                      </w:rPr>
                      <m:t>+</m:t>
                    </m:r>
                    <m:sSub>
                      <m:sSubPr>
                        <m:ctrlPr>
                          <w:rPr>
                            <w:rFonts w:hint="default" w:ascii="Cambria Math" w:hAnsi="Cambria Math" w:cs="Times New Roman"/>
                            <w:b/>
                            <w:bCs w:val="0"/>
                            <w:i/>
                            <w:color w:val="000000"/>
                            <w:sz w:val="24"/>
                            <w:szCs w:val="24"/>
                            <w:vertAlign w:val="baseline"/>
                            <w:lang w:val="en-US"/>
                          </w:rPr>
                        </m:ctrlPr>
                      </m:sSubPr>
                      <m:e>
                        <m:r>
                          <m:rPr>
                            <m:sty m:val="bi"/>
                          </m:rPr>
                          <w:rPr>
                            <w:rFonts w:hint="default" w:ascii="Cambria Math" w:hAnsi="Cambria Math" w:cs="Times New Roman"/>
                            <w:color w:val="000000"/>
                            <w:sz w:val="24"/>
                            <w:szCs w:val="24"/>
                            <w:vertAlign w:val="baseline"/>
                            <w:lang w:val="en-US" w:eastAsia="zh-CN"/>
                          </w:rPr>
                          <m:t>R</m:t>
                        </m:r>
                        <m:ctrlPr>
                          <w:rPr>
                            <w:rFonts w:hint="default" w:ascii="Cambria Math" w:hAnsi="Cambria Math" w:cs="Times New Roman"/>
                            <w:b/>
                            <w:bCs w:val="0"/>
                            <w:i/>
                            <w:color w:val="000000"/>
                            <w:sz w:val="24"/>
                            <w:szCs w:val="24"/>
                            <w:vertAlign w:val="baseline"/>
                            <w:lang w:val="en-US"/>
                          </w:rPr>
                        </m:ctrlPr>
                      </m:e>
                      <m:sub>
                        <m:r>
                          <m:rPr>
                            <m:sty m:val="bi"/>
                          </m:rPr>
                          <w:rPr>
                            <w:rFonts w:hint="default" w:ascii="Cambria Math" w:hAnsi="Cambria Math" w:cs="Times New Roman"/>
                            <w:color w:val="000000"/>
                            <w:sz w:val="24"/>
                            <w:szCs w:val="24"/>
                            <w:vertAlign w:val="baseline"/>
                            <w:lang w:val="en-US" w:eastAsia="zh-CN"/>
                          </w:rPr>
                          <m:t>i</m:t>
                        </m:r>
                        <m:ctrlPr>
                          <w:rPr>
                            <w:rFonts w:hint="default" w:ascii="Cambria Math" w:hAnsi="Cambria Math" w:cs="Times New Roman"/>
                            <w:b/>
                            <w:bCs w:val="0"/>
                            <w:i/>
                            <w:color w:val="000000"/>
                            <w:sz w:val="24"/>
                            <w:szCs w:val="24"/>
                            <w:vertAlign w:val="baseline"/>
                            <w:lang w:val="en-US"/>
                          </w:rPr>
                        </m:ctrlPr>
                      </m:sub>
                    </m:sSub>
                    <m:ctrlPr>
                      <w:rPr>
                        <w:rFonts w:hint="default" w:ascii="Cambria Math" w:hAnsi="Cambria Math" w:cs="Times New Roman"/>
                        <w:b w:val="0"/>
                        <w:bCs/>
                        <w:i/>
                        <w:color w:val="000000"/>
                        <w:sz w:val="24"/>
                        <w:szCs w:val="24"/>
                        <w:vertAlign w:val="baseline"/>
                        <w:lang w:val="en-US"/>
                      </w:rPr>
                    </m:ctrlPr>
                  </m:den>
                </m:f>
                <m:r>
                  <m:rPr/>
                  <w:rPr>
                    <w:rFonts w:hint="default" w:ascii="Cambria Math" w:hAnsi="Cambria Math" w:cs="Times New Roman"/>
                    <w:color w:val="000000"/>
                    <w:sz w:val="24"/>
                    <w:szCs w:val="24"/>
                    <w:vertAlign w:val="baseline"/>
                    <w:lang w:val="en-US"/>
                  </w:rPr>
                  <m:t>×</m:t>
                </m:r>
                <m:r>
                  <m:rPr/>
                  <w:rPr>
                    <w:rFonts w:hint="default" w:ascii="Cambria Math" w:hAnsi="Cambria Math" w:cs="Times New Roman"/>
                    <w:color w:val="000000"/>
                    <w:sz w:val="24"/>
                    <w:szCs w:val="24"/>
                    <w:vertAlign w:val="baseline"/>
                    <w:lang w:val="en-US" w:eastAsia="zh-CN"/>
                  </w:rPr>
                  <m:t>100%</m:t>
                </m:r>
              </m:oMath>
            </m:oMathPara>
          </w:p>
        </w:tc>
        <w:tc>
          <w:tcPr>
            <w:tcW w:w="3002" w:type="dxa"/>
            <w:tcBorders>
              <w:top w:val="nil"/>
              <w:left w:val="nil"/>
              <w:bottom w:val="nil"/>
              <w:right w:val="nil"/>
            </w:tcBorders>
            <w:shd w:val="clear" w:color="auto" w:fill="FFFFFF"/>
            <w:vAlign w:val="center"/>
          </w:tcPr>
          <w:p w14:paraId="15718253">
            <w:pPr>
              <w:jc w:val="right"/>
              <w:rPr>
                <w:rFonts w:hint="default" w:ascii="Times New Roman" w:hAnsi="Times New Roman" w:eastAsia="宋体" w:cs="Times New Roman"/>
                <w:b w:val="0"/>
                <w:bCs/>
                <w:color w:val="000000"/>
                <w:sz w:val="24"/>
                <w:szCs w:val="24"/>
                <w:vertAlign w:val="baseline"/>
                <w:lang w:val="en-US" w:eastAsia="zh-CN"/>
              </w:rPr>
            </w:pPr>
            <w:r>
              <w:rPr>
                <w:rFonts w:hint="default" w:ascii="Times New Roman" w:hAnsi="Times New Roman" w:eastAsia="宋体" w:cs="Times New Roman"/>
                <w:b w:val="0"/>
                <w:bCs/>
                <w:color w:val="000000"/>
                <w:sz w:val="24"/>
                <w:szCs w:val="24"/>
                <w:vertAlign w:val="baseline"/>
                <w:lang w:val="en-US" w:eastAsia="zh-CN"/>
              </w:rPr>
              <w:t>(</w:t>
            </w:r>
            <w:r>
              <w:rPr>
                <w:rFonts w:hint="eastAsia" w:ascii="Times New Roman" w:hAnsi="Times New Roman" w:eastAsia="宋体" w:cs="Times New Roman"/>
                <w:b w:val="0"/>
                <w:bCs/>
                <w:color w:val="000000"/>
                <w:sz w:val="24"/>
                <w:szCs w:val="24"/>
                <w:vertAlign w:val="baseline"/>
                <w:lang w:val="en-US" w:eastAsia="zh-CN"/>
              </w:rPr>
              <w:t>4.</w:t>
            </w:r>
            <w:r>
              <w:rPr>
                <w:rFonts w:hint="default" w:ascii="Times New Roman" w:hAnsi="Times New Roman" w:eastAsia="宋体" w:cs="Times New Roman"/>
                <w:b w:val="0"/>
                <w:bCs/>
                <w:color w:val="000000"/>
                <w:sz w:val="24"/>
                <w:szCs w:val="24"/>
                <w:vertAlign w:val="baseline"/>
                <w:lang w:val="en-US" w:eastAsia="zh-CN"/>
              </w:rPr>
              <w:t>12)</w:t>
            </w:r>
          </w:p>
        </w:tc>
      </w:tr>
    </w:tbl>
    <w:p w14:paraId="4DC4FA1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其中，</w:t>
      </w:r>
      <w:r>
        <w:rPr>
          <w:rFonts w:hint="default" w:ascii="Times New Roman" w:hAnsi="Times New Roman" w:cs="Times New Roman"/>
          <w:b/>
          <w:bCs/>
          <w:i/>
          <w:iCs/>
          <w:lang w:val="en-US" w:eastAsia="zh-CN"/>
        </w:rPr>
        <w:t>TP</w:t>
      </w:r>
      <w:r>
        <w:rPr>
          <w:rFonts w:hint="default" w:ascii="Times New Roman" w:hAnsi="Times New Roman" w:cs="Times New Roman"/>
          <w:b/>
          <w:bCs/>
          <w:i/>
          <w:iCs/>
          <w:vertAlign w:val="subscript"/>
          <w:lang w:val="en-US" w:eastAsia="zh-CN"/>
        </w:rPr>
        <w:t>i</w:t>
      </w:r>
      <w:r>
        <w:rPr>
          <w:rFonts w:hint="default" w:ascii="Times New Roman" w:hAnsi="Times New Roman" w:cs="Times New Roman"/>
          <w:lang w:val="en-US" w:eastAsia="zh-CN"/>
        </w:rPr>
        <w:t>代表模型选出答案为</w:t>
      </w:r>
      <w:r>
        <w:rPr>
          <w:rFonts w:hint="default" w:ascii="Times New Roman" w:hAnsi="Times New Roman" w:cs="Times New Roman"/>
          <w:b/>
          <w:bCs/>
          <w:i/>
          <w:iCs/>
          <w:lang w:val="en-US" w:eastAsia="zh-CN"/>
        </w:rPr>
        <w:t>i</w:t>
      </w:r>
      <w:r>
        <w:rPr>
          <w:rFonts w:hint="default" w:ascii="Times New Roman" w:hAnsi="Times New Roman" w:cs="Times New Roman"/>
          <w:lang w:val="en-US" w:eastAsia="zh-CN"/>
        </w:rPr>
        <w:t>且正确答案为</w:t>
      </w:r>
      <w:r>
        <w:rPr>
          <w:rFonts w:hint="default" w:ascii="Times New Roman" w:hAnsi="Times New Roman" w:cs="Times New Roman"/>
          <w:b/>
          <w:bCs/>
          <w:i/>
          <w:iCs/>
          <w:lang w:val="en-US" w:eastAsia="zh-CN"/>
        </w:rPr>
        <w:t>i</w:t>
      </w:r>
      <w:r>
        <w:rPr>
          <w:rFonts w:hint="default" w:ascii="Times New Roman" w:hAnsi="Times New Roman" w:cs="Times New Roman"/>
          <w:lang w:val="en-US" w:eastAsia="zh-CN"/>
        </w:rPr>
        <w:t>的样本数，</w:t>
      </w:r>
      <w:r>
        <w:rPr>
          <w:rFonts w:hint="default" w:ascii="Times New Roman" w:hAnsi="Times New Roman" w:cs="Times New Roman"/>
          <w:b/>
          <w:bCs/>
          <w:i/>
          <w:iCs/>
          <w:lang w:val="en-US" w:eastAsia="zh-CN"/>
        </w:rPr>
        <w:t>FP</w:t>
      </w:r>
      <w:r>
        <w:rPr>
          <w:rFonts w:hint="default" w:ascii="Times New Roman" w:hAnsi="Times New Roman" w:cs="Times New Roman"/>
          <w:b/>
          <w:bCs/>
          <w:i/>
          <w:iCs/>
          <w:vertAlign w:val="subscript"/>
          <w:lang w:val="en-US" w:eastAsia="zh-CN"/>
        </w:rPr>
        <w:t>i</w:t>
      </w:r>
      <w:r>
        <w:rPr>
          <w:rFonts w:hint="default" w:ascii="Times New Roman" w:hAnsi="Times New Roman" w:cs="Times New Roman"/>
          <w:lang w:val="en-US" w:eastAsia="zh-CN"/>
        </w:rPr>
        <w:t>为模型选出答案为</w:t>
      </w:r>
      <w:r>
        <w:rPr>
          <w:rFonts w:hint="default" w:ascii="Times New Roman" w:hAnsi="Times New Roman" w:cs="Times New Roman"/>
          <w:b/>
          <w:bCs/>
          <w:i/>
          <w:iCs/>
          <w:lang w:val="en-US" w:eastAsia="zh-CN"/>
        </w:rPr>
        <w:t>i</w:t>
      </w:r>
      <w:r>
        <w:rPr>
          <w:rFonts w:hint="default" w:ascii="Times New Roman" w:hAnsi="Times New Roman" w:cs="Times New Roman"/>
          <w:lang w:val="en-US" w:eastAsia="zh-CN"/>
        </w:rPr>
        <w:t>但正确答案不为</w:t>
      </w:r>
      <w:r>
        <w:rPr>
          <w:rFonts w:hint="default" w:ascii="Times New Roman" w:hAnsi="Times New Roman" w:cs="Times New Roman"/>
          <w:b/>
          <w:bCs/>
          <w:i/>
          <w:iCs/>
          <w:lang w:val="en-US" w:eastAsia="zh-CN"/>
        </w:rPr>
        <w:t>i</w:t>
      </w:r>
      <w:r>
        <w:rPr>
          <w:rFonts w:hint="default" w:ascii="Times New Roman" w:hAnsi="Times New Roman" w:cs="Times New Roman"/>
          <w:lang w:val="en-US" w:eastAsia="zh-CN"/>
        </w:rPr>
        <w:t>的样本数，</w:t>
      </w:r>
      <w:r>
        <w:rPr>
          <w:rFonts w:hint="default" w:ascii="Times New Roman" w:hAnsi="Times New Roman" w:cs="Times New Roman"/>
          <w:b/>
          <w:bCs/>
          <w:i/>
          <w:iCs/>
          <w:lang w:val="en-US" w:eastAsia="zh-CN"/>
        </w:rPr>
        <w:t>FN</w:t>
      </w:r>
      <w:r>
        <w:rPr>
          <w:rFonts w:hint="default" w:ascii="Times New Roman" w:hAnsi="Times New Roman" w:cs="Times New Roman"/>
          <w:b/>
          <w:bCs/>
          <w:i/>
          <w:iCs/>
          <w:vertAlign w:val="subscript"/>
          <w:lang w:val="en-US" w:eastAsia="zh-CN"/>
        </w:rPr>
        <w:t>i</w:t>
      </w:r>
      <w:r>
        <w:rPr>
          <w:rFonts w:hint="default" w:ascii="Times New Roman" w:hAnsi="Times New Roman" w:cs="Times New Roman"/>
          <w:lang w:val="en-US" w:eastAsia="zh-CN"/>
        </w:rPr>
        <w:t>为正确答案为</w:t>
      </w:r>
      <w:r>
        <w:rPr>
          <w:rFonts w:hint="default" w:ascii="Times New Roman" w:hAnsi="Times New Roman" w:cs="Times New Roman"/>
          <w:b/>
          <w:bCs/>
          <w:i/>
          <w:iCs/>
          <w:lang w:val="en-US" w:eastAsia="zh-CN"/>
        </w:rPr>
        <w:t>i</w:t>
      </w:r>
      <w:r>
        <w:rPr>
          <w:rFonts w:hint="default" w:ascii="Times New Roman" w:hAnsi="Times New Roman" w:cs="Times New Roman"/>
          <w:lang w:val="en-US" w:eastAsia="zh-CN"/>
        </w:rPr>
        <w:t>但模型选出答案不为</w:t>
      </w:r>
      <w:r>
        <w:rPr>
          <w:rFonts w:hint="default" w:ascii="Times New Roman" w:hAnsi="Times New Roman" w:cs="Times New Roman"/>
          <w:b/>
          <w:bCs/>
          <w:i/>
          <w:iCs/>
          <w:lang w:val="en-US" w:eastAsia="zh-CN"/>
        </w:rPr>
        <w:t>i</w:t>
      </w:r>
      <w:r>
        <w:rPr>
          <w:rFonts w:hint="default" w:ascii="Times New Roman" w:hAnsi="Times New Roman" w:cs="Times New Roman"/>
          <w:lang w:val="en-US" w:eastAsia="zh-CN"/>
        </w:rPr>
        <w:t>的样本数。</w:t>
      </w:r>
    </w:p>
    <w:p w14:paraId="3E5AF5A8">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13" w:name="_Toc28854"/>
      <w:bookmarkStart w:id="214" w:name="_Toc10354"/>
      <w:bookmarkStart w:id="215" w:name="_Toc29289"/>
      <w:bookmarkStart w:id="216" w:name="_Toc15357"/>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val="en-US" w:eastAsia="zh-CN"/>
        </w:rPr>
        <w:t>3.4 结果分析</w:t>
      </w:r>
      <w:bookmarkEnd w:id="213"/>
      <w:bookmarkEnd w:id="214"/>
      <w:bookmarkEnd w:id="215"/>
      <w:bookmarkEnd w:id="216"/>
    </w:p>
    <w:p w14:paraId="070F409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（1）对比实验</w:t>
      </w:r>
    </w:p>
    <w:p w14:paraId="51179FF4">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对比实验采用的基础生成模型包括Llama-3.1-8B-Instruct、gpt-4-turbo和科大讯飞开放平台的基础智能体，通过比较仅使用基础生成模型和加入检索模块后的完整算法智能体在问答数据集上的表现，评价算法智能体的性能。</w:t>
      </w:r>
    </w:p>
    <w:p w14:paraId="39A4B6EB">
      <w:pPr>
        <w:pStyle w:val="22"/>
        <w:bidi w:val="0"/>
        <w:ind w:firstLine="560"/>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实验结果如表</w:t>
      </w:r>
      <w:r>
        <w:rPr>
          <w:rFonts w:hint="eastAsia" w:cs="Times New Roman"/>
          <w:lang w:val="en-US" w:eastAsia="zh-CN"/>
        </w:rPr>
        <w:t>4.6</w:t>
      </w:r>
      <w:r>
        <w:rPr>
          <w:rFonts w:hint="default" w:ascii="Times New Roman" w:hAnsi="Times New Roman" w:cs="Times New Roman"/>
          <w:lang w:val="en-US" w:eastAsia="zh-CN"/>
        </w:rPr>
        <w:t>所示，从实验结果可以看出，在加入检索模块后，Llama-3.1-8B-Instruct、gpt-4-turbo和科大讯飞智能体的性能都在基线上取得了一定程度的提升。</w:t>
      </w:r>
    </w:p>
    <w:p w14:paraId="1646B3CD">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b/>
          <w:bCs/>
          <w:sz w:val="18"/>
          <w:szCs w:val="18"/>
          <w:lang w:val="en-US" w:eastAsia="zh-CN"/>
        </w:rPr>
      </w:pPr>
      <w:r>
        <w:rPr>
          <w:rFonts w:hint="default" w:ascii="Times New Roman" w:hAnsi="Times New Roman" w:cs="Times New Roman"/>
          <w:b/>
          <w:bCs/>
          <w:sz w:val="18"/>
          <w:szCs w:val="18"/>
        </w:rPr>
        <w:t>表</w:t>
      </w:r>
      <w:r>
        <w:rPr>
          <w:rFonts w:hint="eastAsia" w:ascii="Times New Roman" w:hAnsi="Times New Roman" w:cs="Times New Roman"/>
          <w:b/>
          <w:bCs/>
          <w:sz w:val="18"/>
          <w:szCs w:val="18"/>
          <w:lang w:eastAsia="zh-CN"/>
        </w:rPr>
        <w:t>4.</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表3.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6</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对比实验结果</w:t>
      </w:r>
    </w:p>
    <w:p w14:paraId="2B0D7B1B">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b/>
          <w:bCs/>
          <w:sz w:val="18"/>
          <w:szCs w:val="18"/>
          <w:lang w:val="en-US" w:eastAsia="zh-CN"/>
        </w:rPr>
      </w:pPr>
      <w:r>
        <w:rPr>
          <w:rFonts w:hint="eastAsia" w:ascii="Times New Roman" w:hAnsi="Times New Roman" w:cs="Times New Roman"/>
          <w:b/>
          <w:bCs/>
          <w:sz w:val="18"/>
          <w:szCs w:val="18"/>
          <w:lang w:eastAsia="zh-CN"/>
        </w:rPr>
        <w:t>Table 4.</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Table_3.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6</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Results of the comparative experiment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1306"/>
        <w:gridCol w:w="1342"/>
        <w:gridCol w:w="1342"/>
        <w:gridCol w:w="1344"/>
        <w:gridCol w:w="1354"/>
      </w:tblGrid>
      <w:tr w14:paraId="256E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622" w:type="dxa"/>
            <w:gridSpan w:val="2"/>
            <w:tcBorders>
              <w:top w:val="single" w:color="000000" w:sz="12" w:space="0"/>
              <w:left w:val="nil"/>
              <w:bottom w:val="single" w:color="000000" w:sz="4" w:space="0"/>
              <w:right w:val="nil"/>
              <w:tl2br w:val="nil"/>
            </w:tcBorders>
            <w:shd w:val="clear" w:color="auto" w:fill="FFFFFF"/>
            <w:vAlign w:val="center"/>
          </w:tcPr>
          <w:p w14:paraId="3B01F25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模型</w:t>
            </w:r>
          </w:p>
        </w:tc>
        <w:tc>
          <w:tcPr>
            <w:tcW w:w="1342" w:type="dxa"/>
            <w:tcBorders>
              <w:top w:val="single" w:color="000000" w:sz="12" w:space="0"/>
              <w:left w:val="nil"/>
              <w:bottom w:val="single" w:color="000000" w:sz="4" w:space="0"/>
              <w:right w:val="nil"/>
            </w:tcBorders>
            <w:shd w:val="clear" w:color="auto" w:fill="FFFFFF"/>
            <w:vAlign w:val="center"/>
          </w:tcPr>
          <w:p w14:paraId="7577853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精确率P</w:t>
            </w:r>
          </w:p>
        </w:tc>
        <w:tc>
          <w:tcPr>
            <w:tcW w:w="1342" w:type="dxa"/>
            <w:tcBorders>
              <w:top w:val="single" w:color="000000" w:sz="12" w:space="0"/>
              <w:left w:val="nil"/>
              <w:bottom w:val="single" w:color="000000" w:sz="4" w:space="0"/>
              <w:right w:val="nil"/>
            </w:tcBorders>
            <w:shd w:val="clear" w:color="auto" w:fill="FFFFFF"/>
            <w:vAlign w:val="center"/>
          </w:tcPr>
          <w:p w14:paraId="79BF654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召回率R</w:t>
            </w:r>
          </w:p>
        </w:tc>
        <w:tc>
          <w:tcPr>
            <w:tcW w:w="1344" w:type="dxa"/>
            <w:tcBorders>
              <w:top w:val="single" w:color="000000" w:sz="12" w:space="0"/>
              <w:left w:val="nil"/>
              <w:bottom w:val="single" w:color="000000" w:sz="4" w:space="0"/>
              <w:right w:val="nil"/>
            </w:tcBorders>
            <w:shd w:val="clear" w:color="auto" w:fill="FFFFFF"/>
            <w:vAlign w:val="center"/>
          </w:tcPr>
          <w:p w14:paraId="4241A06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F1</w:t>
            </w:r>
          </w:p>
        </w:tc>
        <w:tc>
          <w:tcPr>
            <w:tcW w:w="1354" w:type="dxa"/>
            <w:tcBorders>
              <w:top w:val="single" w:color="000000" w:sz="12" w:space="0"/>
              <w:left w:val="nil"/>
              <w:bottom w:val="single" w:color="000000" w:sz="4" w:space="0"/>
              <w:right w:val="nil"/>
            </w:tcBorders>
            <w:shd w:val="clear" w:color="auto" w:fill="FFFFFF"/>
            <w:vAlign w:val="center"/>
          </w:tcPr>
          <w:p w14:paraId="6FB0727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准确率</w:t>
            </w:r>
            <w:r>
              <w:rPr>
                <w:rFonts w:hint="eastAsia" w:ascii="Times New Roman" w:hAnsi="Times New Roman" w:eastAsia="宋体" w:cs="Times New Roman"/>
                <w:b w:val="0"/>
                <w:color w:val="000000"/>
                <w:sz w:val="18"/>
                <w:szCs w:val="18"/>
                <w:vertAlign w:val="baseline"/>
                <w:lang w:val="en-US" w:eastAsia="zh-CN"/>
              </w:rPr>
              <w:t>A</w:t>
            </w:r>
            <w:r>
              <w:rPr>
                <w:rFonts w:hint="default" w:ascii="Times New Roman" w:hAnsi="Times New Roman" w:eastAsia="宋体" w:cs="Times New Roman"/>
                <w:b w:val="0"/>
                <w:color w:val="000000"/>
                <w:sz w:val="18"/>
                <w:szCs w:val="18"/>
                <w:vertAlign w:val="baseline"/>
                <w:lang w:val="en-US" w:eastAsia="zh-CN"/>
              </w:rPr>
              <w:t>cc</w:t>
            </w:r>
          </w:p>
        </w:tc>
      </w:tr>
      <w:tr w14:paraId="3EE23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16" w:type="dxa"/>
            <w:vMerge w:val="restart"/>
            <w:tcBorders>
              <w:top w:val="single" w:color="000000" w:sz="4" w:space="0"/>
              <w:left w:val="nil"/>
              <w:bottom w:val="nil"/>
              <w:right w:val="nil"/>
            </w:tcBorders>
            <w:shd w:val="clear" w:color="auto" w:fill="FFFFFF"/>
            <w:vAlign w:val="center"/>
          </w:tcPr>
          <w:p w14:paraId="7EDE98E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Llama-3.1-8B-Instruc</w:t>
            </w:r>
            <w:r>
              <w:rPr>
                <w:rFonts w:hint="eastAsia" w:ascii="Times New Roman" w:hAnsi="Times New Roman" w:eastAsia="宋体" w:cs="Times New Roman"/>
                <w:b w:val="0"/>
                <w:color w:val="000000"/>
                <w:sz w:val="18"/>
                <w:szCs w:val="18"/>
                <w:lang w:val="en-US" w:eastAsia="zh-CN"/>
              </w:rPr>
              <w:t>t</w:t>
            </w:r>
          </w:p>
        </w:tc>
        <w:tc>
          <w:tcPr>
            <w:tcW w:w="1306" w:type="dxa"/>
            <w:tcBorders>
              <w:top w:val="single" w:color="000000" w:sz="4" w:space="0"/>
              <w:left w:val="nil"/>
              <w:bottom w:val="nil"/>
              <w:right w:val="nil"/>
            </w:tcBorders>
            <w:shd w:val="clear" w:color="auto" w:fill="FFFFFF"/>
            <w:vAlign w:val="center"/>
          </w:tcPr>
          <w:p w14:paraId="73F2342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基础模型</w:t>
            </w:r>
          </w:p>
        </w:tc>
        <w:tc>
          <w:tcPr>
            <w:tcW w:w="1342" w:type="dxa"/>
            <w:tcBorders>
              <w:top w:val="single" w:color="000000" w:sz="4" w:space="0"/>
              <w:left w:val="nil"/>
              <w:bottom w:val="nil"/>
              <w:right w:val="nil"/>
            </w:tcBorders>
            <w:shd w:val="clear" w:color="auto" w:fill="FFFFFF"/>
            <w:vAlign w:val="center"/>
          </w:tcPr>
          <w:p w14:paraId="1E98007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0.411</w:t>
            </w:r>
          </w:p>
        </w:tc>
        <w:tc>
          <w:tcPr>
            <w:tcW w:w="1342" w:type="dxa"/>
            <w:tcBorders>
              <w:top w:val="single" w:color="000000" w:sz="4" w:space="0"/>
              <w:left w:val="nil"/>
              <w:bottom w:val="nil"/>
              <w:right w:val="nil"/>
            </w:tcBorders>
            <w:shd w:val="clear" w:color="auto" w:fill="FFFFFF"/>
            <w:vAlign w:val="center"/>
          </w:tcPr>
          <w:p w14:paraId="4F278F4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0.416</w:t>
            </w:r>
          </w:p>
        </w:tc>
        <w:tc>
          <w:tcPr>
            <w:tcW w:w="1344" w:type="dxa"/>
            <w:tcBorders>
              <w:top w:val="single" w:color="000000" w:sz="4" w:space="0"/>
              <w:left w:val="nil"/>
              <w:bottom w:val="nil"/>
              <w:right w:val="nil"/>
            </w:tcBorders>
            <w:shd w:val="clear" w:color="auto" w:fill="FFFFFF"/>
            <w:vAlign w:val="center"/>
          </w:tcPr>
          <w:p w14:paraId="5327413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0.413</w:t>
            </w:r>
          </w:p>
        </w:tc>
        <w:tc>
          <w:tcPr>
            <w:tcW w:w="1354" w:type="dxa"/>
            <w:tcBorders>
              <w:top w:val="single" w:color="000000" w:sz="4" w:space="0"/>
              <w:left w:val="nil"/>
              <w:bottom w:val="nil"/>
              <w:right w:val="nil"/>
            </w:tcBorders>
            <w:shd w:val="clear" w:color="auto" w:fill="FFFFFF"/>
            <w:vAlign w:val="center"/>
          </w:tcPr>
          <w:p w14:paraId="2882F3E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0.413</w:t>
            </w:r>
          </w:p>
        </w:tc>
      </w:tr>
      <w:tr w14:paraId="62CE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nil"/>
              <w:right w:val="nil"/>
            </w:tcBorders>
            <w:shd w:val="clear" w:color="auto" w:fill="FFFFFF"/>
            <w:vAlign w:val="center"/>
          </w:tcPr>
          <w:p w14:paraId="22D9FB2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p>
        </w:tc>
        <w:tc>
          <w:tcPr>
            <w:tcW w:w="1306" w:type="dxa"/>
            <w:tcBorders>
              <w:top w:val="nil"/>
              <w:left w:val="nil"/>
              <w:bottom w:val="nil"/>
              <w:right w:val="nil"/>
            </w:tcBorders>
            <w:shd w:val="clear" w:color="auto" w:fill="FFFFFF"/>
            <w:vAlign w:val="center"/>
          </w:tcPr>
          <w:p w14:paraId="18AD1ED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添加检索模块</w:t>
            </w:r>
          </w:p>
        </w:tc>
        <w:tc>
          <w:tcPr>
            <w:tcW w:w="1342" w:type="dxa"/>
            <w:tcBorders>
              <w:top w:val="nil"/>
              <w:left w:val="nil"/>
              <w:bottom w:val="nil"/>
              <w:right w:val="nil"/>
            </w:tcBorders>
            <w:shd w:val="clear" w:color="auto" w:fill="FFFFFF"/>
            <w:vAlign w:val="center"/>
          </w:tcPr>
          <w:p w14:paraId="65A9F32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0.459</w:t>
            </w:r>
          </w:p>
        </w:tc>
        <w:tc>
          <w:tcPr>
            <w:tcW w:w="1342" w:type="dxa"/>
            <w:tcBorders>
              <w:top w:val="nil"/>
              <w:left w:val="nil"/>
              <w:bottom w:val="nil"/>
              <w:right w:val="nil"/>
            </w:tcBorders>
            <w:shd w:val="clear" w:color="auto" w:fill="FFFFFF"/>
            <w:vAlign w:val="center"/>
          </w:tcPr>
          <w:p w14:paraId="19D0BB0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0.458</w:t>
            </w:r>
          </w:p>
        </w:tc>
        <w:tc>
          <w:tcPr>
            <w:tcW w:w="1344" w:type="dxa"/>
            <w:tcBorders>
              <w:top w:val="nil"/>
              <w:left w:val="nil"/>
              <w:bottom w:val="nil"/>
              <w:right w:val="nil"/>
            </w:tcBorders>
            <w:shd w:val="clear" w:color="auto" w:fill="FFFFFF"/>
            <w:vAlign w:val="center"/>
          </w:tcPr>
          <w:p w14:paraId="47627C6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0.458</w:t>
            </w:r>
          </w:p>
        </w:tc>
        <w:tc>
          <w:tcPr>
            <w:tcW w:w="1354" w:type="dxa"/>
            <w:tcBorders>
              <w:top w:val="nil"/>
              <w:left w:val="nil"/>
              <w:bottom w:val="nil"/>
              <w:right w:val="nil"/>
            </w:tcBorders>
            <w:shd w:val="clear" w:color="auto" w:fill="FFFFFF"/>
            <w:vAlign w:val="center"/>
          </w:tcPr>
          <w:p w14:paraId="1CC7C67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0.456</w:t>
            </w:r>
          </w:p>
        </w:tc>
      </w:tr>
      <w:tr w14:paraId="786C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nil"/>
              <w:right w:val="nil"/>
            </w:tcBorders>
            <w:shd w:val="clear" w:color="auto" w:fill="FFFFFF"/>
            <w:vAlign w:val="center"/>
          </w:tcPr>
          <w:p w14:paraId="11B3C1E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p>
        </w:tc>
        <w:tc>
          <w:tcPr>
            <w:tcW w:w="1306" w:type="dxa"/>
            <w:tcBorders>
              <w:top w:val="nil"/>
              <w:left w:val="nil"/>
              <w:bottom w:val="nil"/>
              <w:right w:val="nil"/>
            </w:tcBorders>
            <w:shd w:val="clear" w:color="auto" w:fill="FFFFFF"/>
            <w:vAlign w:val="center"/>
          </w:tcPr>
          <w:p w14:paraId="6C068DC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2"/>
                <w:sz w:val="18"/>
                <w:szCs w:val="18"/>
                <w:vertAlign w:val="baseline"/>
                <w:lang w:val="en-US" w:eastAsia="zh-CN" w:bidi="ar-SA"/>
              </w:rPr>
              <w:t>性能变化</w:t>
            </w:r>
          </w:p>
        </w:tc>
        <w:tc>
          <w:tcPr>
            <w:tcW w:w="1342" w:type="dxa"/>
            <w:tcBorders>
              <w:top w:val="nil"/>
              <w:left w:val="nil"/>
              <w:bottom w:val="nil"/>
              <w:right w:val="nil"/>
            </w:tcBorders>
            <w:shd w:val="clear" w:color="auto" w:fill="FFFFFF"/>
            <w:vAlign w:val="center"/>
          </w:tcPr>
          <w:p w14:paraId="2639FDE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sz w:val="18"/>
                <w:szCs w:val="18"/>
                <w:vertAlign w:val="baseline"/>
                <w:lang w:val="en-US" w:eastAsia="zh-CN"/>
              </w:rPr>
            </w:pPr>
            <w:r>
              <w:rPr>
                <w:rFonts w:hint="default" w:ascii="Times New Roman" w:hAnsi="Times New Roman" w:eastAsia="宋体" w:cs="Times New Roman"/>
                <w:b/>
                <w:bCs/>
                <w:color w:val="000000"/>
                <w:sz w:val="18"/>
                <w:szCs w:val="18"/>
                <w:vertAlign w:val="baseline"/>
                <w:lang w:val="en-US" w:eastAsia="zh-CN"/>
              </w:rPr>
              <w:t>+4.8%</w:t>
            </w:r>
          </w:p>
        </w:tc>
        <w:tc>
          <w:tcPr>
            <w:tcW w:w="1342" w:type="dxa"/>
            <w:tcBorders>
              <w:top w:val="nil"/>
              <w:left w:val="nil"/>
              <w:bottom w:val="nil"/>
              <w:right w:val="nil"/>
            </w:tcBorders>
            <w:shd w:val="clear" w:color="auto" w:fill="FFFFFF"/>
            <w:vAlign w:val="center"/>
          </w:tcPr>
          <w:p w14:paraId="7A1B1E5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sz w:val="18"/>
                <w:szCs w:val="18"/>
                <w:vertAlign w:val="baseline"/>
                <w:lang w:val="en-US" w:eastAsia="zh-CN"/>
              </w:rPr>
            </w:pPr>
            <w:r>
              <w:rPr>
                <w:rFonts w:hint="default" w:ascii="Times New Roman" w:hAnsi="Times New Roman" w:eastAsia="宋体" w:cs="Times New Roman"/>
                <w:b/>
                <w:bCs/>
                <w:color w:val="000000"/>
                <w:sz w:val="18"/>
                <w:szCs w:val="18"/>
                <w:vertAlign w:val="baseline"/>
                <w:lang w:val="en-US" w:eastAsia="zh-CN"/>
              </w:rPr>
              <w:t>+4.2%</w:t>
            </w:r>
          </w:p>
        </w:tc>
        <w:tc>
          <w:tcPr>
            <w:tcW w:w="1344" w:type="dxa"/>
            <w:tcBorders>
              <w:top w:val="nil"/>
              <w:left w:val="nil"/>
              <w:bottom w:val="nil"/>
              <w:right w:val="nil"/>
            </w:tcBorders>
            <w:shd w:val="clear" w:color="auto" w:fill="FFFFFF"/>
            <w:vAlign w:val="center"/>
          </w:tcPr>
          <w:p w14:paraId="033CAE7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sz w:val="18"/>
                <w:szCs w:val="18"/>
                <w:vertAlign w:val="baseline"/>
                <w:lang w:val="en-US" w:eastAsia="zh-CN"/>
              </w:rPr>
            </w:pPr>
            <w:r>
              <w:rPr>
                <w:rFonts w:hint="default" w:ascii="Times New Roman" w:hAnsi="Times New Roman" w:eastAsia="宋体" w:cs="Times New Roman"/>
                <w:b/>
                <w:bCs/>
                <w:color w:val="000000"/>
                <w:sz w:val="18"/>
                <w:szCs w:val="18"/>
                <w:vertAlign w:val="baseline"/>
                <w:lang w:val="en-US" w:eastAsia="zh-CN"/>
              </w:rPr>
              <w:t>+4.5%</w:t>
            </w:r>
          </w:p>
        </w:tc>
        <w:tc>
          <w:tcPr>
            <w:tcW w:w="1354" w:type="dxa"/>
            <w:tcBorders>
              <w:top w:val="nil"/>
              <w:left w:val="nil"/>
              <w:bottom w:val="nil"/>
              <w:right w:val="nil"/>
            </w:tcBorders>
            <w:shd w:val="clear" w:color="auto" w:fill="FFFFFF"/>
            <w:vAlign w:val="center"/>
          </w:tcPr>
          <w:p w14:paraId="4963DFE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sz w:val="18"/>
                <w:szCs w:val="18"/>
                <w:vertAlign w:val="baseline"/>
                <w:lang w:val="en-US" w:eastAsia="zh-CN"/>
              </w:rPr>
            </w:pPr>
            <w:r>
              <w:rPr>
                <w:rFonts w:hint="default" w:ascii="Times New Roman" w:hAnsi="Times New Roman" w:eastAsia="宋体" w:cs="Times New Roman"/>
                <w:b/>
                <w:bCs/>
                <w:color w:val="000000"/>
                <w:sz w:val="18"/>
                <w:szCs w:val="18"/>
                <w:vertAlign w:val="baseline"/>
                <w:lang w:val="en-US" w:eastAsia="zh-CN"/>
              </w:rPr>
              <w:t>+4.3%</w:t>
            </w:r>
          </w:p>
        </w:tc>
      </w:tr>
      <w:tr w14:paraId="2674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16" w:type="dxa"/>
            <w:vMerge w:val="restart"/>
            <w:tcBorders>
              <w:top w:val="nil"/>
              <w:left w:val="nil"/>
              <w:bottom w:val="single" w:color="auto" w:sz="4" w:space="0"/>
              <w:right w:val="nil"/>
            </w:tcBorders>
            <w:shd w:val="clear" w:color="auto" w:fill="FFFFFF"/>
            <w:vAlign w:val="center"/>
          </w:tcPr>
          <w:p w14:paraId="79A9E22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gpt-4-turbo</w:t>
            </w:r>
          </w:p>
        </w:tc>
        <w:tc>
          <w:tcPr>
            <w:tcW w:w="1306" w:type="dxa"/>
            <w:tcBorders>
              <w:top w:val="nil"/>
              <w:left w:val="nil"/>
              <w:bottom w:val="single" w:color="auto" w:sz="4" w:space="0"/>
              <w:right w:val="nil"/>
            </w:tcBorders>
            <w:shd w:val="clear" w:color="auto" w:fill="FFFFFF"/>
            <w:vAlign w:val="center"/>
          </w:tcPr>
          <w:p w14:paraId="32FE8B4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基础模型</w:t>
            </w:r>
          </w:p>
        </w:tc>
        <w:tc>
          <w:tcPr>
            <w:tcW w:w="1342" w:type="dxa"/>
            <w:tcBorders>
              <w:top w:val="nil"/>
              <w:left w:val="nil"/>
              <w:bottom w:val="single" w:color="auto" w:sz="4" w:space="0"/>
              <w:right w:val="nil"/>
            </w:tcBorders>
            <w:shd w:val="clear" w:color="auto" w:fill="FFFFFF"/>
            <w:vAlign w:val="center"/>
          </w:tcPr>
          <w:p w14:paraId="4A8E8DD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0.583</w:t>
            </w:r>
          </w:p>
        </w:tc>
        <w:tc>
          <w:tcPr>
            <w:tcW w:w="1342" w:type="dxa"/>
            <w:tcBorders>
              <w:top w:val="nil"/>
              <w:left w:val="nil"/>
              <w:bottom w:val="single" w:color="auto" w:sz="4" w:space="0"/>
              <w:right w:val="nil"/>
            </w:tcBorders>
            <w:shd w:val="clear" w:color="auto" w:fill="FFFFFF"/>
            <w:vAlign w:val="center"/>
          </w:tcPr>
          <w:p w14:paraId="6B0395E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0.579</w:t>
            </w:r>
          </w:p>
        </w:tc>
        <w:tc>
          <w:tcPr>
            <w:tcW w:w="1344" w:type="dxa"/>
            <w:tcBorders>
              <w:top w:val="nil"/>
              <w:left w:val="nil"/>
              <w:bottom w:val="single" w:color="auto" w:sz="4" w:space="0"/>
              <w:right w:val="nil"/>
            </w:tcBorders>
            <w:shd w:val="clear" w:color="auto" w:fill="FFFFFF"/>
            <w:vAlign w:val="center"/>
          </w:tcPr>
          <w:p w14:paraId="2FC353C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0.578</w:t>
            </w:r>
          </w:p>
        </w:tc>
        <w:tc>
          <w:tcPr>
            <w:tcW w:w="1354" w:type="dxa"/>
            <w:tcBorders>
              <w:top w:val="nil"/>
              <w:left w:val="nil"/>
              <w:bottom w:val="single" w:color="auto" w:sz="4" w:space="0"/>
              <w:right w:val="nil"/>
            </w:tcBorders>
            <w:shd w:val="clear" w:color="auto" w:fill="FFFFFF"/>
            <w:vAlign w:val="center"/>
          </w:tcPr>
          <w:p w14:paraId="4DD4D78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0.574</w:t>
            </w:r>
          </w:p>
        </w:tc>
      </w:tr>
      <w:tr w14:paraId="01402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16" w:type="dxa"/>
            <w:vMerge w:val="continue"/>
            <w:tcBorders>
              <w:top w:val="single" w:color="auto" w:sz="4" w:space="0"/>
              <w:left w:val="nil"/>
              <w:bottom w:val="nil"/>
              <w:right w:val="nil"/>
            </w:tcBorders>
            <w:shd w:val="clear" w:color="auto" w:fill="FFFFFF"/>
            <w:vAlign w:val="center"/>
          </w:tcPr>
          <w:p w14:paraId="1ADA72A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p>
        </w:tc>
        <w:tc>
          <w:tcPr>
            <w:tcW w:w="1306" w:type="dxa"/>
            <w:tcBorders>
              <w:top w:val="single" w:color="auto" w:sz="4" w:space="0"/>
              <w:left w:val="nil"/>
              <w:bottom w:val="nil"/>
              <w:right w:val="nil"/>
            </w:tcBorders>
            <w:shd w:val="clear" w:color="auto" w:fill="FFFFFF"/>
            <w:vAlign w:val="center"/>
          </w:tcPr>
          <w:p w14:paraId="325E832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添加检索模块</w:t>
            </w:r>
          </w:p>
        </w:tc>
        <w:tc>
          <w:tcPr>
            <w:tcW w:w="1342" w:type="dxa"/>
            <w:tcBorders>
              <w:top w:val="single" w:color="auto" w:sz="4" w:space="0"/>
              <w:left w:val="nil"/>
              <w:bottom w:val="nil"/>
              <w:right w:val="nil"/>
            </w:tcBorders>
            <w:shd w:val="clear" w:color="auto" w:fill="FFFFFF"/>
            <w:vAlign w:val="center"/>
          </w:tcPr>
          <w:p w14:paraId="095604F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0.601</w:t>
            </w:r>
          </w:p>
        </w:tc>
        <w:tc>
          <w:tcPr>
            <w:tcW w:w="1342" w:type="dxa"/>
            <w:tcBorders>
              <w:top w:val="single" w:color="auto" w:sz="4" w:space="0"/>
              <w:left w:val="nil"/>
              <w:bottom w:val="nil"/>
              <w:right w:val="nil"/>
            </w:tcBorders>
            <w:shd w:val="clear" w:color="auto" w:fill="FFFFFF"/>
            <w:vAlign w:val="center"/>
          </w:tcPr>
          <w:p w14:paraId="3D3D4A2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0.599</w:t>
            </w:r>
          </w:p>
        </w:tc>
        <w:tc>
          <w:tcPr>
            <w:tcW w:w="1344" w:type="dxa"/>
            <w:tcBorders>
              <w:top w:val="single" w:color="auto" w:sz="4" w:space="0"/>
              <w:left w:val="nil"/>
              <w:bottom w:val="nil"/>
              <w:right w:val="nil"/>
            </w:tcBorders>
            <w:shd w:val="clear" w:color="auto" w:fill="FFFFFF"/>
            <w:vAlign w:val="center"/>
          </w:tcPr>
          <w:p w14:paraId="3674392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0.599</w:t>
            </w:r>
          </w:p>
        </w:tc>
        <w:tc>
          <w:tcPr>
            <w:tcW w:w="1354" w:type="dxa"/>
            <w:tcBorders>
              <w:top w:val="single" w:color="auto" w:sz="4" w:space="0"/>
              <w:left w:val="nil"/>
              <w:bottom w:val="nil"/>
              <w:right w:val="nil"/>
            </w:tcBorders>
            <w:shd w:val="clear" w:color="auto" w:fill="FFFFFF"/>
            <w:vAlign w:val="center"/>
          </w:tcPr>
          <w:p w14:paraId="05B26D4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0.596</w:t>
            </w:r>
          </w:p>
        </w:tc>
      </w:tr>
      <w:tr w14:paraId="7BB0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nil"/>
              <w:right w:val="nil"/>
            </w:tcBorders>
            <w:shd w:val="clear" w:color="auto" w:fill="FFFFFF"/>
            <w:vAlign w:val="center"/>
          </w:tcPr>
          <w:p w14:paraId="0074A62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p>
        </w:tc>
        <w:tc>
          <w:tcPr>
            <w:tcW w:w="1306" w:type="dxa"/>
            <w:tcBorders>
              <w:top w:val="nil"/>
              <w:left w:val="nil"/>
              <w:bottom w:val="nil"/>
              <w:right w:val="nil"/>
            </w:tcBorders>
            <w:shd w:val="clear" w:color="auto" w:fill="FFFFFF"/>
            <w:vAlign w:val="center"/>
          </w:tcPr>
          <w:p w14:paraId="0018E4A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2"/>
                <w:sz w:val="18"/>
                <w:szCs w:val="18"/>
                <w:vertAlign w:val="baseline"/>
                <w:lang w:val="en-US" w:eastAsia="zh-CN" w:bidi="ar-SA"/>
              </w:rPr>
              <w:t>性能变化</w:t>
            </w:r>
          </w:p>
        </w:tc>
        <w:tc>
          <w:tcPr>
            <w:tcW w:w="1342" w:type="dxa"/>
            <w:tcBorders>
              <w:top w:val="nil"/>
              <w:left w:val="nil"/>
              <w:bottom w:val="nil"/>
              <w:right w:val="nil"/>
            </w:tcBorders>
            <w:shd w:val="clear" w:color="auto" w:fill="FFFFFF"/>
            <w:vAlign w:val="center"/>
          </w:tcPr>
          <w:p w14:paraId="7CFEA82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sz w:val="18"/>
                <w:szCs w:val="18"/>
                <w:vertAlign w:val="baseline"/>
                <w:lang w:val="en-US" w:eastAsia="zh-CN"/>
              </w:rPr>
              <w:t>+1.8%</w:t>
            </w:r>
          </w:p>
        </w:tc>
        <w:tc>
          <w:tcPr>
            <w:tcW w:w="1342" w:type="dxa"/>
            <w:tcBorders>
              <w:top w:val="nil"/>
              <w:left w:val="nil"/>
              <w:bottom w:val="nil"/>
              <w:right w:val="nil"/>
            </w:tcBorders>
            <w:shd w:val="clear" w:color="auto" w:fill="FFFFFF"/>
            <w:vAlign w:val="center"/>
          </w:tcPr>
          <w:p w14:paraId="63601AD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sz w:val="18"/>
                <w:szCs w:val="18"/>
                <w:vertAlign w:val="baseline"/>
                <w:lang w:val="en-US" w:eastAsia="zh-CN"/>
              </w:rPr>
              <w:t>+2.0%</w:t>
            </w:r>
          </w:p>
        </w:tc>
        <w:tc>
          <w:tcPr>
            <w:tcW w:w="1344" w:type="dxa"/>
            <w:tcBorders>
              <w:top w:val="nil"/>
              <w:left w:val="nil"/>
              <w:bottom w:val="nil"/>
              <w:right w:val="nil"/>
            </w:tcBorders>
            <w:shd w:val="clear" w:color="auto" w:fill="FFFFFF"/>
            <w:vAlign w:val="center"/>
          </w:tcPr>
          <w:p w14:paraId="6B39A8A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sz w:val="18"/>
                <w:szCs w:val="18"/>
                <w:vertAlign w:val="baseline"/>
                <w:lang w:val="en-US" w:eastAsia="zh-CN"/>
              </w:rPr>
              <w:t>+2.1%</w:t>
            </w:r>
          </w:p>
        </w:tc>
        <w:tc>
          <w:tcPr>
            <w:tcW w:w="1354" w:type="dxa"/>
            <w:tcBorders>
              <w:top w:val="nil"/>
              <w:left w:val="nil"/>
              <w:bottom w:val="nil"/>
              <w:right w:val="nil"/>
            </w:tcBorders>
            <w:shd w:val="clear" w:color="auto" w:fill="FFFFFF"/>
            <w:vAlign w:val="center"/>
          </w:tcPr>
          <w:p w14:paraId="5B44E4D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sz w:val="18"/>
                <w:szCs w:val="18"/>
                <w:vertAlign w:val="baseline"/>
                <w:lang w:val="en-US" w:eastAsia="zh-CN"/>
              </w:rPr>
              <w:t>+2.2%</w:t>
            </w:r>
          </w:p>
        </w:tc>
      </w:tr>
      <w:tr w14:paraId="4319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restart"/>
            <w:tcBorders>
              <w:top w:val="nil"/>
              <w:left w:val="nil"/>
              <w:bottom w:val="nil"/>
              <w:right w:val="nil"/>
            </w:tcBorders>
            <w:shd w:val="clear" w:color="auto" w:fill="FFFFFF"/>
            <w:vAlign w:val="center"/>
          </w:tcPr>
          <w:p w14:paraId="6547049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科大讯飞智能体</w:t>
            </w:r>
          </w:p>
        </w:tc>
        <w:tc>
          <w:tcPr>
            <w:tcW w:w="1306" w:type="dxa"/>
            <w:tcBorders>
              <w:top w:val="nil"/>
              <w:left w:val="nil"/>
              <w:bottom w:val="nil"/>
              <w:right w:val="nil"/>
            </w:tcBorders>
            <w:shd w:val="clear" w:color="auto" w:fill="FFFFFF"/>
            <w:vAlign w:val="center"/>
          </w:tcPr>
          <w:p w14:paraId="375530E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基础模型</w:t>
            </w:r>
          </w:p>
        </w:tc>
        <w:tc>
          <w:tcPr>
            <w:tcW w:w="1342" w:type="dxa"/>
            <w:tcBorders>
              <w:top w:val="nil"/>
              <w:left w:val="nil"/>
              <w:bottom w:val="nil"/>
              <w:right w:val="nil"/>
            </w:tcBorders>
            <w:shd w:val="clear" w:color="auto" w:fill="FFFFFF"/>
            <w:vAlign w:val="center"/>
          </w:tcPr>
          <w:p w14:paraId="6C7B49D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0.610</w:t>
            </w:r>
          </w:p>
        </w:tc>
        <w:tc>
          <w:tcPr>
            <w:tcW w:w="1342" w:type="dxa"/>
            <w:tcBorders>
              <w:top w:val="nil"/>
              <w:left w:val="nil"/>
              <w:bottom w:val="nil"/>
              <w:right w:val="nil"/>
            </w:tcBorders>
            <w:shd w:val="clear" w:color="auto" w:fill="FFFFFF"/>
            <w:vAlign w:val="center"/>
          </w:tcPr>
          <w:p w14:paraId="03CF0AB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0.617</w:t>
            </w:r>
          </w:p>
        </w:tc>
        <w:tc>
          <w:tcPr>
            <w:tcW w:w="1344" w:type="dxa"/>
            <w:tcBorders>
              <w:top w:val="nil"/>
              <w:left w:val="nil"/>
              <w:bottom w:val="nil"/>
              <w:right w:val="nil"/>
            </w:tcBorders>
            <w:shd w:val="clear" w:color="auto" w:fill="FFFFFF"/>
            <w:vAlign w:val="center"/>
          </w:tcPr>
          <w:p w14:paraId="53E61AA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0.612</w:t>
            </w:r>
          </w:p>
        </w:tc>
        <w:tc>
          <w:tcPr>
            <w:tcW w:w="1354" w:type="dxa"/>
            <w:tcBorders>
              <w:top w:val="nil"/>
              <w:left w:val="nil"/>
              <w:bottom w:val="nil"/>
              <w:right w:val="nil"/>
            </w:tcBorders>
            <w:shd w:val="clear" w:color="auto" w:fill="FFFFFF"/>
            <w:vAlign w:val="center"/>
          </w:tcPr>
          <w:p w14:paraId="0AFBD65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0.606</w:t>
            </w:r>
          </w:p>
        </w:tc>
      </w:tr>
      <w:tr w14:paraId="65BE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nil"/>
              <w:right w:val="nil"/>
            </w:tcBorders>
            <w:shd w:val="clear" w:color="auto" w:fill="FFFFFF"/>
            <w:vAlign w:val="center"/>
          </w:tcPr>
          <w:p w14:paraId="3889E92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lang w:val="en-US" w:eastAsia="zh-CN"/>
              </w:rPr>
            </w:pPr>
          </w:p>
        </w:tc>
        <w:tc>
          <w:tcPr>
            <w:tcW w:w="1306" w:type="dxa"/>
            <w:tcBorders>
              <w:top w:val="nil"/>
              <w:left w:val="nil"/>
              <w:bottom w:val="nil"/>
              <w:right w:val="nil"/>
            </w:tcBorders>
            <w:shd w:val="clear" w:color="auto" w:fill="FFFFFF"/>
            <w:vAlign w:val="center"/>
          </w:tcPr>
          <w:p w14:paraId="5B4FFC9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添加检索模块</w:t>
            </w:r>
          </w:p>
        </w:tc>
        <w:tc>
          <w:tcPr>
            <w:tcW w:w="1342" w:type="dxa"/>
            <w:tcBorders>
              <w:top w:val="nil"/>
              <w:left w:val="nil"/>
              <w:bottom w:val="nil"/>
              <w:right w:val="nil"/>
            </w:tcBorders>
            <w:shd w:val="clear" w:color="auto" w:fill="FFFFFF"/>
            <w:vAlign w:val="center"/>
          </w:tcPr>
          <w:p w14:paraId="1A6A007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0.641</w:t>
            </w:r>
          </w:p>
        </w:tc>
        <w:tc>
          <w:tcPr>
            <w:tcW w:w="1342" w:type="dxa"/>
            <w:tcBorders>
              <w:top w:val="nil"/>
              <w:left w:val="nil"/>
              <w:bottom w:val="nil"/>
              <w:right w:val="nil"/>
            </w:tcBorders>
            <w:shd w:val="clear" w:color="auto" w:fill="FFFFFF"/>
            <w:vAlign w:val="center"/>
          </w:tcPr>
          <w:p w14:paraId="5B89DF4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0.643</w:t>
            </w:r>
          </w:p>
        </w:tc>
        <w:tc>
          <w:tcPr>
            <w:tcW w:w="1344" w:type="dxa"/>
            <w:tcBorders>
              <w:top w:val="nil"/>
              <w:left w:val="nil"/>
              <w:bottom w:val="nil"/>
              <w:right w:val="nil"/>
            </w:tcBorders>
            <w:shd w:val="clear" w:color="auto" w:fill="FFFFFF"/>
            <w:vAlign w:val="center"/>
          </w:tcPr>
          <w:p w14:paraId="31922B2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0.642</w:t>
            </w:r>
          </w:p>
        </w:tc>
        <w:tc>
          <w:tcPr>
            <w:tcW w:w="1354" w:type="dxa"/>
            <w:tcBorders>
              <w:top w:val="nil"/>
              <w:left w:val="nil"/>
              <w:bottom w:val="nil"/>
              <w:right w:val="nil"/>
            </w:tcBorders>
            <w:shd w:val="clear" w:color="auto" w:fill="FFFFFF"/>
            <w:vAlign w:val="center"/>
          </w:tcPr>
          <w:p w14:paraId="6B9A618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0.640</w:t>
            </w:r>
          </w:p>
        </w:tc>
      </w:tr>
      <w:tr w14:paraId="5415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single" w:color="000000" w:sz="12" w:space="0"/>
              <w:right w:val="nil"/>
            </w:tcBorders>
            <w:shd w:val="clear" w:color="auto" w:fill="FFFFFF"/>
            <w:vAlign w:val="center"/>
          </w:tcPr>
          <w:p w14:paraId="2F135A8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p>
        </w:tc>
        <w:tc>
          <w:tcPr>
            <w:tcW w:w="1306" w:type="dxa"/>
            <w:tcBorders>
              <w:top w:val="nil"/>
              <w:left w:val="nil"/>
              <w:bottom w:val="single" w:color="000000" w:sz="12" w:space="0"/>
              <w:right w:val="nil"/>
            </w:tcBorders>
            <w:shd w:val="clear" w:color="auto" w:fill="FFFFFF"/>
            <w:vAlign w:val="center"/>
          </w:tcPr>
          <w:p w14:paraId="4E0B202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性能变化</w:t>
            </w:r>
          </w:p>
        </w:tc>
        <w:tc>
          <w:tcPr>
            <w:tcW w:w="1342" w:type="dxa"/>
            <w:tcBorders>
              <w:top w:val="nil"/>
              <w:left w:val="nil"/>
              <w:bottom w:val="single" w:color="000000" w:sz="12" w:space="0"/>
              <w:right w:val="nil"/>
            </w:tcBorders>
            <w:shd w:val="clear" w:color="auto" w:fill="FFFFFF"/>
            <w:vAlign w:val="center"/>
          </w:tcPr>
          <w:p w14:paraId="4D19F8D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sz w:val="18"/>
                <w:szCs w:val="18"/>
                <w:vertAlign w:val="baseline"/>
                <w:lang w:val="en-US" w:eastAsia="zh-CN"/>
              </w:rPr>
              <w:t>+3.1%</w:t>
            </w:r>
          </w:p>
        </w:tc>
        <w:tc>
          <w:tcPr>
            <w:tcW w:w="1342" w:type="dxa"/>
            <w:tcBorders>
              <w:top w:val="nil"/>
              <w:left w:val="nil"/>
              <w:bottom w:val="single" w:color="000000" w:sz="12" w:space="0"/>
              <w:right w:val="nil"/>
            </w:tcBorders>
            <w:shd w:val="clear" w:color="auto" w:fill="FFFFFF"/>
            <w:vAlign w:val="center"/>
          </w:tcPr>
          <w:p w14:paraId="3532712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sz w:val="18"/>
                <w:szCs w:val="18"/>
                <w:vertAlign w:val="baseline"/>
                <w:lang w:val="en-US" w:eastAsia="zh-CN"/>
              </w:rPr>
              <w:t>+2.6%</w:t>
            </w:r>
          </w:p>
        </w:tc>
        <w:tc>
          <w:tcPr>
            <w:tcW w:w="1344" w:type="dxa"/>
            <w:tcBorders>
              <w:top w:val="nil"/>
              <w:left w:val="nil"/>
              <w:bottom w:val="single" w:color="000000" w:sz="12" w:space="0"/>
              <w:right w:val="nil"/>
            </w:tcBorders>
            <w:shd w:val="clear" w:color="auto" w:fill="FFFFFF"/>
            <w:vAlign w:val="center"/>
          </w:tcPr>
          <w:p w14:paraId="65771F7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sz w:val="18"/>
                <w:szCs w:val="18"/>
                <w:vertAlign w:val="baseline"/>
                <w:lang w:val="en-US" w:eastAsia="zh-CN"/>
              </w:rPr>
              <w:t>+3.0%</w:t>
            </w:r>
          </w:p>
        </w:tc>
        <w:tc>
          <w:tcPr>
            <w:tcW w:w="1354" w:type="dxa"/>
            <w:tcBorders>
              <w:top w:val="nil"/>
              <w:left w:val="nil"/>
              <w:bottom w:val="single" w:color="000000" w:sz="12" w:space="0"/>
              <w:right w:val="nil"/>
            </w:tcBorders>
            <w:shd w:val="clear" w:color="auto" w:fill="FFFFFF"/>
            <w:vAlign w:val="center"/>
          </w:tcPr>
          <w:p w14:paraId="04776BB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sz w:val="18"/>
                <w:szCs w:val="18"/>
                <w:vertAlign w:val="baseline"/>
                <w:lang w:val="en-US" w:eastAsia="zh-CN"/>
              </w:rPr>
              <w:t>+3.4%</w:t>
            </w:r>
          </w:p>
        </w:tc>
      </w:tr>
    </w:tbl>
    <w:p w14:paraId="6E3D130D">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（2）消融实验</w:t>
      </w:r>
    </w:p>
    <w:p w14:paraId="28564ABD">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消融实验分别将检索模块中基于规则和语义检索的部分去</w:t>
      </w:r>
      <w:r>
        <w:rPr>
          <w:rFonts w:hint="eastAsia" w:cs="Times New Roman"/>
          <w:lang w:val="en-US" w:eastAsia="zh-CN"/>
        </w:rPr>
        <w:t>除</w:t>
      </w:r>
      <w:r>
        <w:rPr>
          <w:rFonts w:hint="default" w:ascii="Times New Roman" w:hAnsi="Times New Roman" w:cs="Times New Roman"/>
          <w:lang w:val="en-US" w:eastAsia="zh-CN"/>
        </w:rPr>
        <w:t>，通过比较消融前后智能体在问答数据集上的表现，衡量基于规则与语义两个部分在检索模块中的协同作用，进而推出其对智能体整体性能的影响。实验结果如表</w:t>
      </w:r>
      <w:r>
        <w:rPr>
          <w:rFonts w:hint="eastAsia" w:cs="Times New Roman"/>
          <w:lang w:val="en-US" w:eastAsia="zh-CN"/>
        </w:rPr>
        <w:t>4.7</w:t>
      </w:r>
      <w:r>
        <w:rPr>
          <w:rFonts w:hint="default" w:ascii="Times New Roman" w:hAnsi="Times New Roman" w:cs="Times New Roman"/>
          <w:lang w:val="en-US" w:eastAsia="zh-CN"/>
        </w:rPr>
        <w:t>所示，由实验结果可得，基于语义的检索策略略好于基于规则的检索策略，且当基于规则与基于语义两种检索模式均用于检索模块时，算法智能体的性能可达到最好的效果。</w:t>
      </w:r>
    </w:p>
    <w:p w14:paraId="4E01C320">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b/>
          <w:bCs/>
          <w:sz w:val="18"/>
          <w:szCs w:val="18"/>
          <w:lang w:val="en-US" w:eastAsia="zh-CN"/>
        </w:rPr>
      </w:pPr>
      <w:r>
        <w:rPr>
          <w:rFonts w:hint="default" w:ascii="Times New Roman" w:hAnsi="Times New Roman" w:cs="Times New Roman"/>
          <w:b/>
          <w:bCs/>
          <w:sz w:val="18"/>
          <w:szCs w:val="18"/>
        </w:rPr>
        <w:t>表</w:t>
      </w:r>
      <w:r>
        <w:rPr>
          <w:rFonts w:hint="eastAsia" w:ascii="Times New Roman" w:hAnsi="Times New Roman" w:cs="Times New Roman"/>
          <w:b/>
          <w:bCs/>
          <w:sz w:val="18"/>
          <w:szCs w:val="18"/>
          <w:lang w:eastAsia="zh-CN"/>
        </w:rPr>
        <w:t>4.</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表3.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7</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消融实验结果</w:t>
      </w:r>
    </w:p>
    <w:p w14:paraId="78791912">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b/>
          <w:bCs/>
          <w:sz w:val="18"/>
          <w:szCs w:val="18"/>
          <w:lang w:val="en-US" w:eastAsia="zh-CN"/>
        </w:rPr>
      </w:pPr>
      <w:r>
        <w:rPr>
          <w:rFonts w:hint="eastAsia" w:ascii="Times New Roman" w:hAnsi="Times New Roman" w:cs="Times New Roman"/>
          <w:b/>
          <w:bCs/>
          <w:sz w:val="18"/>
          <w:szCs w:val="18"/>
          <w:lang w:eastAsia="zh-CN"/>
        </w:rPr>
        <w:t>Table 4.</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Table_3.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7</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Results of the ablation experiment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1306"/>
        <w:gridCol w:w="1342"/>
        <w:gridCol w:w="1342"/>
        <w:gridCol w:w="1344"/>
        <w:gridCol w:w="1354"/>
      </w:tblGrid>
      <w:tr w14:paraId="72C8E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2" w:type="dxa"/>
            <w:gridSpan w:val="2"/>
            <w:tcBorders>
              <w:top w:val="single" w:color="000000" w:sz="12" w:space="0"/>
              <w:left w:val="nil"/>
              <w:bottom w:val="single" w:color="000000" w:sz="4" w:space="0"/>
              <w:right w:val="nil"/>
              <w:tl2br w:val="nil"/>
            </w:tcBorders>
            <w:shd w:val="clear" w:color="auto" w:fill="FFFFFF"/>
            <w:vAlign w:val="center"/>
          </w:tcPr>
          <w:p w14:paraId="79BA191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模型</w:t>
            </w:r>
          </w:p>
        </w:tc>
        <w:tc>
          <w:tcPr>
            <w:tcW w:w="1342" w:type="dxa"/>
            <w:tcBorders>
              <w:top w:val="single" w:color="000000" w:sz="12" w:space="0"/>
              <w:left w:val="nil"/>
              <w:bottom w:val="single" w:color="000000" w:sz="4" w:space="0"/>
              <w:right w:val="nil"/>
            </w:tcBorders>
            <w:shd w:val="clear" w:color="auto" w:fill="FFFFFF"/>
            <w:vAlign w:val="center"/>
          </w:tcPr>
          <w:p w14:paraId="2323579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精确率P</w:t>
            </w:r>
          </w:p>
        </w:tc>
        <w:tc>
          <w:tcPr>
            <w:tcW w:w="1342" w:type="dxa"/>
            <w:tcBorders>
              <w:top w:val="single" w:color="000000" w:sz="12" w:space="0"/>
              <w:left w:val="nil"/>
              <w:bottom w:val="single" w:color="000000" w:sz="4" w:space="0"/>
              <w:right w:val="nil"/>
            </w:tcBorders>
            <w:shd w:val="clear" w:color="auto" w:fill="FFFFFF"/>
            <w:vAlign w:val="center"/>
          </w:tcPr>
          <w:p w14:paraId="350C937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召回率R</w:t>
            </w:r>
          </w:p>
        </w:tc>
        <w:tc>
          <w:tcPr>
            <w:tcW w:w="1344" w:type="dxa"/>
            <w:tcBorders>
              <w:top w:val="single" w:color="000000" w:sz="12" w:space="0"/>
              <w:left w:val="nil"/>
              <w:bottom w:val="single" w:color="000000" w:sz="4" w:space="0"/>
              <w:right w:val="nil"/>
            </w:tcBorders>
            <w:shd w:val="clear" w:color="auto" w:fill="FFFFFF"/>
            <w:vAlign w:val="center"/>
          </w:tcPr>
          <w:p w14:paraId="014A291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F1</w:t>
            </w:r>
          </w:p>
        </w:tc>
        <w:tc>
          <w:tcPr>
            <w:tcW w:w="1354" w:type="dxa"/>
            <w:tcBorders>
              <w:top w:val="single" w:color="000000" w:sz="12" w:space="0"/>
              <w:left w:val="nil"/>
              <w:bottom w:val="single" w:color="000000" w:sz="4" w:space="0"/>
              <w:right w:val="nil"/>
            </w:tcBorders>
            <w:shd w:val="clear" w:color="auto" w:fill="FFFFFF"/>
            <w:vAlign w:val="center"/>
          </w:tcPr>
          <w:p w14:paraId="28CBCD6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准确率</w:t>
            </w:r>
            <w:r>
              <w:rPr>
                <w:rFonts w:hint="eastAsia" w:ascii="Times New Roman" w:hAnsi="Times New Roman" w:eastAsia="宋体" w:cs="Times New Roman"/>
                <w:b w:val="0"/>
                <w:color w:val="000000"/>
                <w:sz w:val="18"/>
                <w:szCs w:val="18"/>
                <w:vertAlign w:val="baseline"/>
                <w:lang w:val="en-US" w:eastAsia="zh-CN"/>
              </w:rPr>
              <w:t>A</w:t>
            </w:r>
            <w:r>
              <w:rPr>
                <w:rFonts w:hint="default" w:ascii="Times New Roman" w:hAnsi="Times New Roman" w:eastAsia="宋体" w:cs="Times New Roman"/>
                <w:b w:val="0"/>
                <w:color w:val="000000"/>
                <w:sz w:val="18"/>
                <w:szCs w:val="18"/>
                <w:vertAlign w:val="baseline"/>
                <w:lang w:val="en-US" w:eastAsia="zh-CN"/>
              </w:rPr>
              <w:t>cc</w:t>
            </w:r>
          </w:p>
        </w:tc>
      </w:tr>
      <w:tr w14:paraId="5303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restart"/>
            <w:tcBorders>
              <w:top w:val="single" w:color="000000" w:sz="4" w:space="0"/>
              <w:left w:val="nil"/>
              <w:bottom w:val="nil"/>
              <w:right w:val="nil"/>
            </w:tcBorders>
            <w:shd w:val="clear" w:color="auto" w:fill="FFFFFF"/>
            <w:vAlign w:val="center"/>
          </w:tcPr>
          <w:p w14:paraId="60118CE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Llama-3.1-8B-Instruc</w:t>
            </w:r>
            <w:r>
              <w:rPr>
                <w:rFonts w:hint="eastAsia" w:ascii="Times New Roman" w:hAnsi="Times New Roman" w:eastAsia="宋体" w:cs="Times New Roman"/>
                <w:b w:val="0"/>
                <w:color w:val="000000"/>
                <w:sz w:val="18"/>
                <w:szCs w:val="18"/>
                <w:lang w:val="en-US" w:eastAsia="zh-CN"/>
              </w:rPr>
              <w:t>t</w:t>
            </w:r>
          </w:p>
        </w:tc>
        <w:tc>
          <w:tcPr>
            <w:tcW w:w="1306" w:type="dxa"/>
            <w:tcBorders>
              <w:top w:val="single" w:color="000000" w:sz="4" w:space="0"/>
              <w:left w:val="nil"/>
              <w:bottom w:val="nil"/>
              <w:right w:val="nil"/>
            </w:tcBorders>
            <w:shd w:val="clear" w:color="auto" w:fill="FFFFFF"/>
            <w:vAlign w:val="center"/>
          </w:tcPr>
          <w:p w14:paraId="68B173C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基于规则</w:t>
            </w:r>
          </w:p>
        </w:tc>
        <w:tc>
          <w:tcPr>
            <w:tcW w:w="1342" w:type="dxa"/>
            <w:tcBorders>
              <w:top w:val="single" w:color="000000" w:sz="4" w:space="0"/>
              <w:left w:val="nil"/>
              <w:bottom w:val="nil"/>
              <w:right w:val="nil"/>
            </w:tcBorders>
            <w:shd w:val="clear" w:color="auto" w:fill="FFFFFF"/>
            <w:vAlign w:val="center"/>
          </w:tcPr>
          <w:p w14:paraId="4A27797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0.437</w:t>
            </w:r>
          </w:p>
        </w:tc>
        <w:tc>
          <w:tcPr>
            <w:tcW w:w="1342" w:type="dxa"/>
            <w:tcBorders>
              <w:top w:val="single" w:color="000000" w:sz="4" w:space="0"/>
              <w:left w:val="nil"/>
              <w:bottom w:val="nil"/>
              <w:right w:val="nil"/>
            </w:tcBorders>
            <w:shd w:val="clear" w:color="auto" w:fill="FFFFFF"/>
            <w:vAlign w:val="center"/>
          </w:tcPr>
          <w:p w14:paraId="636418F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0.422</w:t>
            </w:r>
          </w:p>
        </w:tc>
        <w:tc>
          <w:tcPr>
            <w:tcW w:w="1344" w:type="dxa"/>
            <w:tcBorders>
              <w:top w:val="single" w:color="000000" w:sz="4" w:space="0"/>
              <w:left w:val="nil"/>
              <w:bottom w:val="nil"/>
              <w:right w:val="nil"/>
            </w:tcBorders>
            <w:shd w:val="clear" w:color="auto" w:fill="FFFFFF"/>
            <w:vAlign w:val="center"/>
          </w:tcPr>
          <w:p w14:paraId="2A05EA8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0.426</w:t>
            </w:r>
          </w:p>
        </w:tc>
        <w:tc>
          <w:tcPr>
            <w:tcW w:w="1354" w:type="dxa"/>
            <w:tcBorders>
              <w:top w:val="single" w:color="000000" w:sz="4" w:space="0"/>
              <w:left w:val="nil"/>
              <w:bottom w:val="nil"/>
              <w:right w:val="nil"/>
            </w:tcBorders>
            <w:shd w:val="clear" w:color="auto" w:fill="FFFFFF"/>
            <w:vAlign w:val="center"/>
          </w:tcPr>
          <w:p w14:paraId="30C57C1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0.425</w:t>
            </w:r>
          </w:p>
        </w:tc>
      </w:tr>
      <w:tr w14:paraId="0797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nil"/>
              <w:right w:val="nil"/>
            </w:tcBorders>
            <w:shd w:val="clear" w:color="auto" w:fill="FFFFFF"/>
            <w:vAlign w:val="center"/>
          </w:tcPr>
          <w:p w14:paraId="327460D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p>
        </w:tc>
        <w:tc>
          <w:tcPr>
            <w:tcW w:w="1306" w:type="dxa"/>
            <w:tcBorders>
              <w:top w:val="nil"/>
              <w:left w:val="nil"/>
              <w:bottom w:val="nil"/>
              <w:right w:val="nil"/>
            </w:tcBorders>
            <w:shd w:val="clear" w:color="auto" w:fill="FFFFFF"/>
            <w:vAlign w:val="center"/>
          </w:tcPr>
          <w:p w14:paraId="3ED2BC6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基于语义</w:t>
            </w:r>
          </w:p>
        </w:tc>
        <w:tc>
          <w:tcPr>
            <w:tcW w:w="1342" w:type="dxa"/>
            <w:tcBorders>
              <w:top w:val="nil"/>
              <w:left w:val="nil"/>
              <w:bottom w:val="nil"/>
              <w:right w:val="nil"/>
            </w:tcBorders>
            <w:shd w:val="clear" w:color="auto" w:fill="FFFFFF"/>
            <w:vAlign w:val="center"/>
          </w:tcPr>
          <w:p w14:paraId="5ADEEC1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0.452</w:t>
            </w:r>
          </w:p>
        </w:tc>
        <w:tc>
          <w:tcPr>
            <w:tcW w:w="1342" w:type="dxa"/>
            <w:tcBorders>
              <w:top w:val="nil"/>
              <w:left w:val="nil"/>
              <w:bottom w:val="nil"/>
              <w:right w:val="nil"/>
            </w:tcBorders>
            <w:shd w:val="clear" w:color="auto" w:fill="FFFFFF"/>
            <w:vAlign w:val="center"/>
          </w:tcPr>
          <w:p w14:paraId="7464191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0.446</w:t>
            </w:r>
          </w:p>
        </w:tc>
        <w:tc>
          <w:tcPr>
            <w:tcW w:w="1344" w:type="dxa"/>
            <w:tcBorders>
              <w:top w:val="nil"/>
              <w:left w:val="nil"/>
              <w:bottom w:val="nil"/>
              <w:right w:val="nil"/>
            </w:tcBorders>
            <w:shd w:val="clear" w:color="auto" w:fill="FFFFFF"/>
            <w:vAlign w:val="center"/>
          </w:tcPr>
          <w:p w14:paraId="729588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0.448</w:t>
            </w:r>
          </w:p>
        </w:tc>
        <w:tc>
          <w:tcPr>
            <w:tcW w:w="1354" w:type="dxa"/>
            <w:tcBorders>
              <w:top w:val="nil"/>
              <w:left w:val="nil"/>
              <w:bottom w:val="nil"/>
              <w:right w:val="nil"/>
            </w:tcBorders>
            <w:shd w:val="clear" w:color="auto" w:fill="FFFFFF"/>
            <w:vAlign w:val="center"/>
          </w:tcPr>
          <w:p w14:paraId="6A9B077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0.447</w:t>
            </w:r>
          </w:p>
        </w:tc>
      </w:tr>
      <w:tr w14:paraId="46A4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nil"/>
              <w:right w:val="nil"/>
            </w:tcBorders>
            <w:shd w:val="clear" w:color="auto" w:fill="FFFFFF"/>
            <w:vAlign w:val="center"/>
          </w:tcPr>
          <w:p w14:paraId="2657153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p>
        </w:tc>
        <w:tc>
          <w:tcPr>
            <w:tcW w:w="1306" w:type="dxa"/>
            <w:tcBorders>
              <w:top w:val="nil"/>
              <w:left w:val="nil"/>
              <w:bottom w:val="nil"/>
              <w:right w:val="nil"/>
            </w:tcBorders>
            <w:shd w:val="clear" w:color="auto" w:fill="FFFFFF"/>
            <w:vAlign w:val="center"/>
          </w:tcPr>
          <w:p w14:paraId="7863FE7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规则＋语义</w:t>
            </w:r>
          </w:p>
        </w:tc>
        <w:tc>
          <w:tcPr>
            <w:tcW w:w="1342" w:type="dxa"/>
            <w:tcBorders>
              <w:top w:val="nil"/>
              <w:left w:val="nil"/>
              <w:bottom w:val="nil"/>
              <w:right w:val="nil"/>
            </w:tcBorders>
            <w:shd w:val="clear" w:color="auto" w:fill="FFFFFF"/>
            <w:vAlign w:val="center"/>
          </w:tcPr>
          <w:p w14:paraId="2FDA87E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0.459</w:t>
            </w:r>
          </w:p>
        </w:tc>
        <w:tc>
          <w:tcPr>
            <w:tcW w:w="1342" w:type="dxa"/>
            <w:tcBorders>
              <w:top w:val="nil"/>
              <w:left w:val="nil"/>
              <w:bottom w:val="nil"/>
              <w:right w:val="nil"/>
            </w:tcBorders>
            <w:shd w:val="clear" w:color="auto" w:fill="FFFFFF"/>
            <w:vAlign w:val="center"/>
          </w:tcPr>
          <w:p w14:paraId="7E00BF0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0.458</w:t>
            </w:r>
          </w:p>
        </w:tc>
        <w:tc>
          <w:tcPr>
            <w:tcW w:w="1344" w:type="dxa"/>
            <w:tcBorders>
              <w:top w:val="nil"/>
              <w:left w:val="nil"/>
              <w:bottom w:val="nil"/>
              <w:right w:val="nil"/>
            </w:tcBorders>
            <w:shd w:val="clear" w:color="auto" w:fill="FFFFFF"/>
            <w:vAlign w:val="center"/>
          </w:tcPr>
          <w:p w14:paraId="2AA5E56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0.458</w:t>
            </w:r>
          </w:p>
        </w:tc>
        <w:tc>
          <w:tcPr>
            <w:tcW w:w="1354" w:type="dxa"/>
            <w:tcBorders>
              <w:top w:val="nil"/>
              <w:left w:val="nil"/>
              <w:bottom w:val="nil"/>
              <w:right w:val="nil"/>
            </w:tcBorders>
            <w:shd w:val="clear" w:color="auto" w:fill="FFFFFF"/>
            <w:vAlign w:val="center"/>
          </w:tcPr>
          <w:p w14:paraId="763199C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0.456</w:t>
            </w:r>
          </w:p>
        </w:tc>
      </w:tr>
      <w:tr w14:paraId="0251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restart"/>
            <w:tcBorders>
              <w:top w:val="nil"/>
              <w:left w:val="nil"/>
              <w:bottom w:val="nil"/>
              <w:right w:val="nil"/>
            </w:tcBorders>
            <w:shd w:val="clear" w:color="auto" w:fill="FFFFFF"/>
            <w:vAlign w:val="center"/>
          </w:tcPr>
          <w:p w14:paraId="4E4DB92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gpt-4-turbo</w:t>
            </w:r>
          </w:p>
        </w:tc>
        <w:tc>
          <w:tcPr>
            <w:tcW w:w="1306" w:type="dxa"/>
            <w:tcBorders>
              <w:top w:val="nil"/>
              <w:left w:val="nil"/>
              <w:bottom w:val="nil"/>
              <w:right w:val="nil"/>
            </w:tcBorders>
            <w:shd w:val="clear" w:color="auto" w:fill="FFFFFF"/>
            <w:vAlign w:val="center"/>
          </w:tcPr>
          <w:p w14:paraId="1227088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基于规则</w:t>
            </w:r>
          </w:p>
        </w:tc>
        <w:tc>
          <w:tcPr>
            <w:tcW w:w="1342" w:type="dxa"/>
            <w:tcBorders>
              <w:top w:val="nil"/>
              <w:left w:val="nil"/>
              <w:bottom w:val="nil"/>
              <w:right w:val="nil"/>
            </w:tcBorders>
            <w:shd w:val="clear" w:color="auto" w:fill="FFFFFF"/>
            <w:vAlign w:val="center"/>
          </w:tcPr>
          <w:p w14:paraId="2F1068C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0.596</w:t>
            </w:r>
          </w:p>
        </w:tc>
        <w:tc>
          <w:tcPr>
            <w:tcW w:w="1342" w:type="dxa"/>
            <w:tcBorders>
              <w:top w:val="nil"/>
              <w:left w:val="nil"/>
              <w:bottom w:val="nil"/>
              <w:right w:val="nil"/>
            </w:tcBorders>
            <w:shd w:val="clear" w:color="auto" w:fill="FFFFFF"/>
            <w:vAlign w:val="center"/>
          </w:tcPr>
          <w:p w14:paraId="45204D4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0.577</w:t>
            </w:r>
          </w:p>
        </w:tc>
        <w:tc>
          <w:tcPr>
            <w:tcW w:w="1344" w:type="dxa"/>
            <w:tcBorders>
              <w:top w:val="nil"/>
              <w:left w:val="nil"/>
              <w:bottom w:val="nil"/>
              <w:right w:val="nil"/>
            </w:tcBorders>
            <w:shd w:val="clear" w:color="auto" w:fill="FFFFFF"/>
            <w:vAlign w:val="center"/>
          </w:tcPr>
          <w:p w14:paraId="41FD1CE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0.584</w:t>
            </w:r>
          </w:p>
        </w:tc>
        <w:tc>
          <w:tcPr>
            <w:tcW w:w="1354" w:type="dxa"/>
            <w:tcBorders>
              <w:top w:val="nil"/>
              <w:left w:val="nil"/>
              <w:bottom w:val="nil"/>
              <w:right w:val="nil"/>
            </w:tcBorders>
            <w:shd w:val="clear" w:color="auto" w:fill="FFFFFF"/>
            <w:vAlign w:val="center"/>
          </w:tcPr>
          <w:p w14:paraId="64E7A0F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0.576</w:t>
            </w:r>
          </w:p>
        </w:tc>
      </w:tr>
      <w:tr w14:paraId="0749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nil"/>
              <w:right w:val="nil"/>
            </w:tcBorders>
            <w:shd w:val="clear" w:color="auto" w:fill="FFFFFF"/>
            <w:vAlign w:val="center"/>
          </w:tcPr>
          <w:p w14:paraId="3065F75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p>
        </w:tc>
        <w:tc>
          <w:tcPr>
            <w:tcW w:w="1306" w:type="dxa"/>
            <w:tcBorders>
              <w:top w:val="nil"/>
              <w:left w:val="nil"/>
              <w:bottom w:val="nil"/>
              <w:right w:val="nil"/>
            </w:tcBorders>
            <w:shd w:val="clear" w:color="auto" w:fill="FFFFFF"/>
            <w:vAlign w:val="center"/>
          </w:tcPr>
          <w:p w14:paraId="7315EA4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基于语义</w:t>
            </w:r>
          </w:p>
        </w:tc>
        <w:tc>
          <w:tcPr>
            <w:tcW w:w="1342" w:type="dxa"/>
            <w:tcBorders>
              <w:top w:val="nil"/>
              <w:left w:val="nil"/>
              <w:bottom w:val="nil"/>
              <w:right w:val="nil"/>
            </w:tcBorders>
            <w:shd w:val="clear" w:color="auto" w:fill="FFFFFF"/>
            <w:vAlign w:val="center"/>
          </w:tcPr>
          <w:p w14:paraId="3399882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0.600</w:t>
            </w:r>
          </w:p>
        </w:tc>
        <w:tc>
          <w:tcPr>
            <w:tcW w:w="1342" w:type="dxa"/>
            <w:tcBorders>
              <w:top w:val="nil"/>
              <w:left w:val="nil"/>
              <w:bottom w:val="nil"/>
              <w:right w:val="nil"/>
            </w:tcBorders>
            <w:shd w:val="clear" w:color="auto" w:fill="FFFFFF"/>
            <w:vAlign w:val="center"/>
          </w:tcPr>
          <w:p w14:paraId="22D078E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0.589</w:t>
            </w:r>
          </w:p>
        </w:tc>
        <w:tc>
          <w:tcPr>
            <w:tcW w:w="1344" w:type="dxa"/>
            <w:tcBorders>
              <w:top w:val="nil"/>
              <w:left w:val="nil"/>
              <w:bottom w:val="nil"/>
              <w:right w:val="nil"/>
            </w:tcBorders>
            <w:shd w:val="clear" w:color="auto" w:fill="FFFFFF"/>
            <w:vAlign w:val="center"/>
          </w:tcPr>
          <w:p w14:paraId="04D1816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0.593</w:t>
            </w:r>
          </w:p>
        </w:tc>
        <w:tc>
          <w:tcPr>
            <w:tcW w:w="1354" w:type="dxa"/>
            <w:tcBorders>
              <w:top w:val="nil"/>
              <w:left w:val="nil"/>
              <w:bottom w:val="nil"/>
              <w:right w:val="nil"/>
            </w:tcBorders>
            <w:shd w:val="clear" w:color="auto" w:fill="FFFFFF"/>
            <w:vAlign w:val="center"/>
          </w:tcPr>
          <w:p w14:paraId="646FA36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0.589</w:t>
            </w:r>
          </w:p>
        </w:tc>
      </w:tr>
      <w:tr w14:paraId="4FFA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nil"/>
              <w:right w:val="nil"/>
            </w:tcBorders>
            <w:shd w:val="clear" w:color="auto" w:fill="FFFFFF"/>
            <w:vAlign w:val="center"/>
          </w:tcPr>
          <w:p w14:paraId="40087EB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p>
        </w:tc>
        <w:tc>
          <w:tcPr>
            <w:tcW w:w="1306" w:type="dxa"/>
            <w:tcBorders>
              <w:top w:val="nil"/>
              <w:left w:val="nil"/>
              <w:bottom w:val="nil"/>
              <w:right w:val="nil"/>
            </w:tcBorders>
            <w:shd w:val="clear" w:color="auto" w:fill="FFFFFF"/>
            <w:vAlign w:val="center"/>
          </w:tcPr>
          <w:p w14:paraId="26C7EC3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规则＋语义</w:t>
            </w:r>
          </w:p>
        </w:tc>
        <w:tc>
          <w:tcPr>
            <w:tcW w:w="1342" w:type="dxa"/>
            <w:tcBorders>
              <w:top w:val="nil"/>
              <w:left w:val="nil"/>
              <w:bottom w:val="nil"/>
              <w:right w:val="nil"/>
            </w:tcBorders>
            <w:shd w:val="clear" w:color="auto" w:fill="FFFFFF"/>
            <w:vAlign w:val="center"/>
          </w:tcPr>
          <w:p w14:paraId="3A359CF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0.601</w:t>
            </w:r>
          </w:p>
        </w:tc>
        <w:tc>
          <w:tcPr>
            <w:tcW w:w="1342" w:type="dxa"/>
            <w:tcBorders>
              <w:top w:val="nil"/>
              <w:left w:val="nil"/>
              <w:bottom w:val="nil"/>
              <w:right w:val="nil"/>
            </w:tcBorders>
            <w:shd w:val="clear" w:color="auto" w:fill="FFFFFF"/>
            <w:vAlign w:val="center"/>
          </w:tcPr>
          <w:p w14:paraId="7D350AC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0.599</w:t>
            </w:r>
          </w:p>
        </w:tc>
        <w:tc>
          <w:tcPr>
            <w:tcW w:w="1344" w:type="dxa"/>
            <w:tcBorders>
              <w:top w:val="nil"/>
              <w:left w:val="nil"/>
              <w:bottom w:val="nil"/>
              <w:right w:val="nil"/>
            </w:tcBorders>
            <w:shd w:val="clear" w:color="auto" w:fill="FFFFFF"/>
            <w:vAlign w:val="center"/>
          </w:tcPr>
          <w:p w14:paraId="6C00030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0.599</w:t>
            </w:r>
          </w:p>
        </w:tc>
        <w:tc>
          <w:tcPr>
            <w:tcW w:w="1354" w:type="dxa"/>
            <w:tcBorders>
              <w:top w:val="nil"/>
              <w:left w:val="nil"/>
              <w:bottom w:val="nil"/>
              <w:right w:val="nil"/>
            </w:tcBorders>
            <w:shd w:val="clear" w:color="auto" w:fill="FFFFFF"/>
            <w:vAlign w:val="center"/>
          </w:tcPr>
          <w:p w14:paraId="4DD3FF5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0.596</w:t>
            </w:r>
          </w:p>
        </w:tc>
      </w:tr>
      <w:tr w14:paraId="4B09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restart"/>
            <w:tcBorders>
              <w:top w:val="nil"/>
              <w:left w:val="nil"/>
              <w:bottom w:val="nil"/>
              <w:right w:val="nil"/>
            </w:tcBorders>
            <w:shd w:val="clear" w:color="auto" w:fill="FFFFFF"/>
            <w:vAlign w:val="center"/>
          </w:tcPr>
          <w:p w14:paraId="59744A8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科大讯飞智能体</w:t>
            </w:r>
          </w:p>
        </w:tc>
        <w:tc>
          <w:tcPr>
            <w:tcW w:w="1306" w:type="dxa"/>
            <w:tcBorders>
              <w:top w:val="nil"/>
              <w:left w:val="nil"/>
              <w:bottom w:val="nil"/>
              <w:right w:val="nil"/>
            </w:tcBorders>
            <w:shd w:val="clear" w:color="auto" w:fill="FFFFFF"/>
            <w:vAlign w:val="center"/>
          </w:tcPr>
          <w:p w14:paraId="76DF5E2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基于规则</w:t>
            </w:r>
          </w:p>
        </w:tc>
        <w:tc>
          <w:tcPr>
            <w:tcW w:w="1342" w:type="dxa"/>
            <w:tcBorders>
              <w:top w:val="nil"/>
              <w:left w:val="nil"/>
              <w:bottom w:val="nil"/>
              <w:right w:val="nil"/>
            </w:tcBorders>
            <w:shd w:val="clear" w:color="auto" w:fill="FFFFFF"/>
            <w:vAlign w:val="center"/>
          </w:tcPr>
          <w:p w14:paraId="35BEEAA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sz w:val="18"/>
                <w:szCs w:val="18"/>
                <w:vertAlign w:val="baseline"/>
                <w:lang w:val="en-US" w:eastAsia="zh-CN"/>
              </w:rPr>
            </w:pPr>
            <w:r>
              <w:rPr>
                <w:rFonts w:hint="default" w:ascii="Times New Roman" w:hAnsi="Times New Roman" w:eastAsia="宋体" w:cs="Times New Roman"/>
                <w:b w:val="0"/>
                <w:bCs w:val="0"/>
                <w:color w:val="000000"/>
                <w:sz w:val="18"/>
                <w:szCs w:val="18"/>
                <w:vertAlign w:val="baseline"/>
                <w:lang w:val="en-US" w:eastAsia="zh-CN"/>
              </w:rPr>
              <w:t>0.623</w:t>
            </w:r>
          </w:p>
        </w:tc>
        <w:tc>
          <w:tcPr>
            <w:tcW w:w="1342" w:type="dxa"/>
            <w:tcBorders>
              <w:top w:val="nil"/>
              <w:left w:val="nil"/>
              <w:bottom w:val="nil"/>
              <w:right w:val="nil"/>
            </w:tcBorders>
            <w:shd w:val="clear" w:color="auto" w:fill="FFFFFF"/>
            <w:vAlign w:val="center"/>
          </w:tcPr>
          <w:p w14:paraId="04A42F7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sz w:val="18"/>
                <w:szCs w:val="18"/>
                <w:vertAlign w:val="baseline"/>
                <w:lang w:val="en-US" w:eastAsia="zh-CN"/>
              </w:rPr>
            </w:pPr>
            <w:r>
              <w:rPr>
                <w:rFonts w:hint="default" w:ascii="Times New Roman" w:hAnsi="Times New Roman" w:eastAsia="宋体" w:cs="Times New Roman"/>
                <w:b w:val="0"/>
                <w:bCs w:val="0"/>
                <w:color w:val="000000"/>
                <w:sz w:val="18"/>
                <w:szCs w:val="18"/>
                <w:vertAlign w:val="baseline"/>
                <w:lang w:val="en-US" w:eastAsia="zh-CN"/>
              </w:rPr>
              <w:t>0.631</w:t>
            </w:r>
          </w:p>
        </w:tc>
        <w:tc>
          <w:tcPr>
            <w:tcW w:w="1344" w:type="dxa"/>
            <w:tcBorders>
              <w:top w:val="nil"/>
              <w:left w:val="nil"/>
              <w:bottom w:val="nil"/>
              <w:right w:val="nil"/>
            </w:tcBorders>
            <w:shd w:val="clear" w:color="auto" w:fill="FFFFFF"/>
            <w:vAlign w:val="center"/>
          </w:tcPr>
          <w:p w14:paraId="1E3C9BC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sz w:val="18"/>
                <w:szCs w:val="18"/>
                <w:vertAlign w:val="baseline"/>
                <w:lang w:val="en-US" w:eastAsia="zh-CN"/>
              </w:rPr>
            </w:pPr>
            <w:r>
              <w:rPr>
                <w:rFonts w:hint="default" w:ascii="Times New Roman" w:hAnsi="Times New Roman" w:eastAsia="宋体" w:cs="Times New Roman"/>
                <w:b w:val="0"/>
                <w:bCs w:val="0"/>
                <w:color w:val="000000"/>
                <w:sz w:val="18"/>
                <w:szCs w:val="18"/>
                <w:vertAlign w:val="baseline"/>
                <w:lang w:val="en-US" w:eastAsia="zh-CN"/>
              </w:rPr>
              <w:t>0.627</w:t>
            </w:r>
          </w:p>
        </w:tc>
        <w:tc>
          <w:tcPr>
            <w:tcW w:w="1354" w:type="dxa"/>
            <w:tcBorders>
              <w:top w:val="nil"/>
              <w:left w:val="nil"/>
              <w:bottom w:val="nil"/>
              <w:right w:val="nil"/>
            </w:tcBorders>
            <w:shd w:val="clear" w:color="auto" w:fill="FFFFFF"/>
            <w:vAlign w:val="center"/>
          </w:tcPr>
          <w:p w14:paraId="71444D5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sz w:val="18"/>
                <w:szCs w:val="18"/>
                <w:vertAlign w:val="baseline"/>
                <w:lang w:val="en-US" w:eastAsia="zh-CN"/>
              </w:rPr>
            </w:pPr>
            <w:r>
              <w:rPr>
                <w:rFonts w:hint="default" w:ascii="Times New Roman" w:hAnsi="Times New Roman" w:eastAsia="宋体" w:cs="Times New Roman"/>
                <w:b w:val="0"/>
                <w:bCs w:val="0"/>
                <w:color w:val="000000"/>
                <w:sz w:val="18"/>
                <w:szCs w:val="18"/>
                <w:vertAlign w:val="baseline"/>
                <w:lang w:val="en-US" w:eastAsia="zh-CN"/>
              </w:rPr>
              <w:t>0.623</w:t>
            </w:r>
          </w:p>
        </w:tc>
      </w:tr>
      <w:tr w14:paraId="5541E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nil"/>
              <w:right w:val="nil"/>
            </w:tcBorders>
            <w:shd w:val="clear" w:color="auto" w:fill="FFFFFF"/>
            <w:vAlign w:val="center"/>
          </w:tcPr>
          <w:p w14:paraId="632485F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lang w:val="en-US" w:eastAsia="zh-CN"/>
              </w:rPr>
            </w:pPr>
          </w:p>
        </w:tc>
        <w:tc>
          <w:tcPr>
            <w:tcW w:w="1306" w:type="dxa"/>
            <w:tcBorders>
              <w:top w:val="nil"/>
              <w:left w:val="nil"/>
              <w:bottom w:val="nil"/>
              <w:right w:val="nil"/>
            </w:tcBorders>
            <w:shd w:val="clear" w:color="auto" w:fill="FFFFFF"/>
            <w:vAlign w:val="center"/>
          </w:tcPr>
          <w:p w14:paraId="2D2231D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基于语义</w:t>
            </w:r>
          </w:p>
        </w:tc>
        <w:tc>
          <w:tcPr>
            <w:tcW w:w="1342" w:type="dxa"/>
            <w:tcBorders>
              <w:top w:val="nil"/>
              <w:left w:val="nil"/>
              <w:bottom w:val="nil"/>
              <w:right w:val="nil"/>
            </w:tcBorders>
            <w:shd w:val="clear" w:color="auto" w:fill="FFFFFF"/>
            <w:vAlign w:val="center"/>
          </w:tcPr>
          <w:p w14:paraId="6661C02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0.640</w:t>
            </w:r>
          </w:p>
        </w:tc>
        <w:tc>
          <w:tcPr>
            <w:tcW w:w="1342" w:type="dxa"/>
            <w:tcBorders>
              <w:top w:val="nil"/>
              <w:left w:val="nil"/>
              <w:bottom w:val="nil"/>
              <w:right w:val="nil"/>
            </w:tcBorders>
            <w:shd w:val="clear" w:color="auto" w:fill="FFFFFF"/>
            <w:vAlign w:val="center"/>
          </w:tcPr>
          <w:p w14:paraId="299DAD1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0.641</w:t>
            </w:r>
          </w:p>
        </w:tc>
        <w:tc>
          <w:tcPr>
            <w:tcW w:w="1344" w:type="dxa"/>
            <w:tcBorders>
              <w:top w:val="nil"/>
              <w:left w:val="nil"/>
              <w:bottom w:val="nil"/>
              <w:right w:val="nil"/>
            </w:tcBorders>
            <w:shd w:val="clear" w:color="auto" w:fill="FFFFFF"/>
            <w:vAlign w:val="center"/>
          </w:tcPr>
          <w:p w14:paraId="458B9CF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0.641</w:t>
            </w:r>
          </w:p>
        </w:tc>
        <w:tc>
          <w:tcPr>
            <w:tcW w:w="1354" w:type="dxa"/>
            <w:tcBorders>
              <w:top w:val="nil"/>
              <w:left w:val="nil"/>
              <w:bottom w:val="nil"/>
              <w:right w:val="nil"/>
            </w:tcBorders>
            <w:shd w:val="clear" w:color="auto" w:fill="FFFFFF"/>
            <w:vAlign w:val="center"/>
          </w:tcPr>
          <w:p w14:paraId="53CF2BE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0.636</w:t>
            </w:r>
          </w:p>
        </w:tc>
      </w:tr>
      <w:tr w14:paraId="672B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vMerge w:val="continue"/>
            <w:tcBorders>
              <w:top w:val="nil"/>
              <w:left w:val="nil"/>
              <w:bottom w:val="single" w:color="000000" w:sz="12" w:space="0"/>
              <w:right w:val="nil"/>
            </w:tcBorders>
            <w:shd w:val="clear" w:color="auto" w:fill="FFFFFF"/>
            <w:vAlign w:val="center"/>
          </w:tcPr>
          <w:p w14:paraId="52A48F3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lang w:val="en-US" w:eastAsia="zh-CN"/>
              </w:rPr>
            </w:pPr>
          </w:p>
        </w:tc>
        <w:tc>
          <w:tcPr>
            <w:tcW w:w="1306" w:type="dxa"/>
            <w:tcBorders>
              <w:top w:val="nil"/>
              <w:left w:val="nil"/>
              <w:bottom w:val="single" w:color="000000" w:sz="12" w:space="0"/>
              <w:right w:val="nil"/>
            </w:tcBorders>
            <w:shd w:val="clear" w:color="auto" w:fill="FFFFFF"/>
            <w:vAlign w:val="center"/>
          </w:tcPr>
          <w:p w14:paraId="5569638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规则＋语义</w:t>
            </w:r>
          </w:p>
        </w:tc>
        <w:tc>
          <w:tcPr>
            <w:tcW w:w="1342" w:type="dxa"/>
            <w:tcBorders>
              <w:top w:val="nil"/>
              <w:left w:val="nil"/>
              <w:bottom w:val="single" w:color="000000" w:sz="12" w:space="0"/>
              <w:right w:val="nil"/>
            </w:tcBorders>
            <w:shd w:val="clear" w:color="auto" w:fill="FFFFFF"/>
            <w:vAlign w:val="center"/>
          </w:tcPr>
          <w:p w14:paraId="6E8B603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0.641</w:t>
            </w:r>
          </w:p>
        </w:tc>
        <w:tc>
          <w:tcPr>
            <w:tcW w:w="1342" w:type="dxa"/>
            <w:tcBorders>
              <w:top w:val="nil"/>
              <w:left w:val="nil"/>
              <w:bottom w:val="single" w:color="000000" w:sz="12" w:space="0"/>
              <w:right w:val="nil"/>
            </w:tcBorders>
            <w:shd w:val="clear" w:color="auto" w:fill="FFFFFF"/>
            <w:vAlign w:val="center"/>
          </w:tcPr>
          <w:p w14:paraId="3E3BBCC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0.643</w:t>
            </w:r>
          </w:p>
        </w:tc>
        <w:tc>
          <w:tcPr>
            <w:tcW w:w="1344" w:type="dxa"/>
            <w:tcBorders>
              <w:top w:val="nil"/>
              <w:left w:val="nil"/>
              <w:bottom w:val="single" w:color="000000" w:sz="12" w:space="0"/>
              <w:right w:val="nil"/>
            </w:tcBorders>
            <w:shd w:val="clear" w:color="auto" w:fill="FFFFFF"/>
            <w:vAlign w:val="center"/>
          </w:tcPr>
          <w:p w14:paraId="02342B8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0.642</w:t>
            </w:r>
          </w:p>
        </w:tc>
        <w:tc>
          <w:tcPr>
            <w:tcW w:w="1354" w:type="dxa"/>
            <w:tcBorders>
              <w:top w:val="nil"/>
              <w:left w:val="nil"/>
              <w:bottom w:val="single" w:color="000000" w:sz="12" w:space="0"/>
              <w:right w:val="nil"/>
            </w:tcBorders>
            <w:shd w:val="clear" w:color="auto" w:fill="FFFFFF"/>
            <w:vAlign w:val="center"/>
          </w:tcPr>
          <w:p w14:paraId="04C903D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2"/>
                <w:sz w:val="18"/>
                <w:szCs w:val="18"/>
                <w:vertAlign w:val="baseline"/>
                <w:lang w:val="en-US" w:eastAsia="zh-CN" w:bidi="ar-SA"/>
              </w:rPr>
            </w:pPr>
            <w:r>
              <w:rPr>
                <w:rFonts w:hint="default" w:ascii="Times New Roman" w:hAnsi="Times New Roman" w:eastAsia="宋体" w:cs="Times New Roman"/>
                <w:b/>
                <w:bCs/>
                <w:color w:val="000000"/>
                <w:sz w:val="18"/>
                <w:szCs w:val="18"/>
                <w:vertAlign w:val="baseline"/>
                <w:lang w:val="en-US" w:eastAsia="zh-CN"/>
              </w:rPr>
              <w:t>0.640</w:t>
            </w:r>
          </w:p>
        </w:tc>
      </w:tr>
    </w:tbl>
    <w:p w14:paraId="614ACA6C">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217" w:name="_Toc15891"/>
      <w:bookmarkStart w:id="218" w:name="_Toc30402"/>
      <w:bookmarkStart w:id="219" w:name="_Toc3085"/>
      <w:bookmarkStart w:id="220" w:name="_Toc20446"/>
      <w:r>
        <w:rPr>
          <w:rFonts w:hint="eastAsia" w:ascii="Times New Roman" w:hAnsi="Times New Roman" w:eastAsia="宋体" w:cs="Times New Roman"/>
          <w:sz w:val="28"/>
          <w:szCs w:val="28"/>
          <w:lang w:val="en-US" w:eastAsia="zh-CN"/>
        </w:rPr>
        <w:t>4.4</w:t>
      </w:r>
      <w:r>
        <w:rPr>
          <w:rFonts w:hint="default" w:ascii="Times New Roman" w:hAnsi="Times New Roman" w:eastAsia="宋体" w:cs="Times New Roman"/>
          <w:sz w:val="28"/>
          <w:szCs w:val="28"/>
          <w:lang w:val="en-US" w:eastAsia="zh-CN"/>
        </w:rPr>
        <w:t xml:space="preserve"> 本章小结</w:t>
      </w:r>
      <w:bookmarkEnd w:id="217"/>
      <w:bookmarkEnd w:id="218"/>
      <w:bookmarkEnd w:id="219"/>
      <w:bookmarkEnd w:id="220"/>
    </w:p>
    <w:p w14:paraId="7A19C871">
      <w:pPr>
        <w:pStyle w:val="22"/>
        <w:bidi w:val="0"/>
        <w:ind w:firstLine="560"/>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本章对本文实现的基于检索增强生成的算法智能体做了详细介绍，首先介绍了算法智能体的整体框架，从检索模块和生成模块两个方面分别展开，提出了基于规则和语义检索的混合检索</w:t>
      </w:r>
      <w:r>
        <w:rPr>
          <w:rFonts w:hint="eastAsia" w:cs="Times New Roman"/>
          <w:lang w:val="en-US" w:eastAsia="zh-CN"/>
        </w:rPr>
        <w:t>模型</w:t>
      </w:r>
      <w:r>
        <w:rPr>
          <w:rFonts w:hint="default" w:ascii="Times New Roman" w:hAnsi="Times New Roman" w:cs="Times New Roman"/>
          <w:lang w:val="en-US" w:eastAsia="zh-CN"/>
        </w:rPr>
        <w:t>，并从思维链提示和YAML格式处理两个部分介绍了生成模块的原理。之后通过对比实验和消融实验验证了三个基础模型在加入检索模块后性能均得到了提升，同时证明了基于规则与语义检索模式的有效协同作用。</w:t>
      </w:r>
    </w:p>
    <w:p w14:paraId="3CFE1E1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lang w:val="en-US" w:eastAsia="zh-CN"/>
        </w:rPr>
      </w:pPr>
    </w:p>
    <w:p w14:paraId="0D6BA6FE">
      <w:pPr>
        <w:pStyle w:val="2"/>
        <w:keepNext/>
        <w:keepLines/>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宋体" w:cs="Times New Roman"/>
          <w:sz w:val="32"/>
          <w:szCs w:val="32"/>
          <w:lang w:val="en-US" w:eastAsia="zh-CN"/>
        </w:rPr>
      </w:pPr>
      <w:bookmarkStart w:id="221" w:name="_Toc31349"/>
      <w:bookmarkStart w:id="222" w:name="_Toc30249"/>
      <w:bookmarkStart w:id="223" w:name="_Toc32252"/>
      <w:bookmarkStart w:id="224" w:name="_Toc24610"/>
      <w:bookmarkStart w:id="225" w:name="_Toc10322"/>
      <w:bookmarkStart w:id="226" w:name="_Toc14411"/>
      <w:r>
        <w:rPr>
          <w:rFonts w:hint="default" w:ascii="Times New Roman" w:hAnsi="Times New Roman" w:eastAsia="宋体" w:cs="Times New Roman"/>
          <w:sz w:val="32"/>
          <w:szCs w:val="32"/>
          <w:lang w:val="en-US" w:eastAsia="zh-CN"/>
        </w:rPr>
        <w:t>5 数据结构算法学习系统的设计与实现</w:t>
      </w:r>
      <w:bookmarkEnd w:id="221"/>
      <w:bookmarkEnd w:id="222"/>
      <w:bookmarkEnd w:id="223"/>
      <w:bookmarkEnd w:id="224"/>
      <w:bookmarkEnd w:id="225"/>
      <w:bookmarkEnd w:id="226"/>
    </w:p>
    <w:p w14:paraId="7D478AB0">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227" w:name="_Toc7676"/>
      <w:bookmarkStart w:id="228" w:name="_Toc28203"/>
      <w:bookmarkStart w:id="229" w:name="_Toc18010"/>
      <w:bookmarkStart w:id="230" w:name="_Toc25484"/>
      <w:bookmarkStart w:id="231" w:name="_Toc23232"/>
      <w:bookmarkStart w:id="232" w:name="_Toc23391"/>
      <w:r>
        <w:rPr>
          <w:rFonts w:hint="default" w:ascii="Times New Roman" w:hAnsi="Times New Roman" w:eastAsia="宋体" w:cs="Times New Roman"/>
          <w:sz w:val="28"/>
          <w:szCs w:val="28"/>
          <w:lang w:val="en-US" w:eastAsia="zh-CN"/>
        </w:rPr>
        <w:t>5.1</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lang w:val="en-US" w:eastAsia="zh-CN"/>
        </w:rPr>
        <w:t>系统需求分析</w:t>
      </w:r>
      <w:bookmarkEnd w:id="227"/>
      <w:bookmarkEnd w:id="228"/>
      <w:bookmarkEnd w:id="229"/>
      <w:bookmarkEnd w:id="230"/>
      <w:bookmarkEnd w:id="231"/>
      <w:bookmarkEnd w:id="232"/>
    </w:p>
    <w:p w14:paraId="77A35BD1">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33" w:name="_Toc17398"/>
      <w:bookmarkStart w:id="234" w:name="_Toc24287"/>
      <w:bookmarkStart w:id="235" w:name="_Toc5951"/>
      <w:bookmarkStart w:id="236" w:name="_Toc9692"/>
      <w:bookmarkStart w:id="237" w:name="_Toc16130"/>
      <w:r>
        <w:rPr>
          <w:rFonts w:hint="default" w:ascii="Times New Roman" w:hAnsi="Times New Roman" w:eastAsia="宋体" w:cs="Times New Roman"/>
          <w:sz w:val="24"/>
          <w:szCs w:val="24"/>
          <w:lang w:val="en-US" w:eastAsia="zh-CN"/>
        </w:rPr>
        <w:t>5.1.1 功能性需求分析</w:t>
      </w:r>
      <w:bookmarkEnd w:id="233"/>
      <w:bookmarkEnd w:id="234"/>
      <w:bookmarkEnd w:id="235"/>
      <w:bookmarkEnd w:id="236"/>
      <w:bookmarkEnd w:id="237"/>
    </w:p>
    <w:p w14:paraId="642C291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数据结构算法学习系统的服务对象主要面向高校计算机专业学生与编程初学者等群体，提供算法演示和智能问答两种系统功能。系统管理使用Django后台管理系统，可以对算法名称、种类、描述和相关知识库进行增加、删除和修改，以实现对算法相关数据的维护。</w:t>
      </w:r>
    </w:p>
    <w:p w14:paraId="6B7E0A59">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38" w:name="_Toc8391"/>
      <w:bookmarkStart w:id="239" w:name="_Toc12705"/>
      <w:bookmarkStart w:id="240" w:name="_Toc1559"/>
      <w:bookmarkStart w:id="241" w:name="_Toc31065"/>
      <w:bookmarkStart w:id="242" w:name="_Toc21484"/>
      <w:r>
        <w:rPr>
          <w:rFonts w:hint="default" w:ascii="Times New Roman" w:hAnsi="Times New Roman" w:eastAsia="宋体" w:cs="Times New Roman"/>
          <w:sz w:val="24"/>
          <w:szCs w:val="24"/>
          <w:lang w:val="en-US" w:eastAsia="zh-CN"/>
        </w:rPr>
        <w:t>5.1.2 非功能性需求分析</w:t>
      </w:r>
      <w:bookmarkEnd w:id="238"/>
      <w:bookmarkEnd w:id="239"/>
      <w:bookmarkEnd w:id="240"/>
      <w:bookmarkEnd w:id="241"/>
      <w:bookmarkEnd w:id="242"/>
    </w:p>
    <w:p w14:paraId="674B3BF7">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（1）性能需求</w:t>
      </w:r>
    </w:p>
    <w:p w14:paraId="096F588C">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本系统采用限流控制机制，确保在多用户并发使用情况下维持性能，避免用户使用时出现卡顿或卡死现象。页面跳转时间控制在2秒以内，问答功能的响应时间控制在5秒以内，能够满足多人同时在线使用的需求。</w:t>
      </w:r>
    </w:p>
    <w:p w14:paraId="3E7E3EDD">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（2）安全需求</w:t>
      </w:r>
    </w:p>
    <w:p w14:paraId="2179DA3C">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本系统对注册用户的账号进行密码加密，确保用户的账号安全。为了保护用户的账号信息安全，系统应采取措施防止信息泄露。采用算法加密技术，可以有效提升数据在收集、传输及验证过程中的安全性。</w:t>
      </w:r>
    </w:p>
    <w:p w14:paraId="793AF8D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（3）易用性与可维护性需求</w:t>
      </w:r>
    </w:p>
    <w:p w14:paraId="11C533F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本系统采用</w:t>
      </w:r>
      <w:r>
        <w:rPr>
          <w:rFonts w:hint="eastAsia" w:cs="Times New Roman"/>
          <w:lang w:val="en-US" w:eastAsia="zh-CN"/>
        </w:rPr>
        <w:t>W</w:t>
      </w:r>
      <w:r>
        <w:rPr>
          <w:rFonts w:hint="default" w:ascii="Times New Roman" w:hAnsi="Times New Roman" w:cs="Times New Roman"/>
          <w:lang w:val="en-US" w:eastAsia="zh-CN"/>
        </w:rPr>
        <w:t>eb技术搭建，无需进行安装，页面层次结构清晰，交互功能友好，具有操作提示与反馈。系统设计使用前后端分离，功能模块清晰，具有良好的可维护性与扩展性。</w:t>
      </w:r>
    </w:p>
    <w:p w14:paraId="095346DE">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243" w:name="_Toc30585"/>
      <w:bookmarkStart w:id="244" w:name="_Toc32728"/>
      <w:bookmarkStart w:id="245" w:name="_Toc15241"/>
      <w:bookmarkStart w:id="246" w:name="_Toc24370"/>
      <w:bookmarkStart w:id="247" w:name="_Toc4197"/>
      <w:bookmarkStart w:id="248" w:name="_Toc4438"/>
      <w:r>
        <w:rPr>
          <w:rFonts w:hint="default" w:ascii="Times New Roman" w:hAnsi="Times New Roman" w:eastAsia="宋体" w:cs="Times New Roman"/>
          <w:sz w:val="28"/>
          <w:szCs w:val="28"/>
          <w:lang w:val="en-US" w:eastAsia="zh-CN"/>
        </w:rPr>
        <w:t>5.2</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lang w:val="en-US" w:eastAsia="zh-CN"/>
        </w:rPr>
        <w:t>系统详细设计</w:t>
      </w:r>
      <w:bookmarkEnd w:id="243"/>
      <w:bookmarkEnd w:id="244"/>
      <w:bookmarkEnd w:id="245"/>
      <w:bookmarkEnd w:id="246"/>
      <w:bookmarkEnd w:id="247"/>
      <w:bookmarkEnd w:id="248"/>
    </w:p>
    <w:p w14:paraId="0568E391">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49" w:name="_Toc29196"/>
      <w:bookmarkStart w:id="250" w:name="_Toc31665"/>
      <w:bookmarkStart w:id="251" w:name="_Toc13377"/>
      <w:bookmarkStart w:id="252" w:name="_Toc9862"/>
      <w:bookmarkStart w:id="253" w:name="_Toc28049"/>
      <w:bookmarkStart w:id="254" w:name="_Toc15013"/>
      <w:r>
        <w:rPr>
          <w:rFonts w:hint="default" w:ascii="Times New Roman" w:hAnsi="Times New Roman" w:eastAsia="宋体" w:cs="Times New Roman"/>
          <w:sz w:val="24"/>
          <w:szCs w:val="24"/>
          <w:lang w:val="en-US" w:eastAsia="zh-CN"/>
        </w:rPr>
        <w:t>5.2.1 系统架构设计</w:t>
      </w:r>
      <w:bookmarkEnd w:id="249"/>
      <w:bookmarkEnd w:id="250"/>
      <w:bookmarkEnd w:id="251"/>
      <w:bookmarkEnd w:id="252"/>
      <w:bookmarkEnd w:id="253"/>
      <w:bookmarkEnd w:id="254"/>
    </w:p>
    <w:p w14:paraId="53A5C41B">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本系统的系统架构图如图5.1所示，该系统架构采用分层设计，涵盖展示层、业务层、数据层和运行环境层，并通过权限控制与日志记录贯穿各层。</w:t>
      </w:r>
    </w:p>
    <w:p w14:paraId="2B02B922">
      <w:pPr>
        <w:pStyle w:val="22"/>
        <w:bidi w:val="0"/>
        <w:ind w:firstLine="560"/>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lang w:val="en-US" w:eastAsia="zh-CN"/>
        </w:rPr>
        <w:t>展示层提供</w:t>
      </w:r>
      <w:r>
        <w:rPr>
          <w:rFonts w:hint="eastAsia" w:cs="Times New Roman"/>
          <w:lang w:val="en-US" w:eastAsia="zh-CN"/>
        </w:rPr>
        <w:t>“</w:t>
      </w:r>
      <w:r>
        <w:rPr>
          <w:rFonts w:hint="default" w:ascii="Times New Roman" w:hAnsi="Times New Roman" w:cs="Times New Roman"/>
          <w:lang w:val="en-US" w:eastAsia="zh-CN"/>
        </w:rPr>
        <w:t>算法目录</w:t>
      </w:r>
      <w:r>
        <w:rPr>
          <w:rFonts w:hint="eastAsia" w:cs="Times New Roman"/>
          <w:lang w:val="en-US" w:eastAsia="zh-CN"/>
        </w:rPr>
        <w:t>”</w:t>
      </w:r>
      <w:r>
        <w:rPr>
          <w:rFonts w:hint="default" w:ascii="Times New Roman" w:hAnsi="Times New Roman" w:cs="Times New Roman"/>
          <w:lang w:val="en-US" w:eastAsia="zh-CN"/>
        </w:rPr>
        <w:t>、</w:t>
      </w:r>
      <w:r>
        <w:rPr>
          <w:rFonts w:hint="eastAsia" w:cs="Times New Roman"/>
          <w:lang w:val="en-US" w:eastAsia="zh-CN"/>
        </w:rPr>
        <w:t>“</w:t>
      </w:r>
      <w:r>
        <w:rPr>
          <w:rFonts w:hint="default" w:ascii="Times New Roman" w:hAnsi="Times New Roman" w:cs="Times New Roman"/>
          <w:lang w:val="en-US" w:eastAsia="zh-CN"/>
        </w:rPr>
        <w:t>算法演示</w:t>
      </w:r>
      <w:r>
        <w:rPr>
          <w:rFonts w:hint="eastAsia" w:cs="Times New Roman"/>
          <w:lang w:val="en-US" w:eastAsia="zh-CN"/>
        </w:rPr>
        <w:t>”</w:t>
      </w:r>
      <w:r>
        <w:rPr>
          <w:rFonts w:hint="default" w:ascii="Times New Roman" w:hAnsi="Times New Roman" w:cs="Times New Roman"/>
          <w:lang w:val="en-US" w:eastAsia="zh-CN"/>
        </w:rPr>
        <w:t>及</w:t>
      </w:r>
      <w:r>
        <w:rPr>
          <w:rFonts w:hint="eastAsia" w:cs="Times New Roman"/>
          <w:lang w:val="en-US" w:eastAsia="zh-CN"/>
        </w:rPr>
        <w:t>“</w:t>
      </w:r>
      <w:r>
        <w:rPr>
          <w:rFonts w:hint="default" w:ascii="Times New Roman" w:hAnsi="Times New Roman" w:cs="Times New Roman"/>
          <w:lang w:val="en-US" w:eastAsia="zh-CN"/>
        </w:rPr>
        <w:t>算法智能体</w:t>
      </w:r>
      <w:r>
        <w:rPr>
          <w:rFonts w:hint="eastAsia" w:cs="Times New Roman"/>
          <w:lang w:val="en-US" w:eastAsia="zh-CN"/>
        </w:rPr>
        <w:t>”</w:t>
      </w:r>
      <w:r>
        <w:rPr>
          <w:rFonts w:hint="default" w:ascii="Times New Roman" w:hAnsi="Times New Roman" w:cs="Times New Roman"/>
          <w:lang w:val="en-US" w:eastAsia="zh-CN"/>
        </w:rPr>
        <w:t>功能组件，实现系统与用户的交互呈现；业务层利用</w:t>
      </w:r>
      <w:r>
        <w:rPr>
          <w:rFonts w:hint="eastAsia" w:cs="Times New Roman"/>
          <w:lang w:val="en-US" w:eastAsia="zh-CN"/>
        </w:rPr>
        <w:t>“</w:t>
      </w:r>
      <w:r>
        <w:rPr>
          <w:rFonts w:hint="default" w:ascii="Times New Roman" w:hAnsi="Times New Roman" w:cs="Times New Roman"/>
          <w:lang w:val="en-US" w:eastAsia="zh-CN"/>
        </w:rPr>
        <w:t>用户管理</w:t>
      </w:r>
      <w:r>
        <w:rPr>
          <w:rFonts w:hint="eastAsia" w:cs="Times New Roman"/>
          <w:lang w:val="en-US" w:eastAsia="zh-CN"/>
        </w:rPr>
        <w:t>”</w:t>
      </w:r>
      <w:r>
        <w:rPr>
          <w:rFonts w:hint="default" w:ascii="Times New Roman" w:hAnsi="Times New Roman" w:cs="Times New Roman"/>
          <w:lang w:val="en-US" w:eastAsia="zh-CN"/>
        </w:rPr>
        <w:t>、</w:t>
      </w:r>
      <w:r>
        <w:rPr>
          <w:rFonts w:hint="eastAsia" w:cs="Times New Roman"/>
          <w:lang w:val="en-US" w:eastAsia="zh-CN"/>
        </w:rPr>
        <w:t>“</w:t>
      </w:r>
      <w:r>
        <w:rPr>
          <w:rFonts w:hint="default" w:ascii="Times New Roman" w:hAnsi="Times New Roman" w:cs="Times New Roman"/>
          <w:lang w:val="en-US" w:eastAsia="zh-CN"/>
        </w:rPr>
        <w:t>算法管理</w:t>
      </w:r>
      <w:r>
        <w:rPr>
          <w:rFonts w:hint="eastAsia" w:cs="Times New Roman"/>
          <w:lang w:val="en-US" w:eastAsia="zh-CN"/>
        </w:rPr>
        <w:t>”</w:t>
      </w:r>
      <w:r>
        <w:rPr>
          <w:rFonts w:hint="default" w:ascii="Times New Roman" w:hAnsi="Times New Roman" w:cs="Times New Roman"/>
          <w:lang w:val="en-US" w:eastAsia="zh-CN"/>
        </w:rPr>
        <w:t>等六个模块，处理系统业务逻辑；数据层通过</w:t>
      </w:r>
      <w:r>
        <w:rPr>
          <w:rFonts w:hint="eastAsia" w:cs="Times New Roman"/>
          <w:lang w:val="en-US" w:eastAsia="zh-CN"/>
        </w:rPr>
        <w:t>“</w:t>
      </w:r>
      <w:r>
        <w:rPr>
          <w:rFonts w:hint="default" w:ascii="Times New Roman" w:hAnsi="Times New Roman" w:cs="Times New Roman"/>
          <w:lang w:val="en-US" w:eastAsia="zh-CN"/>
        </w:rPr>
        <w:t>用户信息</w:t>
      </w:r>
      <w:r>
        <w:rPr>
          <w:rFonts w:hint="eastAsia" w:cs="Times New Roman"/>
          <w:lang w:val="en-US" w:eastAsia="zh-CN"/>
        </w:rPr>
        <w:t>”</w:t>
      </w:r>
      <w:r>
        <w:rPr>
          <w:rFonts w:hint="default" w:ascii="Times New Roman" w:hAnsi="Times New Roman" w:cs="Times New Roman"/>
          <w:lang w:val="en-US" w:eastAsia="zh-CN"/>
        </w:rPr>
        <w:t>、</w:t>
      </w:r>
      <w:r>
        <w:rPr>
          <w:rFonts w:hint="eastAsia" w:cs="Times New Roman"/>
          <w:lang w:val="en-US" w:eastAsia="zh-CN"/>
        </w:rPr>
        <w:t>“</w:t>
      </w:r>
      <w:r>
        <w:rPr>
          <w:rFonts w:hint="default" w:ascii="Times New Roman" w:hAnsi="Times New Roman" w:cs="Times New Roman"/>
          <w:lang w:val="en-US" w:eastAsia="zh-CN"/>
        </w:rPr>
        <w:t>算法数据</w:t>
      </w:r>
      <w:r>
        <w:rPr>
          <w:rFonts w:hint="eastAsia" w:cs="Times New Roman"/>
          <w:lang w:val="en-US" w:eastAsia="zh-CN"/>
        </w:rPr>
        <w:t>”</w:t>
      </w:r>
      <w:r>
        <w:rPr>
          <w:rFonts w:hint="default" w:ascii="Times New Roman" w:hAnsi="Times New Roman" w:cs="Times New Roman"/>
          <w:lang w:val="en-US" w:eastAsia="zh-CN"/>
        </w:rPr>
        <w:t>等模块存储系统相关数据；运行环境层使用Vue.js框架实现前端页面，并应用Element-UI与T-Design组件美化修饰页面，使用Django框架实现后端业务服务，同时使用Mysql作为数据库存储系统相关数据，并采用</w:t>
      </w:r>
      <w:r>
        <w:rPr>
          <w:rFonts w:hint="eastAsia" w:cs="Times New Roman"/>
          <w:lang w:val="en-US" w:eastAsia="zh-CN"/>
        </w:rPr>
        <w:t>“</w:t>
      </w:r>
      <w:r>
        <w:rPr>
          <w:rFonts w:hint="default" w:ascii="Times New Roman" w:hAnsi="Times New Roman" w:cs="Times New Roman"/>
          <w:lang w:val="en-US" w:eastAsia="zh-CN"/>
        </w:rPr>
        <w:t>云主机</w:t>
      </w:r>
      <w:r>
        <w:rPr>
          <w:rFonts w:hint="eastAsia" w:cs="Times New Roman"/>
          <w:lang w:val="en-US" w:eastAsia="zh-CN"/>
        </w:rPr>
        <w:t>”</w:t>
      </w:r>
      <w:r>
        <w:rPr>
          <w:rFonts w:hint="default" w:ascii="Times New Roman" w:hAnsi="Times New Roman" w:cs="Times New Roman"/>
          <w:lang w:val="en-US" w:eastAsia="zh-CN"/>
        </w:rPr>
        <w:t>与</w:t>
      </w:r>
      <w:r>
        <w:rPr>
          <w:rFonts w:hint="eastAsia" w:cs="Times New Roman"/>
          <w:lang w:val="en-US" w:eastAsia="zh-CN"/>
        </w:rPr>
        <w:t>“</w:t>
      </w:r>
      <w:r>
        <w:rPr>
          <w:rFonts w:hint="default" w:ascii="Times New Roman" w:hAnsi="Times New Roman" w:cs="Times New Roman"/>
          <w:lang w:val="en-US" w:eastAsia="zh-CN"/>
        </w:rPr>
        <w:t>独立服务器</w:t>
      </w:r>
      <w:r>
        <w:rPr>
          <w:rFonts w:hint="eastAsia" w:cs="Times New Roman"/>
          <w:lang w:val="en-US" w:eastAsia="zh-CN"/>
        </w:rPr>
        <w:t>”</w:t>
      </w:r>
      <w:r>
        <w:rPr>
          <w:rFonts w:hint="default" w:ascii="Times New Roman" w:hAnsi="Times New Roman" w:cs="Times New Roman"/>
          <w:lang w:val="en-US" w:eastAsia="zh-CN"/>
        </w:rPr>
        <w:t>提供系统运行支撑。系统已上线至网址https://dancingAlgo.cn使用，已有超过1000名用户注册使用</w:t>
      </w:r>
      <w:r>
        <w:rPr>
          <w:rFonts w:hint="eastAsia" w:cs="Times New Roman"/>
          <w:lang w:val="en-US" w:eastAsia="zh-CN"/>
        </w:rPr>
        <w:t>。</w:t>
      </w:r>
    </w:p>
    <w:p w14:paraId="239423C4">
      <w:pPr>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drawing>
          <wp:inline distT="0" distB="0" distL="114300" distR="114300">
            <wp:extent cx="4765675" cy="3691890"/>
            <wp:effectExtent l="0" t="0" r="15875" b="381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43"/>
                    <a:stretch>
                      <a:fillRect/>
                    </a:stretch>
                  </pic:blipFill>
                  <pic:spPr>
                    <a:xfrm>
                      <a:off x="0" y="0"/>
                      <a:ext cx="4765675" cy="3691890"/>
                    </a:xfrm>
                    <a:prstGeom prst="rect">
                      <a:avLst/>
                    </a:prstGeom>
                    <a:noFill/>
                    <a:ln>
                      <a:noFill/>
                    </a:ln>
                  </pic:spPr>
                </pic:pic>
              </a:graphicData>
            </a:graphic>
          </wp:inline>
        </w:drawing>
      </w:r>
    </w:p>
    <w:p w14:paraId="65E1E4CA">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图5.</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图5.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w:t>
      </w:r>
      <w:r>
        <w:rPr>
          <w:rFonts w:hint="default" w:ascii="Times New Roman" w:hAnsi="Times New Roman" w:eastAsia="宋体" w:cs="Times New Roman"/>
          <w:b/>
          <w:bCs/>
          <w:sz w:val="18"/>
          <w:szCs w:val="18"/>
        </w:rPr>
        <w:fldChar w:fldCharType="end"/>
      </w:r>
      <w:r>
        <w:rPr>
          <w:rFonts w:hint="eastAsia" w:ascii="Times New Roman" w:hAnsi="Times New Roman" w:eastAsia="宋体"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系统架构图</w:t>
      </w:r>
    </w:p>
    <w:p w14:paraId="0BFA689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lang w:val="en-US" w:eastAsia="zh-CN"/>
        </w:rPr>
      </w:pPr>
      <w:r>
        <w:rPr>
          <w:rFonts w:hint="eastAsia" w:ascii="Times New Roman" w:hAnsi="Times New Roman" w:eastAsia="宋体" w:cs="Times New Roman"/>
          <w:b/>
          <w:bCs/>
          <w:color w:val="000000"/>
          <w:kern w:val="0"/>
          <w:sz w:val="18"/>
          <w:szCs w:val="18"/>
          <w:lang w:val="en-US" w:eastAsia="zh-CN" w:bidi="ar"/>
        </w:rPr>
        <w:t xml:space="preserve">Figure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1</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System architecture design graph</w:t>
      </w:r>
    </w:p>
    <w:p w14:paraId="15869722">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55" w:name="_Toc9967"/>
      <w:bookmarkStart w:id="256" w:name="_Toc21632"/>
      <w:bookmarkStart w:id="257" w:name="_Toc5224"/>
      <w:bookmarkStart w:id="258" w:name="_Toc32684"/>
      <w:bookmarkStart w:id="259" w:name="_Toc14172"/>
      <w:bookmarkStart w:id="260" w:name="_Toc5006"/>
      <w:r>
        <w:rPr>
          <w:rFonts w:hint="default" w:ascii="Times New Roman" w:hAnsi="Times New Roman" w:eastAsia="宋体" w:cs="Times New Roman"/>
          <w:sz w:val="24"/>
          <w:szCs w:val="24"/>
          <w:lang w:val="en-US" w:eastAsia="zh-CN"/>
        </w:rPr>
        <w:t>5.2.2 系统功能模块设计</w:t>
      </w:r>
      <w:bookmarkEnd w:id="255"/>
      <w:bookmarkEnd w:id="256"/>
      <w:bookmarkEnd w:id="257"/>
      <w:bookmarkEnd w:id="258"/>
      <w:bookmarkEnd w:id="259"/>
      <w:bookmarkEnd w:id="260"/>
    </w:p>
    <w:p w14:paraId="7BF74F17">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数据结构算法学习系统提供算法演示和智能问答两个功能。算法演示功能同步《数据结构（C语言版）（第3版）》教材，涵盖线性表、栈与队列、树、图等常见数据结构共</w:t>
      </w:r>
      <w:r>
        <w:rPr>
          <w:rFonts w:hint="eastAsia" w:cs="Times New Roman"/>
          <w:lang w:val="en-US" w:eastAsia="zh-CN"/>
        </w:rPr>
        <w:t>68</w:t>
      </w:r>
      <w:r>
        <w:rPr>
          <w:rFonts w:hint="default" w:ascii="Times New Roman" w:hAnsi="Times New Roman" w:cs="Times New Roman"/>
          <w:lang w:val="en-US" w:eastAsia="zh-CN"/>
        </w:rPr>
        <w:t>个数据结构相关算法，支持算法相关数据动态输入，并提供动画缩放、代码跟踪等功能。</w:t>
      </w:r>
    </w:p>
    <w:p w14:paraId="2DA35B3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智能问答功能依靠基于检索增强生成的算法智能体实现，并关联外部知识库，包含各算法算法步骤、代码、分析和流程图知识，同时可识别当前界面浏览的算法，回答用户提出的问题。</w:t>
      </w:r>
    </w:p>
    <w:p w14:paraId="69A39D91">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61" w:name="_Toc2655"/>
      <w:bookmarkStart w:id="262" w:name="_Toc27641"/>
      <w:bookmarkStart w:id="263" w:name="_Toc9172"/>
      <w:bookmarkStart w:id="264" w:name="_Toc8822"/>
      <w:bookmarkStart w:id="265" w:name="_Toc2568"/>
      <w:bookmarkStart w:id="266" w:name="_Toc6066"/>
      <w:r>
        <w:rPr>
          <w:rFonts w:hint="default" w:ascii="Times New Roman" w:hAnsi="Times New Roman" w:eastAsia="宋体" w:cs="Times New Roman"/>
          <w:sz w:val="24"/>
          <w:szCs w:val="24"/>
          <w:lang w:val="en-US" w:eastAsia="zh-CN"/>
        </w:rPr>
        <w:t>5.2.3 系统数据库设计</w:t>
      </w:r>
      <w:bookmarkEnd w:id="261"/>
      <w:bookmarkEnd w:id="262"/>
      <w:bookmarkEnd w:id="263"/>
      <w:bookmarkEnd w:id="264"/>
      <w:bookmarkEnd w:id="265"/>
      <w:bookmarkEnd w:id="266"/>
    </w:p>
    <w:p w14:paraId="3D7F9EB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使用Mysql数据库存储系统数据，系统E-R图如图5.2所示，共分为算法、种类、代码、知识和用户5类实体。</w:t>
      </w:r>
    </w:p>
    <w:p w14:paraId="27CD55D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算法实体作为最中心的实体，与种类具有多对一的拥有关系，即一个算法拥有一个种类，一个种类可以对应多个算法；与代码和知识均具有一对多的拥有关系，即一个算法拥有多个相关的知识和代码，其中与代码的拥有关系通过代码语言来区分，一个算法拥有如C++或Python不同语言的代码。用户与算法具有多对多的查看关系，即一个用户可以查看多个算法的相关内容，一个算法也可被多个用户查看。</w:t>
      </w:r>
    </w:p>
    <w:p w14:paraId="38EC14F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236720" cy="2700655"/>
            <wp:effectExtent l="0" t="0" r="11430" b="44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4"/>
                    <a:srcRect l="5333"/>
                    <a:stretch>
                      <a:fillRect/>
                    </a:stretch>
                  </pic:blipFill>
                  <pic:spPr>
                    <a:xfrm>
                      <a:off x="0" y="0"/>
                      <a:ext cx="4236720" cy="2700655"/>
                    </a:xfrm>
                    <a:prstGeom prst="rect">
                      <a:avLst/>
                    </a:prstGeom>
                    <a:noFill/>
                    <a:ln>
                      <a:noFill/>
                    </a:ln>
                  </pic:spPr>
                </pic:pic>
              </a:graphicData>
            </a:graphic>
          </wp:inline>
        </w:drawing>
      </w:r>
    </w:p>
    <w:p w14:paraId="426F3687">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图5.</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图5.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2</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系统E-R图</w:t>
      </w:r>
    </w:p>
    <w:p w14:paraId="0EE1EA7F">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lang w:val="en-US" w:eastAsia="zh-CN"/>
        </w:rPr>
      </w:pPr>
      <w:r>
        <w:rPr>
          <w:rFonts w:hint="eastAsia" w:ascii="Times New Roman" w:hAnsi="Times New Roman" w:eastAsia="宋体" w:cs="Times New Roman"/>
          <w:b/>
          <w:bCs/>
          <w:color w:val="000000"/>
          <w:kern w:val="0"/>
          <w:sz w:val="18"/>
          <w:szCs w:val="18"/>
          <w:lang w:val="en-US" w:eastAsia="zh-CN" w:bidi="ar"/>
        </w:rPr>
        <w:t xml:space="preserve">Figure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2</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System E-R Diagram</w:t>
      </w:r>
    </w:p>
    <w:p w14:paraId="6EFB06C5">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数据库分为算法表algorithm_algorithm、算法种类表algorithm_catalogue、算法知识表algorithm_answer、算法代码表algorithm_code、算法描述表algorithm_info和用户表user。</w:t>
      </w:r>
    </w:p>
    <w:p w14:paraId="1EA17655">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算法表algorithm_algorithm存储具体算法的各项基本信息，用于系统中各算法的检索，各字段及其信息如表5.1所示</w:t>
      </w:r>
      <w:r>
        <w:rPr>
          <w:rFonts w:hint="eastAsia" w:cs="Times New Roman"/>
          <w:lang w:val="en-US" w:eastAsia="zh-CN"/>
        </w:rPr>
        <w:t>。</w:t>
      </w:r>
    </w:p>
    <w:p w14:paraId="62146290">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表5.</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表5.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1</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算法表设计</w:t>
      </w:r>
    </w:p>
    <w:p w14:paraId="4EA8C541">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18"/>
          <w:szCs w:val="18"/>
          <w:lang w:val="en-US"/>
        </w:rPr>
      </w:pPr>
      <w:r>
        <w:rPr>
          <w:rFonts w:hint="eastAsia" w:ascii="Times New Roman" w:hAnsi="Times New Roman" w:cs="Times New Roman"/>
          <w:b/>
          <w:bCs/>
          <w:sz w:val="18"/>
          <w:szCs w:val="18"/>
          <w:lang w:eastAsia="zh-CN"/>
        </w:rPr>
        <w:t xml:space="preserve">Table </w:t>
      </w:r>
      <w:r>
        <w:rPr>
          <w:rFonts w:hint="default" w:ascii="Times New Roman" w:hAnsi="Times New Roman" w:cs="Times New Roman"/>
          <w:b/>
          <w:bCs/>
          <w:sz w:val="18"/>
          <w:szCs w:val="18"/>
        </w:rPr>
        <w:t>5.</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Table_5.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1</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w:t>
      </w:r>
      <w:r>
        <w:rPr>
          <w:rFonts w:hint="default" w:ascii="Times New Roman" w:hAnsi="Times New Roman" w:eastAsia="宋体" w:cs="Times New Roman"/>
          <w:b/>
          <w:bCs/>
          <w:color w:val="000000"/>
          <w:kern w:val="0"/>
          <w:sz w:val="18"/>
          <w:szCs w:val="18"/>
          <w:lang w:val="en-US" w:eastAsia="zh-CN" w:bidi="ar"/>
        </w:rPr>
        <w:t xml:space="preserve">Design of algorithm </w:t>
      </w:r>
      <w:r>
        <w:rPr>
          <w:rFonts w:hint="eastAsia" w:ascii="Times New Roman" w:hAnsi="Times New Roman" w:eastAsia="宋体" w:cs="Times New Roman"/>
          <w:b/>
          <w:bCs/>
          <w:color w:val="000000"/>
          <w:kern w:val="0"/>
          <w:sz w:val="18"/>
          <w:szCs w:val="18"/>
          <w:lang w:val="en-US" w:eastAsia="zh-CN" w:bidi="ar"/>
        </w:rPr>
        <w:t>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008E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single" w:color="000000" w:sz="12" w:space="0"/>
              <w:left w:val="nil"/>
              <w:bottom w:val="single" w:color="000000" w:sz="4" w:space="0"/>
              <w:right w:val="nil"/>
              <w:tl2br w:val="nil"/>
            </w:tcBorders>
            <w:shd w:val="clear" w:color="auto" w:fill="FFFFFF"/>
            <w:vAlign w:val="center"/>
          </w:tcPr>
          <w:p w14:paraId="7613515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字段</w:t>
            </w:r>
          </w:p>
        </w:tc>
        <w:tc>
          <w:tcPr>
            <w:tcW w:w="2251" w:type="dxa"/>
            <w:tcBorders>
              <w:top w:val="single" w:color="000000" w:sz="12" w:space="0"/>
              <w:left w:val="nil"/>
              <w:bottom w:val="single" w:color="000000" w:sz="4" w:space="0"/>
              <w:right w:val="nil"/>
            </w:tcBorders>
            <w:shd w:val="clear" w:color="auto" w:fill="FFFFFF"/>
            <w:vAlign w:val="center"/>
          </w:tcPr>
          <w:p w14:paraId="1CDEDCC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数据类型</w:t>
            </w:r>
          </w:p>
        </w:tc>
        <w:tc>
          <w:tcPr>
            <w:tcW w:w="2251" w:type="dxa"/>
            <w:tcBorders>
              <w:top w:val="single" w:color="000000" w:sz="12" w:space="0"/>
              <w:left w:val="nil"/>
              <w:bottom w:val="single" w:color="000000" w:sz="4" w:space="0"/>
              <w:right w:val="nil"/>
            </w:tcBorders>
            <w:shd w:val="clear" w:color="auto" w:fill="FFFFFF"/>
            <w:vAlign w:val="center"/>
          </w:tcPr>
          <w:p w14:paraId="2130757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约束</w:t>
            </w:r>
          </w:p>
        </w:tc>
        <w:tc>
          <w:tcPr>
            <w:tcW w:w="2251" w:type="dxa"/>
            <w:tcBorders>
              <w:top w:val="single" w:color="000000" w:sz="12" w:space="0"/>
              <w:left w:val="nil"/>
              <w:bottom w:val="single" w:color="000000" w:sz="4" w:space="0"/>
              <w:right w:val="nil"/>
            </w:tcBorders>
            <w:shd w:val="clear" w:color="auto" w:fill="FFFFFF"/>
            <w:vAlign w:val="center"/>
          </w:tcPr>
          <w:p w14:paraId="788C2EF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备注</w:t>
            </w:r>
          </w:p>
        </w:tc>
      </w:tr>
      <w:tr w14:paraId="65743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single" w:color="000000" w:sz="4" w:space="0"/>
              <w:left w:val="nil"/>
              <w:bottom w:val="nil"/>
              <w:right w:val="nil"/>
            </w:tcBorders>
            <w:shd w:val="clear" w:color="auto" w:fill="FFFFFF"/>
            <w:vAlign w:val="center"/>
          </w:tcPr>
          <w:p w14:paraId="7F14E77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id</w:t>
            </w:r>
          </w:p>
        </w:tc>
        <w:tc>
          <w:tcPr>
            <w:tcW w:w="2251" w:type="dxa"/>
            <w:tcBorders>
              <w:top w:val="single" w:color="000000" w:sz="4" w:space="0"/>
              <w:left w:val="nil"/>
              <w:bottom w:val="nil"/>
              <w:right w:val="nil"/>
            </w:tcBorders>
            <w:shd w:val="clear" w:color="auto" w:fill="FFFFFF"/>
            <w:vAlign w:val="center"/>
          </w:tcPr>
          <w:p w14:paraId="1E5E5C7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single" w:color="000000" w:sz="4" w:space="0"/>
              <w:left w:val="nil"/>
              <w:bottom w:val="nil"/>
              <w:right w:val="nil"/>
            </w:tcBorders>
            <w:shd w:val="clear" w:color="auto" w:fill="FFFFFF"/>
            <w:vAlign w:val="center"/>
          </w:tcPr>
          <w:p w14:paraId="2214BFE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主键约束</w:t>
            </w:r>
          </w:p>
        </w:tc>
        <w:tc>
          <w:tcPr>
            <w:tcW w:w="2251" w:type="dxa"/>
            <w:tcBorders>
              <w:top w:val="single" w:color="000000" w:sz="4" w:space="0"/>
              <w:left w:val="nil"/>
              <w:bottom w:val="nil"/>
              <w:right w:val="nil"/>
            </w:tcBorders>
            <w:shd w:val="clear" w:color="auto" w:fill="FFFFFF"/>
            <w:vAlign w:val="center"/>
          </w:tcPr>
          <w:p w14:paraId="3B42ECA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算法ID</w:t>
            </w:r>
          </w:p>
        </w:tc>
      </w:tr>
      <w:tr w14:paraId="5739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nil"/>
              <w:left w:val="nil"/>
              <w:bottom w:val="nil"/>
              <w:right w:val="nil"/>
            </w:tcBorders>
            <w:shd w:val="clear" w:color="auto" w:fill="FFFFFF"/>
            <w:vAlign w:val="center"/>
          </w:tcPr>
          <w:p w14:paraId="5E8E091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name</w:t>
            </w:r>
          </w:p>
        </w:tc>
        <w:tc>
          <w:tcPr>
            <w:tcW w:w="2251" w:type="dxa"/>
            <w:tcBorders>
              <w:top w:val="nil"/>
              <w:left w:val="nil"/>
              <w:bottom w:val="nil"/>
              <w:right w:val="nil"/>
            </w:tcBorders>
            <w:shd w:val="clear" w:color="auto" w:fill="FFFFFF"/>
            <w:vAlign w:val="center"/>
          </w:tcPr>
          <w:p w14:paraId="34D84AF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nil"/>
              <w:right w:val="nil"/>
            </w:tcBorders>
            <w:shd w:val="clear" w:color="auto" w:fill="FFFFFF"/>
            <w:vAlign w:val="center"/>
          </w:tcPr>
          <w:p w14:paraId="3DFAEFF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nil"/>
              <w:right w:val="nil"/>
            </w:tcBorders>
            <w:shd w:val="clear" w:color="auto" w:fill="FFFFFF"/>
            <w:vAlign w:val="center"/>
          </w:tcPr>
          <w:p w14:paraId="3E5919C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算法名称</w:t>
            </w:r>
          </w:p>
        </w:tc>
      </w:tr>
      <w:tr w14:paraId="0E44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nil"/>
              <w:left w:val="nil"/>
              <w:bottom w:val="nil"/>
              <w:right w:val="nil"/>
            </w:tcBorders>
            <w:shd w:val="clear" w:color="auto" w:fill="FFFFFF"/>
            <w:vAlign w:val="center"/>
          </w:tcPr>
          <w:p w14:paraId="327C38C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catalogue_id</w:t>
            </w:r>
          </w:p>
        </w:tc>
        <w:tc>
          <w:tcPr>
            <w:tcW w:w="2251" w:type="dxa"/>
            <w:tcBorders>
              <w:top w:val="nil"/>
              <w:left w:val="nil"/>
              <w:bottom w:val="nil"/>
              <w:right w:val="nil"/>
            </w:tcBorders>
            <w:shd w:val="clear" w:color="auto" w:fill="FFFFFF"/>
            <w:vAlign w:val="center"/>
          </w:tcPr>
          <w:p w14:paraId="063B6A8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nil"/>
              <w:left w:val="nil"/>
              <w:bottom w:val="nil"/>
              <w:right w:val="nil"/>
            </w:tcBorders>
            <w:shd w:val="clear" w:color="auto" w:fill="FFFFFF"/>
            <w:vAlign w:val="center"/>
          </w:tcPr>
          <w:p w14:paraId="46C7D01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外键约束</w:t>
            </w:r>
          </w:p>
        </w:tc>
        <w:tc>
          <w:tcPr>
            <w:tcW w:w="2251" w:type="dxa"/>
            <w:tcBorders>
              <w:top w:val="nil"/>
              <w:left w:val="nil"/>
              <w:bottom w:val="nil"/>
              <w:right w:val="nil"/>
            </w:tcBorders>
            <w:shd w:val="clear" w:color="auto" w:fill="FFFFFF"/>
            <w:vAlign w:val="center"/>
          </w:tcPr>
          <w:p w14:paraId="3C3C7A7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算法种类</w:t>
            </w:r>
          </w:p>
        </w:tc>
      </w:tr>
      <w:tr w14:paraId="690F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nil"/>
              <w:left w:val="nil"/>
              <w:bottom w:val="single" w:color="000000" w:sz="12" w:space="0"/>
              <w:right w:val="nil"/>
            </w:tcBorders>
            <w:shd w:val="clear" w:color="auto" w:fill="FFFFFF"/>
            <w:vAlign w:val="center"/>
          </w:tcPr>
          <w:p w14:paraId="3544ACD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is_del</w:t>
            </w:r>
          </w:p>
        </w:tc>
        <w:tc>
          <w:tcPr>
            <w:tcW w:w="2251" w:type="dxa"/>
            <w:tcBorders>
              <w:top w:val="nil"/>
              <w:left w:val="nil"/>
              <w:bottom w:val="single" w:color="000000" w:sz="12" w:space="0"/>
              <w:right w:val="nil"/>
            </w:tcBorders>
            <w:shd w:val="clear" w:color="auto" w:fill="FFFFFF"/>
            <w:vAlign w:val="center"/>
          </w:tcPr>
          <w:p w14:paraId="7503A3D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nil"/>
              <w:left w:val="nil"/>
              <w:bottom w:val="single" w:color="000000" w:sz="12" w:space="0"/>
              <w:right w:val="nil"/>
            </w:tcBorders>
            <w:shd w:val="clear" w:color="auto" w:fill="FFFFFF"/>
            <w:vAlign w:val="center"/>
          </w:tcPr>
          <w:p w14:paraId="1E1963B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single" w:color="000000" w:sz="12" w:space="0"/>
              <w:right w:val="nil"/>
            </w:tcBorders>
            <w:shd w:val="clear" w:color="auto" w:fill="FFFFFF"/>
            <w:vAlign w:val="center"/>
          </w:tcPr>
          <w:p w14:paraId="2BEC830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是否被删除</w:t>
            </w:r>
          </w:p>
        </w:tc>
      </w:tr>
    </w:tbl>
    <w:p w14:paraId="475E2C3F">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算法种类表algorithm_catalogue存储算法的种类，用于将所有算法按章节划分为线性表、栈和队列、字符串、树和二叉树、图、查找和排序7个种类，各字段及其信息如表5.2所示</w:t>
      </w:r>
      <w:r>
        <w:rPr>
          <w:rFonts w:hint="eastAsia" w:cs="Times New Roman"/>
          <w:lang w:val="en-US" w:eastAsia="zh-CN"/>
        </w:rPr>
        <w:t>。</w:t>
      </w:r>
    </w:p>
    <w:p w14:paraId="51EBF528">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cs="Times New Roman"/>
          <w:b/>
          <w:bCs/>
          <w:sz w:val="18"/>
          <w:szCs w:val="18"/>
        </w:rPr>
        <w:t>表5.</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表5.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2</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 xml:space="preserve">算法种类表设计 </w:t>
      </w:r>
    </w:p>
    <w:p w14:paraId="4C683540">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 xml:space="preserve">Table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2</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Design of algorithm catalogue </w:t>
      </w:r>
      <w:r>
        <w:rPr>
          <w:rFonts w:hint="eastAsia" w:ascii="Times New Roman" w:hAnsi="Times New Roman" w:eastAsia="宋体" w:cs="Times New Roman"/>
          <w:b/>
          <w:bCs/>
          <w:color w:val="000000"/>
          <w:kern w:val="0"/>
          <w:sz w:val="18"/>
          <w:szCs w:val="18"/>
          <w:lang w:val="en-US" w:eastAsia="zh-CN" w:bidi="ar"/>
        </w:rPr>
        <w:t>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51C5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single" w:color="000000" w:sz="12" w:space="0"/>
              <w:left w:val="nil"/>
              <w:bottom w:val="single" w:color="000000" w:sz="4" w:space="0"/>
              <w:right w:val="nil"/>
              <w:tl2br w:val="nil"/>
            </w:tcBorders>
            <w:shd w:val="clear" w:color="auto" w:fill="FFFFFF"/>
            <w:vAlign w:val="center"/>
          </w:tcPr>
          <w:p w14:paraId="70CB26F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字段</w:t>
            </w:r>
          </w:p>
        </w:tc>
        <w:tc>
          <w:tcPr>
            <w:tcW w:w="2251" w:type="dxa"/>
            <w:tcBorders>
              <w:top w:val="single" w:color="000000" w:sz="12" w:space="0"/>
              <w:left w:val="nil"/>
              <w:bottom w:val="single" w:color="000000" w:sz="4" w:space="0"/>
              <w:right w:val="nil"/>
            </w:tcBorders>
            <w:shd w:val="clear" w:color="auto" w:fill="FFFFFF"/>
            <w:vAlign w:val="center"/>
          </w:tcPr>
          <w:p w14:paraId="32BD3F6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数据类型</w:t>
            </w:r>
          </w:p>
        </w:tc>
        <w:tc>
          <w:tcPr>
            <w:tcW w:w="2251" w:type="dxa"/>
            <w:tcBorders>
              <w:top w:val="single" w:color="000000" w:sz="12" w:space="0"/>
              <w:left w:val="nil"/>
              <w:bottom w:val="single" w:color="000000" w:sz="4" w:space="0"/>
              <w:right w:val="nil"/>
            </w:tcBorders>
            <w:shd w:val="clear" w:color="auto" w:fill="FFFFFF"/>
            <w:vAlign w:val="center"/>
          </w:tcPr>
          <w:p w14:paraId="47088A4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约束</w:t>
            </w:r>
          </w:p>
        </w:tc>
        <w:tc>
          <w:tcPr>
            <w:tcW w:w="2251" w:type="dxa"/>
            <w:tcBorders>
              <w:top w:val="single" w:color="000000" w:sz="12" w:space="0"/>
              <w:left w:val="nil"/>
              <w:bottom w:val="single" w:color="000000" w:sz="4" w:space="0"/>
              <w:right w:val="nil"/>
            </w:tcBorders>
            <w:shd w:val="clear" w:color="auto" w:fill="FFFFFF"/>
            <w:vAlign w:val="center"/>
          </w:tcPr>
          <w:p w14:paraId="541AEE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备注</w:t>
            </w:r>
          </w:p>
        </w:tc>
      </w:tr>
      <w:tr w14:paraId="2258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single" w:color="000000" w:sz="4" w:space="0"/>
              <w:left w:val="nil"/>
              <w:bottom w:val="nil"/>
              <w:right w:val="nil"/>
            </w:tcBorders>
            <w:shd w:val="clear" w:color="auto" w:fill="FFFFFF"/>
            <w:vAlign w:val="center"/>
          </w:tcPr>
          <w:p w14:paraId="6711789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id</w:t>
            </w:r>
          </w:p>
        </w:tc>
        <w:tc>
          <w:tcPr>
            <w:tcW w:w="2251" w:type="dxa"/>
            <w:tcBorders>
              <w:top w:val="single" w:color="000000" w:sz="4" w:space="0"/>
              <w:left w:val="nil"/>
              <w:bottom w:val="nil"/>
              <w:right w:val="nil"/>
            </w:tcBorders>
            <w:shd w:val="clear" w:color="auto" w:fill="FFFFFF"/>
            <w:vAlign w:val="center"/>
          </w:tcPr>
          <w:p w14:paraId="05B6857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single" w:color="000000" w:sz="4" w:space="0"/>
              <w:left w:val="nil"/>
              <w:bottom w:val="nil"/>
              <w:right w:val="nil"/>
            </w:tcBorders>
            <w:shd w:val="clear" w:color="auto" w:fill="FFFFFF"/>
            <w:vAlign w:val="center"/>
          </w:tcPr>
          <w:p w14:paraId="40275D2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主键约束</w:t>
            </w:r>
          </w:p>
        </w:tc>
        <w:tc>
          <w:tcPr>
            <w:tcW w:w="2251" w:type="dxa"/>
            <w:tcBorders>
              <w:top w:val="single" w:color="000000" w:sz="4" w:space="0"/>
              <w:left w:val="nil"/>
              <w:bottom w:val="nil"/>
              <w:right w:val="nil"/>
            </w:tcBorders>
            <w:shd w:val="clear" w:color="auto" w:fill="FFFFFF"/>
            <w:vAlign w:val="center"/>
          </w:tcPr>
          <w:p w14:paraId="6BF4CC4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种类ID</w:t>
            </w:r>
          </w:p>
        </w:tc>
      </w:tr>
      <w:tr w14:paraId="52D6E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nil"/>
              <w:left w:val="nil"/>
              <w:bottom w:val="single" w:color="000000" w:sz="12" w:space="0"/>
              <w:right w:val="nil"/>
            </w:tcBorders>
            <w:shd w:val="clear" w:color="auto" w:fill="FFFFFF"/>
            <w:vAlign w:val="center"/>
          </w:tcPr>
          <w:p w14:paraId="248F6ED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name</w:t>
            </w:r>
          </w:p>
        </w:tc>
        <w:tc>
          <w:tcPr>
            <w:tcW w:w="2251" w:type="dxa"/>
            <w:tcBorders>
              <w:top w:val="nil"/>
              <w:left w:val="nil"/>
              <w:bottom w:val="single" w:color="000000" w:sz="12" w:space="0"/>
              <w:right w:val="nil"/>
            </w:tcBorders>
            <w:shd w:val="clear" w:color="auto" w:fill="FFFFFF"/>
            <w:vAlign w:val="center"/>
          </w:tcPr>
          <w:p w14:paraId="523F8A7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single" w:color="000000" w:sz="12" w:space="0"/>
              <w:right w:val="nil"/>
            </w:tcBorders>
            <w:shd w:val="clear" w:color="auto" w:fill="FFFFFF"/>
            <w:vAlign w:val="center"/>
          </w:tcPr>
          <w:p w14:paraId="77E710D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single" w:color="000000" w:sz="12" w:space="0"/>
              <w:right w:val="nil"/>
            </w:tcBorders>
            <w:shd w:val="clear" w:color="auto" w:fill="FFFFFF"/>
            <w:vAlign w:val="center"/>
          </w:tcPr>
          <w:p w14:paraId="547AAAC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种类名称</w:t>
            </w:r>
          </w:p>
        </w:tc>
      </w:tr>
    </w:tbl>
    <w:p w14:paraId="1BEE035C">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算法知识表algorithm_answer存储各算法的步骤、分析及流程图信息，作为问答功能下知识库信息检索的依据，各字段及其信息如表5.3所示</w:t>
      </w:r>
      <w:r>
        <w:rPr>
          <w:rFonts w:hint="eastAsia" w:cs="Times New Roman"/>
          <w:lang w:val="en-US" w:eastAsia="zh-CN"/>
        </w:rPr>
        <w:t>。</w:t>
      </w:r>
    </w:p>
    <w:p w14:paraId="33CE395D">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b/>
          <w:bCs/>
          <w:sz w:val="18"/>
          <w:szCs w:val="18"/>
          <w:lang w:val="en-US" w:eastAsia="zh-CN"/>
        </w:rPr>
      </w:pPr>
      <w:r>
        <w:rPr>
          <w:rFonts w:hint="default" w:ascii="Times New Roman" w:hAnsi="Times New Roman" w:cs="Times New Roman"/>
          <w:b/>
          <w:bCs/>
          <w:sz w:val="18"/>
          <w:szCs w:val="18"/>
        </w:rPr>
        <w:t>表5.</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表5.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3</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算法知识表设计</w:t>
      </w:r>
    </w:p>
    <w:p w14:paraId="698D0D1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 xml:space="preserve">Table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Design of algorithm answer </w:t>
      </w:r>
      <w:r>
        <w:rPr>
          <w:rFonts w:hint="eastAsia" w:ascii="Times New Roman" w:hAnsi="Times New Roman" w:eastAsia="宋体" w:cs="Times New Roman"/>
          <w:b/>
          <w:bCs/>
          <w:color w:val="000000"/>
          <w:kern w:val="0"/>
          <w:sz w:val="18"/>
          <w:szCs w:val="18"/>
          <w:lang w:val="en-US" w:eastAsia="zh-CN" w:bidi="ar"/>
        </w:rPr>
        <w:t>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6ACBE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single" w:color="000000" w:sz="12" w:space="0"/>
              <w:left w:val="nil"/>
              <w:bottom w:val="single" w:color="000000" w:sz="4" w:space="0"/>
              <w:right w:val="nil"/>
              <w:tl2br w:val="nil"/>
            </w:tcBorders>
            <w:shd w:val="clear" w:color="auto" w:fill="FFFFFF"/>
            <w:vAlign w:val="center"/>
          </w:tcPr>
          <w:p w14:paraId="6BCEF51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字段</w:t>
            </w:r>
          </w:p>
        </w:tc>
        <w:tc>
          <w:tcPr>
            <w:tcW w:w="2251" w:type="dxa"/>
            <w:tcBorders>
              <w:top w:val="single" w:color="000000" w:sz="12" w:space="0"/>
              <w:left w:val="nil"/>
              <w:bottom w:val="single" w:color="000000" w:sz="4" w:space="0"/>
              <w:right w:val="nil"/>
            </w:tcBorders>
            <w:shd w:val="clear" w:color="auto" w:fill="FFFFFF"/>
            <w:vAlign w:val="center"/>
          </w:tcPr>
          <w:p w14:paraId="2728FBB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数据类型</w:t>
            </w:r>
          </w:p>
        </w:tc>
        <w:tc>
          <w:tcPr>
            <w:tcW w:w="2251" w:type="dxa"/>
            <w:tcBorders>
              <w:top w:val="single" w:color="000000" w:sz="12" w:space="0"/>
              <w:left w:val="nil"/>
              <w:bottom w:val="single" w:color="000000" w:sz="4" w:space="0"/>
              <w:right w:val="nil"/>
            </w:tcBorders>
            <w:shd w:val="clear" w:color="auto" w:fill="FFFFFF"/>
            <w:vAlign w:val="center"/>
          </w:tcPr>
          <w:p w14:paraId="7BF5681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约束</w:t>
            </w:r>
          </w:p>
        </w:tc>
        <w:tc>
          <w:tcPr>
            <w:tcW w:w="2251" w:type="dxa"/>
            <w:tcBorders>
              <w:top w:val="single" w:color="000000" w:sz="12" w:space="0"/>
              <w:left w:val="nil"/>
              <w:bottom w:val="single" w:color="000000" w:sz="4" w:space="0"/>
              <w:right w:val="nil"/>
            </w:tcBorders>
            <w:shd w:val="clear" w:color="auto" w:fill="FFFFFF"/>
            <w:vAlign w:val="center"/>
          </w:tcPr>
          <w:p w14:paraId="062BBC2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备注</w:t>
            </w:r>
          </w:p>
        </w:tc>
      </w:tr>
      <w:tr w14:paraId="0DB85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single" w:color="000000" w:sz="4" w:space="0"/>
              <w:left w:val="nil"/>
              <w:bottom w:val="nil"/>
              <w:right w:val="nil"/>
            </w:tcBorders>
            <w:shd w:val="clear" w:color="auto" w:fill="FFFFFF"/>
            <w:vAlign w:val="center"/>
          </w:tcPr>
          <w:p w14:paraId="4A2B9D8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lang w:val="en-US" w:eastAsia="zh-CN"/>
              </w:rPr>
            </w:pPr>
            <w:r>
              <w:rPr>
                <w:rFonts w:hint="default" w:ascii="Times New Roman" w:hAnsi="Times New Roman" w:eastAsia="宋体" w:cs="Times New Roman"/>
                <w:b w:val="0"/>
                <w:color w:val="000000"/>
                <w:sz w:val="18"/>
                <w:szCs w:val="18"/>
                <w:lang w:val="en-US" w:eastAsia="zh-CN"/>
              </w:rPr>
              <w:t>id</w:t>
            </w:r>
          </w:p>
        </w:tc>
        <w:tc>
          <w:tcPr>
            <w:tcW w:w="2251" w:type="dxa"/>
            <w:tcBorders>
              <w:top w:val="single" w:color="000000" w:sz="4" w:space="0"/>
              <w:left w:val="nil"/>
              <w:bottom w:val="nil"/>
              <w:right w:val="nil"/>
            </w:tcBorders>
            <w:shd w:val="clear" w:color="auto" w:fill="FFFFFF"/>
            <w:vAlign w:val="center"/>
          </w:tcPr>
          <w:p w14:paraId="046E4ED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single" w:color="000000" w:sz="4" w:space="0"/>
              <w:left w:val="nil"/>
              <w:bottom w:val="nil"/>
              <w:right w:val="nil"/>
            </w:tcBorders>
            <w:shd w:val="clear" w:color="auto" w:fill="FFFFFF"/>
            <w:vAlign w:val="center"/>
          </w:tcPr>
          <w:p w14:paraId="4225C5A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主键约束</w:t>
            </w:r>
          </w:p>
        </w:tc>
        <w:tc>
          <w:tcPr>
            <w:tcW w:w="2251" w:type="dxa"/>
            <w:tcBorders>
              <w:top w:val="single" w:color="000000" w:sz="4" w:space="0"/>
              <w:left w:val="nil"/>
              <w:bottom w:val="nil"/>
              <w:right w:val="nil"/>
            </w:tcBorders>
            <w:shd w:val="clear" w:color="auto" w:fill="FFFFFF"/>
            <w:vAlign w:val="center"/>
          </w:tcPr>
          <w:p w14:paraId="3AE81E1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知识ID</w:t>
            </w:r>
          </w:p>
        </w:tc>
      </w:tr>
      <w:tr w14:paraId="48CA2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nil"/>
              <w:left w:val="nil"/>
              <w:bottom w:val="nil"/>
              <w:right w:val="nil"/>
            </w:tcBorders>
            <w:shd w:val="clear" w:color="auto" w:fill="FFFFFF"/>
            <w:vAlign w:val="center"/>
          </w:tcPr>
          <w:p w14:paraId="60696C3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algorithm_</w:t>
            </w:r>
            <w:r>
              <w:rPr>
                <w:rFonts w:hint="default" w:ascii="Times New Roman" w:hAnsi="Times New Roman" w:eastAsia="宋体" w:cs="Times New Roman"/>
                <w:b w:val="0"/>
                <w:color w:val="000000"/>
                <w:sz w:val="18"/>
                <w:szCs w:val="18"/>
                <w:vertAlign w:val="baseline"/>
                <w:lang w:val="en-US" w:eastAsia="zh-CN"/>
              </w:rPr>
              <w:t>id</w:t>
            </w:r>
          </w:p>
        </w:tc>
        <w:tc>
          <w:tcPr>
            <w:tcW w:w="2251" w:type="dxa"/>
            <w:tcBorders>
              <w:top w:val="nil"/>
              <w:left w:val="nil"/>
              <w:bottom w:val="nil"/>
              <w:right w:val="nil"/>
            </w:tcBorders>
            <w:shd w:val="clear" w:color="auto" w:fill="FFFFFF"/>
            <w:vAlign w:val="center"/>
          </w:tcPr>
          <w:p w14:paraId="2AAB817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nil"/>
              <w:left w:val="nil"/>
              <w:bottom w:val="nil"/>
              <w:right w:val="nil"/>
            </w:tcBorders>
            <w:shd w:val="clear" w:color="auto" w:fill="FFFFFF"/>
            <w:vAlign w:val="center"/>
          </w:tcPr>
          <w:p w14:paraId="6877F73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外键约束</w:t>
            </w:r>
          </w:p>
        </w:tc>
        <w:tc>
          <w:tcPr>
            <w:tcW w:w="2251" w:type="dxa"/>
            <w:tcBorders>
              <w:top w:val="nil"/>
              <w:left w:val="nil"/>
              <w:bottom w:val="nil"/>
              <w:right w:val="nil"/>
            </w:tcBorders>
            <w:shd w:val="clear" w:color="auto" w:fill="FFFFFF"/>
            <w:vAlign w:val="center"/>
          </w:tcPr>
          <w:p w14:paraId="51148E4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算法ID</w:t>
            </w:r>
          </w:p>
        </w:tc>
      </w:tr>
      <w:tr w14:paraId="67F6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nil"/>
              <w:left w:val="nil"/>
              <w:bottom w:val="nil"/>
              <w:right w:val="nil"/>
            </w:tcBorders>
            <w:shd w:val="clear" w:color="auto" w:fill="FFFFFF"/>
            <w:vAlign w:val="center"/>
          </w:tcPr>
          <w:p w14:paraId="23951C6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name</w:t>
            </w:r>
          </w:p>
        </w:tc>
        <w:tc>
          <w:tcPr>
            <w:tcW w:w="2251" w:type="dxa"/>
            <w:tcBorders>
              <w:top w:val="nil"/>
              <w:left w:val="nil"/>
              <w:bottom w:val="nil"/>
              <w:right w:val="nil"/>
            </w:tcBorders>
            <w:shd w:val="clear" w:color="auto" w:fill="FFFFFF"/>
            <w:vAlign w:val="center"/>
          </w:tcPr>
          <w:p w14:paraId="15B4E3A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nil"/>
              <w:right w:val="nil"/>
            </w:tcBorders>
            <w:shd w:val="clear" w:color="auto" w:fill="FFFFFF"/>
            <w:vAlign w:val="center"/>
          </w:tcPr>
          <w:p w14:paraId="551C95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nil"/>
              <w:right w:val="nil"/>
            </w:tcBorders>
            <w:shd w:val="clear" w:color="auto" w:fill="FFFFFF"/>
            <w:vAlign w:val="center"/>
          </w:tcPr>
          <w:p w14:paraId="2E8DEF5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算法名称</w:t>
            </w:r>
          </w:p>
        </w:tc>
      </w:tr>
      <w:tr w14:paraId="7C90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nil"/>
              <w:left w:val="nil"/>
              <w:bottom w:val="nil"/>
              <w:right w:val="nil"/>
            </w:tcBorders>
            <w:shd w:val="clear" w:color="auto" w:fill="FFFFFF"/>
            <w:vAlign w:val="center"/>
          </w:tcPr>
          <w:p w14:paraId="798BD6D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title</w:t>
            </w:r>
          </w:p>
        </w:tc>
        <w:tc>
          <w:tcPr>
            <w:tcW w:w="2251" w:type="dxa"/>
            <w:tcBorders>
              <w:top w:val="nil"/>
              <w:left w:val="nil"/>
              <w:bottom w:val="nil"/>
              <w:right w:val="nil"/>
            </w:tcBorders>
            <w:shd w:val="clear" w:color="auto" w:fill="FFFFFF"/>
            <w:vAlign w:val="center"/>
          </w:tcPr>
          <w:p w14:paraId="0CCD14F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nil"/>
              <w:right w:val="nil"/>
            </w:tcBorders>
            <w:shd w:val="clear" w:color="auto" w:fill="FFFFFF"/>
            <w:vAlign w:val="center"/>
          </w:tcPr>
          <w:p w14:paraId="5B30BAA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nil"/>
              <w:right w:val="nil"/>
            </w:tcBorders>
            <w:shd w:val="clear" w:color="auto" w:fill="FFFFFF"/>
            <w:vAlign w:val="center"/>
          </w:tcPr>
          <w:p w14:paraId="07E4095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知识标题</w:t>
            </w:r>
          </w:p>
        </w:tc>
      </w:tr>
      <w:tr w14:paraId="7318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nil"/>
              <w:left w:val="nil"/>
              <w:bottom w:val="nil"/>
              <w:right w:val="nil"/>
            </w:tcBorders>
            <w:shd w:val="clear" w:color="auto" w:fill="FFFFFF"/>
            <w:vAlign w:val="center"/>
          </w:tcPr>
          <w:p w14:paraId="154EE5A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ans</w:t>
            </w:r>
          </w:p>
        </w:tc>
        <w:tc>
          <w:tcPr>
            <w:tcW w:w="2251" w:type="dxa"/>
            <w:tcBorders>
              <w:top w:val="nil"/>
              <w:left w:val="nil"/>
              <w:bottom w:val="nil"/>
              <w:right w:val="nil"/>
            </w:tcBorders>
            <w:shd w:val="clear" w:color="auto" w:fill="FFFFFF"/>
            <w:vAlign w:val="center"/>
          </w:tcPr>
          <w:p w14:paraId="2526E92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nil"/>
              <w:right w:val="nil"/>
            </w:tcBorders>
            <w:shd w:val="clear" w:color="auto" w:fill="FFFFFF"/>
            <w:vAlign w:val="center"/>
          </w:tcPr>
          <w:p w14:paraId="075B205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nil"/>
              <w:right w:val="nil"/>
            </w:tcBorders>
            <w:shd w:val="clear" w:color="auto" w:fill="FFFFFF"/>
            <w:vAlign w:val="center"/>
          </w:tcPr>
          <w:p w14:paraId="180985E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知识内容</w:t>
            </w:r>
          </w:p>
        </w:tc>
      </w:tr>
      <w:tr w14:paraId="70E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1" w:type="dxa"/>
            <w:tcBorders>
              <w:top w:val="nil"/>
              <w:left w:val="nil"/>
              <w:bottom w:val="single" w:color="000000" w:sz="12" w:space="0"/>
              <w:right w:val="nil"/>
            </w:tcBorders>
            <w:shd w:val="clear" w:color="auto" w:fill="FFFFFF"/>
            <w:vAlign w:val="center"/>
          </w:tcPr>
          <w:p w14:paraId="521EB22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ans_type</w:t>
            </w:r>
          </w:p>
        </w:tc>
        <w:tc>
          <w:tcPr>
            <w:tcW w:w="2251" w:type="dxa"/>
            <w:tcBorders>
              <w:top w:val="nil"/>
              <w:left w:val="nil"/>
              <w:bottom w:val="single" w:color="000000" w:sz="12" w:space="0"/>
              <w:right w:val="nil"/>
            </w:tcBorders>
            <w:shd w:val="clear" w:color="auto" w:fill="FFFFFF"/>
            <w:vAlign w:val="center"/>
          </w:tcPr>
          <w:p w14:paraId="08738E0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nil"/>
              <w:left w:val="nil"/>
              <w:bottom w:val="single" w:color="000000" w:sz="12" w:space="0"/>
              <w:right w:val="nil"/>
            </w:tcBorders>
            <w:shd w:val="clear" w:color="auto" w:fill="FFFFFF"/>
            <w:vAlign w:val="center"/>
          </w:tcPr>
          <w:p w14:paraId="4C1D5C5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single" w:color="000000" w:sz="12" w:space="0"/>
              <w:right w:val="nil"/>
            </w:tcBorders>
            <w:shd w:val="clear" w:color="auto" w:fill="FFFFFF"/>
            <w:vAlign w:val="center"/>
          </w:tcPr>
          <w:p w14:paraId="66ABEC4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知识种类</w:t>
            </w:r>
          </w:p>
        </w:tc>
      </w:tr>
    </w:tbl>
    <w:p w14:paraId="5E8437FC">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算法代码表algorithm_code存储个算法的代码，用于问答功能下的算法代码回答和代码跟踪功能的算法代码检索，各字段及其信息如表5.4所示</w:t>
      </w:r>
      <w:r>
        <w:rPr>
          <w:rFonts w:hint="eastAsia" w:cs="Times New Roman"/>
          <w:lang w:val="en-US" w:eastAsia="zh-CN"/>
        </w:rPr>
        <w:t>。</w:t>
      </w:r>
    </w:p>
    <w:p w14:paraId="13CB4E96">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cs="Times New Roman"/>
          <w:b/>
          <w:bCs/>
          <w:sz w:val="18"/>
          <w:szCs w:val="18"/>
        </w:rPr>
        <w:t>表5.</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表5.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4</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算法代码表设计</w:t>
      </w:r>
    </w:p>
    <w:p w14:paraId="44072D98">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eastAsia" w:ascii="Times New Roman" w:hAnsi="Times New Roman" w:eastAsia="宋体" w:cs="Times New Roman"/>
          <w:b/>
          <w:bCs/>
          <w:color w:val="000000"/>
          <w:kern w:val="0"/>
          <w:sz w:val="18"/>
          <w:szCs w:val="18"/>
          <w:lang w:val="en-US" w:eastAsia="zh-CN" w:bidi="ar"/>
        </w:rPr>
        <w:t xml:space="preserve">Table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4</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Design of algorithm code </w:t>
      </w:r>
      <w:r>
        <w:rPr>
          <w:rFonts w:hint="eastAsia" w:ascii="Times New Roman" w:hAnsi="Times New Roman" w:eastAsia="宋体" w:cs="Times New Roman"/>
          <w:b/>
          <w:bCs/>
          <w:color w:val="000000"/>
          <w:kern w:val="0"/>
          <w:sz w:val="18"/>
          <w:szCs w:val="18"/>
          <w:lang w:val="en-US" w:eastAsia="zh-CN" w:bidi="ar"/>
        </w:rPr>
        <w:t>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67C4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251" w:type="dxa"/>
            <w:tcBorders>
              <w:top w:val="single" w:color="000000" w:sz="12" w:space="0"/>
              <w:left w:val="nil"/>
              <w:bottom w:val="single" w:color="000000" w:sz="4" w:space="0"/>
              <w:right w:val="nil"/>
              <w:tl2br w:val="nil"/>
            </w:tcBorders>
            <w:shd w:val="clear" w:color="auto" w:fill="FFFFFF"/>
            <w:vAlign w:val="center"/>
          </w:tcPr>
          <w:p w14:paraId="5536A13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字段</w:t>
            </w:r>
          </w:p>
        </w:tc>
        <w:tc>
          <w:tcPr>
            <w:tcW w:w="2251" w:type="dxa"/>
            <w:tcBorders>
              <w:top w:val="single" w:color="000000" w:sz="12" w:space="0"/>
              <w:left w:val="nil"/>
              <w:bottom w:val="single" w:color="000000" w:sz="4" w:space="0"/>
              <w:right w:val="nil"/>
            </w:tcBorders>
            <w:shd w:val="clear" w:color="auto" w:fill="FFFFFF"/>
            <w:vAlign w:val="center"/>
          </w:tcPr>
          <w:p w14:paraId="17AD947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数据类型</w:t>
            </w:r>
          </w:p>
        </w:tc>
        <w:tc>
          <w:tcPr>
            <w:tcW w:w="2251" w:type="dxa"/>
            <w:tcBorders>
              <w:top w:val="single" w:color="000000" w:sz="12" w:space="0"/>
              <w:left w:val="nil"/>
              <w:bottom w:val="single" w:color="000000" w:sz="4" w:space="0"/>
              <w:right w:val="nil"/>
            </w:tcBorders>
            <w:shd w:val="clear" w:color="auto" w:fill="FFFFFF"/>
            <w:vAlign w:val="center"/>
          </w:tcPr>
          <w:p w14:paraId="7BFF5EA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约束</w:t>
            </w:r>
          </w:p>
        </w:tc>
        <w:tc>
          <w:tcPr>
            <w:tcW w:w="2251" w:type="dxa"/>
            <w:tcBorders>
              <w:top w:val="single" w:color="000000" w:sz="12" w:space="0"/>
              <w:left w:val="nil"/>
              <w:bottom w:val="single" w:color="000000" w:sz="4" w:space="0"/>
              <w:right w:val="nil"/>
            </w:tcBorders>
            <w:shd w:val="clear" w:color="auto" w:fill="FFFFFF"/>
            <w:vAlign w:val="center"/>
          </w:tcPr>
          <w:p w14:paraId="5FE4DF5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备注</w:t>
            </w:r>
          </w:p>
        </w:tc>
      </w:tr>
      <w:tr w14:paraId="1BF4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251" w:type="dxa"/>
            <w:tcBorders>
              <w:top w:val="single" w:color="000000" w:sz="4" w:space="0"/>
              <w:left w:val="nil"/>
              <w:bottom w:val="nil"/>
              <w:right w:val="nil"/>
            </w:tcBorders>
            <w:shd w:val="clear" w:color="auto" w:fill="FFFFFF"/>
            <w:vAlign w:val="center"/>
          </w:tcPr>
          <w:p w14:paraId="0D1538D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lang w:val="en-US" w:eastAsia="zh-CN" w:bidi="ar-SA"/>
              </w:rPr>
            </w:pPr>
            <w:r>
              <w:rPr>
                <w:rFonts w:hint="default" w:ascii="Times New Roman" w:hAnsi="Times New Roman" w:eastAsia="宋体" w:cs="Times New Roman"/>
                <w:b w:val="0"/>
                <w:color w:val="000000"/>
                <w:sz w:val="18"/>
                <w:szCs w:val="18"/>
                <w:lang w:val="en-US" w:eastAsia="zh-CN"/>
              </w:rPr>
              <w:t>id</w:t>
            </w:r>
          </w:p>
        </w:tc>
        <w:tc>
          <w:tcPr>
            <w:tcW w:w="2251" w:type="dxa"/>
            <w:tcBorders>
              <w:top w:val="single" w:color="000000" w:sz="4" w:space="0"/>
              <w:left w:val="nil"/>
              <w:bottom w:val="nil"/>
              <w:right w:val="nil"/>
            </w:tcBorders>
            <w:shd w:val="clear" w:color="auto" w:fill="FFFFFF"/>
            <w:vAlign w:val="center"/>
          </w:tcPr>
          <w:p w14:paraId="32759E3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single" w:color="000000" w:sz="4" w:space="0"/>
              <w:left w:val="nil"/>
              <w:bottom w:val="nil"/>
              <w:right w:val="nil"/>
            </w:tcBorders>
            <w:shd w:val="clear" w:color="auto" w:fill="FFFFFF"/>
            <w:vAlign w:val="center"/>
          </w:tcPr>
          <w:p w14:paraId="709BC94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主键约束</w:t>
            </w:r>
          </w:p>
        </w:tc>
        <w:tc>
          <w:tcPr>
            <w:tcW w:w="2251" w:type="dxa"/>
            <w:tcBorders>
              <w:top w:val="single" w:color="000000" w:sz="4" w:space="0"/>
              <w:left w:val="nil"/>
              <w:bottom w:val="nil"/>
              <w:right w:val="nil"/>
            </w:tcBorders>
            <w:shd w:val="clear" w:color="auto" w:fill="FFFFFF"/>
            <w:vAlign w:val="center"/>
          </w:tcPr>
          <w:p w14:paraId="5F42BCD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代码ID</w:t>
            </w:r>
          </w:p>
        </w:tc>
      </w:tr>
      <w:tr w14:paraId="6563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251" w:type="dxa"/>
            <w:tcBorders>
              <w:top w:val="nil"/>
              <w:left w:val="nil"/>
              <w:bottom w:val="nil"/>
              <w:right w:val="nil"/>
            </w:tcBorders>
            <w:shd w:val="clear" w:color="auto" w:fill="FFFFFF"/>
            <w:vAlign w:val="center"/>
          </w:tcPr>
          <w:p w14:paraId="6F23D34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algorithm_</w:t>
            </w:r>
            <w:r>
              <w:rPr>
                <w:rFonts w:hint="default" w:ascii="Times New Roman" w:hAnsi="Times New Roman" w:eastAsia="宋体" w:cs="Times New Roman"/>
                <w:b w:val="0"/>
                <w:color w:val="000000"/>
                <w:sz w:val="18"/>
                <w:szCs w:val="18"/>
                <w:vertAlign w:val="baseline"/>
                <w:lang w:val="en-US" w:eastAsia="zh-CN"/>
              </w:rPr>
              <w:t>id</w:t>
            </w:r>
          </w:p>
        </w:tc>
        <w:tc>
          <w:tcPr>
            <w:tcW w:w="2251" w:type="dxa"/>
            <w:tcBorders>
              <w:top w:val="nil"/>
              <w:left w:val="nil"/>
              <w:bottom w:val="nil"/>
              <w:right w:val="nil"/>
            </w:tcBorders>
            <w:shd w:val="clear" w:color="auto" w:fill="FFFFFF"/>
            <w:vAlign w:val="center"/>
          </w:tcPr>
          <w:p w14:paraId="4D13DE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nil"/>
              <w:left w:val="nil"/>
              <w:bottom w:val="nil"/>
              <w:right w:val="nil"/>
            </w:tcBorders>
            <w:shd w:val="clear" w:color="auto" w:fill="FFFFFF"/>
            <w:vAlign w:val="center"/>
          </w:tcPr>
          <w:p w14:paraId="79281F5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外键约束</w:t>
            </w:r>
          </w:p>
        </w:tc>
        <w:tc>
          <w:tcPr>
            <w:tcW w:w="2251" w:type="dxa"/>
            <w:tcBorders>
              <w:top w:val="nil"/>
              <w:left w:val="nil"/>
              <w:bottom w:val="nil"/>
              <w:right w:val="nil"/>
            </w:tcBorders>
            <w:shd w:val="clear" w:color="auto" w:fill="FFFFFF"/>
            <w:vAlign w:val="center"/>
          </w:tcPr>
          <w:p w14:paraId="6B3E2CD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算法ID</w:t>
            </w:r>
          </w:p>
        </w:tc>
      </w:tr>
      <w:tr w14:paraId="32F1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251" w:type="dxa"/>
            <w:tcBorders>
              <w:top w:val="nil"/>
              <w:left w:val="nil"/>
              <w:bottom w:val="nil"/>
              <w:right w:val="nil"/>
            </w:tcBorders>
            <w:shd w:val="clear" w:color="auto" w:fill="FFFFFF"/>
            <w:vAlign w:val="center"/>
          </w:tcPr>
          <w:p w14:paraId="3D972C6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code_type</w:t>
            </w:r>
          </w:p>
        </w:tc>
        <w:tc>
          <w:tcPr>
            <w:tcW w:w="2251" w:type="dxa"/>
            <w:tcBorders>
              <w:top w:val="nil"/>
              <w:left w:val="nil"/>
              <w:bottom w:val="nil"/>
              <w:right w:val="nil"/>
            </w:tcBorders>
            <w:shd w:val="clear" w:color="auto" w:fill="FFFFFF"/>
            <w:vAlign w:val="center"/>
          </w:tcPr>
          <w:p w14:paraId="54B475B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nil"/>
              <w:left w:val="nil"/>
              <w:bottom w:val="nil"/>
              <w:right w:val="nil"/>
            </w:tcBorders>
            <w:shd w:val="clear" w:color="auto" w:fill="FFFFFF"/>
            <w:vAlign w:val="center"/>
          </w:tcPr>
          <w:p w14:paraId="616AF99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nil"/>
              <w:right w:val="nil"/>
            </w:tcBorders>
            <w:shd w:val="clear" w:color="auto" w:fill="FFFFFF"/>
            <w:vAlign w:val="center"/>
          </w:tcPr>
          <w:p w14:paraId="366A0A8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代码语言</w:t>
            </w:r>
          </w:p>
        </w:tc>
      </w:tr>
      <w:tr w14:paraId="5A30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251" w:type="dxa"/>
            <w:tcBorders>
              <w:top w:val="nil"/>
              <w:left w:val="nil"/>
              <w:bottom w:val="single" w:color="000000" w:sz="12" w:space="0"/>
              <w:right w:val="nil"/>
            </w:tcBorders>
            <w:shd w:val="clear" w:color="auto" w:fill="FFFFFF"/>
            <w:vAlign w:val="center"/>
          </w:tcPr>
          <w:p w14:paraId="0FC52FC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code</w:t>
            </w:r>
          </w:p>
        </w:tc>
        <w:tc>
          <w:tcPr>
            <w:tcW w:w="2251" w:type="dxa"/>
            <w:tcBorders>
              <w:top w:val="nil"/>
              <w:left w:val="nil"/>
              <w:bottom w:val="single" w:color="000000" w:sz="12" w:space="0"/>
              <w:right w:val="nil"/>
            </w:tcBorders>
            <w:shd w:val="clear" w:color="auto" w:fill="FFFFFF"/>
            <w:vAlign w:val="center"/>
          </w:tcPr>
          <w:p w14:paraId="2F95695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single" w:color="000000" w:sz="12" w:space="0"/>
              <w:right w:val="nil"/>
            </w:tcBorders>
            <w:shd w:val="clear" w:color="auto" w:fill="FFFFFF"/>
            <w:vAlign w:val="center"/>
          </w:tcPr>
          <w:p w14:paraId="652C7EF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single" w:color="000000" w:sz="12" w:space="0"/>
              <w:right w:val="nil"/>
            </w:tcBorders>
            <w:shd w:val="clear" w:color="auto" w:fill="FFFFFF"/>
            <w:vAlign w:val="center"/>
          </w:tcPr>
          <w:p w14:paraId="1C3251B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代码内容</w:t>
            </w:r>
          </w:p>
        </w:tc>
      </w:tr>
    </w:tbl>
    <w:p w14:paraId="5C0F1C71">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算法描述表algorithm_info存储个算法的描述，用于算法可视化界面标题区中的算法描述，各字段及其信息如表5.5所示</w:t>
      </w:r>
      <w:r>
        <w:rPr>
          <w:rFonts w:hint="eastAsia" w:cs="Times New Roman"/>
          <w:lang w:val="en-US" w:eastAsia="zh-CN"/>
        </w:rPr>
        <w:t>。</w:t>
      </w:r>
    </w:p>
    <w:p w14:paraId="16566F4D">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cs="Times New Roman"/>
          <w:b/>
          <w:bCs/>
          <w:sz w:val="18"/>
          <w:szCs w:val="18"/>
        </w:rPr>
        <w:t>表5.</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表5.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5</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算法信息表设计</w:t>
      </w:r>
    </w:p>
    <w:p w14:paraId="7C592BE1">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 xml:space="preserve">Table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Design of algorithm information </w:t>
      </w:r>
      <w:r>
        <w:rPr>
          <w:rFonts w:hint="eastAsia" w:ascii="Times New Roman" w:hAnsi="Times New Roman" w:eastAsia="宋体" w:cs="Times New Roman"/>
          <w:b/>
          <w:bCs/>
          <w:color w:val="000000"/>
          <w:kern w:val="0"/>
          <w:sz w:val="18"/>
          <w:szCs w:val="18"/>
          <w:lang w:val="en-US" w:eastAsia="zh-CN" w:bidi="ar"/>
        </w:rPr>
        <w:t>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047C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51" w:type="dxa"/>
            <w:tcBorders>
              <w:top w:val="single" w:color="000000" w:sz="12" w:space="0"/>
              <w:left w:val="nil"/>
              <w:bottom w:val="single" w:color="000000" w:sz="4" w:space="0"/>
              <w:right w:val="nil"/>
              <w:tl2br w:val="nil"/>
            </w:tcBorders>
            <w:shd w:val="clear" w:color="auto" w:fill="FFFFFF"/>
            <w:vAlign w:val="center"/>
          </w:tcPr>
          <w:p w14:paraId="167C235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字段</w:t>
            </w:r>
          </w:p>
        </w:tc>
        <w:tc>
          <w:tcPr>
            <w:tcW w:w="2251" w:type="dxa"/>
            <w:tcBorders>
              <w:top w:val="single" w:color="000000" w:sz="12" w:space="0"/>
              <w:left w:val="nil"/>
              <w:bottom w:val="single" w:color="000000" w:sz="4" w:space="0"/>
              <w:right w:val="nil"/>
            </w:tcBorders>
            <w:shd w:val="clear" w:color="auto" w:fill="FFFFFF"/>
            <w:vAlign w:val="center"/>
          </w:tcPr>
          <w:p w14:paraId="7D5C674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数据类型</w:t>
            </w:r>
          </w:p>
        </w:tc>
        <w:tc>
          <w:tcPr>
            <w:tcW w:w="2251" w:type="dxa"/>
            <w:tcBorders>
              <w:top w:val="single" w:color="000000" w:sz="12" w:space="0"/>
              <w:left w:val="nil"/>
              <w:bottom w:val="single" w:color="000000" w:sz="4" w:space="0"/>
              <w:right w:val="nil"/>
            </w:tcBorders>
            <w:shd w:val="clear" w:color="auto" w:fill="FFFFFF"/>
            <w:vAlign w:val="center"/>
          </w:tcPr>
          <w:p w14:paraId="4FC9A6E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约束</w:t>
            </w:r>
          </w:p>
        </w:tc>
        <w:tc>
          <w:tcPr>
            <w:tcW w:w="2251" w:type="dxa"/>
            <w:tcBorders>
              <w:top w:val="single" w:color="000000" w:sz="12" w:space="0"/>
              <w:left w:val="nil"/>
              <w:bottom w:val="single" w:color="000000" w:sz="4" w:space="0"/>
              <w:right w:val="nil"/>
            </w:tcBorders>
            <w:shd w:val="clear" w:color="auto" w:fill="FFFFFF"/>
            <w:vAlign w:val="center"/>
          </w:tcPr>
          <w:p w14:paraId="6C273CB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备注</w:t>
            </w:r>
          </w:p>
        </w:tc>
      </w:tr>
      <w:tr w14:paraId="5C4BB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51" w:type="dxa"/>
            <w:tcBorders>
              <w:top w:val="single" w:color="000000" w:sz="4" w:space="0"/>
              <w:left w:val="nil"/>
              <w:bottom w:val="nil"/>
              <w:right w:val="nil"/>
            </w:tcBorders>
            <w:shd w:val="clear" w:color="auto" w:fill="FFFFFF"/>
            <w:vAlign w:val="center"/>
          </w:tcPr>
          <w:p w14:paraId="6EAE419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lang w:val="en-US" w:eastAsia="zh-CN" w:bidi="ar-SA"/>
              </w:rPr>
            </w:pPr>
            <w:r>
              <w:rPr>
                <w:rFonts w:hint="default" w:ascii="Times New Roman" w:hAnsi="Times New Roman" w:eastAsia="宋体" w:cs="Times New Roman"/>
                <w:b w:val="0"/>
                <w:color w:val="000000"/>
                <w:sz w:val="18"/>
                <w:szCs w:val="18"/>
                <w:lang w:val="en-US" w:eastAsia="zh-CN"/>
              </w:rPr>
              <w:t>id</w:t>
            </w:r>
          </w:p>
        </w:tc>
        <w:tc>
          <w:tcPr>
            <w:tcW w:w="2251" w:type="dxa"/>
            <w:tcBorders>
              <w:top w:val="single" w:color="000000" w:sz="4" w:space="0"/>
              <w:left w:val="nil"/>
              <w:bottom w:val="nil"/>
              <w:right w:val="nil"/>
            </w:tcBorders>
            <w:shd w:val="clear" w:color="auto" w:fill="FFFFFF"/>
            <w:vAlign w:val="center"/>
          </w:tcPr>
          <w:p w14:paraId="337AC82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single" w:color="000000" w:sz="4" w:space="0"/>
              <w:left w:val="nil"/>
              <w:bottom w:val="nil"/>
              <w:right w:val="nil"/>
            </w:tcBorders>
            <w:shd w:val="clear" w:color="auto" w:fill="FFFFFF"/>
            <w:vAlign w:val="center"/>
          </w:tcPr>
          <w:p w14:paraId="3E040EF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主键约束</w:t>
            </w:r>
          </w:p>
        </w:tc>
        <w:tc>
          <w:tcPr>
            <w:tcW w:w="2251" w:type="dxa"/>
            <w:tcBorders>
              <w:top w:val="single" w:color="000000" w:sz="4" w:space="0"/>
              <w:left w:val="nil"/>
              <w:bottom w:val="nil"/>
              <w:right w:val="nil"/>
            </w:tcBorders>
            <w:shd w:val="clear" w:color="auto" w:fill="FFFFFF"/>
            <w:vAlign w:val="center"/>
          </w:tcPr>
          <w:p w14:paraId="41FF21F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信息ID</w:t>
            </w:r>
          </w:p>
        </w:tc>
      </w:tr>
      <w:tr w14:paraId="4FE4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51" w:type="dxa"/>
            <w:tcBorders>
              <w:top w:val="nil"/>
              <w:left w:val="nil"/>
              <w:bottom w:val="nil"/>
              <w:right w:val="nil"/>
            </w:tcBorders>
            <w:shd w:val="clear" w:color="auto" w:fill="FFFFFF"/>
            <w:vAlign w:val="center"/>
          </w:tcPr>
          <w:p w14:paraId="30FA8DD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lang w:val="en-US" w:eastAsia="zh-CN"/>
              </w:rPr>
              <w:t>algorithm_</w:t>
            </w:r>
            <w:r>
              <w:rPr>
                <w:rFonts w:hint="default" w:ascii="Times New Roman" w:hAnsi="Times New Roman" w:eastAsia="宋体" w:cs="Times New Roman"/>
                <w:b w:val="0"/>
                <w:color w:val="000000"/>
                <w:sz w:val="18"/>
                <w:szCs w:val="18"/>
                <w:vertAlign w:val="baseline"/>
                <w:lang w:val="en-US" w:eastAsia="zh-CN"/>
              </w:rPr>
              <w:t>id</w:t>
            </w:r>
          </w:p>
        </w:tc>
        <w:tc>
          <w:tcPr>
            <w:tcW w:w="2251" w:type="dxa"/>
            <w:tcBorders>
              <w:top w:val="nil"/>
              <w:left w:val="nil"/>
              <w:bottom w:val="nil"/>
              <w:right w:val="nil"/>
            </w:tcBorders>
            <w:shd w:val="clear" w:color="auto" w:fill="FFFFFF"/>
            <w:vAlign w:val="center"/>
          </w:tcPr>
          <w:p w14:paraId="6ACF851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nil"/>
              <w:left w:val="nil"/>
              <w:bottom w:val="nil"/>
              <w:right w:val="nil"/>
            </w:tcBorders>
            <w:shd w:val="clear" w:color="auto" w:fill="FFFFFF"/>
            <w:vAlign w:val="center"/>
          </w:tcPr>
          <w:p w14:paraId="6A6DC08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外键约束</w:t>
            </w:r>
          </w:p>
        </w:tc>
        <w:tc>
          <w:tcPr>
            <w:tcW w:w="2251" w:type="dxa"/>
            <w:tcBorders>
              <w:top w:val="nil"/>
              <w:left w:val="nil"/>
              <w:bottom w:val="nil"/>
              <w:right w:val="nil"/>
            </w:tcBorders>
            <w:shd w:val="clear" w:color="auto" w:fill="FFFFFF"/>
            <w:vAlign w:val="center"/>
          </w:tcPr>
          <w:p w14:paraId="2CD0E3A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算法ID</w:t>
            </w:r>
          </w:p>
        </w:tc>
      </w:tr>
      <w:tr w14:paraId="176B9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51" w:type="dxa"/>
            <w:tcBorders>
              <w:top w:val="nil"/>
              <w:left w:val="nil"/>
              <w:bottom w:val="single" w:color="000000" w:sz="12" w:space="0"/>
              <w:right w:val="nil"/>
            </w:tcBorders>
            <w:shd w:val="clear" w:color="auto" w:fill="FFFFFF"/>
            <w:vAlign w:val="center"/>
          </w:tcPr>
          <w:p w14:paraId="549110B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info</w:t>
            </w:r>
          </w:p>
        </w:tc>
        <w:tc>
          <w:tcPr>
            <w:tcW w:w="2251" w:type="dxa"/>
            <w:tcBorders>
              <w:top w:val="nil"/>
              <w:left w:val="nil"/>
              <w:bottom w:val="single" w:color="000000" w:sz="12" w:space="0"/>
              <w:right w:val="nil"/>
            </w:tcBorders>
            <w:shd w:val="clear" w:color="auto" w:fill="FFFFFF"/>
            <w:vAlign w:val="center"/>
          </w:tcPr>
          <w:p w14:paraId="29D7382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single" w:color="000000" w:sz="12" w:space="0"/>
              <w:right w:val="nil"/>
            </w:tcBorders>
            <w:shd w:val="clear" w:color="auto" w:fill="FFFFFF"/>
            <w:vAlign w:val="center"/>
          </w:tcPr>
          <w:p w14:paraId="3C82E36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single" w:color="000000" w:sz="12" w:space="0"/>
              <w:right w:val="nil"/>
            </w:tcBorders>
            <w:shd w:val="clear" w:color="auto" w:fill="FFFFFF"/>
            <w:vAlign w:val="center"/>
          </w:tcPr>
          <w:p w14:paraId="173E76A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描述内容</w:t>
            </w:r>
          </w:p>
        </w:tc>
      </w:tr>
    </w:tbl>
    <w:p w14:paraId="141531A5">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用户表user存储用户的各项基本信息，用于系统用户管理，各字段及其信息如表5.6所示</w:t>
      </w:r>
      <w:r>
        <w:rPr>
          <w:rFonts w:hint="eastAsia" w:cs="Times New Roman"/>
          <w:lang w:val="en-US" w:eastAsia="zh-CN"/>
        </w:rPr>
        <w:t>。</w:t>
      </w:r>
    </w:p>
    <w:p w14:paraId="7CF1B024">
      <w:pPr>
        <w:pStyle w:val="6"/>
        <w:keepNext w:val="0"/>
        <w:keepLines w:val="0"/>
        <w:pageBreakBefore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cs="Times New Roman"/>
          <w:b/>
          <w:bCs/>
          <w:sz w:val="18"/>
          <w:szCs w:val="18"/>
        </w:rPr>
        <w:t>表5.</w:t>
      </w: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SEQ 表5. \* ARABIC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6</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用户表设计</w:t>
      </w:r>
    </w:p>
    <w:p w14:paraId="2BC9733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eastAsia" w:ascii="Times New Roman" w:hAnsi="Times New Roman" w:eastAsia="宋体" w:cs="Times New Roman"/>
          <w:b/>
          <w:bCs/>
          <w:color w:val="000000"/>
          <w:kern w:val="0"/>
          <w:sz w:val="18"/>
          <w:szCs w:val="18"/>
          <w:lang w:val="en-US" w:eastAsia="zh-CN" w:bidi="ar"/>
        </w:rPr>
        <w:t xml:space="preserve">Table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Table_5.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6</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Design of user </w:t>
      </w:r>
      <w:r>
        <w:rPr>
          <w:rFonts w:hint="eastAsia" w:ascii="Times New Roman" w:hAnsi="Times New Roman" w:eastAsia="宋体" w:cs="Times New Roman"/>
          <w:b/>
          <w:bCs/>
          <w:color w:val="000000"/>
          <w:kern w:val="0"/>
          <w:sz w:val="18"/>
          <w:szCs w:val="18"/>
          <w:lang w:val="en-US" w:eastAsia="zh-CN" w:bidi="ar"/>
        </w:rPr>
        <w:t>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12FC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single" w:color="000000" w:sz="12" w:space="0"/>
              <w:left w:val="nil"/>
              <w:bottom w:val="single" w:color="000000" w:sz="4" w:space="0"/>
              <w:right w:val="nil"/>
              <w:tl2br w:val="nil"/>
            </w:tcBorders>
            <w:shd w:val="clear" w:color="auto" w:fill="FFFFFF"/>
            <w:vAlign w:val="center"/>
          </w:tcPr>
          <w:p w14:paraId="75989AD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字段</w:t>
            </w:r>
          </w:p>
        </w:tc>
        <w:tc>
          <w:tcPr>
            <w:tcW w:w="2251" w:type="dxa"/>
            <w:tcBorders>
              <w:top w:val="single" w:color="000000" w:sz="12" w:space="0"/>
              <w:left w:val="nil"/>
              <w:bottom w:val="single" w:color="000000" w:sz="4" w:space="0"/>
              <w:right w:val="nil"/>
            </w:tcBorders>
            <w:shd w:val="clear" w:color="auto" w:fill="FFFFFF"/>
            <w:vAlign w:val="center"/>
          </w:tcPr>
          <w:p w14:paraId="4D13870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数据类型</w:t>
            </w:r>
          </w:p>
        </w:tc>
        <w:tc>
          <w:tcPr>
            <w:tcW w:w="2251" w:type="dxa"/>
            <w:tcBorders>
              <w:top w:val="single" w:color="000000" w:sz="12" w:space="0"/>
              <w:left w:val="nil"/>
              <w:bottom w:val="single" w:color="000000" w:sz="4" w:space="0"/>
              <w:right w:val="nil"/>
            </w:tcBorders>
            <w:shd w:val="clear" w:color="auto" w:fill="FFFFFF"/>
            <w:vAlign w:val="center"/>
          </w:tcPr>
          <w:p w14:paraId="124B6D0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约束</w:t>
            </w:r>
          </w:p>
        </w:tc>
        <w:tc>
          <w:tcPr>
            <w:tcW w:w="2251" w:type="dxa"/>
            <w:tcBorders>
              <w:top w:val="single" w:color="000000" w:sz="12" w:space="0"/>
              <w:left w:val="nil"/>
              <w:bottom w:val="single" w:color="000000" w:sz="4" w:space="0"/>
              <w:right w:val="nil"/>
            </w:tcBorders>
            <w:shd w:val="clear" w:color="auto" w:fill="FFFFFF"/>
            <w:vAlign w:val="center"/>
          </w:tcPr>
          <w:p w14:paraId="7C7EBDD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备注</w:t>
            </w:r>
          </w:p>
        </w:tc>
      </w:tr>
      <w:tr w14:paraId="58E6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single" w:color="000000" w:sz="4" w:space="0"/>
              <w:left w:val="nil"/>
              <w:bottom w:val="nil"/>
              <w:right w:val="nil"/>
            </w:tcBorders>
            <w:shd w:val="clear" w:color="auto" w:fill="FFFFFF"/>
            <w:vAlign w:val="center"/>
          </w:tcPr>
          <w:p w14:paraId="4BB0D7A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id</w:t>
            </w:r>
          </w:p>
        </w:tc>
        <w:tc>
          <w:tcPr>
            <w:tcW w:w="2251" w:type="dxa"/>
            <w:tcBorders>
              <w:top w:val="single" w:color="000000" w:sz="4" w:space="0"/>
              <w:left w:val="nil"/>
              <w:bottom w:val="nil"/>
              <w:right w:val="nil"/>
            </w:tcBorders>
            <w:shd w:val="clear" w:color="auto" w:fill="FFFFFF"/>
            <w:vAlign w:val="center"/>
          </w:tcPr>
          <w:p w14:paraId="4185B63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int</w:t>
            </w:r>
          </w:p>
        </w:tc>
        <w:tc>
          <w:tcPr>
            <w:tcW w:w="2251" w:type="dxa"/>
            <w:tcBorders>
              <w:top w:val="single" w:color="000000" w:sz="4" w:space="0"/>
              <w:left w:val="nil"/>
              <w:bottom w:val="nil"/>
              <w:right w:val="nil"/>
            </w:tcBorders>
            <w:shd w:val="clear" w:color="auto" w:fill="FFFFFF"/>
            <w:vAlign w:val="center"/>
          </w:tcPr>
          <w:p w14:paraId="2D55964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主键约束</w:t>
            </w:r>
          </w:p>
        </w:tc>
        <w:tc>
          <w:tcPr>
            <w:tcW w:w="2251" w:type="dxa"/>
            <w:tcBorders>
              <w:top w:val="single" w:color="000000" w:sz="4" w:space="0"/>
              <w:left w:val="nil"/>
              <w:bottom w:val="nil"/>
              <w:right w:val="nil"/>
            </w:tcBorders>
            <w:shd w:val="clear" w:color="auto" w:fill="FFFFFF"/>
            <w:vAlign w:val="center"/>
          </w:tcPr>
          <w:p w14:paraId="76DA4B9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用户ID</w:t>
            </w:r>
          </w:p>
        </w:tc>
      </w:tr>
      <w:tr w14:paraId="64C3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nil"/>
              <w:left w:val="nil"/>
              <w:bottom w:val="nil"/>
              <w:right w:val="nil"/>
            </w:tcBorders>
            <w:shd w:val="clear" w:color="auto" w:fill="FFFFFF"/>
            <w:vAlign w:val="center"/>
          </w:tcPr>
          <w:p w14:paraId="0EF8F94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user_name</w:t>
            </w:r>
          </w:p>
        </w:tc>
        <w:tc>
          <w:tcPr>
            <w:tcW w:w="2251" w:type="dxa"/>
            <w:tcBorders>
              <w:top w:val="nil"/>
              <w:left w:val="nil"/>
              <w:bottom w:val="nil"/>
              <w:right w:val="nil"/>
            </w:tcBorders>
            <w:shd w:val="clear" w:color="auto" w:fill="FFFFFF"/>
            <w:vAlign w:val="center"/>
          </w:tcPr>
          <w:p w14:paraId="13F1A8A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nil"/>
              <w:right w:val="nil"/>
            </w:tcBorders>
            <w:shd w:val="clear" w:color="auto" w:fill="FFFFFF"/>
            <w:vAlign w:val="center"/>
          </w:tcPr>
          <w:p w14:paraId="1372302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nil"/>
              <w:right w:val="nil"/>
            </w:tcBorders>
            <w:shd w:val="clear" w:color="auto" w:fill="FFFFFF"/>
            <w:vAlign w:val="center"/>
          </w:tcPr>
          <w:p w14:paraId="732495B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用户名</w:t>
            </w:r>
          </w:p>
        </w:tc>
      </w:tr>
      <w:tr w14:paraId="7F52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nil"/>
              <w:left w:val="nil"/>
              <w:bottom w:val="nil"/>
              <w:right w:val="nil"/>
            </w:tcBorders>
            <w:shd w:val="clear" w:color="auto" w:fill="FFFFFF"/>
            <w:vAlign w:val="center"/>
          </w:tcPr>
          <w:p w14:paraId="35137D8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password</w:t>
            </w:r>
          </w:p>
        </w:tc>
        <w:tc>
          <w:tcPr>
            <w:tcW w:w="2251" w:type="dxa"/>
            <w:tcBorders>
              <w:top w:val="nil"/>
              <w:left w:val="nil"/>
              <w:bottom w:val="nil"/>
              <w:right w:val="nil"/>
            </w:tcBorders>
            <w:shd w:val="clear" w:color="auto" w:fill="FFFFFF"/>
            <w:vAlign w:val="center"/>
          </w:tcPr>
          <w:p w14:paraId="44C435C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nil"/>
              <w:right w:val="nil"/>
            </w:tcBorders>
            <w:shd w:val="clear" w:color="auto" w:fill="FFFFFF"/>
            <w:vAlign w:val="center"/>
          </w:tcPr>
          <w:p w14:paraId="780AE13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nil"/>
              <w:right w:val="nil"/>
            </w:tcBorders>
            <w:shd w:val="clear" w:color="auto" w:fill="FFFFFF"/>
            <w:vAlign w:val="center"/>
          </w:tcPr>
          <w:p w14:paraId="0465D5D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密码（使用加密算法）</w:t>
            </w:r>
          </w:p>
        </w:tc>
      </w:tr>
      <w:tr w14:paraId="1D9C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nil"/>
              <w:left w:val="nil"/>
              <w:bottom w:val="nil"/>
              <w:right w:val="nil"/>
            </w:tcBorders>
            <w:shd w:val="clear" w:color="auto" w:fill="FFFFFF"/>
            <w:vAlign w:val="center"/>
          </w:tcPr>
          <w:p w14:paraId="2102242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email</w:t>
            </w:r>
          </w:p>
        </w:tc>
        <w:tc>
          <w:tcPr>
            <w:tcW w:w="2251" w:type="dxa"/>
            <w:tcBorders>
              <w:top w:val="nil"/>
              <w:left w:val="nil"/>
              <w:bottom w:val="nil"/>
              <w:right w:val="nil"/>
            </w:tcBorders>
            <w:shd w:val="clear" w:color="auto" w:fill="FFFFFF"/>
            <w:vAlign w:val="center"/>
          </w:tcPr>
          <w:p w14:paraId="2510BDD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nil"/>
              <w:right w:val="nil"/>
            </w:tcBorders>
            <w:shd w:val="clear" w:color="auto" w:fill="FFFFFF"/>
            <w:vAlign w:val="center"/>
          </w:tcPr>
          <w:p w14:paraId="3174101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nil"/>
              <w:right w:val="nil"/>
            </w:tcBorders>
            <w:shd w:val="clear" w:color="auto" w:fill="FFFFFF"/>
            <w:vAlign w:val="center"/>
          </w:tcPr>
          <w:p w14:paraId="2B40995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邮箱</w:t>
            </w:r>
          </w:p>
        </w:tc>
      </w:tr>
      <w:tr w14:paraId="1E75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nil"/>
              <w:left w:val="nil"/>
              <w:bottom w:val="nil"/>
              <w:right w:val="nil"/>
            </w:tcBorders>
            <w:shd w:val="clear" w:color="auto" w:fill="FFFFFF"/>
            <w:vAlign w:val="center"/>
          </w:tcPr>
          <w:p w14:paraId="131E3AE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phone</w:t>
            </w:r>
          </w:p>
        </w:tc>
        <w:tc>
          <w:tcPr>
            <w:tcW w:w="2251" w:type="dxa"/>
            <w:tcBorders>
              <w:top w:val="nil"/>
              <w:left w:val="nil"/>
              <w:bottom w:val="nil"/>
              <w:right w:val="nil"/>
            </w:tcBorders>
            <w:shd w:val="clear" w:color="auto" w:fill="FFFFFF"/>
            <w:vAlign w:val="center"/>
          </w:tcPr>
          <w:p w14:paraId="0543FE3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varchar</w:t>
            </w:r>
          </w:p>
        </w:tc>
        <w:tc>
          <w:tcPr>
            <w:tcW w:w="2251" w:type="dxa"/>
            <w:tcBorders>
              <w:top w:val="nil"/>
              <w:left w:val="nil"/>
              <w:bottom w:val="nil"/>
              <w:right w:val="nil"/>
            </w:tcBorders>
            <w:shd w:val="clear" w:color="auto" w:fill="FFFFFF"/>
            <w:vAlign w:val="center"/>
          </w:tcPr>
          <w:p w14:paraId="44F9B8B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nil"/>
              <w:right w:val="nil"/>
            </w:tcBorders>
            <w:shd w:val="clear" w:color="auto" w:fill="FFFFFF"/>
            <w:vAlign w:val="center"/>
          </w:tcPr>
          <w:p w14:paraId="53DACB9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手机号</w:t>
            </w:r>
          </w:p>
        </w:tc>
      </w:tr>
      <w:tr w14:paraId="0054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nil"/>
              <w:left w:val="nil"/>
              <w:bottom w:val="single" w:color="000000" w:sz="12" w:space="0"/>
              <w:right w:val="nil"/>
            </w:tcBorders>
            <w:shd w:val="clear" w:color="auto" w:fill="FFFFFF"/>
            <w:vAlign w:val="center"/>
          </w:tcPr>
          <w:p w14:paraId="325F40D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last_login</w:t>
            </w:r>
          </w:p>
        </w:tc>
        <w:tc>
          <w:tcPr>
            <w:tcW w:w="2251" w:type="dxa"/>
            <w:tcBorders>
              <w:top w:val="nil"/>
              <w:left w:val="nil"/>
              <w:bottom w:val="single" w:color="000000" w:sz="12" w:space="0"/>
              <w:right w:val="nil"/>
            </w:tcBorders>
            <w:shd w:val="clear" w:color="auto" w:fill="FFFFFF"/>
            <w:vAlign w:val="center"/>
          </w:tcPr>
          <w:p w14:paraId="33F08F1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datatime</w:t>
            </w:r>
          </w:p>
        </w:tc>
        <w:tc>
          <w:tcPr>
            <w:tcW w:w="2251" w:type="dxa"/>
            <w:tcBorders>
              <w:top w:val="nil"/>
              <w:left w:val="nil"/>
              <w:bottom w:val="single" w:color="000000" w:sz="12" w:space="0"/>
              <w:right w:val="nil"/>
            </w:tcBorders>
            <w:shd w:val="clear" w:color="auto" w:fill="FFFFFF"/>
            <w:vAlign w:val="center"/>
          </w:tcPr>
          <w:p w14:paraId="1FD6633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sz w:val="18"/>
                <w:szCs w:val="18"/>
                <w:vertAlign w:val="baseline"/>
                <w:lang w:val="en-US" w:eastAsia="zh-CN"/>
              </w:rPr>
              <w:t>非空约束</w:t>
            </w:r>
          </w:p>
        </w:tc>
        <w:tc>
          <w:tcPr>
            <w:tcW w:w="2251" w:type="dxa"/>
            <w:tcBorders>
              <w:top w:val="nil"/>
              <w:left w:val="nil"/>
              <w:bottom w:val="single" w:color="000000" w:sz="12" w:space="0"/>
              <w:right w:val="nil"/>
            </w:tcBorders>
            <w:shd w:val="clear" w:color="auto" w:fill="FFFFFF"/>
            <w:vAlign w:val="center"/>
          </w:tcPr>
          <w:p w14:paraId="1BB88C4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color w:val="000000"/>
                <w:kern w:val="2"/>
                <w:sz w:val="18"/>
                <w:szCs w:val="18"/>
                <w:vertAlign w:val="baseline"/>
                <w:lang w:val="en-US" w:eastAsia="zh-CN" w:bidi="ar-SA"/>
              </w:rPr>
            </w:pPr>
            <w:r>
              <w:rPr>
                <w:rFonts w:hint="default" w:ascii="Times New Roman" w:hAnsi="Times New Roman" w:eastAsia="宋体" w:cs="Times New Roman"/>
                <w:b w:val="0"/>
                <w:color w:val="000000"/>
                <w:kern w:val="2"/>
                <w:sz w:val="18"/>
                <w:szCs w:val="18"/>
                <w:vertAlign w:val="baseline"/>
                <w:lang w:val="en-US" w:eastAsia="zh-CN" w:bidi="ar-SA"/>
              </w:rPr>
              <w:t>最后登录时间</w:t>
            </w:r>
          </w:p>
        </w:tc>
      </w:tr>
    </w:tbl>
    <w:p w14:paraId="30EABBC9">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267" w:name="_Toc20949"/>
      <w:bookmarkStart w:id="268" w:name="_Toc2377"/>
      <w:bookmarkStart w:id="269" w:name="_Toc17921"/>
      <w:bookmarkStart w:id="270" w:name="_Toc18355"/>
      <w:bookmarkStart w:id="271" w:name="_Toc4766"/>
      <w:bookmarkStart w:id="272" w:name="_Toc11300"/>
      <w:r>
        <w:rPr>
          <w:rFonts w:hint="default" w:ascii="Times New Roman" w:hAnsi="Times New Roman" w:eastAsia="宋体" w:cs="Times New Roman"/>
          <w:sz w:val="28"/>
          <w:szCs w:val="28"/>
          <w:lang w:val="en-US" w:eastAsia="zh-CN"/>
        </w:rPr>
        <w:t>5.3 系统实现</w:t>
      </w:r>
      <w:bookmarkEnd w:id="267"/>
      <w:bookmarkEnd w:id="268"/>
      <w:bookmarkEnd w:id="269"/>
      <w:bookmarkEnd w:id="270"/>
      <w:bookmarkEnd w:id="271"/>
      <w:bookmarkEnd w:id="272"/>
    </w:p>
    <w:p w14:paraId="07B1F74C">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cs="Times New Roman"/>
          <w:lang w:val="en-US" w:eastAsia="zh-CN"/>
        </w:rPr>
      </w:pPr>
      <w:bookmarkStart w:id="273" w:name="_Toc2766"/>
      <w:bookmarkStart w:id="274" w:name="_Toc28098"/>
      <w:bookmarkStart w:id="275" w:name="_Toc1998"/>
      <w:bookmarkStart w:id="276" w:name="_Toc26684"/>
      <w:bookmarkStart w:id="277" w:name="_Toc5383"/>
      <w:r>
        <w:rPr>
          <w:rFonts w:hint="default" w:ascii="Times New Roman" w:hAnsi="Times New Roman" w:eastAsia="宋体" w:cs="Times New Roman"/>
          <w:sz w:val="24"/>
          <w:szCs w:val="24"/>
          <w:lang w:val="en-US" w:eastAsia="zh-CN"/>
        </w:rPr>
        <w:t>5.3.1 基础智能体创建</w:t>
      </w:r>
      <w:bookmarkEnd w:id="273"/>
      <w:bookmarkEnd w:id="274"/>
      <w:bookmarkEnd w:id="275"/>
      <w:bookmarkEnd w:id="276"/>
      <w:bookmarkEnd w:id="277"/>
    </w:p>
    <w:p w14:paraId="52C3ED7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使用科大讯飞智能体开放平台，如图5.3所示，创建基础智能体，在此基础上关联《数据结构（C 语言版）（第 3 版）》教材相关文本数据，同时增加YAML格式学习知识维度，使其明确任务目标，能够专精回答数据结构相关的问题，作为算法智能体的基础生成模型。</w:t>
      </w:r>
    </w:p>
    <w:p w14:paraId="379CF58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43855" cy="2743835"/>
            <wp:effectExtent l="0" t="0" r="4445" b="1841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45"/>
                    <a:stretch>
                      <a:fillRect/>
                    </a:stretch>
                  </pic:blipFill>
                  <pic:spPr>
                    <a:xfrm>
                      <a:off x="0" y="0"/>
                      <a:ext cx="5443855" cy="2743835"/>
                    </a:xfrm>
                    <a:prstGeom prst="rect">
                      <a:avLst/>
                    </a:prstGeom>
                    <a:noFill/>
                    <a:ln>
                      <a:noFill/>
                    </a:ln>
                  </pic:spPr>
                </pic:pic>
              </a:graphicData>
            </a:graphic>
          </wp:inline>
        </w:drawing>
      </w:r>
    </w:p>
    <w:p w14:paraId="3F9EB6C5">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图5.</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图5.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3</w:t>
      </w:r>
      <w:r>
        <w:rPr>
          <w:rFonts w:hint="default" w:ascii="Times New Roman" w:hAnsi="Times New Roman" w:eastAsia="宋体" w:cs="Times New Roman"/>
          <w:b/>
          <w:bCs/>
          <w:sz w:val="18"/>
          <w:szCs w:val="18"/>
        </w:rPr>
        <w:fldChar w:fldCharType="end"/>
      </w:r>
      <w:r>
        <w:rPr>
          <w:rFonts w:hint="eastAsia" w:ascii="Times New Roman" w:hAnsi="Times New Roman" w:eastAsia="宋体" w:cs="Times New Roman"/>
          <w:b/>
          <w:bCs/>
          <w:sz w:val="18"/>
          <w:szCs w:val="18"/>
          <w:lang w:val="en-US" w:eastAsia="zh-CN"/>
        </w:rPr>
        <w:t xml:space="preserve"> </w:t>
      </w:r>
      <w:r>
        <w:rPr>
          <w:rFonts w:hint="default" w:ascii="Times New Roman" w:hAnsi="Times New Roman" w:eastAsia="宋体" w:cs="Times New Roman"/>
          <w:b/>
          <w:bCs/>
          <w:sz w:val="18"/>
          <w:szCs w:val="18"/>
          <w:lang w:val="en-US" w:eastAsia="zh-CN"/>
        </w:rPr>
        <w:t>基础智能体创建</w:t>
      </w:r>
    </w:p>
    <w:p w14:paraId="0FEAA39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lang w:val="en-US" w:eastAsia="zh-CN"/>
        </w:rPr>
      </w:pPr>
      <w:r>
        <w:rPr>
          <w:rFonts w:hint="eastAsia" w:ascii="Times New Roman" w:hAnsi="Times New Roman" w:eastAsia="宋体" w:cs="Times New Roman"/>
          <w:b/>
          <w:bCs/>
          <w:color w:val="000000"/>
          <w:kern w:val="0"/>
          <w:sz w:val="18"/>
          <w:szCs w:val="18"/>
          <w:lang w:val="en-US" w:eastAsia="zh-CN" w:bidi="ar"/>
        </w:rPr>
        <w:t xml:space="preserve">Figure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3</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Creation of basic agent</w:t>
      </w:r>
    </w:p>
    <w:p w14:paraId="5DDF277B">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78" w:name="_Toc21552"/>
      <w:bookmarkStart w:id="279" w:name="_Toc10646"/>
      <w:bookmarkStart w:id="280" w:name="_Toc22356"/>
      <w:bookmarkStart w:id="281" w:name="_Toc3032"/>
      <w:bookmarkStart w:id="282" w:name="_Toc19724"/>
      <w:r>
        <w:rPr>
          <w:rFonts w:hint="default" w:ascii="Times New Roman" w:hAnsi="Times New Roman" w:eastAsia="宋体" w:cs="Times New Roman"/>
          <w:sz w:val="24"/>
          <w:szCs w:val="24"/>
          <w:lang w:val="en-US" w:eastAsia="zh-CN"/>
        </w:rPr>
        <w:t>5.3.2 智能体智能问答模块</w:t>
      </w:r>
      <w:bookmarkEnd w:id="278"/>
      <w:bookmarkEnd w:id="279"/>
      <w:bookmarkEnd w:id="280"/>
      <w:bookmarkEnd w:id="281"/>
      <w:bookmarkEnd w:id="282"/>
    </w:p>
    <w:p w14:paraId="1E8C3B72">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在智能问答模块中，用户在输入框内输入问题，智能体在上方回答区域输出回答内容。同时用户可点击上方</w:t>
      </w:r>
      <w:r>
        <w:rPr>
          <w:rFonts w:hint="eastAsia" w:cs="Times New Roman"/>
          <w:lang w:val="en-US" w:eastAsia="zh-CN"/>
        </w:rPr>
        <w:t>“</w:t>
      </w:r>
      <w:r>
        <w:rPr>
          <w:rFonts w:hint="default" w:ascii="Times New Roman" w:hAnsi="Times New Roman" w:cs="Times New Roman"/>
          <w:lang w:val="en-US" w:eastAsia="zh-CN"/>
        </w:rPr>
        <w:t>算法步骤</w:t>
      </w:r>
      <w:r>
        <w:rPr>
          <w:rFonts w:hint="eastAsia" w:cs="Times New Roman"/>
          <w:lang w:val="en-US" w:eastAsia="zh-CN"/>
        </w:rPr>
        <w:t>”</w:t>
      </w:r>
      <w:r>
        <w:rPr>
          <w:rFonts w:hint="default" w:ascii="Times New Roman" w:hAnsi="Times New Roman" w:cs="Times New Roman"/>
          <w:lang w:val="en-US" w:eastAsia="zh-CN"/>
        </w:rPr>
        <w:t>、</w:t>
      </w:r>
      <w:r>
        <w:rPr>
          <w:rFonts w:hint="eastAsia" w:cs="Times New Roman"/>
          <w:lang w:val="en-US" w:eastAsia="zh-CN"/>
        </w:rPr>
        <w:t>“</w:t>
      </w:r>
      <w:r>
        <w:rPr>
          <w:rFonts w:hint="default" w:ascii="Times New Roman" w:hAnsi="Times New Roman" w:cs="Times New Roman"/>
          <w:lang w:val="en-US" w:eastAsia="zh-CN"/>
        </w:rPr>
        <w:t>算法代码</w:t>
      </w:r>
      <w:r>
        <w:rPr>
          <w:rFonts w:hint="eastAsia" w:cs="Times New Roman"/>
          <w:lang w:val="en-US" w:eastAsia="zh-CN"/>
        </w:rPr>
        <w:t>”</w:t>
      </w:r>
      <w:r>
        <w:rPr>
          <w:rFonts w:hint="default" w:ascii="Times New Roman" w:hAnsi="Times New Roman" w:cs="Times New Roman"/>
          <w:lang w:val="en-US" w:eastAsia="zh-CN"/>
        </w:rPr>
        <w:t>、</w:t>
      </w:r>
      <w:r>
        <w:rPr>
          <w:rFonts w:hint="eastAsia" w:cs="Times New Roman"/>
          <w:lang w:val="en-US" w:eastAsia="zh-CN"/>
        </w:rPr>
        <w:t>“</w:t>
      </w:r>
      <w:r>
        <w:rPr>
          <w:rFonts w:hint="default" w:ascii="Times New Roman" w:hAnsi="Times New Roman" w:cs="Times New Roman"/>
          <w:lang w:val="en-US" w:eastAsia="zh-CN"/>
        </w:rPr>
        <w:t>算法分析</w:t>
      </w:r>
      <w:r>
        <w:rPr>
          <w:rFonts w:hint="eastAsia" w:cs="Times New Roman"/>
          <w:lang w:val="en-US" w:eastAsia="zh-CN"/>
        </w:rPr>
        <w:t>”</w:t>
      </w:r>
      <w:r>
        <w:rPr>
          <w:rFonts w:hint="default" w:ascii="Times New Roman" w:hAnsi="Times New Roman" w:cs="Times New Roman"/>
          <w:lang w:val="en-US" w:eastAsia="zh-CN"/>
        </w:rPr>
        <w:t>和</w:t>
      </w:r>
      <w:r>
        <w:rPr>
          <w:rFonts w:hint="eastAsia" w:cs="Times New Roman"/>
          <w:lang w:val="en-US" w:eastAsia="zh-CN"/>
        </w:rPr>
        <w:t>“</w:t>
      </w:r>
      <w:r>
        <w:rPr>
          <w:rFonts w:hint="default" w:ascii="Times New Roman" w:hAnsi="Times New Roman" w:cs="Times New Roman"/>
          <w:lang w:val="en-US" w:eastAsia="zh-CN"/>
        </w:rPr>
        <w:t>算法流程图</w:t>
      </w:r>
      <w:r>
        <w:rPr>
          <w:rFonts w:hint="eastAsia" w:cs="Times New Roman"/>
          <w:lang w:val="en-US" w:eastAsia="zh-CN"/>
        </w:rPr>
        <w:t>”</w:t>
      </w:r>
      <w:r>
        <w:rPr>
          <w:rFonts w:hint="default" w:ascii="Times New Roman" w:hAnsi="Times New Roman" w:cs="Times New Roman"/>
          <w:lang w:val="en-US" w:eastAsia="zh-CN"/>
        </w:rPr>
        <w:t>四个按钮，点击后智能体查找关联知识库，在回答区域输出对应内容。</w:t>
      </w:r>
    </w:p>
    <w:p w14:paraId="0F562A8A">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如图5.4所示，用户在</w:t>
      </w:r>
      <w:r>
        <w:rPr>
          <w:rFonts w:hint="eastAsia" w:cs="Times New Roman"/>
          <w:lang w:val="en-US" w:eastAsia="zh-CN"/>
        </w:rPr>
        <w:t>“</w:t>
      </w:r>
      <w:r>
        <w:rPr>
          <w:rFonts w:hint="default" w:ascii="Times New Roman" w:hAnsi="Times New Roman" w:cs="Times New Roman"/>
          <w:lang w:val="en-US" w:eastAsia="zh-CN"/>
        </w:rPr>
        <w:t>计算二叉树的深度</w:t>
      </w:r>
      <w:r>
        <w:rPr>
          <w:rFonts w:hint="eastAsia" w:cs="Times New Roman"/>
          <w:lang w:val="en-US" w:eastAsia="zh-CN"/>
        </w:rPr>
        <w:t>”</w:t>
      </w:r>
      <w:r>
        <w:rPr>
          <w:rFonts w:hint="default" w:ascii="Times New Roman" w:hAnsi="Times New Roman" w:cs="Times New Roman"/>
          <w:lang w:val="en-US" w:eastAsia="zh-CN"/>
        </w:rPr>
        <w:t>界面输入</w:t>
      </w:r>
      <w:r>
        <w:rPr>
          <w:rFonts w:hint="eastAsia" w:cs="Times New Roman"/>
          <w:lang w:val="en-US" w:eastAsia="zh-CN"/>
        </w:rPr>
        <w:t>“</w:t>
      </w:r>
      <w:r>
        <w:rPr>
          <w:rFonts w:hint="default" w:ascii="Times New Roman" w:hAnsi="Times New Roman" w:cs="Times New Roman"/>
          <w:lang w:val="en-US" w:eastAsia="zh-CN"/>
        </w:rPr>
        <w:t>请借助实际生活中的示例，使用通俗易懂的语言讲解该算法</w:t>
      </w:r>
      <w:r>
        <w:rPr>
          <w:rFonts w:hint="eastAsia" w:cs="Times New Roman"/>
          <w:lang w:val="en-US" w:eastAsia="zh-CN"/>
        </w:rPr>
        <w:t>”</w:t>
      </w:r>
      <w:r>
        <w:rPr>
          <w:rFonts w:hint="default" w:ascii="Times New Roman" w:hAnsi="Times New Roman" w:cs="Times New Roman"/>
          <w:lang w:val="en-US" w:eastAsia="zh-CN"/>
        </w:rPr>
        <w:t>后点击发送按钮，智能体识别当前界面算法名称，并输出相关回答内容。</w:t>
      </w:r>
    </w:p>
    <w:p w14:paraId="307B274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drawing>
          <wp:inline distT="0" distB="0" distL="114300" distR="114300">
            <wp:extent cx="5082540" cy="2583180"/>
            <wp:effectExtent l="0" t="0" r="381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6"/>
                    <a:stretch>
                      <a:fillRect/>
                    </a:stretch>
                  </pic:blipFill>
                  <pic:spPr>
                    <a:xfrm>
                      <a:off x="0" y="0"/>
                      <a:ext cx="5082540" cy="2583180"/>
                    </a:xfrm>
                    <a:prstGeom prst="rect">
                      <a:avLst/>
                    </a:prstGeom>
                    <a:noFill/>
                    <a:ln>
                      <a:noFill/>
                    </a:ln>
                  </pic:spPr>
                </pic:pic>
              </a:graphicData>
            </a:graphic>
          </wp:inline>
        </w:drawing>
      </w:r>
    </w:p>
    <w:p w14:paraId="5B48F64C">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图5.</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图5.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4</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智能问答模块</w:t>
      </w:r>
    </w:p>
    <w:p w14:paraId="7FF266D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eastAsia" w:ascii="Times New Roman" w:hAnsi="Times New Roman" w:eastAsia="宋体" w:cs="Times New Roman"/>
          <w:b/>
          <w:bCs/>
          <w:color w:val="000000"/>
          <w:kern w:val="0"/>
          <w:sz w:val="18"/>
          <w:szCs w:val="18"/>
          <w:lang w:val="en-US" w:eastAsia="zh-CN" w:bidi="ar"/>
        </w:rPr>
        <w:t xml:space="preserve">Figure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4</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Intelligent question answering module</w:t>
      </w:r>
    </w:p>
    <w:p w14:paraId="070CC4F6">
      <w:pPr>
        <w:pStyle w:val="4"/>
        <w:keepNext/>
        <w:keepLines/>
        <w:pageBreakBefore w:val="0"/>
        <w:widowControl w:val="0"/>
        <w:kinsoku/>
        <w:wordWrap/>
        <w:overflowPunct/>
        <w:topLinePunct w:val="0"/>
        <w:autoSpaceDE/>
        <w:autoSpaceDN/>
        <w:bidi w:val="0"/>
        <w:adjustRightInd/>
        <w:snapToGrid/>
        <w:spacing w:before="0" w:after="0" w:line="300" w:lineRule="auto"/>
        <w:textAlignment w:val="auto"/>
        <w:rPr>
          <w:rFonts w:hint="default" w:ascii="Times New Roman" w:hAnsi="Times New Roman" w:eastAsia="宋体" w:cs="Times New Roman"/>
          <w:sz w:val="24"/>
          <w:szCs w:val="24"/>
          <w:lang w:val="en-US" w:eastAsia="zh-CN"/>
        </w:rPr>
      </w:pPr>
      <w:bookmarkStart w:id="283" w:name="_Toc19143"/>
      <w:bookmarkStart w:id="284" w:name="_Toc12560"/>
      <w:bookmarkStart w:id="285" w:name="_Toc2356"/>
      <w:bookmarkStart w:id="286" w:name="_Toc27359"/>
      <w:bookmarkStart w:id="287" w:name="_Toc26279"/>
      <w:r>
        <w:rPr>
          <w:rFonts w:hint="default" w:ascii="Times New Roman" w:hAnsi="Times New Roman" w:eastAsia="宋体" w:cs="Times New Roman"/>
          <w:sz w:val="24"/>
          <w:szCs w:val="24"/>
          <w:lang w:val="en-US" w:eastAsia="zh-CN"/>
        </w:rPr>
        <w:t>5.3.3 算法演示模块</w:t>
      </w:r>
      <w:bookmarkEnd w:id="283"/>
      <w:bookmarkEnd w:id="284"/>
      <w:bookmarkEnd w:id="285"/>
      <w:bookmarkEnd w:id="286"/>
      <w:bookmarkEnd w:id="287"/>
    </w:p>
    <w:p w14:paraId="065AD9FA">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动态算法演示引擎支持自定义输入数据，实现动态交互，点击播放，即可呈现算法执行过程；点击上一步或下一步实现单步动画演示，拖动滑块调节动画速度，页面布局可灵活调节；代码同步跟踪演示过程，逐行解析算法执行细节。</w:t>
      </w:r>
    </w:p>
    <w:p w14:paraId="7A76D7BA">
      <w:pPr>
        <w:pStyle w:val="22"/>
        <w:bidi w:val="0"/>
        <w:ind w:firstLine="560"/>
        <w:rPr>
          <w:rFonts w:hint="default" w:ascii="Times New Roman" w:hAnsi="Times New Roman" w:cs="Times New Roman"/>
          <w:sz w:val="24"/>
          <w:szCs w:val="24"/>
          <w:lang w:val="en-US" w:eastAsia="zh-CN"/>
        </w:rPr>
      </w:pPr>
      <w:r>
        <w:rPr>
          <w:rFonts w:hint="default" w:ascii="Times New Roman" w:hAnsi="Times New Roman" w:cs="Times New Roman"/>
          <w:lang w:val="en-US" w:eastAsia="zh-CN"/>
        </w:rPr>
        <w:t>如图5.5所示，用户查看</w:t>
      </w:r>
      <w:r>
        <w:rPr>
          <w:rFonts w:hint="eastAsia" w:cs="Times New Roman"/>
          <w:lang w:val="en-US" w:eastAsia="zh-CN"/>
        </w:rPr>
        <w:t>“</w:t>
      </w:r>
      <w:r>
        <w:rPr>
          <w:rFonts w:hint="default" w:ascii="Times New Roman" w:hAnsi="Times New Roman" w:cs="Times New Roman"/>
          <w:lang w:val="en-US" w:eastAsia="zh-CN"/>
        </w:rPr>
        <w:t>堆排序</w:t>
      </w:r>
      <w:r>
        <w:rPr>
          <w:rFonts w:hint="eastAsia" w:cs="Times New Roman"/>
          <w:lang w:val="en-US" w:eastAsia="zh-CN"/>
        </w:rPr>
        <w:t>”</w:t>
      </w:r>
      <w:r>
        <w:rPr>
          <w:rFonts w:hint="default" w:ascii="Times New Roman" w:hAnsi="Times New Roman" w:cs="Times New Roman"/>
          <w:lang w:val="en-US" w:eastAsia="zh-CN"/>
        </w:rPr>
        <w:t>算法演示界面，在输入区域输入所需排列的序列，动画演示区域显示出排序序列和与之对应的堆，同时右侧代码跟踪区域同步动画演示高亮对应的代码行。下方提示区域与进度条同步显示与该步动画对应的内容。</w:t>
      </w:r>
    </w:p>
    <w:p w14:paraId="3389796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171440" cy="2602230"/>
            <wp:effectExtent l="0" t="0" r="1016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7"/>
                    <a:stretch>
                      <a:fillRect/>
                    </a:stretch>
                  </pic:blipFill>
                  <pic:spPr>
                    <a:xfrm>
                      <a:off x="0" y="0"/>
                      <a:ext cx="5171440" cy="2602230"/>
                    </a:xfrm>
                    <a:prstGeom prst="rect">
                      <a:avLst/>
                    </a:prstGeom>
                    <a:noFill/>
                    <a:ln>
                      <a:noFill/>
                    </a:ln>
                  </pic:spPr>
                </pic:pic>
              </a:graphicData>
            </a:graphic>
          </wp:inline>
        </w:drawing>
      </w:r>
    </w:p>
    <w:p w14:paraId="6562A9D9">
      <w:pPr>
        <w:pStyle w:val="6"/>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图5.</w:t>
      </w:r>
      <w:r>
        <w:rPr>
          <w:rFonts w:hint="default" w:ascii="Times New Roman" w:hAnsi="Times New Roman" w:eastAsia="宋体" w:cs="Times New Roman"/>
          <w:b/>
          <w:bCs/>
          <w:sz w:val="18"/>
          <w:szCs w:val="18"/>
        </w:rPr>
        <w:fldChar w:fldCharType="begin"/>
      </w:r>
      <w:r>
        <w:rPr>
          <w:rFonts w:hint="default" w:ascii="Times New Roman" w:hAnsi="Times New Roman" w:eastAsia="宋体" w:cs="Times New Roman"/>
          <w:b/>
          <w:bCs/>
          <w:sz w:val="18"/>
          <w:szCs w:val="18"/>
        </w:rPr>
        <w:instrText xml:space="preserve"> SEQ 图5. \* ARABIC </w:instrText>
      </w:r>
      <w:r>
        <w:rPr>
          <w:rFonts w:hint="default" w:ascii="Times New Roman" w:hAnsi="Times New Roman" w:eastAsia="宋体" w:cs="Times New Roman"/>
          <w:b/>
          <w:bCs/>
          <w:sz w:val="18"/>
          <w:szCs w:val="18"/>
        </w:rPr>
        <w:fldChar w:fldCharType="separate"/>
      </w:r>
      <w:r>
        <w:rPr>
          <w:rFonts w:hint="default" w:ascii="Times New Roman" w:hAnsi="Times New Roman" w:eastAsia="宋体" w:cs="Times New Roman"/>
          <w:b/>
          <w:bCs/>
          <w:sz w:val="18"/>
          <w:szCs w:val="18"/>
        </w:rPr>
        <w:t>5</w:t>
      </w:r>
      <w:r>
        <w:rPr>
          <w:rFonts w:hint="default" w:ascii="Times New Roman" w:hAnsi="Times New Roman" w:eastAsia="宋体" w:cs="Times New Roman"/>
          <w:b/>
          <w:bCs/>
          <w:sz w:val="18"/>
          <w:szCs w:val="18"/>
        </w:rPr>
        <w:fldChar w:fldCharType="end"/>
      </w:r>
      <w:r>
        <w:rPr>
          <w:rFonts w:hint="default" w:ascii="Times New Roman" w:hAnsi="Times New Roman" w:eastAsia="宋体" w:cs="Times New Roman"/>
          <w:b/>
          <w:bCs/>
          <w:sz w:val="18"/>
          <w:szCs w:val="18"/>
          <w:lang w:val="en-US" w:eastAsia="zh-CN"/>
        </w:rPr>
        <w:t xml:space="preserve"> 算法演示模块</w:t>
      </w:r>
    </w:p>
    <w:p w14:paraId="159755D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 xml:space="preserve">Figure </w:t>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begin"/>
      </w:r>
      <w:r>
        <w:rPr>
          <w:rFonts w:hint="default" w:ascii="Times New Roman" w:hAnsi="Times New Roman" w:eastAsia="宋体" w:cs="Times New Roman"/>
          <w:b/>
          <w:bCs/>
          <w:color w:val="000000"/>
          <w:kern w:val="0"/>
          <w:sz w:val="18"/>
          <w:szCs w:val="18"/>
          <w:lang w:val="en-US" w:eastAsia="zh-CN" w:bidi="ar"/>
        </w:rPr>
        <w:instrText xml:space="preserve"> SEQ Figure_5. \* ARABIC </w:instrText>
      </w:r>
      <w:r>
        <w:rPr>
          <w:rFonts w:hint="default" w:ascii="Times New Roman" w:hAnsi="Times New Roman" w:eastAsia="宋体" w:cs="Times New Roman"/>
          <w:b/>
          <w:bCs/>
          <w:color w:val="000000"/>
          <w:kern w:val="0"/>
          <w:sz w:val="18"/>
          <w:szCs w:val="18"/>
          <w:lang w:val="en-US" w:eastAsia="zh-CN" w:bidi="ar"/>
        </w:rPr>
        <w:fldChar w:fldCharType="separate"/>
      </w:r>
      <w:r>
        <w:rPr>
          <w:rFonts w:hint="default" w:ascii="Times New Roman" w:hAnsi="Times New Roman" w:eastAsia="宋体" w:cs="Times New Roman"/>
          <w:b/>
          <w:bCs/>
          <w:color w:val="000000"/>
          <w:kern w:val="0"/>
          <w:sz w:val="18"/>
          <w:szCs w:val="18"/>
          <w:lang w:val="en-US" w:eastAsia="zh-CN" w:bidi="ar"/>
        </w:rPr>
        <w:t>5</w:t>
      </w:r>
      <w:r>
        <w:rPr>
          <w:rFonts w:hint="default" w:ascii="Times New Roman" w:hAnsi="Times New Roman" w:eastAsia="宋体" w:cs="Times New Roman"/>
          <w:b/>
          <w:bCs/>
          <w:color w:val="000000"/>
          <w:kern w:val="0"/>
          <w:sz w:val="18"/>
          <w:szCs w:val="18"/>
          <w:lang w:val="en-US" w:eastAsia="zh-CN" w:bidi="ar"/>
        </w:rPr>
        <w:fldChar w:fldCharType="end"/>
      </w:r>
      <w:r>
        <w:rPr>
          <w:rFonts w:hint="default" w:ascii="Times New Roman" w:hAnsi="Times New Roman" w:eastAsia="宋体" w:cs="Times New Roman"/>
          <w:b/>
          <w:bCs/>
          <w:color w:val="000000"/>
          <w:kern w:val="0"/>
          <w:sz w:val="18"/>
          <w:szCs w:val="18"/>
          <w:lang w:val="en-US" w:eastAsia="zh-CN" w:bidi="ar"/>
        </w:rPr>
        <w:t xml:space="preserve"> Algorithm demonstration module</w:t>
      </w:r>
    </w:p>
    <w:p w14:paraId="245154E2">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288" w:name="_Toc24512"/>
      <w:bookmarkStart w:id="289" w:name="_Toc7140"/>
      <w:bookmarkStart w:id="290" w:name="_Toc9925"/>
      <w:bookmarkStart w:id="291" w:name="_Toc5347"/>
      <w:r>
        <w:rPr>
          <w:rFonts w:hint="default" w:ascii="Times New Roman" w:hAnsi="Times New Roman" w:eastAsia="宋体" w:cs="Times New Roman"/>
          <w:sz w:val="28"/>
          <w:szCs w:val="28"/>
          <w:lang w:val="en-US" w:eastAsia="zh-CN"/>
        </w:rPr>
        <w:t>5.4 本章小结</w:t>
      </w:r>
      <w:bookmarkEnd w:id="288"/>
      <w:bookmarkEnd w:id="289"/>
      <w:bookmarkEnd w:id="290"/>
      <w:bookmarkEnd w:id="291"/>
    </w:p>
    <w:p w14:paraId="4B718106">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本章主要从系统实现的角度介绍了数据结构算法学习系统的设计与开发过程，首先介绍了系统的功能性与非功能性需求，之后明确了系统的系统框架、功能模块与数据库设计，最后对系统的相关功能进行了截图展示和说明。</w:t>
      </w:r>
    </w:p>
    <w:p w14:paraId="38346E0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5663EF0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36A1E2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20E39B2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5EBC4C9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1054521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7029335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162EE61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395ED7D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4D60BC7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77A408C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7CAB35A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31DA1E7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06AB283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4520B4A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272452E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3FFEF5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1DA600D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39002DA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5F57817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19029F3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77CC16E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0EC340F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7B61568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295B3D9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6CA5EAF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3D257B2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0DF7AD3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15EA0DA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4"/>
          <w:szCs w:val="24"/>
          <w:lang w:val="en-US" w:eastAsia="zh-CN"/>
        </w:rPr>
      </w:pPr>
    </w:p>
    <w:p w14:paraId="0FC39546">
      <w:pPr>
        <w:pStyle w:val="2"/>
        <w:keepNext/>
        <w:keepLines/>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宋体" w:cs="Times New Roman"/>
          <w:sz w:val="32"/>
          <w:szCs w:val="32"/>
          <w:lang w:val="en-US" w:eastAsia="zh-CN"/>
        </w:rPr>
      </w:pPr>
      <w:bookmarkStart w:id="292" w:name="_Toc29429"/>
      <w:bookmarkStart w:id="293" w:name="_Toc25086"/>
      <w:bookmarkStart w:id="294" w:name="_Toc13270"/>
      <w:bookmarkStart w:id="295" w:name="_Toc1746"/>
      <w:bookmarkStart w:id="296" w:name="_Toc9073"/>
      <w:bookmarkStart w:id="297" w:name="_Toc17962"/>
      <w:r>
        <w:rPr>
          <w:rFonts w:hint="default" w:ascii="Times New Roman" w:hAnsi="Times New Roman" w:eastAsia="宋体" w:cs="Times New Roman"/>
          <w:sz w:val="32"/>
          <w:szCs w:val="32"/>
          <w:lang w:val="en-US" w:eastAsia="zh-CN"/>
        </w:rPr>
        <w:t>6 总结与展望</w:t>
      </w:r>
      <w:bookmarkEnd w:id="292"/>
      <w:bookmarkEnd w:id="293"/>
      <w:bookmarkEnd w:id="294"/>
      <w:bookmarkEnd w:id="295"/>
      <w:bookmarkEnd w:id="296"/>
      <w:bookmarkEnd w:id="297"/>
    </w:p>
    <w:p w14:paraId="59E4D4A9">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298" w:name="_Toc29963"/>
      <w:bookmarkStart w:id="299" w:name="_Toc17603"/>
      <w:bookmarkStart w:id="300" w:name="_Toc28528"/>
      <w:bookmarkStart w:id="301" w:name="_Toc3127"/>
      <w:bookmarkStart w:id="302" w:name="_Toc21901"/>
      <w:bookmarkStart w:id="303" w:name="_Toc29202"/>
      <w:r>
        <w:rPr>
          <w:rFonts w:hint="default" w:ascii="Times New Roman" w:hAnsi="Times New Roman" w:eastAsia="宋体" w:cs="Times New Roman"/>
          <w:sz w:val="28"/>
          <w:szCs w:val="28"/>
          <w:lang w:val="en-US" w:eastAsia="zh-CN"/>
        </w:rPr>
        <w:t>6.1 工作总结</w:t>
      </w:r>
      <w:bookmarkEnd w:id="298"/>
      <w:bookmarkEnd w:id="299"/>
      <w:bookmarkEnd w:id="300"/>
      <w:bookmarkEnd w:id="301"/>
      <w:bookmarkEnd w:id="302"/>
      <w:bookmarkEnd w:id="303"/>
    </w:p>
    <w:p w14:paraId="39EFF3D0">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在教育数智化转型的时代背景下，针对</w:t>
      </w:r>
      <w:r>
        <w:rPr>
          <w:rFonts w:hint="eastAsia" w:cs="Times New Roman"/>
          <w:lang w:val="en-US" w:eastAsia="zh-CN"/>
        </w:rPr>
        <w:t>“</w:t>
      </w:r>
      <w:r>
        <w:rPr>
          <w:rFonts w:hint="default" w:ascii="Times New Roman" w:hAnsi="Times New Roman" w:cs="Times New Roman"/>
          <w:lang w:val="en-US" w:eastAsia="zh-CN"/>
        </w:rPr>
        <w:t>数据结构</w:t>
      </w:r>
      <w:r>
        <w:rPr>
          <w:rFonts w:hint="eastAsia" w:cs="Times New Roman"/>
          <w:lang w:val="en-US" w:eastAsia="zh-CN"/>
        </w:rPr>
        <w:t>”</w:t>
      </w:r>
      <w:r>
        <w:rPr>
          <w:rFonts w:hint="default" w:ascii="Times New Roman" w:hAnsi="Times New Roman" w:cs="Times New Roman"/>
          <w:lang w:val="en-US" w:eastAsia="zh-CN"/>
        </w:rPr>
        <w:t>课程知识难度高、算法抽象性强的特点，本文围绕数据结构算法的教学与学习展开了多方面研究，在可视化引擎</w:t>
      </w:r>
      <w:r>
        <w:rPr>
          <w:rFonts w:hint="eastAsia" w:cs="Times New Roman"/>
          <w:lang w:val="en-US" w:eastAsia="zh-CN"/>
        </w:rPr>
        <w:t>、</w:t>
      </w:r>
      <w:r>
        <w:rPr>
          <w:rFonts w:hint="default" w:ascii="Times New Roman" w:hAnsi="Times New Roman" w:cs="Times New Roman"/>
          <w:lang w:val="en-US" w:eastAsia="zh-CN"/>
        </w:rPr>
        <w:t>算法智能体和学习系统开发</w:t>
      </w:r>
      <w:r>
        <w:rPr>
          <w:rFonts w:hint="eastAsia" w:cs="Times New Roman"/>
          <w:lang w:val="en-US" w:eastAsia="zh-CN"/>
        </w:rPr>
        <w:t>三</w:t>
      </w:r>
      <w:r>
        <w:rPr>
          <w:rFonts w:hint="default" w:ascii="Times New Roman" w:hAnsi="Times New Roman" w:cs="Times New Roman"/>
          <w:lang w:val="en-US" w:eastAsia="zh-CN"/>
        </w:rPr>
        <w:t>个方面取得了显著成果。</w:t>
      </w:r>
    </w:p>
    <w:p w14:paraId="4C817B39">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cs="Times New Roman"/>
          <w:lang w:val="en-US" w:eastAsia="zh-CN"/>
        </w:rPr>
        <w:t>1</w:t>
      </w:r>
      <w:r>
        <w:rPr>
          <w:rFonts w:hint="default" w:ascii="Times New Roman" w:hAnsi="Times New Roman" w:cs="Times New Roman"/>
          <w:lang w:val="en-US" w:eastAsia="zh-CN"/>
        </w:rPr>
        <w:t>）可视化引擎</w:t>
      </w:r>
      <w:r>
        <w:rPr>
          <w:rFonts w:hint="eastAsia" w:cs="Times New Roman"/>
          <w:lang w:val="en-US" w:eastAsia="zh-CN"/>
        </w:rPr>
        <w:t>设计</w:t>
      </w:r>
    </w:p>
    <w:p w14:paraId="43AF0A45">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基于有穷自动机理论，对算法可视化引擎进行了形式化定义，明确了组件和组件表达式的概念，形成一套成体系的理论。设计了包含目录区、代码区、标题区等多个功能区域的算法演示动画界面，实现了缩放与拖拽、上一步与下一步、播放与暂停和代码跟踪等公共模板功能，并针对线性表、栈、队列、树、图等常见数据结构构建了相应的可视化模板，形成一套完整的可视化引擎，能够</w:t>
      </w:r>
      <w:r>
        <w:rPr>
          <w:rFonts w:hint="eastAsia" w:cs="Times New Roman"/>
          <w:lang w:val="en-US" w:eastAsia="zh-CN"/>
        </w:rPr>
        <w:t>实现常见</w:t>
      </w:r>
      <w:r>
        <w:rPr>
          <w:rFonts w:hint="default" w:ascii="Times New Roman" w:hAnsi="Times New Roman" w:cs="Times New Roman"/>
          <w:lang w:val="en-US" w:eastAsia="zh-CN"/>
        </w:rPr>
        <w:t>算法执行过程</w:t>
      </w:r>
      <w:r>
        <w:rPr>
          <w:rFonts w:hint="eastAsia" w:cs="Times New Roman"/>
          <w:lang w:val="en-US" w:eastAsia="zh-CN"/>
        </w:rPr>
        <w:t>的可视化</w:t>
      </w:r>
      <w:r>
        <w:rPr>
          <w:rFonts w:hint="default" w:ascii="Times New Roman" w:hAnsi="Times New Roman" w:cs="Times New Roman"/>
          <w:lang w:val="en-US" w:eastAsia="zh-CN"/>
        </w:rPr>
        <w:t>，帮助学习者更好地理解算法原理。</w:t>
      </w:r>
    </w:p>
    <w:p w14:paraId="520FA399">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cs="Times New Roman"/>
          <w:lang w:val="en-US" w:eastAsia="zh-CN"/>
        </w:rPr>
        <w:t>2</w:t>
      </w:r>
      <w:r>
        <w:rPr>
          <w:rFonts w:hint="default" w:ascii="Times New Roman" w:hAnsi="Times New Roman" w:cs="Times New Roman"/>
          <w:lang w:val="en-US" w:eastAsia="zh-CN"/>
        </w:rPr>
        <w:t>）算法智能体</w:t>
      </w:r>
      <w:r>
        <w:rPr>
          <w:rFonts w:hint="eastAsia" w:cs="Times New Roman"/>
          <w:lang w:val="en-US" w:eastAsia="zh-CN"/>
        </w:rPr>
        <w:t>实现</w:t>
      </w:r>
    </w:p>
    <w:p w14:paraId="6B0294DD">
      <w:pPr>
        <w:pStyle w:val="22"/>
        <w:bidi w:val="0"/>
        <w:ind w:firstLine="560"/>
        <w:rPr>
          <w:rFonts w:hint="default" w:ascii="Times New Roman" w:hAnsi="Times New Roman" w:cs="Times New Roman"/>
          <w:lang w:val="en-US" w:eastAsia="zh-CN"/>
        </w:rPr>
      </w:pPr>
      <w:r>
        <w:rPr>
          <w:rFonts w:hint="eastAsia" w:cs="Times New Roman"/>
          <w:lang w:val="en-US" w:eastAsia="zh-CN"/>
        </w:rPr>
        <w:t>提出了一种基于规则和语义检索的知识图谱混合检索模型，并在此基础上实现了基于检索增强生成算法智能体。实现了检索和生成两个模块，检索模块采用基于规则和语义两种检索的混合检索模型。基于规则的检索</w:t>
      </w:r>
      <w:r>
        <w:rPr>
          <w:rFonts w:hint="default" w:ascii="Times New Roman" w:hAnsi="Times New Roman" w:cs="Times New Roman"/>
          <w:lang w:val="en-US" w:eastAsia="zh-CN"/>
        </w:rPr>
        <w:t>通过AC自动机和基于集合覆盖的过滤算法进行实体抽取，提高规则检索准确性；</w:t>
      </w:r>
      <w:r>
        <w:rPr>
          <w:rFonts w:hint="eastAsia" w:cs="Times New Roman"/>
          <w:lang w:val="en-US" w:eastAsia="zh-CN"/>
        </w:rPr>
        <w:t>基于语义的检索</w:t>
      </w:r>
      <w:r>
        <w:rPr>
          <w:rFonts w:hint="default" w:ascii="Times New Roman" w:hAnsi="Times New Roman" w:cs="Times New Roman"/>
          <w:lang w:val="en-US" w:eastAsia="zh-CN"/>
        </w:rPr>
        <w:t>利用SentenceTransformer模型生成向量嵌入表示，并利用FAISS索引存储向量和余弦相似度计算进行语义检索。生成模块检索出的三元组转换为YAML格式，减少冗余信息，</w:t>
      </w:r>
      <w:r>
        <w:rPr>
          <w:rFonts w:hint="eastAsia" w:cs="Times New Roman"/>
          <w:lang w:val="en-US" w:eastAsia="zh-CN"/>
        </w:rPr>
        <w:t>同时</w:t>
      </w:r>
      <w:r>
        <w:rPr>
          <w:rFonts w:hint="default" w:ascii="Times New Roman" w:hAnsi="Times New Roman" w:cs="Times New Roman"/>
          <w:lang w:val="en-US" w:eastAsia="zh-CN"/>
        </w:rPr>
        <w:t>设计了思维链提示词，引导大语言模型</w:t>
      </w:r>
      <w:r>
        <w:rPr>
          <w:rFonts w:hint="eastAsia" w:cs="Times New Roman"/>
          <w:lang w:val="en-US" w:eastAsia="zh-CN"/>
        </w:rPr>
        <w:t>遵循“规则优先，语义补充”的混合检索模式，</w:t>
      </w:r>
      <w:r>
        <w:rPr>
          <w:rFonts w:hint="default" w:ascii="Times New Roman" w:hAnsi="Times New Roman" w:cs="Times New Roman"/>
          <w:lang w:val="en-US" w:eastAsia="zh-CN"/>
        </w:rPr>
        <w:t>依靠检索出的三元组推理答案。实验结果表明，算法智能体在处理数据结构问题时，相比仅使用基础生成模型，显著提高了准确率等性能指标，有效提升了大语言模型回答数据结构有关问题的性能。</w:t>
      </w:r>
    </w:p>
    <w:p w14:paraId="046F81A9">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cs="Times New Roman"/>
          <w:lang w:val="en-US" w:eastAsia="zh-CN"/>
        </w:rPr>
        <w:t>3</w:t>
      </w:r>
      <w:r>
        <w:rPr>
          <w:rFonts w:hint="default" w:ascii="Times New Roman" w:hAnsi="Times New Roman" w:cs="Times New Roman"/>
          <w:lang w:val="en-US" w:eastAsia="zh-CN"/>
        </w:rPr>
        <w:t>）学习系统开发</w:t>
      </w:r>
    </w:p>
    <w:p w14:paraId="418525B9">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基于以上两点工作内容，使用Vue.js与Django框架，实现了数据结构算法学习系统，提供算法演示与智能问答功能</w:t>
      </w:r>
      <w:r>
        <w:rPr>
          <w:rFonts w:hint="eastAsia" w:cs="Times New Roman"/>
          <w:lang w:val="en-US" w:eastAsia="zh-CN"/>
        </w:rPr>
        <w:t>，实现了</w:t>
      </w:r>
      <w:r>
        <w:rPr>
          <w:rFonts w:hint="default" w:ascii="Times New Roman" w:hAnsi="Times New Roman" w:cs="Times New Roman"/>
          <w:lang w:val="en-US" w:eastAsia="zh-CN"/>
        </w:rPr>
        <w:t>线性表、栈与队列、树、图等常见数据结构共</w:t>
      </w:r>
      <w:r>
        <w:rPr>
          <w:rFonts w:hint="eastAsia" w:cs="Times New Roman"/>
          <w:lang w:val="en-US" w:eastAsia="zh-CN"/>
        </w:rPr>
        <w:t>68</w:t>
      </w:r>
      <w:r>
        <w:rPr>
          <w:rFonts w:hint="default" w:ascii="Times New Roman" w:hAnsi="Times New Roman" w:cs="Times New Roman"/>
          <w:lang w:val="en-US" w:eastAsia="zh-CN"/>
        </w:rPr>
        <w:t>个数据结构相关算法</w:t>
      </w:r>
      <w:r>
        <w:rPr>
          <w:rFonts w:hint="eastAsia" w:cs="Times New Roman"/>
          <w:lang w:val="en-US" w:eastAsia="zh-CN"/>
        </w:rPr>
        <w:t>的可视化演示。系统已上线至网址https://dancingAlgo.cn使用</w:t>
      </w:r>
      <w:r>
        <w:rPr>
          <w:rFonts w:hint="default" w:ascii="Times New Roman" w:hAnsi="Times New Roman" w:cs="Times New Roman"/>
          <w:lang w:val="en-US" w:eastAsia="zh-CN"/>
        </w:rPr>
        <w:t>，为学习者提供了一个功能较为完善的数据结构算法学习平台。</w:t>
      </w:r>
    </w:p>
    <w:p w14:paraId="55AD5535">
      <w:pPr>
        <w:pStyle w:val="3"/>
        <w:keepNext/>
        <w:keepLines/>
        <w:pageBreakBefore w:val="0"/>
        <w:widowControl w:val="0"/>
        <w:kinsoku/>
        <w:wordWrap/>
        <w:overflowPunct/>
        <w:topLinePunct w:val="0"/>
        <w:autoSpaceDE/>
        <w:autoSpaceDN/>
        <w:bidi w:val="0"/>
        <w:adjustRightInd/>
        <w:snapToGrid/>
        <w:spacing w:before="157" w:beforeLines="50" w:after="0" w:afterLines="0" w:line="300" w:lineRule="auto"/>
        <w:ind w:left="0" w:leftChars="0"/>
        <w:textAlignment w:val="auto"/>
        <w:rPr>
          <w:rFonts w:hint="default" w:ascii="Times New Roman" w:hAnsi="Times New Roman" w:eastAsia="宋体" w:cs="Times New Roman"/>
          <w:sz w:val="28"/>
          <w:szCs w:val="28"/>
          <w:lang w:val="en-US" w:eastAsia="zh-CN"/>
        </w:rPr>
      </w:pPr>
      <w:bookmarkStart w:id="304" w:name="_Toc30008"/>
      <w:bookmarkStart w:id="305" w:name="_Toc4801"/>
      <w:bookmarkStart w:id="306" w:name="_Toc25033"/>
      <w:bookmarkStart w:id="307" w:name="_Toc20960"/>
      <w:bookmarkStart w:id="308" w:name="_Toc3281"/>
      <w:bookmarkStart w:id="309" w:name="_Toc2984"/>
      <w:r>
        <w:rPr>
          <w:rFonts w:hint="default" w:ascii="Times New Roman" w:hAnsi="Times New Roman" w:eastAsia="宋体" w:cs="Times New Roman"/>
          <w:sz w:val="28"/>
          <w:szCs w:val="28"/>
          <w:lang w:val="en-US" w:eastAsia="zh-CN"/>
        </w:rPr>
        <w:t>6.2 未来展望</w:t>
      </w:r>
      <w:bookmarkEnd w:id="304"/>
      <w:bookmarkEnd w:id="305"/>
      <w:bookmarkEnd w:id="306"/>
      <w:bookmarkEnd w:id="307"/>
      <w:bookmarkEnd w:id="308"/>
      <w:bookmarkEnd w:id="309"/>
    </w:p>
    <w:p w14:paraId="5A2F3AAB">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本研究取得了一定成果，但仍存在一些不足之处，未来可从以下方面进行优化和拓展。</w:t>
      </w:r>
    </w:p>
    <w:p w14:paraId="28B557D6">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1）实验数据源较为单一，实验所用问答对均来自于《数据结构习题解析与实验指导（第2版）》中的所有单项选择题，对于开放式问题的处理能力尚未得到验证与提升，使得算法智能体在面对实际学习场景中多样化的问题时，泛化能力不足。可以扩充更加丰富的问答数据集，同时针对开放式问题，设计新的评估指标，评估算法智能体的问答性能。</w:t>
      </w:r>
    </w:p>
    <w:p w14:paraId="0FBE6D88">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（2）可在算法智能体中加入反馈模块，将一次问答过程中知识库外的知识进行实体识别、关系抽取等操作，构建新的三元组并返回，不断扩充知识图谱。</w:t>
      </w:r>
    </w:p>
    <w:p w14:paraId="55DA49C5">
      <w:pPr>
        <w:pStyle w:val="22"/>
        <w:bidi w:val="0"/>
        <w:ind w:firstLine="56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可</w:t>
      </w:r>
      <w:r>
        <w:rPr>
          <w:rFonts w:hint="default" w:ascii="Times New Roman" w:hAnsi="Times New Roman" w:cs="Times New Roman"/>
          <w:lang w:val="en-US" w:eastAsia="zh-CN"/>
        </w:rPr>
        <w:t>继续扩充</w:t>
      </w:r>
      <w:r>
        <w:rPr>
          <w:rFonts w:hint="eastAsia" w:cs="Times New Roman"/>
          <w:lang w:val="en-US" w:eastAsia="zh-CN"/>
        </w:rPr>
        <w:t>Java等其他编程语言</w:t>
      </w:r>
      <w:r>
        <w:rPr>
          <w:rFonts w:hint="default" w:ascii="Times New Roman" w:hAnsi="Times New Roman" w:cs="Times New Roman"/>
          <w:lang w:val="en-US" w:eastAsia="zh-CN"/>
        </w:rPr>
        <w:t>的代码跟踪。</w:t>
      </w:r>
    </w:p>
    <w:p w14:paraId="389D7EE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4CEEA8C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1657326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2B8419C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3E2F4C2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5530DDE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1DA1A97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6B3844D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38B9DFC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2D69B31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3358429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51DCE4A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3EBE8F3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00CF78B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70C72D1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6189B0E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7D96BFC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0210DEF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73D300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5637E29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3628FAF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1995924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060E327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0145E9B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7B28337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1DB7A75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626F4ECA">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i w:val="0"/>
          <w:iCs w:val="0"/>
          <w:caps w:val="0"/>
          <w:spacing w:val="0"/>
          <w:sz w:val="24"/>
          <w:szCs w:val="24"/>
          <w:shd w:val="clear" w:fill="F9FAFB"/>
          <w:lang w:val="en-US" w:eastAsia="zh-CN"/>
        </w:rPr>
      </w:pPr>
    </w:p>
    <w:p w14:paraId="297780F1">
      <w:pPr>
        <w:pStyle w:val="2"/>
        <w:keepNext/>
        <w:keepLines/>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宋体" w:cs="Times New Roman"/>
          <w:sz w:val="32"/>
          <w:szCs w:val="32"/>
          <w:lang w:val="en-US" w:eastAsia="zh-CN"/>
        </w:rPr>
      </w:pPr>
      <w:bookmarkStart w:id="310" w:name="_Toc16064"/>
      <w:bookmarkStart w:id="311" w:name="_Toc11172"/>
      <w:bookmarkStart w:id="312" w:name="_Toc32083"/>
      <w:bookmarkStart w:id="313" w:name="_Toc2044"/>
      <w:bookmarkStart w:id="314" w:name="_Toc12668"/>
      <w:bookmarkStart w:id="315" w:name="_Toc5584"/>
      <w:r>
        <w:rPr>
          <w:rFonts w:hint="default" w:ascii="Times New Roman" w:hAnsi="Times New Roman" w:eastAsia="宋体" w:cs="Times New Roman"/>
          <w:sz w:val="32"/>
          <w:szCs w:val="32"/>
          <w:lang w:val="en-US" w:eastAsia="zh-CN"/>
        </w:rPr>
        <w:t>参考文献</w:t>
      </w:r>
      <w:bookmarkEnd w:id="310"/>
      <w:bookmarkEnd w:id="311"/>
      <w:bookmarkEnd w:id="312"/>
      <w:bookmarkEnd w:id="313"/>
      <w:bookmarkEnd w:id="314"/>
      <w:bookmarkEnd w:id="315"/>
    </w:p>
    <w:p w14:paraId="2FE951C5">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16" w:name="_Ref9844"/>
      <w:r>
        <w:rPr>
          <w:rFonts w:hint="default" w:ascii="Times New Roman" w:hAnsi="Times New Roman" w:eastAsia="宋体" w:cs="Times New Roman"/>
          <w:szCs w:val="21"/>
        </w:rPr>
        <w:t>教育部办公厅.</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国家教育</w:t>
      </w:r>
      <w:r>
        <w:rPr>
          <w:rFonts w:hint="default" w:ascii="Times New Roman" w:hAnsi="Times New Roman" w:eastAsia="宋体" w:cs="Times New Roman"/>
          <w:szCs w:val="21"/>
          <w:lang w:eastAsia="zh-CN"/>
        </w:rPr>
        <w:t>数</w:t>
      </w:r>
      <w:r>
        <w:rPr>
          <w:rFonts w:hint="default" w:ascii="Times New Roman" w:hAnsi="Times New Roman" w:eastAsia="宋体" w:cs="Times New Roman"/>
          <w:szCs w:val="21"/>
          <w:lang w:val="en-US" w:eastAsia="zh-CN"/>
        </w:rPr>
        <w:t>字</w:t>
      </w:r>
      <w:r>
        <w:rPr>
          <w:rFonts w:hint="default" w:ascii="Times New Roman" w:hAnsi="Times New Roman" w:eastAsia="宋体" w:cs="Times New Roman"/>
          <w:szCs w:val="21"/>
          <w:lang w:eastAsia="zh-CN"/>
        </w:rPr>
        <w:t>化</w:t>
      </w:r>
      <w:r>
        <w:rPr>
          <w:rFonts w:hint="default" w:ascii="Times New Roman" w:hAnsi="Times New Roman" w:eastAsia="宋体" w:cs="Times New Roman"/>
          <w:szCs w:val="21"/>
        </w:rPr>
        <w:t xml:space="preserve">战略行动2024年工作要点[EB/OL].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(2024-0</w:t>
      </w:r>
      <w:r>
        <w:rPr>
          <w:rFonts w:hint="default" w:ascii="Times New Roman" w:hAnsi="Times New Roman" w:eastAsia="宋体" w:cs="Times New Roman"/>
          <w:szCs w:val="21"/>
          <w:lang w:val="en-US" w:eastAsia="zh-CN"/>
        </w:rPr>
        <w:t>5</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06</w:t>
      </w:r>
      <w:r>
        <w:rPr>
          <w:rFonts w:hint="default" w:ascii="Times New Roman" w:hAnsi="Times New Roman" w:eastAsia="宋体" w:cs="Times New Roman"/>
          <w:szCs w:val="21"/>
        </w:rPr>
        <w:t>)[2024-</w:t>
      </w:r>
      <w:r>
        <w:rPr>
          <w:rFonts w:hint="default" w:ascii="Times New Roman" w:hAnsi="Times New Roman" w:eastAsia="宋体" w:cs="Times New Roman"/>
          <w:szCs w:val="21"/>
          <w:lang w:val="en-US" w:eastAsia="zh-CN"/>
        </w:rPr>
        <w:t>12</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27</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https://xxglzx.zua.edu.cn/info/1015/3152.htm</w:t>
      </w:r>
      <w:r>
        <w:rPr>
          <w:rFonts w:hint="default" w:ascii="Times New Roman" w:hAnsi="Times New Roman" w:eastAsia="宋体" w:cs="Times New Roman"/>
          <w:lang w:val="en-US" w:eastAsia="zh-CN"/>
        </w:rPr>
        <w:t>.</w:t>
      </w:r>
      <w:bookmarkEnd w:id="316"/>
    </w:p>
    <w:p w14:paraId="36230C80">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rPr>
      </w:pPr>
      <w:bookmarkStart w:id="317" w:name="_Ref9808"/>
      <w:r>
        <w:rPr>
          <w:rFonts w:hint="default" w:ascii="Times New Roman" w:hAnsi="Times New Roman" w:eastAsia="宋体" w:cs="Times New Roman"/>
          <w:szCs w:val="21"/>
        </w:rPr>
        <w:t>世界高等教育</w:t>
      </w:r>
      <w:r>
        <w:rPr>
          <w:rFonts w:hint="default" w:ascii="Times New Roman" w:hAnsi="Times New Roman" w:eastAsia="宋体" w:cs="Times New Roman"/>
          <w:szCs w:val="21"/>
          <w:lang w:eastAsia="zh-CN"/>
        </w:rPr>
        <w:t>数</w:t>
      </w:r>
      <w:r>
        <w:rPr>
          <w:rFonts w:hint="default" w:ascii="Times New Roman" w:hAnsi="Times New Roman" w:eastAsia="宋体" w:cs="Times New Roman"/>
          <w:szCs w:val="21"/>
          <w:lang w:val="en-US" w:eastAsia="zh-CN"/>
        </w:rPr>
        <w:t>字</w:t>
      </w:r>
      <w:r>
        <w:rPr>
          <w:rFonts w:hint="default" w:ascii="Times New Roman" w:hAnsi="Times New Roman" w:eastAsia="宋体" w:cs="Times New Roman"/>
          <w:szCs w:val="21"/>
          <w:lang w:eastAsia="zh-CN"/>
        </w:rPr>
        <w:t>化</w:t>
      </w:r>
      <w:r>
        <w:rPr>
          <w:rFonts w:hint="default" w:ascii="Times New Roman" w:hAnsi="Times New Roman" w:eastAsia="宋体" w:cs="Times New Roman"/>
          <w:szCs w:val="21"/>
        </w:rPr>
        <w:t>发展报告课题组</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王烽</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王繁.</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无限的可能——世界高等教育</w:t>
      </w:r>
      <w:r>
        <w:rPr>
          <w:rFonts w:hint="default" w:ascii="Times New Roman" w:hAnsi="Times New Roman" w:eastAsia="宋体" w:cs="Times New Roman"/>
          <w:szCs w:val="21"/>
          <w:lang w:eastAsia="zh-CN"/>
        </w:rPr>
        <w:t>数</w:t>
      </w:r>
      <w:r>
        <w:rPr>
          <w:rFonts w:hint="default" w:ascii="Times New Roman" w:hAnsi="Times New Roman" w:eastAsia="宋体" w:cs="Times New Roman"/>
          <w:szCs w:val="21"/>
          <w:lang w:val="en-US" w:eastAsia="zh-CN"/>
        </w:rPr>
        <w:t>字</w:t>
      </w:r>
      <w:r>
        <w:rPr>
          <w:rFonts w:hint="default" w:ascii="Times New Roman" w:hAnsi="Times New Roman" w:eastAsia="宋体" w:cs="Times New Roman"/>
          <w:szCs w:val="21"/>
          <w:lang w:eastAsia="zh-CN"/>
        </w:rPr>
        <w:t>化</w:t>
      </w:r>
      <w:r>
        <w:rPr>
          <w:rFonts w:hint="default" w:ascii="Times New Roman" w:hAnsi="Times New Roman" w:eastAsia="宋体" w:cs="Times New Roman"/>
          <w:szCs w:val="21"/>
        </w:rPr>
        <w:t>发展报告[J]</w:t>
      </w:r>
      <w:r>
        <w:rPr>
          <w:rFonts w:hint="eastAsia" w:ascii="Times New Roman" w:hAnsi="Times New Roman" w:eastAsia="宋体" w:cs="Times New Roman"/>
          <w:szCs w:val="21"/>
          <w:lang w:val="en-US" w:eastAsia="zh-CN"/>
        </w:rPr>
        <w:t>(2023)</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中国高等教育</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2024</w:t>
      </w:r>
      <w:r>
        <w:rPr>
          <w:rFonts w:hint="eastAsia" w:ascii="Times New Roman" w:hAnsi="Times New Roman" w:eastAsia="宋体" w:cs="Times New Roman"/>
          <w:szCs w:val="21"/>
          <w:lang w:val="en-US" w:eastAsia="zh-CN"/>
        </w:rPr>
        <w:t>,727</w:t>
      </w:r>
      <w:r>
        <w:rPr>
          <w:rFonts w:hint="default" w:ascii="Times New Roman" w:hAnsi="Times New Roman" w:eastAsia="宋体" w:cs="Times New Roman"/>
          <w:szCs w:val="21"/>
        </w:rPr>
        <w:t>(Z1):13-18.</w:t>
      </w:r>
      <w:bookmarkEnd w:id="317"/>
    </w:p>
    <w:p w14:paraId="4030F842">
      <w:pPr>
        <w:keepNext w:val="0"/>
        <w:keepLines w:val="0"/>
        <w:pageBreakBefore w:val="0"/>
        <w:widowControl w:val="0"/>
        <w:numPr>
          <w:ilvl w:val="0"/>
          <w:numId w:val="1"/>
        </w:numPr>
        <w:suppressLineNumbers w:val="0"/>
        <w:tabs>
          <w:tab w:val="left" w:pos="0"/>
        </w:tabs>
        <w:kinsoku/>
        <w:wordWrap w:val="0"/>
        <w:overflowPunct/>
        <w:topLinePunct w:val="0"/>
        <w:autoSpaceDE/>
        <w:autoSpaceDN w:val="0"/>
        <w:bidi w:val="0"/>
        <w:adjustRightInd/>
        <w:snapToGrid/>
        <w:spacing w:before="0" w:beforeAutospacing="0" w:after="0" w:afterAutospacing="0" w:line="300" w:lineRule="auto"/>
        <w:ind w:left="422" w:leftChars="0" w:right="0" w:rightChars="0" w:hanging="422" w:hangingChars="201"/>
        <w:jc w:val="both"/>
        <w:textAlignment w:val="auto"/>
        <w:rPr>
          <w:rFonts w:hint="default" w:ascii="Times New Roman" w:hAnsi="Times New Roman" w:eastAsia="宋体" w:cs="Times New Roman"/>
          <w:kern w:val="2"/>
          <w:sz w:val="21"/>
          <w:szCs w:val="21"/>
        </w:rPr>
      </w:pPr>
      <w:bookmarkStart w:id="318" w:name="_Ref4226"/>
      <w:r>
        <w:rPr>
          <w:rFonts w:hint="default" w:ascii="Times New Roman" w:hAnsi="Times New Roman" w:eastAsia="宋体" w:cs="Times New Roman"/>
          <w:kern w:val="2"/>
          <w:sz w:val="21"/>
          <w:szCs w:val="21"/>
        </w:rPr>
        <w:t>Singhal</w:t>
      </w:r>
      <w:r>
        <w:rPr>
          <w:rFonts w:hint="default" w:ascii="Times New Roman" w:hAnsi="Times New Roman" w:eastAsia="宋体" w:cs="Times New Roman"/>
          <w:kern w:val="2"/>
          <w:sz w:val="21"/>
          <w:szCs w:val="21"/>
          <w:lang w:val="en-US" w:eastAsia="zh-CN"/>
        </w:rPr>
        <w:t xml:space="preserve"> </w:t>
      </w:r>
      <w:r>
        <w:rPr>
          <w:rFonts w:hint="default" w:ascii="Times New Roman" w:hAnsi="Times New Roman" w:eastAsia="宋体" w:cs="Times New Roman"/>
          <w:kern w:val="2"/>
          <w:sz w:val="21"/>
          <w:szCs w:val="21"/>
        </w:rPr>
        <w:t>A.Introducing the Knowledge Graph: things</w:t>
      </w:r>
      <w:r>
        <w:rPr>
          <w:rFonts w:hint="default" w:ascii="Times New Roman" w:hAnsi="Times New Roman" w:eastAsia="宋体" w:cs="Times New Roman"/>
          <w:kern w:val="2"/>
          <w:sz w:val="21"/>
          <w:szCs w:val="21"/>
          <w:lang w:eastAsia="zh-CN"/>
        </w:rPr>
        <w:t>,</w:t>
      </w:r>
      <w:r>
        <w:rPr>
          <w:rFonts w:hint="default" w:ascii="Times New Roman" w:hAnsi="Times New Roman" w:eastAsia="宋体" w:cs="Times New Roman"/>
          <w:kern w:val="2"/>
          <w:sz w:val="21"/>
          <w:szCs w:val="21"/>
        </w:rPr>
        <w:t>not</w:t>
      </w:r>
      <w:r>
        <w:rPr>
          <w:rFonts w:hint="default" w:ascii="Times New Roman" w:hAnsi="Times New Roman" w:eastAsia="宋体" w:cs="Times New Roman"/>
          <w:kern w:val="2"/>
          <w:sz w:val="21"/>
          <w:szCs w:val="21"/>
          <w:lang w:val="en-US" w:eastAsia="zh-CN"/>
        </w:rPr>
        <w:t xml:space="preserve"> </w:t>
      </w:r>
      <w:r>
        <w:rPr>
          <w:rFonts w:hint="default" w:ascii="Times New Roman" w:hAnsi="Times New Roman" w:eastAsia="宋体" w:cs="Times New Roman"/>
          <w:kern w:val="2"/>
          <w:sz w:val="21"/>
          <w:szCs w:val="21"/>
        </w:rPr>
        <w:t>strings[EB/OL].</w:t>
      </w:r>
      <w:r>
        <w:rPr>
          <w:rFonts w:hint="default" w:ascii="Times New Roman" w:hAnsi="Times New Roman" w:eastAsia="宋体" w:cs="Times New Roman"/>
          <w:kern w:val="2"/>
          <w:sz w:val="21"/>
          <w:szCs w:val="21"/>
          <w:lang w:val="en-US" w:eastAsia="zh-CN"/>
        </w:rPr>
        <w:t>(</w:t>
      </w:r>
      <w:r>
        <w:rPr>
          <w:rFonts w:hint="default" w:ascii="Times New Roman" w:hAnsi="Times New Roman" w:eastAsia="宋体" w:cs="Times New Roman"/>
          <w:kern w:val="2"/>
          <w:sz w:val="21"/>
          <w:szCs w:val="21"/>
        </w:rPr>
        <w:t>2012-5-16</w:t>
      </w:r>
      <w:r>
        <w:rPr>
          <w:rFonts w:hint="default" w:ascii="Times New Roman" w:hAnsi="Times New Roman" w:eastAsia="宋体" w:cs="Times New Roman"/>
          <w:kern w:val="2"/>
          <w:sz w:val="21"/>
          <w:szCs w:val="21"/>
          <w:lang w:val="en-US" w:eastAsia="zh-CN"/>
        </w:rPr>
        <w:t>)</w:t>
      </w:r>
      <w:r>
        <w:rPr>
          <w:rFonts w:hint="default" w:ascii="Times New Roman" w:hAnsi="Times New Roman" w:eastAsia="宋体" w:cs="Times New Roman"/>
          <w:kern w:val="2"/>
          <w:sz w:val="21"/>
          <w:szCs w:val="21"/>
        </w:rPr>
        <w:t>[202</w:t>
      </w:r>
      <w:r>
        <w:rPr>
          <w:rFonts w:hint="default" w:ascii="Times New Roman" w:hAnsi="Times New Roman" w:eastAsia="宋体" w:cs="Times New Roman"/>
          <w:kern w:val="2"/>
          <w:sz w:val="21"/>
          <w:szCs w:val="21"/>
          <w:lang w:val="en-US" w:eastAsia="zh-CN"/>
        </w:rPr>
        <w:t>4</w:t>
      </w:r>
      <w:r>
        <w:rPr>
          <w:rFonts w:hint="default" w:ascii="Times New Roman" w:hAnsi="Times New Roman" w:eastAsia="宋体" w:cs="Times New Roman"/>
          <w:kern w:val="2"/>
          <w:sz w:val="21"/>
          <w:szCs w:val="21"/>
        </w:rPr>
        <w:t>-12-</w:t>
      </w:r>
      <w:r>
        <w:rPr>
          <w:rFonts w:hint="default" w:ascii="Times New Roman" w:hAnsi="Times New Roman" w:eastAsia="宋体" w:cs="Times New Roman"/>
          <w:kern w:val="2"/>
          <w:sz w:val="21"/>
          <w:szCs w:val="21"/>
          <w:lang w:val="en-US" w:eastAsia="zh-CN"/>
        </w:rPr>
        <w:t>21</w:t>
      </w:r>
      <w:r>
        <w:rPr>
          <w:rFonts w:hint="default" w:ascii="Times New Roman" w:hAnsi="Times New Roman" w:eastAsia="宋体" w:cs="Times New Roman"/>
          <w:kern w:val="2"/>
          <w:sz w:val="21"/>
          <w:szCs w:val="21"/>
        </w:rPr>
        <w:t>].</w:t>
      </w:r>
      <w:bookmarkEnd w:id="318"/>
      <w:r>
        <w:rPr>
          <w:rFonts w:hint="default" w:ascii="Times New Roman" w:hAnsi="Times New Roman" w:eastAsia="宋体" w:cs="Times New Roman"/>
          <w:kern w:val="2"/>
          <w:sz w:val="21"/>
          <w:szCs w:val="21"/>
        </w:rPr>
        <w:t>https://blog.google/products/search/introducing-knowledge-graph-things-not/.</w:t>
      </w:r>
    </w:p>
    <w:p w14:paraId="092F8B84">
      <w:pPr>
        <w:keepNext w:val="0"/>
        <w:keepLines w:val="0"/>
        <w:pageBreakBefore w:val="0"/>
        <w:widowControl w:val="0"/>
        <w:numPr>
          <w:ilvl w:val="0"/>
          <w:numId w:val="1"/>
        </w:numPr>
        <w:suppressLineNumbers w:val="0"/>
        <w:tabs>
          <w:tab w:val="left" w:pos="0"/>
        </w:tabs>
        <w:kinsoku/>
        <w:wordWrap/>
        <w:overflowPunct/>
        <w:topLinePunct w:val="0"/>
        <w:autoSpaceDE/>
        <w:autoSpaceDN w:val="0"/>
        <w:bidi w:val="0"/>
        <w:adjustRightInd/>
        <w:snapToGrid/>
        <w:spacing w:before="0" w:beforeAutospacing="0" w:after="0" w:afterAutospacing="0" w:line="300" w:lineRule="auto"/>
        <w:ind w:left="422" w:leftChars="0" w:right="0" w:hanging="422" w:hangingChars="201"/>
        <w:jc w:val="both"/>
        <w:textAlignment w:val="auto"/>
        <w:rPr>
          <w:rFonts w:hint="default" w:ascii="Times New Roman" w:hAnsi="Times New Roman" w:eastAsia="宋体" w:cs="Times New Roman"/>
          <w:kern w:val="2"/>
          <w:sz w:val="21"/>
          <w:szCs w:val="21"/>
        </w:rPr>
      </w:pPr>
      <w:bookmarkStart w:id="319" w:name="_Ref20225"/>
      <w:r>
        <w:rPr>
          <w:rFonts w:hint="default" w:ascii="Times New Roman" w:hAnsi="Times New Roman" w:eastAsia="宋体" w:cs="Times New Roman"/>
          <w:kern w:val="2"/>
          <w:sz w:val="21"/>
          <w:szCs w:val="21"/>
          <w:lang w:val="en-US" w:eastAsia="zh-CN" w:bidi="ar"/>
        </w:rPr>
        <w:t>Wei J,</w:t>
      </w:r>
      <w:r>
        <w:rPr>
          <w:rFonts w:hint="eastAsia" w:ascii="Times New Roman" w:hAnsi="Times New Roman" w:eastAsia="宋体" w:cs="Times New Roman"/>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Wang X,</w:t>
      </w:r>
      <w:r>
        <w:rPr>
          <w:rFonts w:hint="eastAsia" w:ascii="Times New Roman" w:hAnsi="Times New Roman" w:eastAsia="宋体" w:cs="Times New Roman"/>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Schuurmans D,</w:t>
      </w:r>
      <w:r>
        <w:rPr>
          <w:rFonts w:hint="eastAsia" w:ascii="Times New Roman" w:hAnsi="Times New Roman" w:eastAsia="宋体" w:cs="Times New Roman"/>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et al. Chain-of-thought prompting elicits reasoning in large language models[C]//Proceedings of the 36th International Conference on Neural Information Processing Systems,</w:t>
      </w:r>
      <w:r>
        <w:rPr>
          <w:rFonts w:hint="eastAsia" w:ascii="Times New Roman" w:hAnsi="Times New Roman" w:eastAsia="宋体" w:cs="Times New Roman"/>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2022: 24824-24837.</w:t>
      </w:r>
      <w:bookmarkEnd w:id="319"/>
    </w:p>
    <w:p w14:paraId="4953EF3A">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lang w:val="en-US" w:eastAsia="zh-CN"/>
        </w:rPr>
      </w:pPr>
      <w:bookmarkStart w:id="320" w:name="_Ref20271"/>
      <w:bookmarkStart w:id="321" w:name="_Ref4314"/>
      <w:r>
        <w:rPr>
          <w:rFonts w:hint="default" w:ascii="Times New Roman" w:hAnsi="Times New Roman" w:eastAsia="宋体" w:cs="Times New Roman"/>
          <w:szCs w:val="21"/>
        </w:rPr>
        <w:t>Patrick L</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Ethan P.</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eastAsia="zh-CN"/>
        </w:rPr>
        <w:t>retrieval-augmented generation</w:t>
      </w:r>
      <w:r>
        <w:rPr>
          <w:rFonts w:hint="default" w:ascii="Times New Roman" w:hAnsi="Times New Roman" w:eastAsia="宋体" w:cs="Times New Roman"/>
          <w:szCs w:val="21"/>
        </w:rPr>
        <w:t xml:space="preserve"> for knowledge</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intensive nlp tasks</w:t>
      </w:r>
      <w:r>
        <w:rPr>
          <w:rFonts w:hint="default" w:ascii="Times New Roman" w:hAnsi="Times New Roman" w:eastAsia="宋体" w:cs="Times New Roman"/>
          <w:szCs w:val="21"/>
          <w:lang w:val="en-US" w:eastAsia="zh-CN"/>
        </w:rPr>
        <w:t>[J]</w:t>
      </w:r>
      <w:r>
        <w:rPr>
          <w:rFonts w:hint="default" w:ascii="Times New Roman" w:hAnsi="Times New Roman" w:eastAsia="宋体" w:cs="Times New Roman"/>
          <w:szCs w:val="21"/>
        </w:rPr>
        <w:t>.In Advances in Neural Information Processing Systems</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2020,</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33</w:t>
      </w:r>
      <w:r>
        <w:rPr>
          <w:rFonts w:hint="default" w:ascii="Times New Roman" w:hAnsi="Times New Roman" w:eastAsia="宋体" w:cs="Times New Roman"/>
          <w:szCs w:val="21"/>
          <w:lang w:val="en-US" w:eastAsia="zh-CN"/>
        </w:rPr>
        <w:t>(1):</w:t>
      </w:r>
      <w:r>
        <w:rPr>
          <w:rFonts w:hint="default" w:ascii="Times New Roman" w:hAnsi="Times New Roman" w:eastAsia="宋体" w:cs="Times New Roman"/>
          <w:szCs w:val="21"/>
        </w:rPr>
        <w:t>9459–9474</w:t>
      </w:r>
      <w:bookmarkEnd w:id="320"/>
      <w:r>
        <w:rPr>
          <w:rFonts w:hint="default" w:ascii="Times New Roman" w:hAnsi="Times New Roman" w:eastAsia="宋体" w:cs="Times New Roman"/>
          <w:szCs w:val="21"/>
          <w:lang w:val="en-US" w:eastAsia="zh-CN"/>
        </w:rPr>
        <w:t>.</w:t>
      </w:r>
      <w:bookmarkEnd w:id="321"/>
    </w:p>
    <w:p w14:paraId="0D03467E">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李冬梅,严蔚敏,吴伟民. 数据结构（C语言版）（第3版）[M]. 北京：人民邮电出版社,2024.</w:t>
      </w:r>
    </w:p>
    <w:p w14:paraId="50C931A0">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highlight w:val="none"/>
        </w:rPr>
      </w:pPr>
      <w:bookmarkStart w:id="322" w:name="_Ref4510"/>
      <w:r>
        <w:rPr>
          <w:rFonts w:hint="default" w:ascii="Times New Roman" w:hAnsi="Times New Roman" w:eastAsia="宋体" w:cs="Times New Roman"/>
          <w:szCs w:val="21"/>
          <w:highlight w:val="none"/>
        </w:rPr>
        <w:t>Lin F</w:t>
      </w:r>
      <w:r>
        <w:rPr>
          <w:rFonts w:hint="default" w:ascii="Times New Roman" w:hAnsi="Times New Roman" w:eastAsia="宋体" w:cs="Times New Roman"/>
          <w:szCs w:val="21"/>
          <w:highlight w:val="none"/>
          <w:lang w:val="en-US" w:eastAsia="zh-CN"/>
        </w:rPr>
        <w:t>,</w:t>
      </w:r>
      <w:r>
        <w:rPr>
          <w:rFonts w:hint="eastAsia" w:ascii="Times New Roman" w:hAnsi="Times New Roman" w:eastAsia="宋体" w:cs="Times New Roman"/>
          <w:szCs w:val="21"/>
          <w:highlight w:val="none"/>
          <w:lang w:val="en-US" w:eastAsia="zh-CN"/>
        </w:rPr>
        <w:t xml:space="preserve"> </w:t>
      </w:r>
      <w:r>
        <w:rPr>
          <w:rFonts w:hint="default" w:ascii="Times New Roman" w:hAnsi="Times New Roman" w:eastAsia="宋体" w:cs="Times New Roman"/>
          <w:szCs w:val="21"/>
          <w:highlight w:val="none"/>
        </w:rPr>
        <w:t>Dewan</w:t>
      </w:r>
      <w:r>
        <w:rPr>
          <w:rFonts w:hint="default" w:ascii="Times New Roman" w:hAnsi="Times New Roman" w:eastAsia="宋体" w:cs="Times New Roman"/>
          <w:szCs w:val="21"/>
          <w:highlight w:val="none"/>
          <w:lang w:val="en-US" w:eastAsia="zh-CN"/>
        </w:rPr>
        <w:t xml:space="preserve"> </w:t>
      </w:r>
      <w:r>
        <w:rPr>
          <w:rFonts w:hint="default" w:ascii="Times New Roman" w:hAnsi="Times New Roman" w:eastAsia="宋体" w:cs="Times New Roman"/>
          <w:szCs w:val="21"/>
          <w:highlight w:val="none"/>
        </w:rPr>
        <w:t>A</w:t>
      </w:r>
      <w:r>
        <w:rPr>
          <w:rFonts w:hint="default" w:ascii="Times New Roman" w:hAnsi="Times New Roman" w:eastAsia="宋体" w:cs="Times New Roman"/>
          <w:szCs w:val="21"/>
          <w:highlight w:val="none"/>
          <w:lang w:val="en-US" w:eastAsia="zh-CN"/>
        </w:rPr>
        <w:t>,</w:t>
      </w:r>
      <w:r>
        <w:rPr>
          <w:rFonts w:hint="default" w:ascii="Times New Roman" w:hAnsi="Times New Roman" w:eastAsia="宋体" w:cs="Times New Roman"/>
          <w:szCs w:val="21"/>
          <w:highlight w:val="none"/>
        </w:rPr>
        <w:t>Voytenko</w:t>
      </w:r>
      <w:r>
        <w:rPr>
          <w:rFonts w:hint="default" w:ascii="Times New Roman" w:hAnsi="Times New Roman" w:eastAsia="宋体" w:cs="Times New Roman"/>
          <w:szCs w:val="21"/>
          <w:highlight w:val="none"/>
          <w:lang w:val="en-US" w:eastAsia="zh-CN"/>
        </w:rPr>
        <w:t xml:space="preserve"> </w:t>
      </w:r>
      <w:r>
        <w:rPr>
          <w:rFonts w:hint="default" w:ascii="Times New Roman" w:hAnsi="Times New Roman" w:eastAsia="宋体" w:cs="Times New Roman"/>
          <w:szCs w:val="21"/>
          <w:highlight w:val="none"/>
        </w:rPr>
        <w:t>V.</w:t>
      </w:r>
      <w:r>
        <w:rPr>
          <w:rFonts w:hint="default" w:ascii="Times New Roman" w:hAnsi="Times New Roman" w:eastAsia="宋体" w:cs="Times New Roman"/>
          <w:szCs w:val="21"/>
          <w:highlight w:val="none"/>
          <w:lang w:val="en-US" w:eastAsia="zh-CN"/>
        </w:rPr>
        <w:t xml:space="preserve"> </w:t>
      </w:r>
      <w:r>
        <w:rPr>
          <w:rFonts w:hint="default" w:ascii="Times New Roman" w:hAnsi="Times New Roman" w:eastAsia="宋体" w:cs="Times New Roman"/>
          <w:szCs w:val="21"/>
          <w:highlight w:val="none"/>
        </w:rPr>
        <w:t>Open Interactive Algorithm Visualization[</w:t>
      </w:r>
      <w:r>
        <w:rPr>
          <w:rFonts w:hint="eastAsia" w:ascii="Times New Roman" w:hAnsi="Times New Roman" w:eastAsia="宋体" w:cs="Times New Roman"/>
          <w:szCs w:val="21"/>
          <w:highlight w:val="none"/>
          <w:lang w:val="en-US" w:eastAsia="zh-CN"/>
        </w:rPr>
        <w:t>C</w:t>
      </w:r>
      <w:r>
        <w:rPr>
          <w:rFonts w:hint="default" w:ascii="Times New Roman" w:hAnsi="Times New Roman" w:eastAsia="宋体" w:cs="Times New Roman"/>
          <w:szCs w:val="21"/>
          <w:highlight w:val="none"/>
        </w:rPr>
        <w:t>]</w:t>
      </w:r>
      <w:r>
        <w:rPr>
          <w:rFonts w:hint="default" w:ascii="Times New Roman" w:hAnsi="Times New Roman" w:eastAsia="宋体" w:cs="Times New Roman"/>
          <w:szCs w:val="21"/>
          <w:highlight w:val="none"/>
          <w:lang w:val="en-US" w:eastAsia="zh-CN"/>
        </w:rPr>
        <w:t>//</w:t>
      </w:r>
      <w:r>
        <w:rPr>
          <w:rFonts w:hint="default" w:ascii="Times New Roman" w:hAnsi="Times New Roman" w:eastAsia="宋体" w:cs="Times New Roman"/>
          <w:szCs w:val="21"/>
          <w:highlight w:val="none"/>
        </w:rPr>
        <w:t xml:space="preserve"> Proceedings of the IEEE Canadian Conference of Electrical and Computer Engineering (CCECE). Edmonton</w:t>
      </w:r>
      <w:r>
        <w:rPr>
          <w:rFonts w:hint="default" w:ascii="Times New Roman" w:hAnsi="Times New Roman" w:eastAsia="宋体" w:cs="Times New Roman"/>
          <w:szCs w:val="21"/>
          <w:highlight w:val="none"/>
          <w:lang w:eastAsia="zh-CN"/>
        </w:rPr>
        <w:t>,</w:t>
      </w:r>
      <w:r>
        <w:rPr>
          <w:rFonts w:hint="default" w:ascii="Times New Roman" w:hAnsi="Times New Roman" w:eastAsia="宋体" w:cs="Times New Roman"/>
          <w:szCs w:val="21"/>
          <w:highlight w:val="none"/>
        </w:rPr>
        <w:t>Canada</w:t>
      </w:r>
      <w:r>
        <w:rPr>
          <w:rFonts w:hint="default" w:ascii="Times New Roman" w:hAnsi="Times New Roman" w:eastAsia="宋体" w:cs="Times New Roman"/>
          <w:szCs w:val="21"/>
          <w:highlight w:val="none"/>
          <w:lang w:eastAsia="zh-CN"/>
        </w:rPr>
        <w:t>,</w:t>
      </w:r>
      <w:r>
        <w:rPr>
          <w:rFonts w:hint="default" w:ascii="Times New Roman" w:hAnsi="Times New Roman" w:eastAsia="宋体" w:cs="Times New Roman"/>
          <w:szCs w:val="21"/>
          <w:highlight w:val="none"/>
        </w:rPr>
        <w:t>2019: 1-4.</w:t>
      </w:r>
      <w:bookmarkEnd w:id="322"/>
    </w:p>
    <w:p w14:paraId="5F3D8CE0">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rPr>
      </w:pPr>
      <w:bookmarkStart w:id="323" w:name="_Ref19033"/>
      <w:r>
        <w:rPr>
          <w:rFonts w:hint="default" w:ascii="Times New Roman" w:hAnsi="Times New Roman" w:eastAsia="宋体" w:cs="Times New Roman"/>
          <w:szCs w:val="21"/>
        </w:rPr>
        <w:t>宋佩华</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李文敬</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黎英.</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算法可视化教学平台的设计与应用效果评价[J].</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南宁师范</w:t>
      </w:r>
      <w:r>
        <w:rPr>
          <w:rFonts w:hint="default" w:ascii="Times New Roman" w:hAnsi="Times New Roman" w:eastAsia="宋体" w:cs="Times New Roman"/>
          <w:szCs w:val="21"/>
          <w:lang w:val="en-US" w:eastAsia="zh-CN"/>
        </w:rPr>
        <w:t>大学</w:t>
      </w:r>
      <w:r>
        <w:rPr>
          <w:rFonts w:hint="default" w:ascii="Times New Roman" w:hAnsi="Times New Roman" w:eastAsia="宋体" w:cs="Times New Roman"/>
          <w:szCs w:val="21"/>
        </w:rPr>
        <w:t>学</w:t>
      </w:r>
      <w:r>
        <w:rPr>
          <w:rFonts w:hint="default" w:ascii="Times New Roman" w:hAnsi="Times New Roman" w:eastAsia="宋体" w:cs="Times New Roman"/>
          <w:szCs w:val="21"/>
          <w:lang w:val="en-US" w:eastAsia="zh-CN"/>
        </w:rPr>
        <w:t>报</w:t>
      </w:r>
      <w:r>
        <w:rPr>
          <w:rFonts w:hint="default" w:ascii="Times New Roman" w:hAnsi="Times New Roman" w:eastAsia="宋体" w:cs="Times New Roman"/>
          <w:szCs w:val="21"/>
        </w:rPr>
        <w:t>(自然科学版)</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2024</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41(04):177-184.</w:t>
      </w:r>
      <w:bookmarkEnd w:id="323"/>
    </w:p>
    <w:p w14:paraId="4E2CED61">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24" w:name="_Ref4501"/>
      <w:r>
        <w:rPr>
          <w:rFonts w:hint="default" w:ascii="Times New Roman" w:hAnsi="Times New Roman" w:eastAsia="宋体" w:cs="Times New Roman"/>
        </w:rPr>
        <w:t>苏庆</w:t>
      </w:r>
      <w:r>
        <w:rPr>
          <w:rFonts w:hint="default" w:ascii="Times New Roman" w:hAnsi="Times New Roman" w:eastAsia="宋体" w:cs="Times New Roman"/>
          <w:lang w:eastAsia="zh-CN"/>
        </w:rPr>
        <w:t>,</w:t>
      </w:r>
      <w:r>
        <w:rPr>
          <w:rFonts w:hint="default" w:ascii="Times New Roman" w:hAnsi="Times New Roman" w:eastAsia="宋体" w:cs="Times New Roman"/>
        </w:rPr>
        <w:t>陈建成</w:t>
      </w:r>
      <w:r>
        <w:rPr>
          <w:rFonts w:hint="default" w:ascii="Times New Roman" w:hAnsi="Times New Roman" w:eastAsia="宋体" w:cs="Times New Roman"/>
          <w:lang w:eastAsia="zh-CN"/>
        </w:rPr>
        <w:t>,</w:t>
      </w:r>
      <w:r>
        <w:rPr>
          <w:rFonts w:hint="default" w:ascii="Times New Roman" w:hAnsi="Times New Roman" w:eastAsia="宋体" w:cs="Times New Roman"/>
        </w:rPr>
        <w:t>顾国生</w:t>
      </w:r>
      <w:r>
        <w:rPr>
          <w:rFonts w:hint="default" w:ascii="Times New Roman" w:hAnsi="Times New Roman" w:eastAsia="宋体" w:cs="Times New Roman"/>
          <w:lang w:eastAsia="zh-CN"/>
        </w:rPr>
        <w:t>,</w:t>
      </w:r>
      <w:r>
        <w:rPr>
          <w:rFonts w:hint="default" w:ascii="Times New Roman" w:hAnsi="Times New Roman" w:eastAsia="宋体" w:cs="Times New Roman"/>
        </w:rPr>
        <w:t>等.程序调试中的数据结构演变可视化方法[J].</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计算机工程</w:t>
      </w:r>
      <w:r>
        <w:rPr>
          <w:rFonts w:hint="default" w:ascii="Times New Roman" w:hAnsi="Times New Roman" w:eastAsia="宋体" w:cs="Times New Roman"/>
          <w:lang w:eastAsia="zh-CN"/>
        </w:rPr>
        <w:t>,</w:t>
      </w:r>
      <w:r>
        <w:rPr>
          <w:rFonts w:hint="default" w:ascii="Times New Roman" w:hAnsi="Times New Roman" w:eastAsia="宋体" w:cs="Times New Roman"/>
        </w:rPr>
        <w:t>2024</w:t>
      </w:r>
      <w:r>
        <w:rPr>
          <w:rFonts w:hint="default" w:ascii="Times New Roman" w:hAnsi="Times New Roman" w:eastAsia="宋体" w:cs="Times New Roman"/>
          <w:lang w:eastAsia="zh-CN"/>
        </w:rPr>
        <w:t>,</w:t>
      </w:r>
      <w:r>
        <w:rPr>
          <w:rFonts w:hint="default" w:ascii="Times New Roman" w:hAnsi="Times New Roman" w:eastAsia="宋体" w:cs="Times New Roman"/>
        </w:rPr>
        <w:t>50(09):197-207</w:t>
      </w:r>
      <w:r>
        <w:rPr>
          <w:rFonts w:hint="default" w:ascii="Times New Roman" w:hAnsi="Times New Roman" w:eastAsia="宋体" w:cs="Times New Roman"/>
          <w:lang w:val="en-US" w:eastAsia="zh-CN"/>
        </w:rPr>
        <w:t>.</w:t>
      </w:r>
      <w:bookmarkEnd w:id="324"/>
    </w:p>
    <w:p w14:paraId="33232908">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rPr>
      </w:pPr>
      <w:bookmarkStart w:id="325" w:name="_Ref4608"/>
      <w:r>
        <w:rPr>
          <w:rFonts w:hint="default" w:ascii="Times New Roman" w:hAnsi="Times New Roman" w:eastAsia="宋体" w:cs="Times New Roman"/>
          <w:szCs w:val="21"/>
        </w:rPr>
        <w:t>W</w:t>
      </w:r>
      <w:r>
        <w:rPr>
          <w:rFonts w:hint="default" w:ascii="Times New Roman" w:hAnsi="Times New Roman" w:eastAsia="宋体" w:cs="Times New Roman"/>
          <w:szCs w:val="21"/>
          <w:lang w:val="en-US" w:eastAsia="zh-CN"/>
        </w:rPr>
        <w:t>ang</w:t>
      </w:r>
      <w:r>
        <w:rPr>
          <w:rFonts w:hint="default" w:ascii="Times New Roman" w:hAnsi="Times New Roman" w:eastAsia="宋体" w:cs="Times New Roman"/>
          <w:szCs w:val="21"/>
        </w:rPr>
        <w:t xml:space="preserve"> X</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w:t>
      </w:r>
      <w:r>
        <w:rPr>
          <w:rFonts w:hint="default" w:ascii="Times New Roman" w:hAnsi="Times New Roman" w:eastAsia="宋体" w:cs="Times New Roman"/>
          <w:szCs w:val="21"/>
          <w:lang w:val="en-US" w:eastAsia="zh-CN"/>
        </w:rPr>
        <w:t>ei</w:t>
      </w:r>
      <w:r>
        <w:rPr>
          <w:rFonts w:hint="default" w:ascii="Times New Roman" w:hAnsi="Times New Roman" w:eastAsia="宋体" w:cs="Times New Roman"/>
          <w:szCs w:val="21"/>
        </w:rPr>
        <w:t xml:space="preserve"> J</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S</w:t>
      </w:r>
      <w:r>
        <w:rPr>
          <w:rFonts w:hint="default" w:ascii="Times New Roman" w:hAnsi="Times New Roman" w:eastAsia="宋体" w:cs="Times New Roman"/>
          <w:szCs w:val="21"/>
          <w:lang w:val="en-US" w:eastAsia="zh-CN"/>
        </w:rPr>
        <w:t>chuurmans</w:t>
      </w:r>
      <w:r>
        <w:rPr>
          <w:rFonts w:hint="default" w:ascii="Times New Roman" w:hAnsi="Times New Roman" w:eastAsia="宋体" w:cs="Times New Roman"/>
          <w:szCs w:val="21"/>
        </w:rPr>
        <w:t xml:space="preserve"> D</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et al. Self-consistency improves chain of thought reasoning in language models[C]//Proceedings of the Eleventh International Conference on Learning Representations</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 xml:space="preserve"> 2023.</w:t>
      </w:r>
      <w:bookmarkEnd w:id="325"/>
    </w:p>
    <w:p w14:paraId="67054FC0">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rPr>
      </w:pPr>
      <w:bookmarkStart w:id="326" w:name="_Ref758"/>
      <w:r>
        <w:rPr>
          <w:rFonts w:hint="default" w:ascii="Times New Roman" w:hAnsi="Times New Roman" w:eastAsia="宋体" w:cs="Times New Roman"/>
          <w:szCs w:val="21"/>
        </w:rPr>
        <w:t>L</w:t>
      </w:r>
      <w:r>
        <w:rPr>
          <w:rFonts w:hint="default" w:ascii="Times New Roman" w:hAnsi="Times New Roman" w:eastAsia="宋体" w:cs="Times New Roman"/>
          <w:szCs w:val="21"/>
          <w:lang w:val="en-US" w:eastAsia="zh-CN"/>
        </w:rPr>
        <w:t>i</w:t>
      </w:r>
      <w:r>
        <w:rPr>
          <w:rFonts w:hint="default" w:ascii="Times New Roman" w:hAnsi="Times New Roman" w:eastAsia="宋体" w:cs="Times New Roman"/>
          <w:szCs w:val="21"/>
        </w:rPr>
        <w:t xml:space="preserve"> Y</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L</w:t>
      </w:r>
      <w:r>
        <w:rPr>
          <w:rFonts w:hint="default" w:ascii="Times New Roman" w:hAnsi="Times New Roman" w:eastAsia="宋体" w:cs="Times New Roman"/>
          <w:szCs w:val="21"/>
          <w:lang w:val="en-US" w:eastAsia="zh-CN"/>
        </w:rPr>
        <w:t>in</w:t>
      </w:r>
      <w:r>
        <w:rPr>
          <w:rFonts w:hint="default" w:ascii="Times New Roman" w:hAnsi="Times New Roman" w:eastAsia="宋体" w:cs="Times New Roman"/>
          <w:szCs w:val="21"/>
        </w:rPr>
        <w:t xml:space="preserve"> Z</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Z</w:t>
      </w:r>
      <w:r>
        <w:rPr>
          <w:rFonts w:hint="default" w:ascii="Times New Roman" w:hAnsi="Times New Roman" w:eastAsia="宋体" w:cs="Times New Roman"/>
          <w:szCs w:val="21"/>
          <w:lang w:val="en-US" w:eastAsia="zh-CN"/>
        </w:rPr>
        <w:t>hang</w:t>
      </w:r>
      <w:r>
        <w:rPr>
          <w:rFonts w:hint="default" w:ascii="Times New Roman" w:hAnsi="Times New Roman" w:eastAsia="宋体" w:cs="Times New Roman"/>
          <w:szCs w:val="21"/>
        </w:rPr>
        <w:t xml:space="preserve"> S</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et al. Making language models</w:t>
      </w:r>
      <w:r>
        <w:rPr>
          <w:rFonts w:hint="default"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better reasoners with step-aware</w:t>
      </w:r>
      <w:r>
        <w:rPr>
          <w:rFonts w:hint="default"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verifier[C]//Proceedings of</w:t>
      </w:r>
      <w:r>
        <w:rPr>
          <w:rFonts w:hint="default"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the 61st Annual Meeting of the Association for Computational Linguistics (Volume 1: Long Papers)</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2023: 5315-5333.</w:t>
      </w:r>
      <w:bookmarkEnd w:id="326"/>
    </w:p>
    <w:p w14:paraId="4F7616B3">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lang w:val="en-US" w:eastAsia="zh-CN"/>
        </w:rPr>
      </w:pPr>
      <w:bookmarkStart w:id="327" w:name="_Ref1134"/>
      <w:r>
        <w:rPr>
          <w:rFonts w:hint="default" w:ascii="Times New Roman" w:hAnsi="Times New Roman" w:eastAsia="宋体" w:cs="Times New Roman"/>
          <w:szCs w:val="21"/>
        </w:rPr>
        <w:t>Z</w:t>
      </w:r>
      <w:r>
        <w:rPr>
          <w:rFonts w:hint="default" w:ascii="Times New Roman" w:hAnsi="Times New Roman" w:eastAsia="宋体" w:cs="Times New Roman"/>
          <w:szCs w:val="21"/>
          <w:lang w:val="en-US" w:eastAsia="zh-CN"/>
        </w:rPr>
        <w:t>hou</w:t>
      </w:r>
      <w:r>
        <w:rPr>
          <w:rFonts w:hint="default" w:ascii="Times New Roman" w:hAnsi="Times New Roman" w:eastAsia="宋体" w:cs="Times New Roman"/>
          <w:szCs w:val="21"/>
        </w:rPr>
        <w:t xml:space="preserve"> D</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S</w:t>
      </w:r>
      <w:r>
        <w:rPr>
          <w:rFonts w:hint="default" w:ascii="Times New Roman" w:hAnsi="Times New Roman" w:eastAsia="宋体" w:cs="Times New Roman"/>
          <w:szCs w:val="21"/>
          <w:lang w:val="en-US" w:eastAsia="zh-CN"/>
        </w:rPr>
        <w:t>ch</w:t>
      </w:r>
      <w:r>
        <w:rPr>
          <w:rFonts w:hint="default" w:ascii="Times New Roman" w:hAnsi="Times New Roman" w:eastAsia="宋体" w:cs="Times New Roman"/>
          <w:szCs w:val="21"/>
        </w:rPr>
        <w:t>ä</w:t>
      </w:r>
      <w:r>
        <w:rPr>
          <w:rFonts w:hint="default" w:ascii="Times New Roman" w:hAnsi="Times New Roman" w:eastAsia="宋体" w:cs="Times New Roman"/>
          <w:szCs w:val="21"/>
          <w:lang w:val="en-US" w:eastAsia="zh-CN"/>
        </w:rPr>
        <w:t>rli</w:t>
      </w:r>
      <w:r>
        <w:rPr>
          <w:rFonts w:hint="default" w:ascii="Times New Roman" w:hAnsi="Times New Roman" w:eastAsia="宋体" w:cs="Times New Roman"/>
          <w:szCs w:val="21"/>
        </w:rPr>
        <w:t xml:space="preserve"> N</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H</w:t>
      </w:r>
      <w:r>
        <w:rPr>
          <w:rFonts w:hint="default" w:ascii="Times New Roman" w:hAnsi="Times New Roman" w:eastAsia="宋体" w:cs="Times New Roman"/>
          <w:szCs w:val="21"/>
          <w:lang w:val="en-US" w:eastAsia="zh-CN"/>
        </w:rPr>
        <w:t>ou</w:t>
      </w:r>
      <w:r>
        <w:rPr>
          <w:rFonts w:hint="default" w:ascii="Times New Roman" w:hAnsi="Times New Roman" w:eastAsia="宋体" w:cs="Times New Roman"/>
          <w:szCs w:val="21"/>
        </w:rPr>
        <w:t xml:space="preserve"> L</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et al. Least</w:t>
      </w:r>
      <w:r>
        <w:rPr>
          <w:rFonts w:hint="default" w:ascii="Times New Roman" w:hAnsi="Times New Roman" w:eastAsia="宋体" w:cs="Times New Roman"/>
          <w:szCs w:val="21"/>
          <w:lang w:val="en-US" w:eastAsia="zh-CN"/>
        </w:rPr>
        <w:t>-</w:t>
      </w:r>
      <w:r>
        <w:rPr>
          <w:rFonts w:hint="default" w:ascii="Times New Roman" w:hAnsi="Times New Roman" w:eastAsia="宋体" w:cs="Times New Roman"/>
          <w:szCs w:val="21"/>
        </w:rPr>
        <w:t>to</w:t>
      </w:r>
      <w:r>
        <w:rPr>
          <w:rFonts w:hint="default" w:ascii="Times New Roman" w:hAnsi="Times New Roman" w:eastAsia="宋体" w:cs="Times New Roman"/>
          <w:szCs w:val="21"/>
          <w:lang w:val="en-US" w:eastAsia="zh-CN"/>
        </w:rPr>
        <w:t>-</w:t>
      </w:r>
      <w:r>
        <w:rPr>
          <w:rFonts w:hint="default" w:ascii="Times New Roman" w:hAnsi="Times New Roman" w:eastAsia="宋体" w:cs="Times New Roman"/>
          <w:szCs w:val="21"/>
        </w:rPr>
        <w:t>most prompting enables complex reasoning in large language models[C]//Proceedings of the Eleventh International Conference on Learning Representations</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 xml:space="preserve"> 2023.</w:t>
      </w:r>
      <w:bookmarkEnd w:id="327"/>
    </w:p>
    <w:p w14:paraId="548C8072">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highlight w:val="none"/>
        </w:rPr>
      </w:pPr>
      <w:bookmarkStart w:id="328" w:name="_Ref22508"/>
      <w:r>
        <w:rPr>
          <w:rFonts w:hint="default" w:ascii="Times New Roman" w:hAnsi="Times New Roman" w:eastAsia="宋体" w:cs="Times New Roman"/>
          <w:szCs w:val="21"/>
          <w:highlight w:val="none"/>
        </w:rPr>
        <w:t>Wang K</w:t>
      </w:r>
      <w:r>
        <w:rPr>
          <w:rFonts w:hint="default" w:ascii="Times New Roman" w:hAnsi="Times New Roman" w:eastAsia="宋体" w:cs="Times New Roman"/>
          <w:szCs w:val="21"/>
          <w:highlight w:val="none"/>
          <w:lang w:eastAsia="zh-CN"/>
        </w:rPr>
        <w:t>,</w:t>
      </w:r>
      <w:r>
        <w:rPr>
          <w:rFonts w:hint="eastAsia" w:ascii="Times New Roman" w:hAnsi="Times New Roman" w:eastAsia="宋体" w:cs="Times New Roman"/>
          <w:szCs w:val="21"/>
          <w:highlight w:val="none"/>
          <w:lang w:val="en-US" w:eastAsia="zh-CN"/>
        </w:rPr>
        <w:t xml:space="preserve"> </w:t>
      </w:r>
      <w:r>
        <w:rPr>
          <w:rFonts w:hint="default" w:ascii="Times New Roman" w:hAnsi="Times New Roman" w:eastAsia="宋体" w:cs="Times New Roman"/>
          <w:szCs w:val="21"/>
          <w:highlight w:val="none"/>
        </w:rPr>
        <w:t>Duan F</w:t>
      </w:r>
      <w:r>
        <w:rPr>
          <w:rFonts w:hint="default" w:ascii="Times New Roman" w:hAnsi="Times New Roman" w:eastAsia="宋体" w:cs="Times New Roman"/>
          <w:szCs w:val="21"/>
          <w:highlight w:val="none"/>
          <w:lang w:eastAsia="zh-CN"/>
        </w:rPr>
        <w:t>,</w:t>
      </w:r>
      <w:r>
        <w:rPr>
          <w:rFonts w:hint="eastAsia" w:ascii="Times New Roman" w:hAnsi="Times New Roman" w:eastAsia="宋体" w:cs="Times New Roman"/>
          <w:szCs w:val="21"/>
          <w:highlight w:val="none"/>
          <w:lang w:val="en-US" w:eastAsia="zh-CN"/>
        </w:rPr>
        <w:t xml:space="preserve"> </w:t>
      </w:r>
      <w:r>
        <w:rPr>
          <w:rFonts w:hint="default" w:ascii="Times New Roman" w:hAnsi="Times New Roman" w:eastAsia="宋体" w:cs="Times New Roman"/>
          <w:szCs w:val="21"/>
          <w:highlight w:val="none"/>
        </w:rPr>
        <w:t>Wang S</w:t>
      </w:r>
      <w:r>
        <w:rPr>
          <w:rFonts w:hint="default" w:ascii="Times New Roman" w:hAnsi="Times New Roman" w:eastAsia="宋体" w:cs="Times New Roman"/>
          <w:szCs w:val="21"/>
          <w:highlight w:val="none"/>
          <w:lang w:eastAsia="zh-CN"/>
        </w:rPr>
        <w:t>,</w:t>
      </w:r>
      <w:r>
        <w:rPr>
          <w:rFonts w:hint="eastAsia" w:ascii="Times New Roman" w:hAnsi="Times New Roman" w:eastAsia="宋体" w:cs="Times New Roman"/>
          <w:szCs w:val="21"/>
          <w:highlight w:val="none"/>
          <w:lang w:val="en-US" w:eastAsia="zh-CN"/>
        </w:rPr>
        <w:t xml:space="preserve"> </w:t>
      </w:r>
      <w:r>
        <w:rPr>
          <w:rFonts w:hint="default" w:ascii="Times New Roman" w:hAnsi="Times New Roman" w:eastAsia="宋体" w:cs="Times New Roman"/>
          <w:szCs w:val="21"/>
          <w:highlight w:val="none"/>
        </w:rPr>
        <w:t>et al. Knowledge-driven cot: Exploring faithful reasoning in llms for knowledge-intensive question answering[J]. arXiv preprint arXiv:2308.13259</w:t>
      </w:r>
      <w:r>
        <w:rPr>
          <w:rFonts w:hint="default" w:ascii="Times New Roman" w:hAnsi="Times New Roman" w:eastAsia="宋体" w:cs="Times New Roman"/>
          <w:szCs w:val="21"/>
          <w:highlight w:val="none"/>
          <w:lang w:eastAsia="zh-CN"/>
        </w:rPr>
        <w:t>,</w:t>
      </w:r>
      <w:r>
        <w:rPr>
          <w:rFonts w:hint="default" w:ascii="Times New Roman" w:hAnsi="Times New Roman" w:eastAsia="宋体" w:cs="Times New Roman"/>
          <w:szCs w:val="21"/>
          <w:highlight w:val="none"/>
        </w:rPr>
        <w:t xml:space="preserve"> 2023.</w:t>
      </w:r>
      <w:bookmarkEnd w:id="328"/>
    </w:p>
    <w:p w14:paraId="329CE6BF">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rPr>
      </w:pPr>
      <w:bookmarkStart w:id="329" w:name="_Ref22929"/>
      <w:r>
        <w:rPr>
          <w:rFonts w:hint="default" w:ascii="Times New Roman" w:hAnsi="Times New Roman" w:eastAsia="宋体" w:cs="Times New Roman"/>
          <w:szCs w:val="21"/>
        </w:rPr>
        <w:t>Pan S</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Luo L</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Wang Y</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et al. Unifying large language models and knowledge graphs: A roadmap[J].Transactions on Knowledge and Data Engineering</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 xml:space="preserve"> 2024</w:t>
      </w:r>
      <w:r>
        <w:rPr>
          <w:rFonts w:hint="default" w:ascii="Times New Roman" w:hAnsi="Times New Roman" w:eastAsia="宋体" w:cs="Times New Roman"/>
          <w:szCs w:val="21"/>
          <w:lang w:val="en-US" w:eastAsia="zh-CN"/>
        </w:rPr>
        <w:t>,36(7):3580-3599</w:t>
      </w:r>
      <w:r>
        <w:rPr>
          <w:rFonts w:hint="default" w:ascii="Times New Roman" w:hAnsi="Times New Roman" w:eastAsia="宋体" w:cs="Times New Roman"/>
          <w:szCs w:val="21"/>
        </w:rPr>
        <w:t>.</w:t>
      </w:r>
      <w:bookmarkEnd w:id="329"/>
    </w:p>
    <w:p w14:paraId="4AC94E7F">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rPr>
      </w:pPr>
      <w:bookmarkStart w:id="330" w:name="_Ref23334"/>
      <w:r>
        <w:rPr>
          <w:rFonts w:hint="default" w:ascii="Times New Roman" w:hAnsi="Times New Roman" w:eastAsia="宋体" w:cs="Times New Roman"/>
          <w:szCs w:val="21"/>
        </w:rPr>
        <w:t>Baek</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 xml:space="preserve"> Jinheon</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 xml:space="preserve"> Aji</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et al</w:t>
      </w:r>
      <w:r>
        <w:rPr>
          <w:rFonts w:hint="default" w:ascii="Times New Roman" w:hAnsi="Times New Roman" w:eastAsia="宋体" w:cs="Times New Roman"/>
          <w:szCs w:val="21"/>
        </w:rPr>
        <w:t xml:space="preserve">. Direct </w:t>
      </w:r>
      <w:r>
        <w:rPr>
          <w:rFonts w:hint="default" w:ascii="Times New Roman" w:hAnsi="Times New Roman" w:eastAsia="宋体" w:cs="Times New Roman"/>
          <w:szCs w:val="21"/>
          <w:lang w:val="en-US" w:eastAsia="zh-CN"/>
        </w:rPr>
        <w:t>f</w:t>
      </w:r>
      <w:r>
        <w:rPr>
          <w:rFonts w:hint="default" w:ascii="Times New Roman" w:hAnsi="Times New Roman" w:eastAsia="宋体" w:cs="Times New Roman"/>
          <w:szCs w:val="21"/>
        </w:rPr>
        <w:t xml:space="preserve">act </w:t>
      </w:r>
      <w:r>
        <w:rPr>
          <w:rFonts w:hint="default" w:ascii="Times New Roman" w:hAnsi="Times New Roman" w:eastAsia="宋体" w:cs="Times New Roman"/>
          <w:szCs w:val="21"/>
          <w:lang w:val="en-US" w:eastAsia="zh-CN"/>
        </w:rPr>
        <w:t>r</w:t>
      </w:r>
      <w:r>
        <w:rPr>
          <w:rFonts w:hint="default" w:ascii="Times New Roman" w:hAnsi="Times New Roman" w:eastAsia="宋体" w:cs="Times New Roman"/>
          <w:szCs w:val="21"/>
        </w:rPr>
        <w:t xml:space="preserve">etrieval from Knowledge Graphs without </w:t>
      </w:r>
      <w:r>
        <w:rPr>
          <w:rFonts w:hint="default" w:ascii="Times New Roman" w:hAnsi="Times New Roman" w:eastAsia="宋体" w:cs="Times New Roman"/>
          <w:szCs w:val="21"/>
          <w:lang w:val="en-US" w:eastAsia="zh-CN"/>
        </w:rPr>
        <w:t>e</w:t>
      </w:r>
      <w:r>
        <w:rPr>
          <w:rFonts w:hint="default" w:ascii="Times New Roman" w:hAnsi="Times New Roman" w:eastAsia="宋体" w:cs="Times New Roman"/>
          <w:szCs w:val="21"/>
        </w:rPr>
        <w:t xml:space="preserve">ntity </w:t>
      </w:r>
      <w:r>
        <w:rPr>
          <w:rFonts w:hint="default" w:ascii="Times New Roman" w:hAnsi="Times New Roman" w:eastAsia="宋体" w:cs="Times New Roman"/>
          <w:szCs w:val="21"/>
          <w:lang w:val="en-US" w:eastAsia="zh-CN"/>
        </w:rPr>
        <w:t>l</w:t>
      </w:r>
      <w:r>
        <w:rPr>
          <w:rFonts w:hint="default" w:ascii="Times New Roman" w:hAnsi="Times New Roman" w:eastAsia="宋体" w:cs="Times New Roman"/>
          <w:szCs w:val="21"/>
        </w:rPr>
        <w:t>inking[</w:t>
      </w:r>
      <w:r>
        <w:rPr>
          <w:rFonts w:hint="eastAsia" w:ascii="Times New Roman" w:hAnsi="Times New Roman" w:eastAsia="宋体" w:cs="Times New Roman"/>
          <w:szCs w:val="21"/>
          <w:lang w:val="en-US" w:eastAsia="zh-CN"/>
        </w:rPr>
        <w:t>C</w:t>
      </w:r>
      <w:r>
        <w:rPr>
          <w:rFonts w:hint="default" w:ascii="Times New Roman" w:hAnsi="Times New Roman" w:eastAsia="宋体" w:cs="Times New Roman"/>
          <w:szCs w:val="21"/>
        </w:rPr>
        <w:t>]//Proceedings of the 61st Annual Meeting of the Association for Computational Linguistics. Toronto</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Canada: Association for Computational Linguistics</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2023: 10038-10055.</w:t>
      </w:r>
      <w:bookmarkEnd w:id="330"/>
    </w:p>
    <w:p w14:paraId="173DD716">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31" w:name="_Ref4889"/>
      <w:r>
        <w:rPr>
          <w:rFonts w:hint="default" w:ascii="Times New Roman" w:hAnsi="Times New Roman" w:eastAsia="宋体" w:cs="Times New Roman"/>
          <w:szCs w:val="21"/>
          <w:lang w:val="en-US" w:eastAsia="zh-CN"/>
        </w:rPr>
        <w:t>Gu Y,</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Su Y. ArcaneQA: Dynamic program induction and contextualized encoding for knowledge base question answering[</w:t>
      </w:r>
      <w:r>
        <w:rPr>
          <w:rFonts w:hint="eastAsia" w:ascii="Times New Roman" w:hAnsi="Times New Roman" w:eastAsia="宋体" w:cs="Times New Roman"/>
          <w:szCs w:val="21"/>
          <w:lang w:val="en-US" w:eastAsia="zh-CN"/>
        </w:rPr>
        <w:t>C</w:t>
      </w:r>
      <w:r>
        <w:rPr>
          <w:rFonts w:hint="default" w:ascii="Times New Roman" w:hAnsi="Times New Roman" w:eastAsia="宋体" w:cs="Times New Roman"/>
          <w:szCs w:val="21"/>
          <w:lang w:val="en-US" w:eastAsia="zh-CN"/>
        </w:rPr>
        <w:t>]//Proceedings of the 29th International Conference on Computational Linguistics.Gyeongju,</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Republic of Korea: International Committee on Computational Linguistics,2022: 1718-1731.</w:t>
      </w:r>
      <w:bookmarkEnd w:id="331"/>
    </w:p>
    <w:p w14:paraId="3ED5FDA3">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highlight w:val="none"/>
        </w:rPr>
      </w:pPr>
      <w:bookmarkStart w:id="332" w:name="_Ref3283"/>
      <w:bookmarkStart w:id="333" w:name="_Ref4981"/>
      <w:r>
        <w:rPr>
          <w:rFonts w:hint="default" w:ascii="Times New Roman" w:hAnsi="Times New Roman" w:eastAsia="宋体" w:cs="Times New Roman"/>
          <w:szCs w:val="21"/>
          <w:highlight w:val="none"/>
        </w:rPr>
        <w:t>苑中旭</w:t>
      </w:r>
      <w:r>
        <w:rPr>
          <w:rFonts w:hint="default" w:ascii="Times New Roman" w:hAnsi="Times New Roman" w:eastAsia="宋体" w:cs="Times New Roman"/>
          <w:szCs w:val="21"/>
          <w:highlight w:val="none"/>
          <w:lang w:eastAsia="zh-CN"/>
        </w:rPr>
        <w:t>,</w:t>
      </w:r>
      <w:r>
        <w:rPr>
          <w:rFonts w:hint="default" w:ascii="Times New Roman" w:hAnsi="Times New Roman" w:eastAsia="宋体" w:cs="Times New Roman"/>
          <w:szCs w:val="21"/>
          <w:highlight w:val="none"/>
        </w:rPr>
        <w:t>李理</w:t>
      </w:r>
      <w:r>
        <w:rPr>
          <w:rFonts w:hint="default" w:ascii="Times New Roman" w:hAnsi="Times New Roman" w:eastAsia="宋体" w:cs="Times New Roman"/>
          <w:szCs w:val="21"/>
          <w:highlight w:val="none"/>
          <w:lang w:eastAsia="zh-CN"/>
        </w:rPr>
        <w:t>,</w:t>
      </w:r>
      <w:r>
        <w:rPr>
          <w:rFonts w:hint="default" w:ascii="Times New Roman" w:hAnsi="Times New Roman" w:eastAsia="宋体" w:cs="Times New Roman"/>
          <w:szCs w:val="21"/>
          <w:highlight w:val="none"/>
        </w:rPr>
        <w:t>何凡</w:t>
      </w:r>
      <w:r>
        <w:rPr>
          <w:rFonts w:hint="default" w:ascii="Times New Roman" w:hAnsi="Times New Roman" w:eastAsia="宋体" w:cs="Times New Roman"/>
          <w:szCs w:val="21"/>
          <w:highlight w:val="none"/>
          <w:lang w:eastAsia="zh-CN"/>
        </w:rPr>
        <w:t>,</w:t>
      </w:r>
      <w:r>
        <w:rPr>
          <w:rFonts w:hint="default" w:ascii="Times New Roman" w:hAnsi="Times New Roman" w:eastAsia="宋体" w:cs="Times New Roman"/>
          <w:szCs w:val="21"/>
          <w:highlight w:val="none"/>
        </w:rPr>
        <w:t>等.融合思维链与知识图谱的中医问答模型[J].计算机工程与应用</w:t>
      </w:r>
      <w:r>
        <w:rPr>
          <w:rFonts w:hint="default" w:ascii="Times New Roman" w:hAnsi="Times New Roman" w:eastAsia="宋体" w:cs="Times New Roman"/>
          <w:szCs w:val="21"/>
          <w:highlight w:val="none"/>
          <w:lang w:eastAsia="zh-CN"/>
        </w:rPr>
        <w:t>,</w:t>
      </w:r>
      <w:r>
        <w:rPr>
          <w:rFonts w:hint="default" w:ascii="Times New Roman" w:hAnsi="Times New Roman" w:eastAsia="宋体" w:cs="Times New Roman"/>
          <w:szCs w:val="21"/>
          <w:highlight w:val="none"/>
          <w:lang w:val="en-US" w:eastAsia="zh-CN"/>
        </w:rPr>
        <w:t>202</w:t>
      </w:r>
      <w:r>
        <w:rPr>
          <w:rFonts w:hint="eastAsia" w:ascii="Times New Roman" w:hAnsi="Times New Roman" w:eastAsia="宋体" w:cs="Times New Roman"/>
          <w:szCs w:val="21"/>
          <w:highlight w:val="none"/>
          <w:lang w:val="en-US" w:eastAsia="zh-CN"/>
        </w:rPr>
        <w:t>5</w:t>
      </w:r>
      <w:bookmarkEnd w:id="332"/>
      <w:bookmarkEnd w:id="333"/>
      <w:r>
        <w:rPr>
          <w:rFonts w:hint="eastAsia" w:ascii="Times New Roman" w:hAnsi="Times New Roman" w:eastAsia="宋体" w:cs="Times New Roman"/>
          <w:szCs w:val="21"/>
          <w:highlight w:val="none"/>
          <w:lang w:val="en-US" w:eastAsia="zh-CN"/>
        </w:rPr>
        <w:t>,61</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4</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158</w:t>
      </w:r>
      <w:r>
        <w:rPr>
          <w:rFonts w:hint="default" w:ascii="Times New Roman" w:hAnsi="Times New Roman" w:eastAsia="宋体" w:cs="Times New Roman"/>
        </w:rPr>
        <w:t>-</w:t>
      </w:r>
      <w:r>
        <w:rPr>
          <w:rFonts w:hint="eastAsia" w:ascii="Times New Roman" w:hAnsi="Times New Roman" w:eastAsia="宋体" w:cs="Times New Roman"/>
          <w:lang w:val="en-US" w:eastAsia="zh-CN"/>
        </w:rPr>
        <w:t>166</w:t>
      </w:r>
      <w:r>
        <w:rPr>
          <w:rFonts w:hint="default" w:ascii="Times New Roman" w:hAnsi="Times New Roman" w:eastAsia="宋体" w:cs="Times New Roman"/>
        </w:rPr>
        <w:t>.</w:t>
      </w:r>
    </w:p>
    <w:p w14:paraId="0F38A12B">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lang w:val="en-US" w:eastAsia="zh-CN"/>
        </w:rPr>
      </w:pPr>
      <w:bookmarkStart w:id="334" w:name="_Ref24206"/>
      <w:r>
        <w:rPr>
          <w:rFonts w:hint="default" w:ascii="Times New Roman" w:hAnsi="Times New Roman" w:eastAsia="宋体" w:cs="Times New Roman"/>
          <w:szCs w:val="21"/>
          <w:lang w:val="en-US" w:eastAsia="zh-CN"/>
        </w:rPr>
        <w:t>He X,</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Tian Y,</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Sun Y,</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 xml:space="preserve">et al. G-retriever: </w:t>
      </w:r>
      <w:r>
        <w:rPr>
          <w:rFonts w:hint="eastAsia" w:ascii="Times New Roman" w:hAnsi="Times New Roman" w:eastAsia="宋体" w:cs="Times New Roman"/>
          <w:szCs w:val="21"/>
          <w:lang w:val="en-US" w:eastAsia="zh-CN"/>
        </w:rPr>
        <w:t>retrieval-augmented generation</w:t>
      </w:r>
      <w:r>
        <w:rPr>
          <w:rFonts w:hint="default" w:ascii="Times New Roman" w:hAnsi="Times New Roman" w:eastAsia="宋体" w:cs="Times New Roman"/>
          <w:szCs w:val="21"/>
          <w:lang w:val="en-US" w:eastAsia="zh-CN"/>
        </w:rPr>
        <w:t xml:space="preserve"> for textual graph understanding and question answering[J]. arXiv preprint arXiv:2402.07630,2024.</w:t>
      </w:r>
      <w:bookmarkEnd w:id="334"/>
    </w:p>
    <w:p w14:paraId="07523C1C">
      <w:pPr>
        <w:keepNext w:val="0"/>
        <w:keepLines w:val="0"/>
        <w:pageBreakBefore w:val="0"/>
        <w:widowControl w:val="0"/>
        <w:numPr>
          <w:ilvl w:val="0"/>
          <w:numId w:val="1"/>
        </w:numPr>
        <w:tabs>
          <w:tab w:val="left" w:pos="0"/>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szCs w:val="21"/>
          <w:lang w:val="en-US" w:eastAsia="zh-CN"/>
        </w:rPr>
      </w:pPr>
      <w:bookmarkStart w:id="335" w:name="_Ref5056"/>
      <w:r>
        <w:rPr>
          <w:rFonts w:hint="default" w:ascii="Times New Roman" w:hAnsi="Times New Roman" w:eastAsia="宋体" w:cs="Times New Roman"/>
          <w:szCs w:val="21"/>
          <w:lang w:val="en-US" w:eastAsia="zh-CN"/>
        </w:rPr>
        <w:t>Ye X,Yavuz, Semih, et al. RNG-KBQA: Generation augmented iterative ranking for knowledge base question answering[</w:t>
      </w:r>
      <w:r>
        <w:rPr>
          <w:rFonts w:hint="eastAsia" w:ascii="Times New Roman" w:hAnsi="Times New Roman" w:eastAsia="宋体" w:cs="Times New Roman"/>
          <w:szCs w:val="21"/>
          <w:lang w:val="en-US" w:eastAsia="zh-CN"/>
        </w:rPr>
        <w:t>C</w:t>
      </w:r>
      <w:r>
        <w:rPr>
          <w:rFonts w:hint="default" w:ascii="Times New Roman" w:hAnsi="Times New Roman" w:eastAsia="宋体" w:cs="Times New Roman"/>
          <w:szCs w:val="21"/>
          <w:lang w:val="en-US" w:eastAsia="zh-CN"/>
        </w:rPr>
        <w:t>].// Proceedings of the 60th Annual Meeting of the Association for Computational Linguistics. Dublin,Ireland: Association for Computational Linguistics,2022: 6032-6043.</w:t>
      </w:r>
      <w:bookmarkEnd w:id="335"/>
    </w:p>
    <w:p w14:paraId="5EC6134A">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36" w:name="_Ref18874"/>
      <w:r>
        <w:rPr>
          <w:rFonts w:hint="default" w:ascii="Times New Roman" w:hAnsi="Times New Roman" w:eastAsia="宋体" w:cs="Times New Roman"/>
          <w:szCs w:val="21"/>
          <w:lang w:val="en-US" w:eastAsia="zh-CN"/>
        </w:rPr>
        <w:t>Ji Y, Wu K, Li J, et al. Retrieval and reasoning on KGs: integrate Knowledge Graphs into large language models for complex question answering[C]//Empirical Methods in Natural Language Processing (EMNLP),2024: 7598-7610.</w:t>
      </w:r>
      <w:bookmarkEnd w:id="336"/>
    </w:p>
    <w:p w14:paraId="33FABC87">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37" w:name="_Ref5229"/>
      <w:r>
        <w:rPr>
          <w:rFonts w:hint="default" w:ascii="Times New Roman" w:hAnsi="Times New Roman" w:eastAsia="宋体" w:cs="Times New Roman"/>
        </w:rPr>
        <w:t>VASWANI A</w:t>
      </w:r>
      <w:r>
        <w:rPr>
          <w:rFonts w:hint="default" w:ascii="Times New Roman" w:hAnsi="Times New Roman" w:eastAsia="宋体" w:cs="Times New Roman"/>
          <w:lang w:eastAsia="zh-CN"/>
        </w:rPr>
        <w:t>,</w:t>
      </w:r>
      <w:r>
        <w:rPr>
          <w:rFonts w:hint="default" w:ascii="Times New Roman" w:hAnsi="Times New Roman" w:eastAsia="宋体" w:cs="Times New Roman"/>
        </w:rPr>
        <w:t>SHAZEER N M</w:t>
      </w:r>
      <w:r>
        <w:rPr>
          <w:rFonts w:hint="default" w:ascii="Times New Roman" w:hAnsi="Times New Roman" w:eastAsia="宋体" w:cs="Times New Roman"/>
          <w:lang w:eastAsia="zh-CN"/>
        </w:rPr>
        <w:t>,</w:t>
      </w:r>
      <w:r>
        <w:rPr>
          <w:rFonts w:hint="default" w:ascii="Times New Roman" w:hAnsi="Times New Roman" w:eastAsia="宋体" w:cs="Times New Roman"/>
        </w:rPr>
        <w:t>PARMAR N</w:t>
      </w:r>
      <w:r>
        <w:rPr>
          <w:rFonts w:hint="default" w:ascii="Times New Roman" w:hAnsi="Times New Roman" w:eastAsia="宋体" w:cs="Times New Roman"/>
          <w:lang w:eastAsia="zh-CN"/>
        </w:rPr>
        <w:t>,</w:t>
      </w:r>
      <w:r>
        <w:rPr>
          <w:rFonts w:hint="default" w:ascii="Times New Roman" w:hAnsi="Times New Roman" w:eastAsia="宋体" w:cs="Times New Roman"/>
        </w:rPr>
        <w:t>et al. Attention is All you Need[C]//Neural Information Processing Systems.2017</w:t>
      </w:r>
      <w:r>
        <w:rPr>
          <w:rFonts w:hint="eastAsia" w:ascii="Times New Roman" w:hAnsi="Times New Roman" w:eastAsia="宋体" w:cs="Times New Roman"/>
          <w:lang w:val="en-US" w:eastAsia="zh-CN"/>
        </w:rPr>
        <w:t>:6000-6010</w:t>
      </w:r>
      <w:r>
        <w:rPr>
          <w:rFonts w:hint="default" w:ascii="Times New Roman" w:hAnsi="Times New Roman" w:eastAsia="宋体" w:cs="Times New Roman"/>
          <w:lang w:val="en-US" w:eastAsia="zh-CN"/>
        </w:rPr>
        <w:t>.</w:t>
      </w:r>
      <w:bookmarkEnd w:id="337"/>
    </w:p>
    <w:p w14:paraId="622CE31D">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38" w:name="_Ref5265"/>
      <w:r>
        <w:rPr>
          <w:rFonts w:hint="default" w:ascii="Times New Roman" w:hAnsi="Times New Roman" w:eastAsia="宋体" w:cs="Times New Roman"/>
        </w:rPr>
        <w:t>JUMPER J</w:t>
      </w:r>
      <w:r>
        <w:rPr>
          <w:rFonts w:hint="default" w:ascii="Times New Roman" w:hAnsi="Times New Roman" w:eastAsia="宋体" w:cs="Times New Roman"/>
          <w:lang w:eastAsia="zh-CN"/>
        </w:rPr>
        <w:t>,</w:t>
      </w:r>
      <w:r>
        <w:rPr>
          <w:rFonts w:hint="default" w:ascii="Times New Roman" w:hAnsi="Times New Roman" w:eastAsia="宋体" w:cs="Times New Roman"/>
        </w:rPr>
        <w:t>EVANS R</w:t>
      </w:r>
      <w:r>
        <w:rPr>
          <w:rFonts w:hint="default" w:ascii="Times New Roman" w:hAnsi="Times New Roman" w:eastAsia="宋体" w:cs="Times New Roman"/>
          <w:lang w:eastAsia="zh-CN"/>
        </w:rPr>
        <w:t>,</w:t>
      </w:r>
      <w:r>
        <w:rPr>
          <w:rFonts w:hint="default" w:ascii="Times New Roman" w:hAnsi="Times New Roman" w:eastAsia="宋体" w:cs="Times New Roman"/>
        </w:rPr>
        <w:t>PRITZEL A</w:t>
      </w:r>
      <w:r>
        <w:rPr>
          <w:rFonts w:hint="default" w:ascii="Times New Roman" w:hAnsi="Times New Roman" w:eastAsia="宋体" w:cs="Times New Roman"/>
          <w:lang w:eastAsia="zh-CN"/>
        </w:rPr>
        <w:t>,</w:t>
      </w:r>
      <w:r>
        <w:rPr>
          <w:rFonts w:hint="default" w:ascii="Times New Roman" w:hAnsi="Times New Roman" w:eastAsia="宋体" w:cs="Times New Roman"/>
        </w:rPr>
        <w:t>et al. Highly accurate protein structure prediction with AlphaFold. Nature [J]</w:t>
      </w:r>
      <w:r>
        <w:rPr>
          <w:rFonts w:hint="default" w:ascii="Times New Roman" w:hAnsi="Times New Roman" w:eastAsia="宋体" w:cs="Times New Roman"/>
          <w:lang w:eastAsia="zh-CN"/>
        </w:rPr>
        <w:t>,</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nature,</w:t>
      </w:r>
      <w:r>
        <w:rPr>
          <w:rFonts w:hint="default" w:ascii="Times New Roman" w:hAnsi="Times New Roman" w:eastAsia="宋体" w:cs="Times New Roman"/>
        </w:rPr>
        <w:t>2021</w:t>
      </w:r>
      <w:r>
        <w:rPr>
          <w:rFonts w:hint="eastAsia" w:ascii="Times New Roman" w:hAnsi="Times New Roman" w:eastAsia="宋体" w:cs="Times New Roman"/>
          <w:lang w:val="en-US" w:eastAsia="zh-CN"/>
        </w:rPr>
        <w:t>,</w:t>
      </w:r>
      <w:r>
        <w:rPr>
          <w:rFonts w:hint="default" w:ascii="Times New Roman" w:hAnsi="Times New Roman" w:eastAsia="宋体" w:cs="Times New Roman"/>
        </w:rPr>
        <w:t>596</w:t>
      </w:r>
      <w:r>
        <w:rPr>
          <w:rFonts w:hint="eastAsia" w:ascii="Times New Roman" w:hAnsi="Times New Roman" w:eastAsia="宋体" w:cs="Times New Roman"/>
          <w:lang w:val="en-US" w:eastAsia="zh-CN"/>
        </w:rPr>
        <w:t>(7873)</w:t>
      </w:r>
      <w:r>
        <w:rPr>
          <w:rFonts w:hint="default" w:ascii="Times New Roman" w:hAnsi="Times New Roman" w:eastAsia="宋体" w:cs="Times New Roman"/>
        </w:rPr>
        <w:t>: 583-589.</w:t>
      </w:r>
      <w:bookmarkEnd w:id="338"/>
    </w:p>
    <w:p w14:paraId="466EF32F">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39" w:name="_Ref5382"/>
      <w:r>
        <w:rPr>
          <w:rFonts w:hint="default" w:ascii="Times New Roman" w:hAnsi="Times New Roman" w:eastAsia="宋体" w:cs="Times New Roman"/>
        </w:rPr>
        <w:t>Su X</w:t>
      </w:r>
      <w:r>
        <w:rPr>
          <w:rFonts w:hint="default" w:ascii="Times New Roman" w:hAnsi="Times New Roman" w:eastAsia="宋体" w:cs="Times New Roman"/>
          <w:lang w:eastAsia="zh-CN"/>
        </w:rPr>
        <w:t>,</w:t>
      </w:r>
      <w:r>
        <w:rPr>
          <w:rFonts w:hint="default" w:ascii="Times New Roman" w:hAnsi="Times New Roman" w:eastAsia="宋体" w:cs="Times New Roman"/>
        </w:rPr>
        <w:t>Wang Y</w:t>
      </w:r>
      <w:r>
        <w:rPr>
          <w:rFonts w:hint="default" w:ascii="Times New Roman" w:hAnsi="Times New Roman" w:eastAsia="宋体" w:cs="Times New Roman"/>
          <w:lang w:eastAsia="zh-CN"/>
        </w:rPr>
        <w:t>,</w:t>
      </w:r>
      <w:r>
        <w:rPr>
          <w:rFonts w:hint="default" w:ascii="Times New Roman" w:hAnsi="Times New Roman" w:eastAsia="宋体" w:cs="Times New Roman"/>
        </w:rPr>
        <w:t>Gao S</w:t>
      </w:r>
      <w:r>
        <w:rPr>
          <w:rFonts w:hint="default" w:ascii="Times New Roman" w:hAnsi="Times New Roman" w:eastAsia="宋体" w:cs="Times New Roman"/>
          <w:lang w:eastAsia="zh-CN"/>
        </w:rPr>
        <w:t>,</w:t>
      </w:r>
      <w:r>
        <w:rPr>
          <w:rFonts w:hint="default" w:ascii="Times New Roman" w:hAnsi="Times New Roman" w:eastAsia="宋体" w:cs="Times New Roman"/>
        </w:rPr>
        <w:t xml:space="preserve"> et al. Knowledge Graph Based Agent for Complex</w:t>
      </w:r>
      <w:r>
        <w:rPr>
          <w:rFonts w:hint="default" w:ascii="Times New Roman" w:hAnsi="Times New Roman" w:eastAsia="宋体" w:cs="Times New Roman"/>
          <w:lang w:eastAsia="zh-CN"/>
        </w:rPr>
        <w:t>,</w:t>
      </w:r>
      <w:r>
        <w:rPr>
          <w:rFonts w:hint="default" w:ascii="Times New Roman" w:hAnsi="Times New Roman" w:eastAsia="宋体" w:cs="Times New Roman"/>
        </w:rPr>
        <w:t xml:space="preserve"> Knowledge-Intensive QA in Medicine[</w:t>
      </w:r>
      <w:r>
        <w:rPr>
          <w:rFonts w:hint="default" w:ascii="Times New Roman" w:hAnsi="Times New Roman" w:eastAsia="宋体" w:cs="Times New Roman"/>
          <w:lang w:val="en-US" w:eastAsia="zh-CN"/>
        </w:rPr>
        <w:t>C</w:t>
      </w:r>
      <w:r>
        <w:rPr>
          <w:rFonts w:hint="default" w:ascii="Times New Roman" w:hAnsi="Times New Roman" w:eastAsia="宋体" w:cs="Times New Roman"/>
        </w:rPr>
        <w:t>]</w:t>
      </w:r>
      <w:r>
        <w:rPr>
          <w:rFonts w:hint="default" w:ascii="Times New Roman" w:hAnsi="Times New Roman" w:eastAsia="宋体" w:cs="Times New Roman"/>
          <w:lang w:val="en-US" w:eastAsia="zh-CN"/>
        </w:rPr>
        <w:t>//International Conference on Learning Representations,2025.</w:t>
      </w:r>
      <w:bookmarkEnd w:id="339"/>
    </w:p>
    <w:p w14:paraId="669ABBE1">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40" w:name="_Ref5421"/>
      <w:r>
        <w:rPr>
          <w:rFonts w:hint="default" w:ascii="Times New Roman" w:hAnsi="Times New Roman" w:eastAsia="宋体" w:cs="Times New Roman"/>
        </w:rPr>
        <w:t>Ramesh A, Pavlov M, Goh G, et al. Zero-shot text-to-image generation[C]//International conference on machine learning. Pmlr, 2021: 8821-8831</w:t>
      </w:r>
      <w:bookmarkEnd w:id="340"/>
      <w:r>
        <w:rPr>
          <w:rFonts w:hint="eastAsia" w:ascii="Times New Roman" w:hAnsi="Times New Roman" w:eastAsia="宋体" w:cs="Times New Roman"/>
          <w:lang w:val="en-US" w:eastAsia="zh-CN"/>
        </w:rPr>
        <w:t>.</w:t>
      </w:r>
    </w:p>
    <w:p w14:paraId="5F26813D">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41" w:name="_Ref5461"/>
      <w:r>
        <w:rPr>
          <w:rFonts w:hint="default" w:ascii="Times New Roman" w:hAnsi="Times New Roman" w:eastAsia="宋体" w:cs="Times New Roman"/>
        </w:rPr>
        <w:t>DRIESS D</w:t>
      </w:r>
      <w:r>
        <w:rPr>
          <w:rFonts w:hint="default" w:ascii="Times New Roman" w:hAnsi="Times New Roman" w:eastAsia="宋体" w:cs="Times New Roman"/>
          <w:lang w:eastAsia="zh-CN"/>
        </w:rPr>
        <w:t>,</w:t>
      </w:r>
      <w:r>
        <w:rPr>
          <w:rFonts w:hint="default" w:ascii="Times New Roman" w:hAnsi="Times New Roman" w:eastAsia="宋体" w:cs="Times New Roman"/>
        </w:rPr>
        <w:t>XIA F</w:t>
      </w:r>
      <w:r>
        <w:rPr>
          <w:rFonts w:hint="default" w:ascii="Times New Roman" w:hAnsi="Times New Roman" w:eastAsia="宋体" w:cs="Times New Roman"/>
          <w:lang w:eastAsia="zh-CN"/>
        </w:rPr>
        <w:t>,</w:t>
      </w:r>
      <w:r>
        <w:rPr>
          <w:rFonts w:hint="default" w:ascii="Times New Roman" w:hAnsi="Times New Roman" w:eastAsia="宋体" w:cs="Times New Roman"/>
        </w:rPr>
        <w:t>SAJJADI M</w:t>
      </w:r>
      <w:r>
        <w:rPr>
          <w:rFonts w:hint="default" w:ascii="Times New Roman" w:hAnsi="Times New Roman" w:eastAsia="宋体" w:cs="Times New Roman"/>
          <w:lang w:eastAsia="zh-CN"/>
        </w:rPr>
        <w:t>,</w:t>
      </w:r>
      <w:r>
        <w:rPr>
          <w:rFonts w:hint="default" w:ascii="Times New Roman" w:hAnsi="Times New Roman" w:eastAsia="宋体" w:cs="Times New Roman"/>
        </w:rPr>
        <w:t>et al. PaLM-E: An Embodied Multimodal Language Model[C]//International Conference on Machine Learning.2023</w:t>
      </w:r>
      <w:r>
        <w:rPr>
          <w:rFonts w:hint="default" w:ascii="Times New Roman" w:hAnsi="Times New Roman" w:eastAsia="宋体" w:cs="Times New Roman"/>
          <w:lang w:val="en-US" w:eastAsia="zh-CN"/>
        </w:rPr>
        <w:t>.</w:t>
      </w:r>
      <w:bookmarkEnd w:id="341"/>
    </w:p>
    <w:p w14:paraId="5269EA52">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42" w:name="_Ref5497"/>
      <w:r>
        <w:rPr>
          <w:rFonts w:hint="default" w:ascii="Times New Roman" w:hAnsi="Times New Roman" w:eastAsia="宋体" w:cs="Times New Roman"/>
        </w:rPr>
        <w:t>Yang H, Yue S, He Y. Auto-gpt for online decision making: Benchmarks and additional opinions[J]. arXiv preprint arXiv:2306.02224, 2023.</w:t>
      </w:r>
      <w:bookmarkEnd w:id="342"/>
    </w:p>
    <w:p w14:paraId="692ABA16">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43" w:name="_Ref5529"/>
      <w:r>
        <w:rPr>
          <w:rFonts w:hint="default" w:ascii="Times New Roman" w:hAnsi="Times New Roman" w:eastAsia="宋体" w:cs="Times New Roman"/>
        </w:rPr>
        <w:t xml:space="preserve">Huang S, Dong L, Wang W, et al. Language is not all you need: Aligning perception with language models[J]. Advances in </w:t>
      </w:r>
      <w:r>
        <w:rPr>
          <w:rFonts w:hint="eastAsia" w:ascii="Times New Roman" w:hAnsi="Times New Roman" w:eastAsia="宋体" w:cs="Times New Roman"/>
          <w:lang w:val="en-US" w:eastAsia="zh-CN"/>
        </w:rPr>
        <w:t>n</w:t>
      </w:r>
      <w:r>
        <w:rPr>
          <w:rFonts w:hint="default" w:ascii="Times New Roman" w:hAnsi="Times New Roman" w:eastAsia="宋体" w:cs="Times New Roman"/>
        </w:rPr>
        <w:t>eural Information Processing Systems, 2023, 36: 72096-72109.</w:t>
      </w:r>
      <w:bookmarkEnd w:id="343"/>
    </w:p>
    <w:p w14:paraId="58439ABC">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b w:val="0"/>
          <w:bCs w:val="0"/>
        </w:rPr>
      </w:pPr>
      <w:bookmarkStart w:id="344" w:name="_Ref5624"/>
      <w:r>
        <w:rPr>
          <w:rFonts w:hint="default" w:ascii="Times New Roman" w:hAnsi="Times New Roman" w:cs="Times New Roman"/>
          <w:b w:val="0"/>
          <w:bCs w:val="0"/>
          <w:lang w:val="en-US" w:eastAsia="zh-CN"/>
        </w:rPr>
        <w:t>李冬梅,田紫微. 数据结构习题解析与实验指导[M]. 北京: 人民邮电出版社, 2022.</w:t>
      </w:r>
      <w:bookmarkEnd w:id="344"/>
    </w:p>
    <w:p w14:paraId="7303254B">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45" w:name="_Ref5696"/>
      <w:r>
        <w:rPr>
          <w:rFonts w:hint="default" w:ascii="Times New Roman" w:hAnsi="Times New Roman" w:eastAsia="宋体" w:cs="Times New Roman"/>
        </w:rPr>
        <w:t>Mikolov T</w:t>
      </w:r>
      <w:r>
        <w:rPr>
          <w:rFonts w:hint="default" w:ascii="Times New Roman" w:hAnsi="Times New Roman" w:eastAsia="宋体" w:cs="Times New Roman"/>
          <w:lang w:eastAsia="zh-CN"/>
        </w:rPr>
        <w:t>,</w:t>
      </w:r>
      <w:r>
        <w:rPr>
          <w:rFonts w:hint="default" w:ascii="Times New Roman" w:hAnsi="Times New Roman" w:eastAsia="宋体" w:cs="Times New Roman"/>
        </w:rPr>
        <w:t>Sutskever I</w:t>
      </w:r>
      <w:r>
        <w:rPr>
          <w:rFonts w:hint="default" w:ascii="Times New Roman" w:hAnsi="Times New Roman" w:eastAsia="宋体" w:cs="Times New Roman"/>
          <w:lang w:eastAsia="zh-CN"/>
        </w:rPr>
        <w:t>,</w:t>
      </w:r>
      <w:r>
        <w:rPr>
          <w:rFonts w:hint="default" w:ascii="Times New Roman" w:hAnsi="Times New Roman" w:eastAsia="宋体" w:cs="Times New Roman"/>
        </w:rPr>
        <w:t>Chen K</w:t>
      </w:r>
      <w:r>
        <w:rPr>
          <w:rFonts w:hint="default" w:ascii="Times New Roman" w:hAnsi="Times New Roman" w:eastAsia="宋体" w:cs="Times New Roman"/>
          <w:lang w:eastAsia="zh-CN"/>
        </w:rPr>
        <w:t>,</w:t>
      </w:r>
      <w:r>
        <w:rPr>
          <w:rFonts w:hint="default" w:ascii="Times New Roman" w:hAnsi="Times New Roman" w:eastAsia="宋体" w:cs="Times New Roman"/>
        </w:rPr>
        <w:t>et al. Distributed representations of words and phrases and their compositionality[J]. Advances in neural information processing systems</w:t>
      </w:r>
      <w:r>
        <w:rPr>
          <w:rFonts w:hint="default" w:ascii="Times New Roman" w:hAnsi="Times New Roman" w:eastAsia="宋体" w:cs="Times New Roman"/>
          <w:lang w:eastAsia="zh-CN"/>
        </w:rPr>
        <w:t>,</w:t>
      </w:r>
      <w:r>
        <w:rPr>
          <w:rFonts w:hint="default" w:ascii="Times New Roman" w:hAnsi="Times New Roman" w:eastAsia="宋体" w:cs="Times New Roman"/>
        </w:rPr>
        <w:t>2013</w:t>
      </w:r>
      <w:r>
        <w:rPr>
          <w:rFonts w:hint="eastAsia" w:ascii="Times New Roman" w:hAnsi="Times New Roman" w:eastAsia="宋体" w:cs="Times New Roman"/>
          <w:lang w:val="en-US" w:eastAsia="zh-CN"/>
        </w:rPr>
        <w:t>,</w:t>
      </w:r>
      <w:r>
        <w:rPr>
          <w:rFonts w:hint="default" w:ascii="Times New Roman" w:hAnsi="Times New Roman" w:eastAsia="宋体" w:cs="Times New Roman"/>
        </w:rPr>
        <w:t>26.</w:t>
      </w:r>
      <w:bookmarkEnd w:id="345"/>
    </w:p>
    <w:p w14:paraId="5B9A6244">
      <w:pPr>
        <w:keepNext w:val="0"/>
        <w:keepLines w:val="0"/>
        <w:pageBreakBefore w:val="0"/>
        <w:widowControl w:val="0"/>
        <w:numPr>
          <w:ilvl w:val="0"/>
          <w:numId w:val="1"/>
        </w:numPr>
        <w:tabs>
          <w:tab w:val="left" w:pos="3383"/>
        </w:tabs>
        <w:kinsoku/>
        <w:wordWrap w:val="0"/>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46" w:name="_Ref5725"/>
      <w:r>
        <w:rPr>
          <w:rFonts w:hint="default" w:ascii="Times New Roman" w:hAnsi="Times New Roman" w:eastAsia="宋体" w:cs="Times New Roman"/>
        </w:rPr>
        <w:t>Pennington J</w:t>
      </w:r>
      <w:r>
        <w:rPr>
          <w:rFonts w:hint="default" w:ascii="Times New Roman" w:hAnsi="Times New Roman" w:eastAsia="宋体" w:cs="Times New Roman"/>
          <w:lang w:eastAsia="zh-CN"/>
        </w:rPr>
        <w:t>,</w:t>
      </w:r>
      <w:r>
        <w:rPr>
          <w:rFonts w:hint="default" w:ascii="Times New Roman" w:hAnsi="Times New Roman" w:eastAsia="宋体" w:cs="Times New Roman"/>
        </w:rPr>
        <w:t>Socher R</w:t>
      </w:r>
      <w:r>
        <w:rPr>
          <w:rFonts w:hint="default" w:ascii="Times New Roman" w:hAnsi="Times New Roman" w:eastAsia="宋体" w:cs="Times New Roman"/>
          <w:lang w:eastAsia="zh-CN"/>
        </w:rPr>
        <w:t>,</w:t>
      </w:r>
      <w:r>
        <w:rPr>
          <w:rFonts w:hint="default" w:ascii="Times New Roman" w:hAnsi="Times New Roman" w:eastAsia="宋体" w:cs="Times New Roman"/>
        </w:rPr>
        <w:t>Manning</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 xml:space="preserve">C. Glove: Global vectors for </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wordrepresentation[C]//Proceedings of the 2014 conference on empirical methods in natural language</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processing (EMNLP). 2014: 1532-1543</w:t>
      </w:r>
      <w:r>
        <w:rPr>
          <w:rFonts w:hint="default" w:ascii="Times New Roman" w:hAnsi="Times New Roman" w:eastAsia="宋体" w:cs="Times New Roman"/>
          <w:lang w:val="en-US" w:eastAsia="zh-CN"/>
        </w:rPr>
        <w:t>.</w:t>
      </w:r>
      <w:bookmarkEnd w:id="346"/>
    </w:p>
    <w:p w14:paraId="502628CA">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rPr>
      </w:pPr>
      <w:bookmarkStart w:id="347" w:name="_Ref5777"/>
      <w:r>
        <w:rPr>
          <w:rFonts w:hint="default" w:ascii="Times New Roman" w:hAnsi="Times New Roman" w:eastAsia="宋体" w:cs="Times New Roman"/>
        </w:rPr>
        <w:t>Devlin J</w:t>
      </w:r>
      <w:r>
        <w:rPr>
          <w:rFonts w:hint="default" w:ascii="Times New Roman" w:hAnsi="Times New Roman" w:eastAsia="宋体" w:cs="Times New Roman"/>
          <w:lang w:eastAsia="zh-CN"/>
        </w:rPr>
        <w:t>,</w:t>
      </w:r>
      <w:r>
        <w:rPr>
          <w:rFonts w:hint="default" w:ascii="Times New Roman" w:hAnsi="Times New Roman" w:eastAsia="宋体" w:cs="Times New Roman"/>
        </w:rPr>
        <w:t>Chang M W</w:t>
      </w:r>
      <w:r>
        <w:rPr>
          <w:rFonts w:hint="default" w:ascii="Times New Roman" w:hAnsi="Times New Roman" w:eastAsia="宋体" w:cs="Times New Roman"/>
          <w:lang w:eastAsia="zh-CN"/>
        </w:rPr>
        <w:t>,</w:t>
      </w:r>
      <w:r>
        <w:rPr>
          <w:rFonts w:hint="default" w:ascii="Times New Roman" w:hAnsi="Times New Roman" w:eastAsia="宋体" w:cs="Times New Roman"/>
        </w:rPr>
        <w:t>Lee K</w:t>
      </w:r>
      <w:r>
        <w:rPr>
          <w:rFonts w:hint="default" w:ascii="Times New Roman" w:hAnsi="Times New Roman" w:eastAsia="宋体" w:cs="Times New Roman"/>
          <w:lang w:eastAsia="zh-CN"/>
        </w:rPr>
        <w:t>,</w:t>
      </w:r>
      <w:r>
        <w:rPr>
          <w:rFonts w:hint="default" w:ascii="Times New Roman" w:hAnsi="Times New Roman" w:eastAsia="宋体" w:cs="Times New Roman"/>
        </w:rPr>
        <w:t>et al. Bert: Pre-training of deep bidirectional transformers for</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language understanding[J]. arXiv preprint arXiv:1810.04805</w:t>
      </w:r>
      <w:r>
        <w:rPr>
          <w:rFonts w:hint="default" w:ascii="Times New Roman" w:hAnsi="Times New Roman" w:eastAsia="宋体" w:cs="Times New Roman"/>
          <w:lang w:eastAsia="zh-CN"/>
        </w:rPr>
        <w:t>,</w:t>
      </w:r>
      <w:r>
        <w:rPr>
          <w:rFonts w:hint="default" w:ascii="Times New Roman" w:hAnsi="Times New Roman" w:eastAsia="宋体" w:cs="Times New Roman"/>
        </w:rPr>
        <w:t>2018.</w:t>
      </w:r>
      <w:bookmarkEnd w:id="347"/>
    </w:p>
    <w:p w14:paraId="676CF2AF">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lang w:val="en-US" w:eastAsia="zh-CN"/>
        </w:rPr>
      </w:pPr>
      <w:bookmarkStart w:id="348" w:name="_Ref5934"/>
      <w:r>
        <w:rPr>
          <w:rFonts w:hint="default" w:ascii="Times New Roman" w:hAnsi="Times New Roman" w:eastAsia="宋体" w:cs="Times New Roman"/>
          <w:lang w:val="en-US" w:eastAsia="zh-CN"/>
        </w:rPr>
        <w:t>Nils Reimers and Iryna Gurevych.</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"https://aclanthology.org/D19-1410/"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Sentence-BERT: Sentence Embeddings using Siamese BERT-Networks</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[C]// Association for Computational Linguistics,2019:3982–3992.</w:t>
      </w:r>
      <w:bookmarkEnd w:id="348"/>
    </w:p>
    <w:p w14:paraId="5FAF0F75">
      <w:pPr>
        <w:keepNext w:val="0"/>
        <w:keepLines w:val="0"/>
        <w:pageBreakBefore w:val="0"/>
        <w:widowControl w:val="0"/>
        <w:numPr>
          <w:ilvl w:val="0"/>
          <w:numId w:val="1"/>
        </w:numPr>
        <w:tabs>
          <w:tab w:val="left" w:pos="3383"/>
        </w:tabs>
        <w:kinsoku/>
        <w:wordWrap w:val="0"/>
        <w:overflowPunct/>
        <w:topLinePunct w:val="0"/>
        <w:autoSpaceDE/>
        <w:autoSpaceDN w:val="0"/>
        <w:bidi w:val="0"/>
        <w:adjustRightInd/>
        <w:snapToGrid/>
        <w:spacing w:line="300" w:lineRule="auto"/>
        <w:ind w:left="422" w:leftChars="0" w:hanging="422" w:hangingChars="201"/>
        <w:jc w:val="both"/>
        <w:textAlignment w:val="auto"/>
        <w:rPr>
          <w:rStyle w:val="23"/>
          <w:rFonts w:hint="default"/>
          <w:sz w:val="21"/>
          <w:szCs w:val="21"/>
          <w:lang w:val="en-US" w:eastAsia="zh-CN"/>
        </w:rPr>
      </w:pPr>
      <w:bookmarkStart w:id="349" w:name="_Ref21044"/>
      <w:r>
        <w:rPr>
          <w:rFonts w:hint="default" w:ascii="Times New Roman" w:hAnsi="Times New Roman" w:eastAsia="宋体" w:cs="Times New Roman"/>
          <w:lang w:val="en-US" w:eastAsia="zh-CN"/>
        </w:rPr>
        <w:t>王嘉宁. 智慧教育开放知识数据集[EB/OL]. [20</w:t>
      </w:r>
      <w:r>
        <w:rPr>
          <w:rFonts w:hint="eastAsia" w:ascii="Times New Roman" w:hAnsi="Times New Roman" w:eastAsia="宋体" w:cs="Times New Roman"/>
          <w:lang w:val="en-US" w:eastAsia="zh-CN"/>
        </w:rPr>
        <w:t>24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12</w:t>
      </w:r>
      <w:r>
        <w:rPr>
          <w:rFonts w:hint="default" w:ascii="Times New Roman" w:hAnsi="Times New Roman" w:eastAsia="宋体" w:cs="Times New Roman"/>
          <w:lang w:val="en-US" w:eastAsia="zh-CN"/>
        </w:rPr>
        <w:t>-0</w:t>
      </w:r>
      <w:r>
        <w:rPr>
          <w:rFonts w:hint="eastAsia" w:ascii="Times New Roman" w:hAnsi="Times New Roman" w:eastAsia="宋体" w:cs="Times New Roman"/>
          <w:lang w:val="en-US" w:eastAsia="zh-CN"/>
        </w:rPr>
        <w:t>5</w:t>
      </w:r>
      <w:r>
        <w:rPr>
          <w:rFonts w:hint="default" w:ascii="Times New Roman" w:hAnsi="Times New Roman" w:eastAsia="宋体" w:cs="Times New Roman"/>
          <w:lang w:val="en-US" w:eastAsia="zh-CN"/>
        </w:rPr>
        <w:t xml:space="preserve">]. </w:t>
      </w:r>
      <w:r>
        <w:rPr>
          <w:rStyle w:val="23"/>
          <w:rFonts w:hint="default"/>
          <w:sz w:val="21"/>
          <w:szCs w:val="21"/>
          <w:lang w:val="en-US" w:eastAsia="zh-CN"/>
        </w:rPr>
        <w:fldChar w:fldCharType="begin"/>
      </w:r>
      <w:r>
        <w:rPr>
          <w:rStyle w:val="23"/>
          <w:rFonts w:hint="default"/>
          <w:sz w:val="21"/>
          <w:szCs w:val="21"/>
          <w:lang w:val="en-US" w:eastAsia="zh-CN"/>
        </w:rPr>
        <w:instrText xml:space="preserve"> HYPERLINK "https://blog.csdn.net/qq_36426650/article/details/87719204/." </w:instrText>
      </w:r>
      <w:r>
        <w:rPr>
          <w:rStyle w:val="23"/>
          <w:rFonts w:hint="default"/>
          <w:sz w:val="21"/>
          <w:szCs w:val="21"/>
          <w:lang w:val="en-US" w:eastAsia="zh-CN"/>
        </w:rPr>
        <w:fldChar w:fldCharType="separate"/>
      </w:r>
      <w:r>
        <w:rPr>
          <w:rStyle w:val="23"/>
          <w:rFonts w:hint="default"/>
          <w:sz w:val="21"/>
          <w:szCs w:val="21"/>
          <w:lang w:val="en-US" w:eastAsia="zh-CN"/>
        </w:rPr>
        <w:t>https://blog.csdn.net/qq_36426650/article/details/87719204/.</w:t>
      </w:r>
      <w:bookmarkEnd w:id="349"/>
      <w:r>
        <w:rPr>
          <w:rStyle w:val="23"/>
          <w:rFonts w:hint="default"/>
          <w:sz w:val="21"/>
          <w:szCs w:val="21"/>
          <w:lang w:val="en-US" w:eastAsia="zh-CN"/>
        </w:rPr>
        <w:fldChar w:fldCharType="end"/>
      </w:r>
    </w:p>
    <w:p w14:paraId="748061BB">
      <w:pPr>
        <w:keepNext w:val="0"/>
        <w:keepLines w:val="0"/>
        <w:pageBreakBefore w:val="0"/>
        <w:widowControl w:val="0"/>
        <w:numPr>
          <w:ilvl w:val="0"/>
          <w:numId w:val="1"/>
        </w:numPr>
        <w:tabs>
          <w:tab w:val="left" w:pos="3383"/>
        </w:tabs>
        <w:kinsoku/>
        <w:wordWrap/>
        <w:overflowPunct/>
        <w:topLinePunct w:val="0"/>
        <w:autoSpaceDE/>
        <w:autoSpaceDN w:val="0"/>
        <w:bidi w:val="0"/>
        <w:adjustRightInd/>
        <w:snapToGrid/>
        <w:spacing w:line="300" w:lineRule="auto"/>
        <w:ind w:left="422" w:leftChars="0" w:hanging="422" w:hangingChars="201"/>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Mou Y, Liu L, Sowe S, et al. Leveraging LLMs Few-shot Learning to Improve Instruction-driven Knowledge Graph Construction[J]. Proceedings of the VLDB Endowment. ISSN, 2024, 2150: 8097-8107.</w:t>
      </w:r>
    </w:p>
    <w:p w14:paraId="43C0B9B3">
      <w:pPr>
        <w:keepNext w:val="0"/>
        <w:keepLines w:val="0"/>
        <w:pageBreakBefore w:val="0"/>
        <w:widowControl w:val="0"/>
        <w:numPr>
          <w:ilvl w:val="0"/>
          <w:numId w:val="0"/>
        </w:numPr>
        <w:tabs>
          <w:tab w:val="left" w:pos="3383"/>
        </w:tabs>
        <w:kinsoku/>
        <w:wordWrap/>
        <w:overflowPunct/>
        <w:topLinePunct w:val="0"/>
        <w:autoSpaceDE/>
        <w:autoSpaceDN w:val="0"/>
        <w:bidi w:val="0"/>
        <w:adjustRightInd/>
        <w:snapToGrid/>
        <w:spacing w:line="300" w:lineRule="auto"/>
        <w:ind w:leftChars="0"/>
        <w:jc w:val="both"/>
        <w:textAlignment w:val="auto"/>
        <w:rPr>
          <w:rFonts w:hint="default" w:ascii="Times New Roman" w:hAnsi="Times New Roman" w:eastAsia="宋体" w:cs="Times New Roman"/>
          <w:lang w:val="en-US" w:eastAsia="zh-CN"/>
        </w:rPr>
      </w:pPr>
    </w:p>
    <w:p w14:paraId="270792B2">
      <w:pPr>
        <w:numPr>
          <w:ilvl w:val="0"/>
          <w:numId w:val="0"/>
        </w:numPr>
        <w:tabs>
          <w:tab w:val="left" w:pos="3383"/>
        </w:tabs>
        <w:spacing w:line="320" w:lineRule="exact"/>
        <w:ind w:leftChars="0"/>
        <w:jc w:val="both"/>
        <w:rPr>
          <w:rFonts w:hint="default" w:ascii="Times New Roman" w:hAnsi="Times New Roman" w:eastAsia="宋体" w:cs="Times New Roman"/>
          <w:lang w:val="en-US" w:eastAsia="zh-CN"/>
        </w:rPr>
      </w:pPr>
    </w:p>
    <w:p w14:paraId="0AEB6561">
      <w:pPr>
        <w:rPr>
          <w:rFonts w:hint="default" w:ascii="Times New Roman" w:hAnsi="Times New Roman" w:cs="Times New Roman"/>
          <w:lang w:val="en-US" w:eastAsia="zh-CN"/>
        </w:rPr>
      </w:pPr>
    </w:p>
    <w:p w14:paraId="325D5B8F">
      <w:pPr>
        <w:rPr>
          <w:rFonts w:hint="default" w:ascii="Times New Roman" w:hAnsi="Times New Roman" w:cs="Times New Roman"/>
          <w:lang w:val="en-US" w:eastAsia="zh-CN"/>
        </w:rPr>
      </w:pPr>
    </w:p>
    <w:p w14:paraId="5F0EC7CF">
      <w:pPr>
        <w:rPr>
          <w:rFonts w:hint="default" w:ascii="Times New Roman" w:hAnsi="Times New Roman" w:cs="Times New Roman"/>
          <w:lang w:val="en-US" w:eastAsia="zh-CN"/>
        </w:rPr>
      </w:pPr>
    </w:p>
    <w:p w14:paraId="12E328C5">
      <w:pPr>
        <w:rPr>
          <w:rFonts w:hint="default" w:ascii="Times New Roman" w:hAnsi="Times New Roman" w:cs="Times New Roman"/>
          <w:lang w:val="en-US" w:eastAsia="zh-CN"/>
        </w:rPr>
      </w:pPr>
    </w:p>
    <w:p w14:paraId="0E0C8450">
      <w:pPr>
        <w:rPr>
          <w:rFonts w:hint="default" w:ascii="Times New Roman" w:hAnsi="Times New Roman" w:cs="Times New Roman"/>
          <w:lang w:val="en-US" w:eastAsia="zh-CN"/>
        </w:rPr>
      </w:pPr>
    </w:p>
    <w:p w14:paraId="2740EC94">
      <w:pPr>
        <w:rPr>
          <w:rFonts w:hint="default" w:ascii="Times New Roman" w:hAnsi="Times New Roman" w:cs="Times New Roman"/>
          <w:lang w:val="en-US" w:eastAsia="zh-CN"/>
        </w:rPr>
      </w:pPr>
    </w:p>
    <w:p w14:paraId="3BF58ED4">
      <w:pPr>
        <w:rPr>
          <w:rFonts w:hint="default" w:ascii="Times New Roman" w:hAnsi="Times New Roman" w:cs="Times New Roman"/>
          <w:lang w:val="en-US" w:eastAsia="zh-CN"/>
        </w:rPr>
      </w:pPr>
    </w:p>
    <w:p w14:paraId="22E73B66">
      <w:pPr>
        <w:numPr>
          <w:ilvl w:val="0"/>
          <w:numId w:val="0"/>
        </w:numPr>
        <w:ind w:leftChars="0"/>
        <w:rPr>
          <w:rFonts w:hint="default" w:ascii="Times New Roman" w:hAnsi="Times New Roman" w:cs="Times New Roman"/>
          <w:lang w:val="en-US" w:eastAsia="zh-CN"/>
        </w:rPr>
      </w:pPr>
    </w:p>
    <w:p w14:paraId="5C886F87">
      <w:pPr>
        <w:numPr>
          <w:ilvl w:val="0"/>
          <w:numId w:val="0"/>
        </w:numPr>
        <w:ind w:leftChars="0"/>
        <w:rPr>
          <w:rFonts w:hint="default" w:ascii="Times New Roman" w:hAnsi="Times New Roman" w:cs="Times New Roman"/>
          <w:lang w:val="en-US" w:eastAsia="zh-CN"/>
        </w:rPr>
      </w:pPr>
    </w:p>
    <w:p w14:paraId="3B6F8FF5">
      <w:pPr>
        <w:numPr>
          <w:ilvl w:val="0"/>
          <w:numId w:val="0"/>
        </w:numPr>
        <w:ind w:leftChars="0"/>
        <w:rPr>
          <w:rFonts w:hint="default" w:ascii="Times New Roman" w:hAnsi="Times New Roman" w:cs="Times New Roman"/>
          <w:lang w:val="en-US" w:eastAsia="zh-CN"/>
        </w:rPr>
      </w:pPr>
    </w:p>
    <w:p w14:paraId="0FC12A52">
      <w:pPr>
        <w:numPr>
          <w:ilvl w:val="0"/>
          <w:numId w:val="0"/>
        </w:numPr>
        <w:ind w:leftChars="0"/>
        <w:rPr>
          <w:rFonts w:hint="default" w:ascii="Times New Roman" w:hAnsi="Times New Roman" w:cs="Times New Roman"/>
          <w:lang w:val="en-US" w:eastAsia="zh-CN"/>
        </w:rPr>
      </w:pPr>
    </w:p>
    <w:p w14:paraId="1FA42D93">
      <w:pPr>
        <w:numPr>
          <w:ilvl w:val="0"/>
          <w:numId w:val="0"/>
        </w:numPr>
        <w:ind w:leftChars="0"/>
        <w:rPr>
          <w:rFonts w:hint="default" w:ascii="Times New Roman" w:hAnsi="Times New Roman" w:cs="Times New Roman"/>
          <w:lang w:val="en-US" w:eastAsia="zh-CN"/>
        </w:rPr>
      </w:pPr>
    </w:p>
    <w:p w14:paraId="6C01A00D">
      <w:pPr>
        <w:numPr>
          <w:ilvl w:val="0"/>
          <w:numId w:val="0"/>
        </w:numPr>
        <w:ind w:leftChars="0"/>
        <w:rPr>
          <w:rFonts w:hint="default" w:ascii="Times New Roman" w:hAnsi="Times New Roman" w:cs="Times New Roman"/>
          <w:lang w:val="en-US" w:eastAsia="zh-CN"/>
        </w:rPr>
      </w:pPr>
    </w:p>
    <w:p w14:paraId="55CDE489">
      <w:pPr>
        <w:numPr>
          <w:ilvl w:val="0"/>
          <w:numId w:val="0"/>
        </w:numPr>
        <w:ind w:leftChars="0"/>
        <w:rPr>
          <w:rFonts w:hint="default" w:ascii="Times New Roman" w:hAnsi="Times New Roman" w:cs="Times New Roman"/>
          <w:lang w:val="en-US" w:eastAsia="zh-CN"/>
        </w:rPr>
      </w:pPr>
    </w:p>
    <w:p w14:paraId="1986FF2F">
      <w:pPr>
        <w:numPr>
          <w:ilvl w:val="0"/>
          <w:numId w:val="0"/>
        </w:numPr>
        <w:ind w:leftChars="0"/>
        <w:rPr>
          <w:rFonts w:hint="default" w:ascii="Times New Roman" w:hAnsi="Times New Roman" w:cs="Times New Roman"/>
          <w:lang w:val="en-US" w:eastAsia="zh-CN"/>
        </w:rPr>
      </w:pPr>
    </w:p>
    <w:p w14:paraId="662AD4BC">
      <w:pPr>
        <w:numPr>
          <w:ilvl w:val="0"/>
          <w:numId w:val="0"/>
        </w:numPr>
        <w:ind w:leftChars="0"/>
        <w:rPr>
          <w:rFonts w:hint="default" w:ascii="Times New Roman" w:hAnsi="Times New Roman" w:cs="Times New Roman"/>
          <w:lang w:val="en-US" w:eastAsia="zh-CN"/>
        </w:rPr>
      </w:pPr>
    </w:p>
    <w:p w14:paraId="6FA0D2C7">
      <w:pPr>
        <w:numPr>
          <w:ilvl w:val="0"/>
          <w:numId w:val="0"/>
        </w:numPr>
        <w:ind w:leftChars="0"/>
        <w:rPr>
          <w:rFonts w:hint="default" w:ascii="Times New Roman" w:hAnsi="Times New Roman" w:cs="Times New Roman"/>
          <w:lang w:val="en-US" w:eastAsia="zh-CN"/>
        </w:rPr>
      </w:pPr>
    </w:p>
    <w:p w14:paraId="51567DCD">
      <w:pPr>
        <w:numPr>
          <w:ilvl w:val="0"/>
          <w:numId w:val="0"/>
        </w:numPr>
        <w:ind w:leftChars="0"/>
        <w:rPr>
          <w:rFonts w:hint="default" w:ascii="Times New Roman" w:hAnsi="Times New Roman" w:cs="Times New Roman"/>
          <w:lang w:val="en-US" w:eastAsia="zh-CN"/>
        </w:rPr>
      </w:pPr>
    </w:p>
    <w:p w14:paraId="34744955">
      <w:pPr>
        <w:numPr>
          <w:ilvl w:val="0"/>
          <w:numId w:val="0"/>
        </w:numPr>
        <w:ind w:leftChars="0"/>
        <w:rPr>
          <w:rFonts w:hint="default" w:ascii="Times New Roman" w:hAnsi="Times New Roman" w:cs="Times New Roman"/>
          <w:lang w:val="en-US" w:eastAsia="zh-CN"/>
        </w:rPr>
      </w:pPr>
    </w:p>
    <w:p w14:paraId="5BE57AD1">
      <w:pPr>
        <w:numPr>
          <w:ilvl w:val="0"/>
          <w:numId w:val="0"/>
        </w:numPr>
        <w:ind w:leftChars="0"/>
        <w:rPr>
          <w:rFonts w:hint="default" w:ascii="Times New Roman" w:hAnsi="Times New Roman" w:cs="Times New Roman"/>
          <w:lang w:val="en-US" w:eastAsia="zh-CN"/>
        </w:rPr>
      </w:pPr>
    </w:p>
    <w:p w14:paraId="6B525D8D">
      <w:pPr>
        <w:numPr>
          <w:ilvl w:val="0"/>
          <w:numId w:val="0"/>
        </w:numPr>
        <w:ind w:leftChars="0"/>
        <w:rPr>
          <w:rFonts w:hint="default" w:ascii="Times New Roman" w:hAnsi="Times New Roman" w:cs="Times New Roman"/>
          <w:lang w:val="en-US" w:eastAsia="zh-CN"/>
        </w:rPr>
      </w:pPr>
    </w:p>
    <w:p w14:paraId="2F54AC4D">
      <w:pPr>
        <w:numPr>
          <w:ilvl w:val="0"/>
          <w:numId w:val="0"/>
        </w:numPr>
        <w:ind w:leftChars="0"/>
        <w:rPr>
          <w:rFonts w:hint="default" w:ascii="Times New Roman" w:hAnsi="Times New Roman" w:cs="Times New Roman"/>
          <w:lang w:val="en-US" w:eastAsia="zh-CN"/>
        </w:rPr>
      </w:pPr>
    </w:p>
    <w:p w14:paraId="714E9670">
      <w:pPr>
        <w:numPr>
          <w:ilvl w:val="0"/>
          <w:numId w:val="0"/>
        </w:numPr>
        <w:ind w:leftChars="0"/>
        <w:rPr>
          <w:rFonts w:hint="default" w:ascii="Times New Roman" w:hAnsi="Times New Roman" w:cs="Times New Roman"/>
          <w:lang w:val="en-US" w:eastAsia="zh-CN"/>
        </w:rPr>
      </w:pPr>
    </w:p>
    <w:p w14:paraId="674BA060">
      <w:pPr>
        <w:numPr>
          <w:ilvl w:val="0"/>
          <w:numId w:val="0"/>
        </w:numPr>
        <w:ind w:leftChars="0"/>
        <w:rPr>
          <w:rFonts w:hint="default" w:ascii="Times New Roman" w:hAnsi="Times New Roman" w:cs="Times New Roman"/>
          <w:lang w:val="en-US" w:eastAsia="zh-CN"/>
        </w:rPr>
      </w:pPr>
    </w:p>
    <w:p w14:paraId="1EAB654A">
      <w:pPr>
        <w:numPr>
          <w:ilvl w:val="0"/>
          <w:numId w:val="0"/>
        </w:numPr>
        <w:ind w:leftChars="0"/>
        <w:rPr>
          <w:rFonts w:hint="default" w:ascii="Times New Roman" w:hAnsi="Times New Roman" w:cs="Times New Roman"/>
          <w:lang w:val="en-US" w:eastAsia="zh-CN"/>
        </w:rPr>
      </w:pPr>
    </w:p>
    <w:p w14:paraId="19C8D909">
      <w:pPr>
        <w:numPr>
          <w:ilvl w:val="0"/>
          <w:numId w:val="0"/>
        </w:numPr>
        <w:ind w:leftChars="0"/>
        <w:rPr>
          <w:rFonts w:hint="default" w:ascii="Times New Roman" w:hAnsi="Times New Roman" w:cs="Times New Roman"/>
          <w:lang w:val="en-US" w:eastAsia="zh-CN"/>
        </w:rPr>
      </w:pPr>
    </w:p>
    <w:p w14:paraId="2F21BCEB">
      <w:pPr>
        <w:numPr>
          <w:ilvl w:val="0"/>
          <w:numId w:val="0"/>
        </w:numPr>
        <w:ind w:leftChars="0"/>
        <w:rPr>
          <w:rFonts w:hint="default" w:ascii="Times New Roman" w:hAnsi="Times New Roman" w:cs="Times New Roman"/>
          <w:lang w:val="en-US" w:eastAsia="zh-CN"/>
        </w:rPr>
      </w:pPr>
    </w:p>
    <w:p w14:paraId="2453F7C1">
      <w:pPr>
        <w:numPr>
          <w:ilvl w:val="0"/>
          <w:numId w:val="0"/>
        </w:numPr>
        <w:ind w:leftChars="0"/>
        <w:rPr>
          <w:rFonts w:hint="default" w:ascii="Times New Roman" w:hAnsi="Times New Roman" w:cs="Times New Roman"/>
          <w:lang w:val="en-US" w:eastAsia="zh-CN"/>
        </w:rPr>
      </w:pPr>
    </w:p>
    <w:p w14:paraId="6EC069D8">
      <w:pPr>
        <w:pStyle w:val="2"/>
        <w:keepNext/>
        <w:keepLines/>
        <w:pageBreakBefore w:val="0"/>
        <w:widowControl w:val="0"/>
        <w:kinsoku/>
        <w:wordWrap/>
        <w:overflowPunct/>
        <w:topLinePunct w:val="0"/>
        <w:autoSpaceDE/>
        <w:autoSpaceDN/>
        <w:bidi w:val="0"/>
        <w:adjustRightInd/>
        <w:snapToGrid/>
        <w:spacing w:before="157" w:beforeLines="50" w:after="157" w:afterLines="50" w:line="300" w:lineRule="auto"/>
        <w:jc w:val="center"/>
        <w:textAlignment w:val="auto"/>
        <w:rPr>
          <w:rFonts w:hint="default" w:ascii="Times New Roman" w:hAnsi="Times New Roman" w:eastAsia="宋体" w:cs="Times New Roman"/>
          <w:sz w:val="32"/>
          <w:szCs w:val="32"/>
          <w:lang w:val="en-US" w:eastAsia="zh-CN"/>
        </w:rPr>
      </w:pPr>
      <w:bookmarkStart w:id="350" w:name="_Toc31552"/>
      <w:bookmarkStart w:id="351" w:name="_Toc11624"/>
      <w:bookmarkStart w:id="352" w:name="_Toc17666"/>
      <w:bookmarkStart w:id="353" w:name="_Toc24221"/>
      <w:bookmarkStart w:id="354" w:name="_Toc31432"/>
      <w:bookmarkStart w:id="355" w:name="_Toc24505"/>
      <w:r>
        <w:rPr>
          <w:rFonts w:hint="default" w:ascii="Times New Roman" w:hAnsi="Times New Roman" w:eastAsia="宋体" w:cs="Times New Roman"/>
          <w:sz w:val="32"/>
          <w:szCs w:val="32"/>
          <w:lang w:val="en-US" w:eastAsia="zh-CN"/>
        </w:rPr>
        <w:t>致谢</w:t>
      </w:r>
      <w:bookmarkEnd w:id="350"/>
      <w:bookmarkEnd w:id="351"/>
      <w:bookmarkEnd w:id="352"/>
      <w:bookmarkEnd w:id="353"/>
      <w:bookmarkEnd w:id="354"/>
      <w:bookmarkEnd w:id="355"/>
    </w:p>
    <w:p w14:paraId="63AA98D7">
      <w:pPr>
        <w:pStyle w:val="22"/>
        <w:bidi w:val="0"/>
        <w:ind w:firstLine="56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时光匆匆如白驹过隙，行文至此，四年的大学生活也即将接近尾声，犹记得第一次踏入校园迷路的场景，仿佛正如我初入大学生活的迷茫。过去的时间犹如一条永不逆行的单行道，这一路走来，有过第一个程序运行成功时的惊喜，也有过被作业与课设折磨的身心俱疲的沮丧；有过与同学舍友家一般生活的温馨时刻，也有过疫情时期网课生活的孤独时光；有过在社团活动中挥洒汗水、结识挚友的热血，也有过面对未来选择时的焦虑与彷徨，这一切的经历都是这条单行路上最醒目的路标。</w:t>
      </w:r>
    </w:p>
    <w:p w14:paraId="13E0B326">
      <w:pPr>
        <w:pStyle w:val="22"/>
        <w:bidi w:val="0"/>
        <w:ind w:firstLine="56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我要感谢四年来的各位老师们。从入门学习数据结构这门基础课程开始，到后来初入科研的门槛，再到如今毕业论文的完成，离不开李冬梅老师对我的悉心指导和谆谆教诲，一个个一小时以上的微信语音，一个个精心雕琢的文档批注，一个个作为过来人的经验之谈，李老师治学严谨、孜孜不倦的学风始终感染着我，宛如我人生道路上的掌灯者，照亮我前行的路。</w:t>
      </w:r>
      <w:r>
        <w:rPr>
          <w:rFonts w:hint="eastAsia" w:cs="Times New Roman"/>
          <w:sz w:val="21"/>
          <w:szCs w:val="21"/>
          <w:lang w:val="en-US" w:eastAsia="zh-CN"/>
        </w:rPr>
        <w:t>感谢我的企业导师徐卫东老师，徐老师丰富的工作经验和实践经历使我的毕业设计有了更强的实践应用价值，使我的论文更加工程化、专业化。</w:t>
      </w:r>
      <w:r>
        <w:rPr>
          <w:rFonts w:hint="default" w:ascii="Times New Roman" w:hAnsi="Times New Roman" w:cs="Times New Roman"/>
          <w:sz w:val="21"/>
          <w:szCs w:val="21"/>
          <w:lang w:val="en-US" w:eastAsia="zh-CN"/>
        </w:rPr>
        <w:t>感谢我的班主任徐艳艳老师，作为班级班长，每当我为班级事务焦头烂额时，徐老师总能为我提供宝贵的建议和支持。感谢</w:t>
      </w:r>
      <w:r>
        <w:rPr>
          <w:rFonts w:hint="eastAsia" w:cs="Times New Roman"/>
          <w:sz w:val="21"/>
          <w:szCs w:val="21"/>
          <w:lang w:val="en-US" w:eastAsia="zh-CN"/>
        </w:rPr>
        <w:t>田萱老师、李扉老师，以及</w:t>
      </w:r>
      <w:r>
        <w:rPr>
          <w:rFonts w:hint="default" w:ascii="Times New Roman" w:hAnsi="Times New Roman" w:cs="Times New Roman"/>
          <w:sz w:val="21"/>
          <w:szCs w:val="21"/>
          <w:lang w:val="en-US" w:eastAsia="zh-CN"/>
        </w:rPr>
        <w:t>四年来所有的任课老师们，他们言传身教，用独特的人格魅力和授课风格，让我受益良多，使我收获了这四年来最宝贵的财富。</w:t>
      </w:r>
    </w:p>
    <w:p w14:paraId="166ED772">
      <w:pPr>
        <w:pStyle w:val="22"/>
        <w:bidi w:val="0"/>
        <w:ind w:firstLine="56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我要感谢始终支持我的家人们。每当处于人生的岔路口，不管是专业分流还是保研去向，爸爸和妈妈总是支持我的选择，作为我最坚实的后盾。感谢我们家的小猫，她已经是我们家庭的一员，疫情期间陪伴我度过了每一节网课，给我提供了很多情绪价值。家人彼此间最真挚的付出，我们或许总是习以为常地接受，然而只有静下心来细细体味，才能发现那隐藏在细微之处、不善言辞的爱意。</w:t>
      </w:r>
    </w:p>
    <w:p w14:paraId="3014E78B">
      <w:pPr>
        <w:pStyle w:val="22"/>
        <w:bidi w:val="0"/>
        <w:ind w:firstLine="56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最后，我要感谢我的各位同学、室友和朋友们。感谢李冬梅老师项目组内的各位师兄师姐，尤其是王宇航师兄，帮助我解决了一个又一个技术上的难题。感谢我的大创队友黄旌哲、徐芷涵、唐景睿、吴晨帆和竞赛搭子杨雨凡，我们一起闯过了一个个的竞赛，创造了一个个DDL奇迹。感谢这些年来一直保持联系的初中、高中同学们，犹记得上一次一起聚会出游的场景，不知以后能否还有机会。感谢我的7个舍友们，让宿舍也有了家一般的温暖。</w:t>
      </w:r>
    </w:p>
    <w:p w14:paraId="629A51CB">
      <w:pPr>
        <w:pStyle w:val="22"/>
        <w:bidi w:val="0"/>
        <w:ind w:firstLine="56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未来的路还很长，充满了无限的可能和挑战，带着这份感恩与不舍，我将告别我的大学时光，踏上人生新的征程。很喜欢诗歌《美丽的心情》中的一句话</w:t>
      </w:r>
      <w:r>
        <w:rPr>
          <w:rFonts w:hint="eastAsia" w:cs="Times New Roman"/>
          <w:sz w:val="21"/>
          <w:szCs w:val="21"/>
          <w:lang w:val="en-US" w:eastAsia="zh-CN"/>
        </w:rPr>
        <w:t>“</w:t>
      </w:r>
      <w:r>
        <w:rPr>
          <w:rFonts w:hint="default" w:ascii="Times New Roman" w:hAnsi="Times New Roman" w:cs="Times New Roman"/>
          <w:sz w:val="21"/>
          <w:szCs w:val="21"/>
          <w:lang w:val="en-US" w:eastAsia="zh-CN"/>
        </w:rPr>
        <w:t>所有的时刻都很仓皇而又模糊，除非你能停下来，远远地回顾，只有在回首的刹那，才能得到一种清明……</w:t>
      </w:r>
      <w:r>
        <w:rPr>
          <w:rFonts w:hint="eastAsia" w:cs="Times New Roman"/>
          <w:sz w:val="21"/>
          <w:szCs w:val="21"/>
          <w:lang w:val="en-US" w:eastAsia="zh-CN"/>
        </w:rPr>
        <w:t>”</w:t>
      </w:r>
      <w:r>
        <w:rPr>
          <w:rFonts w:hint="default" w:ascii="Times New Roman" w:hAnsi="Times New Roman" w:cs="Times New Roman"/>
          <w:sz w:val="21"/>
          <w:szCs w:val="21"/>
          <w:lang w:val="en-US" w:eastAsia="zh-CN"/>
        </w:rPr>
        <w:t>，我会带着这条路上的这份清明，继续开启人生的下一个篇章。愿在这条路上同行过的人们，都能拥有自己那份光明的未来。</w:t>
      </w:r>
    </w:p>
    <w:p w14:paraId="642F70D4">
      <w:pPr>
        <w:pStyle w:val="22"/>
        <w:bidi w:val="0"/>
        <w:ind w:firstLine="560"/>
        <w:rPr>
          <w:rFonts w:hint="default" w:ascii="Times New Roman" w:hAnsi="Times New Roman" w:cs="Times New Roman"/>
          <w:sz w:val="21"/>
          <w:szCs w:val="21"/>
          <w:lang w:val="en-US" w:eastAsia="zh-CN"/>
        </w:rPr>
      </w:pPr>
    </w:p>
    <w:p w14:paraId="7C3FE70B">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br w:type="page"/>
      </w:r>
    </w:p>
    <w:p w14:paraId="60666B7A">
      <w:pPr>
        <w:pStyle w:val="22"/>
        <w:bidi w:val="0"/>
        <w:ind w:firstLine="560"/>
        <w:rPr>
          <w:rFonts w:hint="default" w:ascii="Times New Roman" w:hAnsi="Times New Roman" w:cs="Times New Roman"/>
          <w:sz w:val="21"/>
          <w:szCs w:val="21"/>
          <w:lang w:val="en-US" w:eastAsia="zh-CN"/>
        </w:rPr>
        <w:sectPr>
          <w:headerReference r:id="rId9" w:type="default"/>
          <w:footerReference r:id="rId10" w:type="default"/>
          <w:footerReference r:id="rId11" w:type="even"/>
          <w:pgSz w:w="11906" w:h="16838"/>
          <w:pgMar w:top="1701" w:right="1417" w:bottom="1418" w:left="1701" w:header="851" w:footer="850" w:gutter="0"/>
          <w:pgNumType w:fmt="decimal" w:start="1"/>
          <w:cols w:space="425" w:num="1"/>
          <w:docGrid w:type="lines" w:linePitch="312" w:charSpace="0"/>
        </w:sectPr>
      </w:pPr>
    </w:p>
    <w:p w14:paraId="480EBA45">
      <w:pPr>
        <w:widowControl/>
        <w:jc w:val="left"/>
        <w:rPr>
          <w:rFonts w:hint="default" w:ascii="Times New Roman" w:hAnsi="Times New Roman" w:cs="Times New Roman"/>
          <w:sz w:val="28"/>
          <w:szCs w:val="28"/>
        </w:rPr>
      </w:pPr>
      <w:r>
        <w:rPr>
          <w:rFonts w:hint="default" w:ascii="Times New Roman" w:hAnsi="Times New Roman" w:eastAsia="黑体" w:cs="Times New Roman"/>
          <w:sz w:val="28"/>
          <w:szCs w:val="28"/>
        </w:rPr>
        <w:drawing>
          <wp:anchor distT="0" distB="0" distL="114300" distR="114300" simplePos="0" relativeHeight="251667456" behindDoc="0" locked="0" layoutInCell="1" allowOverlap="1">
            <wp:simplePos x="0" y="0"/>
            <wp:positionH relativeFrom="column">
              <wp:posOffset>93345</wp:posOffset>
            </wp:positionH>
            <wp:positionV relativeFrom="paragraph">
              <wp:posOffset>93345</wp:posOffset>
            </wp:positionV>
            <wp:extent cx="794385" cy="791845"/>
            <wp:effectExtent l="0" t="0" r="5715" b="8255"/>
            <wp:wrapSquare wrapText="bothSides"/>
            <wp:docPr id="33" name="图片 33" descr="圆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圆形logo"/>
                    <pic:cNvPicPr>
                      <a:picLocks noChangeAspect="1"/>
                    </pic:cNvPicPr>
                  </pic:nvPicPr>
                  <pic:blipFill>
                    <a:blip r:embed="rId17"/>
                    <a:stretch>
                      <a:fillRect/>
                    </a:stretch>
                  </pic:blipFill>
                  <pic:spPr>
                    <a:xfrm>
                      <a:off x="0" y="0"/>
                      <a:ext cx="794385" cy="791845"/>
                    </a:xfrm>
                    <a:prstGeom prst="rect">
                      <a:avLst/>
                    </a:prstGeom>
                  </pic:spPr>
                </pic:pic>
              </a:graphicData>
            </a:graphic>
          </wp:anchor>
        </w:drawing>
      </w:r>
      <w:r>
        <w:rPr>
          <w:rFonts w:hint="default" w:ascii="Times New Roman" w:hAnsi="Times New Roman" w:cs="Times New Roman"/>
          <w:sz w:val="28"/>
          <w:szCs w:val="28"/>
        </w:rPr>
        <w:drawing>
          <wp:anchor distT="0" distB="0" distL="114300" distR="114300" simplePos="0" relativeHeight="251664384" behindDoc="1" locked="0" layoutInCell="1" allowOverlap="1">
            <wp:simplePos x="0" y="0"/>
            <wp:positionH relativeFrom="column">
              <wp:posOffset>172085</wp:posOffset>
            </wp:positionH>
            <wp:positionV relativeFrom="paragraph">
              <wp:posOffset>238125</wp:posOffset>
            </wp:positionV>
            <wp:extent cx="1915160" cy="395605"/>
            <wp:effectExtent l="0" t="0" r="8890" b="4445"/>
            <wp:wrapNone/>
            <wp:docPr id="36" name="图片 36" descr="校名（邓体）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校名（邓体）小"/>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915160" cy="395605"/>
                    </a:xfrm>
                    <a:prstGeom prst="rect">
                      <a:avLst/>
                    </a:prstGeom>
                    <a:noFill/>
                    <a:ln>
                      <a:noFill/>
                    </a:ln>
                  </pic:spPr>
                </pic:pic>
              </a:graphicData>
            </a:graphic>
          </wp:anchor>
        </w:drawing>
      </w:r>
    </w:p>
    <w:p w14:paraId="4C375314">
      <w:pPr>
        <w:adjustRightInd w:val="0"/>
        <w:snapToGrid w:val="0"/>
        <w:ind w:firstLine="570"/>
        <w:jc w:val="center"/>
        <w:rPr>
          <w:rFonts w:hint="default" w:ascii="Times New Roman" w:hAnsi="Times New Roman" w:cs="Times New Roman"/>
          <w:sz w:val="28"/>
          <w:szCs w:val="28"/>
        </w:rPr>
      </w:pPr>
    </w:p>
    <w:p w14:paraId="75C7E74C">
      <w:pPr>
        <w:adjustRightInd w:val="0"/>
        <w:snapToGrid w:val="0"/>
        <w:ind w:firstLine="570"/>
        <w:jc w:val="center"/>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114300" distR="114300" simplePos="0" relativeHeight="251665408" behindDoc="1" locked="0" layoutInCell="1" allowOverlap="1">
            <wp:simplePos x="0" y="0"/>
            <wp:positionH relativeFrom="column">
              <wp:posOffset>194945</wp:posOffset>
            </wp:positionH>
            <wp:positionV relativeFrom="paragraph">
              <wp:posOffset>92075</wp:posOffset>
            </wp:positionV>
            <wp:extent cx="1882775" cy="323850"/>
            <wp:effectExtent l="0" t="0" r="0" b="0"/>
            <wp:wrapNone/>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2775" cy="323850"/>
                    </a:xfrm>
                    <a:prstGeom prst="rect">
                      <a:avLst/>
                    </a:prstGeom>
                  </pic:spPr>
                </pic:pic>
              </a:graphicData>
            </a:graphic>
          </wp:anchor>
        </w:drawing>
      </w:r>
    </w:p>
    <w:p w14:paraId="7EBF1426">
      <w:pPr>
        <w:adjustRightInd w:val="0"/>
        <w:snapToGrid w:val="0"/>
        <w:ind w:firstLine="570"/>
        <w:jc w:val="center"/>
        <w:rPr>
          <w:rFonts w:hint="default" w:ascii="Times New Roman" w:hAnsi="Times New Roman" w:cs="Times New Roman"/>
          <w:sz w:val="28"/>
          <w:szCs w:val="28"/>
        </w:rPr>
      </w:pPr>
    </w:p>
    <w:p w14:paraId="62380AD4">
      <w:pPr>
        <w:adjustRightInd w:val="0"/>
        <w:snapToGrid w:val="0"/>
        <w:ind w:firstLine="570"/>
        <w:jc w:val="center"/>
        <w:rPr>
          <w:rFonts w:hint="default" w:ascii="Times New Roman" w:hAnsi="Times New Roman" w:cs="Times New Roman"/>
          <w:sz w:val="28"/>
          <w:szCs w:val="28"/>
        </w:rPr>
      </w:pPr>
    </w:p>
    <w:p w14:paraId="5515F086">
      <w:pPr>
        <w:adjustRightInd w:val="0"/>
        <w:snapToGrid w:val="0"/>
        <w:ind w:firstLine="570"/>
        <w:jc w:val="center"/>
        <w:rPr>
          <w:rFonts w:hint="default" w:ascii="Times New Roman" w:hAnsi="Times New Roman" w:cs="Times New Roman"/>
          <w:sz w:val="28"/>
          <w:szCs w:val="28"/>
        </w:rPr>
      </w:pPr>
    </w:p>
    <w:p w14:paraId="1D371645">
      <w:pPr>
        <w:adjustRightInd w:val="0"/>
        <w:snapToGrid w:val="0"/>
        <w:ind w:firstLine="570"/>
        <w:jc w:val="center"/>
        <w:rPr>
          <w:rFonts w:hint="default" w:ascii="Times New Roman" w:hAnsi="Times New Roman" w:cs="Times New Roman"/>
          <w:sz w:val="28"/>
          <w:szCs w:val="28"/>
        </w:rPr>
      </w:pPr>
    </w:p>
    <w:p w14:paraId="56AB3AEB">
      <w:pPr>
        <w:adjustRightInd w:val="0"/>
        <w:snapToGrid w:val="0"/>
        <w:ind w:firstLine="570"/>
        <w:jc w:val="center"/>
        <w:rPr>
          <w:rFonts w:hint="default" w:ascii="Times New Roman" w:hAnsi="Times New Roman" w:cs="Times New Roman"/>
          <w:sz w:val="28"/>
          <w:szCs w:val="28"/>
        </w:rPr>
      </w:pPr>
    </w:p>
    <w:p w14:paraId="557FE266">
      <w:pPr>
        <w:adjustRightInd w:val="0"/>
        <w:snapToGrid w:val="0"/>
        <w:ind w:firstLine="570"/>
        <w:jc w:val="center"/>
        <w:rPr>
          <w:rFonts w:hint="default" w:ascii="Times New Roman" w:hAnsi="Times New Roman" w:cs="Times New Roman"/>
          <w:sz w:val="28"/>
          <w:szCs w:val="28"/>
        </w:rPr>
      </w:pPr>
    </w:p>
    <w:p w14:paraId="302256FC">
      <w:pPr>
        <w:adjustRightInd w:val="0"/>
        <w:snapToGrid w:val="0"/>
        <w:ind w:firstLine="570"/>
        <w:jc w:val="center"/>
        <w:rPr>
          <w:rFonts w:hint="default" w:ascii="Times New Roman" w:hAnsi="Times New Roman" w:cs="Times New Roman"/>
          <w:sz w:val="28"/>
          <w:szCs w:val="28"/>
        </w:rPr>
      </w:pPr>
    </w:p>
    <w:p w14:paraId="2AB584ED">
      <w:pPr>
        <w:adjustRightInd w:val="0"/>
        <w:snapToGrid w:val="0"/>
        <w:ind w:firstLine="570"/>
        <w:jc w:val="center"/>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114300" distR="114300" simplePos="0" relativeHeight="251666432" behindDoc="1" locked="0" layoutInCell="1" allowOverlap="1">
            <wp:simplePos x="0" y="0"/>
            <wp:positionH relativeFrom="column">
              <wp:posOffset>702945</wp:posOffset>
            </wp:positionH>
            <wp:positionV relativeFrom="paragraph">
              <wp:posOffset>38100</wp:posOffset>
            </wp:positionV>
            <wp:extent cx="3752215" cy="3686175"/>
            <wp:effectExtent l="0" t="0" r="635" b="9525"/>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8">
                      <a:extLst>
                        <a:ext uri="{28A0092B-C50C-407E-A947-70E740481C1C}">
                          <a14:useLocalDpi xmlns:a14="http://schemas.microsoft.com/office/drawing/2010/main" val="0"/>
                        </a:ext>
                      </a:extLst>
                    </a:blip>
                    <a:srcRect l="12350" t="19454" r="18005" b="3189"/>
                    <a:stretch>
                      <a:fillRect/>
                    </a:stretch>
                  </pic:blipFill>
                  <pic:spPr>
                    <a:xfrm>
                      <a:off x="0" y="0"/>
                      <a:ext cx="3752215" cy="3686175"/>
                    </a:xfrm>
                    <a:prstGeom prst="rect">
                      <a:avLst/>
                    </a:prstGeom>
                    <a:noFill/>
                    <a:ln>
                      <a:noFill/>
                    </a:ln>
                  </pic:spPr>
                </pic:pic>
              </a:graphicData>
            </a:graphic>
          </wp:anchor>
        </w:drawing>
      </w:r>
    </w:p>
    <w:p w14:paraId="69A3C07F">
      <w:pPr>
        <w:adjustRightInd w:val="0"/>
        <w:snapToGrid w:val="0"/>
        <w:ind w:firstLine="570"/>
        <w:jc w:val="center"/>
        <w:rPr>
          <w:rFonts w:hint="default" w:ascii="Times New Roman" w:hAnsi="Times New Roman" w:cs="Times New Roman"/>
          <w:sz w:val="28"/>
          <w:szCs w:val="28"/>
        </w:rPr>
      </w:pPr>
    </w:p>
    <w:p w14:paraId="1486A7DA">
      <w:pPr>
        <w:adjustRightInd w:val="0"/>
        <w:snapToGrid w:val="0"/>
        <w:ind w:firstLine="570"/>
        <w:jc w:val="center"/>
        <w:rPr>
          <w:rFonts w:hint="default" w:ascii="Times New Roman" w:hAnsi="Times New Roman" w:cs="Times New Roman"/>
          <w:sz w:val="28"/>
          <w:szCs w:val="28"/>
        </w:rPr>
      </w:pPr>
    </w:p>
    <w:p w14:paraId="3803058A">
      <w:pPr>
        <w:adjustRightInd w:val="0"/>
        <w:snapToGrid w:val="0"/>
        <w:ind w:firstLine="570"/>
        <w:jc w:val="center"/>
        <w:rPr>
          <w:rFonts w:hint="default" w:ascii="Times New Roman" w:hAnsi="Times New Roman" w:cs="Times New Roman"/>
          <w:sz w:val="28"/>
          <w:szCs w:val="28"/>
        </w:rPr>
      </w:pPr>
    </w:p>
    <w:p w14:paraId="20DF7095">
      <w:pPr>
        <w:adjustRightInd w:val="0"/>
        <w:snapToGrid w:val="0"/>
        <w:ind w:firstLine="570"/>
        <w:jc w:val="center"/>
        <w:rPr>
          <w:rFonts w:hint="default" w:ascii="Times New Roman" w:hAnsi="Times New Roman" w:cs="Times New Roman"/>
          <w:sz w:val="28"/>
          <w:szCs w:val="28"/>
        </w:rPr>
      </w:pPr>
    </w:p>
    <w:p w14:paraId="64D5594F">
      <w:pPr>
        <w:adjustRightInd w:val="0"/>
        <w:snapToGrid w:val="0"/>
        <w:ind w:firstLine="570"/>
        <w:jc w:val="center"/>
        <w:rPr>
          <w:rFonts w:hint="default" w:ascii="Times New Roman" w:hAnsi="Times New Roman" w:cs="Times New Roman"/>
          <w:sz w:val="28"/>
          <w:szCs w:val="28"/>
        </w:rPr>
      </w:pPr>
    </w:p>
    <w:p w14:paraId="15F4F9E6">
      <w:pPr>
        <w:adjustRightInd w:val="0"/>
        <w:snapToGrid w:val="0"/>
        <w:ind w:firstLine="570"/>
        <w:jc w:val="center"/>
        <w:rPr>
          <w:rFonts w:hint="default" w:ascii="Times New Roman" w:hAnsi="Times New Roman" w:cs="Times New Roman"/>
          <w:sz w:val="28"/>
          <w:szCs w:val="28"/>
        </w:rPr>
      </w:pPr>
    </w:p>
    <w:p w14:paraId="63CEF3B2">
      <w:pPr>
        <w:adjustRightInd w:val="0"/>
        <w:snapToGrid w:val="0"/>
        <w:ind w:firstLine="570"/>
        <w:jc w:val="center"/>
        <w:rPr>
          <w:rFonts w:hint="default" w:ascii="Times New Roman" w:hAnsi="Times New Roman" w:cs="Times New Roman"/>
          <w:sz w:val="28"/>
          <w:szCs w:val="28"/>
        </w:rPr>
      </w:pPr>
    </w:p>
    <w:p w14:paraId="343C1EF8">
      <w:pPr>
        <w:adjustRightInd w:val="0"/>
        <w:snapToGrid w:val="0"/>
        <w:ind w:firstLine="570"/>
        <w:jc w:val="center"/>
        <w:rPr>
          <w:rFonts w:hint="default" w:ascii="Times New Roman" w:hAnsi="Times New Roman" w:cs="Times New Roman"/>
          <w:sz w:val="28"/>
          <w:szCs w:val="28"/>
        </w:rPr>
      </w:pPr>
    </w:p>
    <w:p w14:paraId="7FFA00BE">
      <w:pPr>
        <w:adjustRightInd w:val="0"/>
        <w:snapToGrid w:val="0"/>
        <w:ind w:firstLine="570"/>
        <w:jc w:val="center"/>
        <w:rPr>
          <w:rFonts w:hint="default" w:ascii="Times New Roman" w:hAnsi="Times New Roman" w:cs="Times New Roman"/>
          <w:sz w:val="28"/>
          <w:szCs w:val="28"/>
        </w:rPr>
      </w:pPr>
    </w:p>
    <w:p w14:paraId="2D57D457">
      <w:pPr>
        <w:adjustRightInd w:val="0"/>
        <w:snapToGrid w:val="0"/>
        <w:ind w:firstLine="570"/>
        <w:jc w:val="center"/>
        <w:rPr>
          <w:rFonts w:hint="default" w:ascii="Times New Roman" w:hAnsi="Times New Roman" w:cs="Times New Roman"/>
          <w:sz w:val="28"/>
          <w:szCs w:val="28"/>
        </w:rPr>
      </w:pPr>
    </w:p>
    <w:p w14:paraId="6D066B9A">
      <w:pPr>
        <w:adjustRightInd w:val="0"/>
        <w:snapToGrid w:val="0"/>
        <w:ind w:firstLine="570"/>
        <w:jc w:val="center"/>
        <w:rPr>
          <w:rFonts w:hint="default" w:ascii="Times New Roman" w:hAnsi="Times New Roman" w:cs="Times New Roman"/>
          <w:sz w:val="28"/>
          <w:szCs w:val="28"/>
        </w:rPr>
      </w:pPr>
    </w:p>
    <w:p w14:paraId="5E016534">
      <w:pPr>
        <w:adjustRightInd w:val="0"/>
        <w:snapToGrid w:val="0"/>
        <w:ind w:firstLine="570"/>
        <w:jc w:val="center"/>
        <w:rPr>
          <w:rFonts w:hint="default" w:ascii="Times New Roman" w:hAnsi="Times New Roman" w:cs="Times New Roman"/>
          <w:sz w:val="28"/>
          <w:szCs w:val="28"/>
        </w:rPr>
      </w:pPr>
    </w:p>
    <w:p w14:paraId="77423194">
      <w:pPr>
        <w:adjustRightInd w:val="0"/>
        <w:snapToGrid w:val="0"/>
        <w:ind w:firstLine="570"/>
        <w:jc w:val="center"/>
        <w:rPr>
          <w:rFonts w:hint="default" w:ascii="Times New Roman" w:hAnsi="Times New Roman" w:cs="Times New Roman"/>
          <w:sz w:val="28"/>
          <w:szCs w:val="28"/>
        </w:rPr>
      </w:pPr>
    </w:p>
    <w:p w14:paraId="3B4FBF6F">
      <w:pPr>
        <w:adjustRightInd w:val="0"/>
        <w:snapToGrid w:val="0"/>
        <w:ind w:firstLine="570"/>
        <w:jc w:val="center"/>
        <w:rPr>
          <w:rFonts w:hint="default" w:ascii="Times New Roman" w:hAnsi="Times New Roman" w:cs="Times New Roman"/>
          <w:sz w:val="28"/>
          <w:szCs w:val="28"/>
        </w:rPr>
      </w:pPr>
    </w:p>
    <w:p w14:paraId="2C59EF8B">
      <w:pPr>
        <w:adjustRightInd w:val="0"/>
        <w:snapToGrid w:val="0"/>
        <w:ind w:firstLine="570"/>
        <w:jc w:val="center"/>
        <w:rPr>
          <w:rFonts w:hint="default" w:ascii="Times New Roman" w:hAnsi="Times New Roman" w:cs="Times New Roman"/>
          <w:sz w:val="28"/>
          <w:szCs w:val="28"/>
        </w:rPr>
      </w:pPr>
    </w:p>
    <w:p w14:paraId="20184C41">
      <w:pPr>
        <w:adjustRightInd w:val="0"/>
        <w:snapToGrid w:val="0"/>
        <w:ind w:firstLine="570"/>
        <w:jc w:val="center"/>
        <w:rPr>
          <w:rFonts w:hint="default" w:ascii="Times New Roman" w:hAnsi="Times New Roman" w:cs="Times New Roman"/>
          <w:sz w:val="28"/>
          <w:szCs w:val="28"/>
        </w:rPr>
      </w:pPr>
    </w:p>
    <w:p w14:paraId="2F0F9DB2">
      <w:pPr>
        <w:adjustRightInd w:val="0"/>
        <w:snapToGrid w:val="0"/>
        <w:ind w:firstLine="570"/>
        <w:jc w:val="center"/>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45720" distB="45720" distL="114300" distR="114300" simplePos="0" relativeHeight="251664384" behindDoc="0" locked="0" layoutInCell="1" allowOverlap="1">
                <wp:simplePos x="0" y="0"/>
                <wp:positionH relativeFrom="column">
                  <wp:posOffset>3626485</wp:posOffset>
                </wp:positionH>
                <wp:positionV relativeFrom="paragraph">
                  <wp:posOffset>135255</wp:posOffset>
                </wp:positionV>
                <wp:extent cx="1066800" cy="3357245"/>
                <wp:effectExtent l="0" t="0" r="0" b="14605"/>
                <wp:wrapSquare wrapText="bothSides"/>
                <wp:docPr id="39" name="文本框 39"/>
                <wp:cNvGraphicFramePr/>
                <a:graphic xmlns:a="http://schemas.openxmlformats.org/drawingml/2006/main">
                  <a:graphicData uri="http://schemas.microsoft.com/office/word/2010/wordprocessingShape">
                    <wps:wsp>
                      <wps:cNvSpPr txBox="1"/>
                      <wps:spPr>
                        <a:xfrm>
                          <a:off x="0" y="0"/>
                          <a:ext cx="1066800" cy="3357245"/>
                        </a:xfrm>
                        <a:prstGeom prst="rect">
                          <a:avLst/>
                        </a:prstGeom>
                        <a:solidFill>
                          <a:srgbClr val="FFFFFF"/>
                        </a:solidFill>
                        <a:ln>
                          <a:noFill/>
                        </a:ln>
                      </wps:spPr>
                      <wps:txbx>
                        <w:txbxContent>
                          <w:p w14:paraId="73FAFFCF">
                            <w:pPr>
                              <w:adjustRightInd w:val="0"/>
                              <w:snapToGrid w:val="0"/>
                              <w:rPr>
                                <w:rFonts w:ascii="华文行楷" w:eastAsia="华文行楷"/>
                                <w:color w:val="4D4D4D"/>
                                <w:sz w:val="112"/>
                                <w:szCs w:val="112"/>
                              </w:rPr>
                            </w:pPr>
                            <w:r>
                              <w:rPr>
                                <w:rFonts w:hint="eastAsia" w:ascii="华文行楷" w:eastAsia="华文行楷"/>
                                <w:color w:val="4D4D4D"/>
                                <w:sz w:val="112"/>
                                <w:szCs w:val="112"/>
                              </w:rPr>
                              <w:t>树木树人</w:t>
                            </w:r>
                          </w:p>
                          <w:p w14:paraId="7A713BEC">
                            <w:pPr>
                              <w:rPr>
                                <w:color w:val="4D4D4D"/>
                                <w:sz w:val="112"/>
                                <w:szCs w:val="112"/>
                              </w:rPr>
                            </w:pPr>
                          </w:p>
                        </w:txbxContent>
                      </wps:txbx>
                      <wps:bodyPr vert="eaVert" upright="1"/>
                    </wps:wsp>
                  </a:graphicData>
                </a:graphic>
              </wp:anchor>
            </w:drawing>
          </mc:Choice>
          <mc:Fallback>
            <w:pict>
              <v:shape id="_x0000_s1026" o:spid="_x0000_s1026" o:spt="202" type="#_x0000_t202" style="position:absolute;left:0pt;margin-left:285.55pt;margin-top:10.65pt;height:264.35pt;width:84pt;mso-wrap-distance-bottom:3.6pt;mso-wrap-distance-left:9pt;mso-wrap-distance-right:9pt;mso-wrap-distance-top:3.6pt;z-index:251664384;mso-width-relative:page;mso-height-relative:page;" fillcolor="#FFFFFF" filled="t" stroked="f" coordsize="21600,21600" o:gfxdata="UEsDBAoAAAAAAIdO4kAAAAAAAAAAAAAAAAAEAAAAZHJzL1BLAwQUAAAACACHTuJABGj0pNkAAAAK&#10;AQAADwAAAGRycy9kb3ducmV2LnhtbE2PwU7DMAyG70i8Q2QkLhNLsmp0lKYTmuCAqgltjHvWmrai&#10;caom28rbY05wtP9Pvz/n68n14oxj6DwZ0HMFAqnydUeNgcP7y90KRIiWatt7QgPfGGBdXF/lNqv9&#10;hXZ43sdGcAmFzBpoYxwyKUPVorNh7gckzj796GzkcWxkPdoLl7teLpS6l852xBdaO+Cmxeprf3IG&#10;ZkkZnnQ6pR/JdvP2Wj7PdrFEY25vtHoEEXGKfzD86rM6FOx09Ceqg+gNLFOtGTWw0AkIBtLkgRdH&#10;TpZKgSxy+f+F4gdQSwMEFAAAAAgAh07iQAM+GgLLAQAAiAMAAA4AAABkcnMvZTJvRG9jLnhtbK1T&#10;zY7TMBC+I/EOlu802ZYtS9R0JajKBQHSAnfXsRNL/pPHbdIXgDfgxIU7z9Xn2LGT7cLuZQ+bg2PP&#10;zzfzfWOvrgejyUEEUM7W9GJWUiIsd42ybU2/fd2+uqIEIrMN086Kmh4F0Ov1yxer3ldi7jqnGxEI&#10;glioel/TLkZfFQXwThgGM+eFRad0wbCIx9AWTWA9ohtdzMtyWfQuND44LgDQuhmddEIMTwF0Uiou&#10;No7vjbBxRA1Cs4iUoFMe6Dp3K6Xg8bOUICLRNUWmMa9YBPe7tBbrFavawHyn+NQCe0oLDzgZpiwW&#10;PUNtWGRkH9QjKKN4cOBknHFnipFIVgRZXJQPtLnpmBeZC0oN/iw6PB8s/3T4Eohqarp4S4llBid+&#10;+vXz9Pvv6c8PgjYUqPdQYdyNx8g4vHMDXps7O6Ax8R5kMOmPjAj6Ud7jWV4xRMJTUrlcXpXo4uhb&#10;LC7fzF9fJpziPt0HiB+EMyRtahpwfllWdvgIcQy9C0nVwGnVbJXW+RDa3XsdyIHhrLf5m9D/C9M2&#10;BVuX0kbEZCkSyZFM2sVhN0zMd645InF8MdiQYN/xT8neB9V2aMhC5GQcUKYyXaZ0A/495xL3D2h9&#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Ro9KTZAAAACgEAAA8AAAAAAAAAAQAgAAAAIgAAAGRy&#10;cy9kb3ducmV2LnhtbFBLAQIUABQAAAAIAIdO4kADPhoCywEAAIgDAAAOAAAAAAAAAAEAIAAAACgB&#10;AABkcnMvZTJvRG9jLnhtbFBLBQYAAAAABgAGAFkBAABlBQAAAAA=&#10;">
                <v:fill on="t" focussize="0,0"/>
                <v:stroke on="f"/>
                <v:imagedata o:title=""/>
                <o:lock v:ext="edit" aspectratio="f"/>
                <v:textbox style="layout-flow:vertical-ideographic;">
                  <w:txbxContent>
                    <w:p w14:paraId="73FAFFCF">
                      <w:pPr>
                        <w:adjustRightInd w:val="0"/>
                        <w:snapToGrid w:val="0"/>
                        <w:rPr>
                          <w:rFonts w:ascii="华文行楷" w:eastAsia="华文行楷"/>
                          <w:color w:val="4D4D4D"/>
                          <w:sz w:val="112"/>
                          <w:szCs w:val="112"/>
                        </w:rPr>
                      </w:pPr>
                      <w:r>
                        <w:rPr>
                          <w:rFonts w:hint="eastAsia" w:ascii="华文行楷" w:eastAsia="华文行楷"/>
                          <w:color w:val="4D4D4D"/>
                          <w:sz w:val="112"/>
                          <w:szCs w:val="112"/>
                        </w:rPr>
                        <w:t>树木树人</w:t>
                      </w:r>
                    </w:p>
                    <w:p w14:paraId="7A713BEC">
                      <w:pPr>
                        <w:rPr>
                          <w:color w:val="4D4D4D"/>
                          <w:sz w:val="112"/>
                          <w:szCs w:val="112"/>
                        </w:rPr>
                      </w:pPr>
                    </w:p>
                  </w:txbxContent>
                </v:textbox>
                <w10:wrap type="square"/>
              </v:shape>
            </w:pict>
          </mc:Fallback>
        </mc:AlternateContent>
      </w:r>
      <w:r>
        <w:rPr>
          <w:rFonts w:hint="default" w:ascii="Times New Roman" w:hAnsi="Times New Roman" w:cs="Times New Roman"/>
          <w:sz w:val="28"/>
          <w:szCs w:val="28"/>
        </w:rPr>
        <mc:AlternateContent>
          <mc:Choice Requires="wps">
            <w:drawing>
              <wp:anchor distT="45720" distB="45720" distL="114300" distR="114300" simplePos="0" relativeHeight="251665408" behindDoc="0" locked="0" layoutInCell="1" allowOverlap="1">
                <wp:simplePos x="0" y="0"/>
                <wp:positionH relativeFrom="column">
                  <wp:posOffset>4490085</wp:posOffset>
                </wp:positionH>
                <wp:positionV relativeFrom="paragraph">
                  <wp:posOffset>135255</wp:posOffset>
                </wp:positionV>
                <wp:extent cx="1207770" cy="3466465"/>
                <wp:effectExtent l="0" t="0" r="0" b="0"/>
                <wp:wrapSquare wrapText="bothSides"/>
                <wp:docPr id="41" name="文本框 41"/>
                <wp:cNvGraphicFramePr/>
                <a:graphic xmlns:a="http://schemas.openxmlformats.org/drawingml/2006/main">
                  <a:graphicData uri="http://schemas.microsoft.com/office/word/2010/wordprocessingShape">
                    <wps:wsp>
                      <wps:cNvSpPr txBox="1"/>
                      <wps:spPr>
                        <a:xfrm>
                          <a:off x="0" y="0"/>
                          <a:ext cx="1207770" cy="3466465"/>
                        </a:xfrm>
                        <a:prstGeom prst="rect">
                          <a:avLst/>
                        </a:prstGeom>
                        <a:noFill/>
                        <a:ln>
                          <a:noFill/>
                        </a:ln>
                      </wps:spPr>
                      <wps:txbx>
                        <w:txbxContent>
                          <w:p w14:paraId="65321B7E">
                            <w:pPr>
                              <w:adjustRightInd w:val="0"/>
                              <w:snapToGrid w:val="0"/>
                              <w:rPr>
                                <w:rFonts w:ascii="华文行楷" w:eastAsia="华文行楷"/>
                                <w:color w:val="4D4D4D"/>
                                <w:sz w:val="112"/>
                                <w:szCs w:val="112"/>
                              </w:rPr>
                            </w:pPr>
                            <w:r>
                              <w:rPr>
                                <w:rFonts w:hint="eastAsia" w:ascii="华文行楷" w:eastAsia="华文行楷"/>
                                <w:color w:val="4D4D4D"/>
                                <w:sz w:val="112"/>
                                <w:szCs w:val="112"/>
                              </w:rPr>
                              <w:t>知山知水</w:t>
                            </w:r>
                          </w:p>
                        </w:txbxContent>
                      </wps:txbx>
                      <wps:bodyPr vert="eaVert" upright="1"/>
                    </wps:wsp>
                  </a:graphicData>
                </a:graphic>
              </wp:anchor>
            </w:drawing>
          </mc:Choice>
          <mc:Fallback>
            <w:pict>
              <v:shape id="_x0000_s1026" o:spid="_x0000_s1026" o:spt="202" type="#_x0000_t202" style="position:absolute;left:0pt;margin-left:353.55pt;margin-top:10.65pt;height:272.95pt;width:95.1pt;mso-wrap-distance-bottom:3.6pt;mso-wrap-distance-left:9pt;mso-wrap-distance-right:9pt;mso-wrap-distance-top:3.6pt;z-index:251665408;mso-width-relative:page;mso-height-relative:page;" filled="f" stroked="f" coordsize="21600,21600" o:gfxdata="UEsDBAoAAAAAAIdO4kAAAAAAAAAAAAAAAAAEAAAAZHJzL1BLAwQUAAAACACHTuJAshtwodwAAAAK&#10;AQAADwAAAGRycy9kb3ducmV2LnhtbE2PwU7DMAyG70i8Q2QkbixpgXYrTaeBhIQ4VGJw2DFpTFvR&#10;OKVJt7GnJzvBzZY//f7+cn20A9vj5HtHEpKFAIbUONNTK+Hj/flmCcwHRUYNjlDCD3pYV5cXpSqM&#10;O9Ab7rehZTGEfKEkdCGMBee+6dAqv3AjUrx9usmqENep5WZShxhuB54KkXGreoofOjXiU4fN13a2&#10;El42u/l7nuq71Wl32tRav9aPOpPy+ioRD8ACHsMfDGf9qA5VdNJuJuPZICEXeRJRCWlyCywCy1Ue&#10;By3hPstT4FXJ/1eofgFQSwMEFAAAAAgAh07iQGz0XQq3AQAAXwMAAA4AAABkcnMvZTJvRG9jLnht&#10;bK1TzW4TMRC+I/EOlu/EmxCSapVNpSoqFwRIBe6Od5y15D/ZTnbzAvAGnLhw57nyHIy9aVrKpYde&#10;7PHM+Jv5vrFX14PR5AAhKmcbOp1UlIAVrlV219CvX27fXFESE7ct185CQ48Q6fX69atV72uYuc7p&#10;FgJBEBvr3je0S8nXjEXRgeFx4jxYDEoXDE94DDvWBt4jutFsVlUL1rvQ+uAExIjezRikZ8TwHEAn&#10;pRKwcWJvwKYRNYDmCSnFTvlI16VbKUGkT1JGSEQ3FJmmsmIRtLd5ZesVr3eB+06Jcwv8OS084WS4&#10;slj0ArXhiZN9UP9BGSWCi06miXCGjUSKIshiWj3R5q7jHgoXlDr6i+jx5WDFx8PnQFTb0PmUEssN&#10;Tvz088fp15/T7+8EfShQ72ONeXceM9Nw4wZ8Nvf+iM7Me5DB5B0ZEYyjvMeLvDAkIvKlWbVcLjEk&#10;MPZ2vljMF+8yDnu47kNM78EZko2GBpxfkZUfPsQ0pt6n5GrW3Sqtywy1/ceBmNnDcu9jj9lKw3Y4&#10;E9q69oh88CNgHeDfcKdk74Padego/Mpl1L10eH4jebCPz6XEw79Y/w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G3Ch3AAAAAoBAAAPAAAAAAAAAAEAIAAAACIAAABkcnMvZG93bnJldi54bWxQSwEC&#10;FAAUAAAACACHTuJAbPRdCrcBAABfAwAADgAAAAAAAAABACAAAAArAQAAZHJzL2Uyb0RvYy54bWxQ&#10;SwUGAAAAAAYABgBZAQAAVAUAAAAA&#10;">
                <v:fill on="f" focussize="0,0"/>
                <v:stroke on="f"/>
                <v:imagedata o:title=""/>
                <o:lock v:ext="edit" aspectratio="f"/>
                <v:textbox style="layout-flow:vertical-ideographic;">
                  <w:txbxContent>
                    <w:p w14:paraId="65321B7E">
                      <w:pPr>
                        <w:adjustRightInd w:val="0"/>
                        <w:snapToGrid w:val="0"/>
                        <w:rPr>
                          <w:rFonts w:ascii="华文行楷" w:eastAsia="华文行楷"/>
                          <w:color w:val="4D4D4D"/>
                          <w:sz w:val="112"/>
                          <w:szCs w:val="112"/>
                        </w:rPr>
                      </w:pPr>
                      <w:r>
                        <w:rPr>
                          <w:rFonts w:hint="eastAsia" w:ascii="华文行楷" w:eastAsia="华文行楷"/>
                          <w:color w:val="4D4D4D"/>
                          <w:sz w:val="112"/>
                          <w:szCs w:val="112"/>
                        </w:rPr>
                        <w:t>知山知水</w:t>
                      </w:r>
                    </w:p>
                  </w:txbxContent>
                </v:textbox>
                <w10:wrap type="square"/>
              </v:shape>
            </w:pict>
          </mc:Fallback>
        </mc:AlternateContent>
      </w:r>
    </w:p>
    <w:p w14:paraId="332242B7">
      <w:pPr>
        <w:adjustRightInd w:val="0"/>
        <w:snapToGrid w:val="0"/>
        <w:ind w:firstLine="570"/>
        <w:jc w:val="center"/>
        <w:rPr>
          <w:rFonts w:hint="default" w:ascii="Times New Roman" w:hAnsi="Times New Roman" w:cs="Times New Roman"/>
          <w:sz w:val="28"/>
          <w:szCs w:val="28"/>
          <w:lang w:val="en-US" w:eastAsia="zh-CN"/>
        </w:rPr>
      </w:pPr>
    </w:p>
    <w:sectPr>
      <w:headerReference r:id="rId12" w:type="default"/>
      <w:footerReference r:id="rId13" w:type="default"/>
      <w:footerReference r:id="rId14" w:type="even"/>
      <w:pgSz w:w="11906" w:h="16838"/>
      <w:pgMar w:top="1701" w:right="1417" w:bottom="1417" w:left="1701" w:header="850" w:footer="85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00"/>
    <w:family w:val="roman"/>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899F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5E193">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8FFD9E">
                          <w:pPr>
                            <w:pStyle w:val="9"/>
                            <w:rPr>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4C8FFD9E">
                    <w:pPr>
                      <w:pStyle w:val="9"/>
                      <w:rPr>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2FA96">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DB680">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50CBAB">
                          <w:pPr>
                            <w:pStyle w:val="9"/>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1F50CBAB">
                    <w:pPr>
                      <w:pStyle w:val="9"/>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B2B8">
    <w:pPr>
      <w:pStyle w:val="9"/>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F21B8">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80F21B8">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9FD8C">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61D5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6DC4B">
    <w:pPr>
      <w:pStyle w:val="10"/>
      <w:pBdr>
        <w:bottom w:val="none" w:color="auto" w:sz="0" w:space="1"/>
      </w:pBdr>
      <w:jc w:val="center"/>
      <w:rPr>
        <w:rFonts w:hint="default" w:eastAsiaTheme="minorEastAsia"/>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37237">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F7395">
    <w:pPr>
      <w:pStyle w:val="10"/>
      <w:pBdr>
        <w:bottom w:val="single" w:color="auto" w:sz="4" w:space="1"/>
      </w:pBdr>
      <w:jc w:val="center"/>
      <w:rPr>
        <w:rFonts w:hint="default" w:eastAsiaTheme="minorEastAsia"/>
        <w:lang w:val="en-US" w:eastAsia="zh-CN"/>
      </w:rPr>
    </w:pPr>
    <w:r>
      <w:rPr>
        <w:rFonts w:hint="eastAsia"/>
        <w:lang w:val="en-US" w:eastAsia="zh-CN"/>
      </w:rPr>
      <w:t>北京林业大学本科毕业论文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EAFE6">
    <w:pPr>
      <w:pStyle w:val="10"/>
      <w:pBdr>
        <w:bottom w:val="single" w:color="auto" w:sz="4" w:space="1"/>
      </w:pBdr>
      <w:jc w:val="center"/>
      <w:rPr>
        <w:rFonts w:hint="default" w:eastAsiaTheme="minorEastAsia"/>
        <w:lang w:val="en-US" w:eastAsia="zh-CN"/>
      </w:rPr>
    </w:pPr>
    <w:r>
      <w:rPr>
        <w:rFonts w:hint="eastAsia"/>
        <w:lang w:val="en-US" w:eastAsia="zh-CN"/>
      </w:rPr>
      <w:t>北京林业大学本科毕业论文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C4429">
    <w:pPr>
      <w:pStyle w:val="10"/>
      <w:pBdr>
        <w:bottom w:val="single" w:color="auto" w:sz="4" w:space="1"/>
      </w:pBdr>
      <w:jc w:val="center"/>
      <w:rPr>
        <w:rFonts w:hint="eastAsia" w:eastAsiaTheme="minorEastAsia"/>
        <w:lang w:val="en-US" w:eastAsia="zh-CN"/>
      </w:rPr>
    </w:pPr>
    <w:r>
      <w:rPr>
        <w:rFonts w:hint="eastAsia"/>
        <w:lang w:val="en-US" w:eastAsia="zh-CN"/>
      </w:rPr>
      <w:t>北京林业大学本科毕业论文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B8A729"/>
    <w:multiLevelType w:val="singleLevel"/>
    <w:tmpl w:val="DEB8A729"/>
    <w:lvl w:ilvl="0" w:tentative="0">
      <w:start w:val="1"/>
      <w:numFmt w:val="decimal"/>
      <w:lvlText w:val="[%1]"/>
      <w:lvlJc w:val="left"/>
      <w:pPr>
        <w:ind w:left="442" w:leftChars="0" w:hanging="442" w:firstLineChars="0"/>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075B"/>
    <w:rsid w:val="000949A0"/>
    <w:rsid w:val="000C024B"/>
    <w:rsid w:val="000E5D71"/>
    <w:rsid w:val="00101AE9"/>
    <w:rsid w:val="001C66E0"/>
    <w:rsid w:val="002410F1"/>
    <w:rsid w:val="002630BB"/>
    <w:rsid w:val="00292BAB"/>
    <w:rsid w:val="002C61F7"/>
    <w:rsid w:val="00301CD1"/>
    <w:rsid w:val="00362791"/>
    <w:rsid w:val="003E3C21"/>
    <w:rsid w:val="00411CA3"/>
    <w:rsid w:val="00441793"/>
    <w:rsid w:val="004A2281"/>
    <w:rsid w:val="004B0D73"/>
    <w:rsid w:val="004D4AEB"/>
    <w:rsid w:val="004D5807"/>
    <w:rsid w:val="005714C6"/>
    <w:rsid w:val="006360BD"/>
    <w:rsid w:val="006B4F71"/>
    <w:rsid w:val="006D2A98"/>
    <w:rsid w:val="00755DF0"/>
    <w:rsid w:val="00757B9E"/>
    <w:rsid w:val="008369C7"/>
    <w:rsid w:val="0089189B"/>
    <w:rsid w:val="008C6C96"/>
    <w:rsid w:val="008D313A"/>
    <w:rsid w:val="00A34398"/>
    <w:rsid w:val="00A40483"/>
    <w:rsid w:val="00A65FA9"/>
    <w:rsid w:val="00AC3E2D"/>
    <w:rsid w:val="00AD10E6"/>
    <w:rsid w:val="00AF7EA7"/>
    <w:rsid w:val="00BC3A1F"/>
    <w:rsid w:val="00CA1CCC"/>
    <w:rsid w:val="00CD3536"/>
    <w:rsid w:val="00DA3EA5"/>
    <w:rsid w:val="00DE5743"/>
    <w:rsid w:val="00E22F63"/>
    <w:rsid w:val="00EA058C"/>
    <w:rsid w:val="00ED1E2A"/>
    <w:rsid w:val="00F15931"/>
    <w:rsid w:val="00F50CDF"/>
    <w:rsid w:val="00F72CA9"/>
    <w:rsid w:val="01024088"/>
    <w:rsid w:val="0103325F"/>
    <w:rsid w:val="01064C9A"/>
    <w:rsid w:val="010671B5"/>
    <w:rsid w:val="010954A2"/>
    <w:rsid w:val="010B1714"/>
    <w:rsid w:val="010C0502"/>
    <w:rsid w:val="01101675"/>
    <w:rsid w:val="01102460"/>
    <w:rsid w:val="011253ED"/>
    <w:rsid w:val="01145609"/>
    <w:rsid w:val="01160EA3"/>
    <w:rsid w:val="011B6997"/>
    <w:rsid w:val="011D2710"/>
    <w:rsid w:val="0127533C"/>
    <w:rsid w:val="01294748"/>
    <w:rsid w:val="012A0989"/>
    <w:rsid w:val="012A6BDB"/>
    <w:rsid w:val="01361D70"/>
    <w:rsid w:val="013F1021"/>
    <w:rsid w:val="0143677F"/>
    <w:rsid w:val="0145386F"/>
    <w:rsid w:val="014557C2"/>
    <w:rsid w:val="014A102B"/>
    <w:rsid w:val="014C4DA3"/>
    <w:rsid w:val="014F219D"/>
    <w:rsid w:val="01505F15"/>
    <w:rsid w:val="01514167"/>
    <w:rsid w:val="01545A05"/>
    <w:rsid w:val="015717F3"/>
    <w:rsid w:val="01583748"/>
    <w:rsid w:val="016320EC"/>
    <w:rsid w:val="01655E65"/>
    <w:rsid w:val="016814B1"/>
    <w:rsid w:val="01710365"/>
    <w:rsid w:val="01752D4F"/>
    <w:rsid w:val="017C6D0A"/>
    <w:rsid w:val="017E6F26"/>
    <w:rsid w:val="018362EB"/>
    <w:rsid w:val="01840D23"/>
    <w:rsid w:val="018A1427"/>
    <w:rsid w:val="01965C55"/>
    <w:rsid w:val="0196601E"/>
    <w:rsid w:val="01973518"/>
    <w:rsid w:val="01992300"/>
    <w:rsid w:val="019E081A"/>
    <w:rsid w:val="01A256A0"/>
    <w:rsid w:val="01A26771"/>
    <w:rsid w:val="01A56261"/>
    <w:rsid w:val="01A87AFF"/>
    <w:rsid w:val="01B14C06"/>
    <w:rsid w:val="01B63A9F"/>
    <w:rsid w:val="01C0309B"/>
    <w:rsid w:val="01C43C76"/>
    <w:rsid w:val="01D63A4C"/>
    <w:rsid w:val="01DA23AF"/>
    <w:rsid w:val="01E23011"/>
    <w:rsid w:val="01E34909"/>
    <w:rsid w:val="01E36996"/>
    <w:rsid w:val="01E46D89"/>
    <w:rsid w:val="01F01BD2"/>
    <w:rsid w:val="01F571E8"/>
    <w:rsid w:val="02013399"/>
    <w:rsid w:val="02066C23"/>
    <w:rsid w:val="020B07BA"/>
    <w:rsid w:val="020B6A0C"/>
    <w:rsid w:val="020C4532"/>
    <w:rsid w:val="020C615A"/>
    <w:rsid w:val="021D673F"/>
    <w:rsid w:val="02287AB6"/>
    <w:rsid w:val="022A6766"/>
    <w:rsid w:val="022D126A"/>
    <w:rsid w:val="022D1BCE"/>
    <w:rsid w:val="02353A89"/>
    <w:rsid w:val="023A2E4D"/>
    <w:rsid w:val="023F2212"/>
    <w:rsid w:val="023F42AD"/>
    <w:rsid w:val="02441F1E"/>
    <w:rsid w:val="024F7F60"/>
    <w:rsid w:val="025263E9"/>
    <w:rsid w:val="0256755B"/>
    <w:rsid w:val="02590097"/>
    <w:rsid w:val="025B0D98"/>
    <w:rsid w:val="025C1FB3"/>
    <w:rsid w:val="02634E38"/>
    <w:rsid w:val="02685C0C"/>
    <w:rsid w:val="026F18D5"/>
    <w:rsid w:val="0270061D"/>
    <w:rsid w:val="027125E7"/>
    <w:rsid w:val="02712D78"/>
    <w:rsid w:val="02720839"/>
    <w:rsid w:val="02792609"/>
    <w:rsid w:val="027D2D3A"/>
    <w:rsid w:val="02857CC7"/>
    <w:rsid w:val="028B36A9"/>
    <w:rsid w:val="02963DFC"/>
    <w:rsid w:val="029E2280"/>
    <w:rsid w:val="02A05FD7"/>
    <w:rsid w:val="02BA21E0"/>
    <w:rsid w:val="02BF64DF"/>
    <w:rsid w:val="02C10E79"/>
    <w:rsid w:val="02CE17E8"/>
    <w:rsid w:val="02CE32DA"/>
    <w:rsid w:val="02D66BD5"/>
    <w:rsid w:val="02D85839"/>
    <w:rsid w:val="02DA4630"/>
    <w:rsid w:val="02E51F3D"/>
    <w:rsid w:val="02F94145"/>
    <w:rsid w:val="02FA082F"/>
    <w:rsid w:val="03011BBD"/>
    <w:rsid w:val="0301540D"/>
    <w:rsid w:val="030A0A72"/>
    <w:rsid w:val="030B6598"/>
    <w:rsid w:val="031A4A2D"/>
    <w:rsid w:val="032B09E8"/>
    <w:rsid w:val="032C4E8C"/>
    <w:rsid w:val="032F16E0"/>
    <w:rsid w:val="03315E11"/>
    <w:rsid w:val="03351867"/>
    <w:rsid w:val="034374B4"/>
    <w:rsid w:val="035717DD"/>
    <w:rsid w:val="035C5045"/>
    <w:rsid w:val="035E0DBD"/>
    <w:rsid w:val="035E2049"/>
    <w:rsid w:val="035E700F"/>
    <w:rsid w:val="0365214C"/>
    <w:rsid w:val="036D1000"/>
    <w:rsid w:val="036D26EF"/>
    <w:rsid w:val="036D2DAF"/>
    <w:rsid w:val="036F6B27"/>
    <w:rsid w:val="037405E1"/>
    <w:rsid w:val="037A226B"/>
    <w:rsid w:val="037E320E"/>
    <w:rsid w:val="03824AAC"/>
    <w:rsid w:val="03830824"/>
    <w:rsid w:val="038325D2"/>
    <w:rsid w:val="03875EC9"/>
    <w:rsid w:val="0388146A"/>
    <w:rsid w:val="038B1487"/>
    <w:rsid w:val="03942A31"/>
    <w:rsid w:val="03A35C98"/>
    <w:rsid w:val="03A74512"/>
    <w:rsid w:val="03A8028B"/>
    <w:rsid w:val="03AD58A1"/>
    <w:rsid w:val="03AF33C7"/>
    <w:rsid w:val="03C76963"/>
    <w:rsid w:val="03CA0DD3"/>
    <w:rsid w:val="03CF5817"/>
    <w:rsid w:val="03D171B2"/>
    <w:rsid w:val="03D746CC"/>
    <w:rsid w:val="03DB240E"/>
    <w:rsid w:val="03DD1B79"/>
    <w:rsid w:val="03DF6104"/>
    <w:rsid w:val="03E94B2B"/>
    <w:rsid w:val="03EA66E6"/>
    <w:rsid w:val="03EB1E2D"/>
    <w:rsid w:val="03EC0177"/>
    <w:rsid w:val="03F37758"/>
    <w:rsid w:val="03F47798"/>
    <w:rsid w:val="03FC1889"/>
    <w:rsid w:val="03FD1F8B"/>
    <w:rsid w:val="040E4592"/>
    <w:rsid w:val="040E6340"/>
    <w:rsid w:val="04131BA8"/>
    <w:rsid w:val="04132ECC"/>
    <w:rsid w:val="04207F69"/>
    <w:rsid w:val="04243DB5"/>
    <w:rsid w:val="04253689"/>
    <w:rsid w:val="04273BA4"/>
    <w:rsid w:val="04295FBA"/>
    <w:rsid w:val="0439496B"/>
    <w:rsid w:val="043D4E77"/>
    <w:rsid w:val="04464EA1"/>
    <w:rsid w:val="04553127"/>
    <w:rsid w:val="045A3333"/>
    <w:rsid w:val="045D2E23"/>
    <w:rsid w:val="045D72C7"/>
    <w:rsid w:val="046353E3"/>
    <w:rsid w:val="04675A50"/>
    <w:rsid w:val="046B6164"/>
    <w:rsid w:val="0473553C"/>
    <w:rsid w:val="047A5783"/>
    <w:rsid w:val="047B14FB"/>
    <w:rsid w:val="047D1717"/>
    <w:rsid w:val="047D3446"/>
    <w:rsid w:val="048900BC"/>
    <w:rsid w:val="04932CE9"/>
    <w:rsid w:val="0495080F"/>
    <w:rsid w:val="04956A61"/>
    <w:rsid w:val="04983E5B"/>
    <w:rsid w:val="04A0281C"/>
    <w:rsid w:val="04A26F23"/>
    <w:rsid w:val="04AE18D1"/>
    <w:rsid w:val="04B30C95"/>
    <w:rsid w:val="04C11604"/>
    <w:rsid w:val="04C66C1A"/>
    <w:rsid w:val="04D8694E"/>
    <w:rsid w:val="04D96810"/>
    <w:rsid w:val="04DA76EC"/>
    <w:rsid w:val="04E11CA6"/>
    <w:rsid w:val="04E452F2"/>
    <w:rsid w:val="04E74098"/>
    <w:rsid w:val="04E83035"/>
    <w:rsid w:val="04E90B5B"/>
    <w:rsid w:val="04F05A45"/>
    <w:rsid w:val="04F4568F"/>
    <w:rsid w:val="04F512AE"/>
    <w:rsid w:val="04FC43EA"/>
    <w:rsid w:val="05092FAB"/>
    <w:rsid w:val="051A51B8"/>
    <w:rsid w:val="051A6F66"/>
    <w:rsid w:val="051C683A"/>
    <w:rsid w:val="052102F4"/>
    <w:rsid w:val="052120A3"/>
    <w:rsid w:val="05276CC1"/>
    <w:rsid w:val="0528172F"/>
    <w:rsid w:val="052851DF"/>
    <w:rsid w:val="05290F57"/>
    <w:rsid w:val="052B1173"/>
    <w:rsid w:val="052D36E5"/>
    <w:rsid w:val="052E5261"/>
    <w:rsid w:val="05373674"/>
    <w:rsid w:val="053A4F12"/>
    <w:rsid w:val="053B110D"/>
    <w:rsid w:val="053B3193"/>
    <w:rsid w:val="05402A16"/>
    <w:rsid w:val="05452235"/>
    <w:rsid w:val="05453FE3"/>
    <w:rsid w:val="05455D6F"/>
    <w:rsid w:val="054F1938"/>
    <w:rsid w:val="05526700"/>
    <w:rsid w:val="0560706F"/>
    <w:rsid w:val="056703FD"/>
    <w:rsid w:val="056A6750"/>
    <w:rsid w:val="056D178C"/>
    <w:rsid w:val="057274FF"/>
    <w:rsid w:val="05760640"/>
    <w:rsid w:val="05781604"/>
    <w:rsid w:val="057E12A3"/>
    <w:rsid w:val="05811EF2"/>
    <w:rsid w:val="05841C49"/>
    <w:rsid w:val="059211F2"/>
    <w:rsid w:val="059349AE"/>
    <w:rsid w:val="05945F5E"/>
    <w:rsid w:val="05962A91"/>
    <w:rsid w:val="05997E8B"/>
    <w:rsid w:val="059A3C03"/>
    <w:rsid w:val="059B1E55"/>
    <w:rsid w:val="05A01219"/>
    <w:rsid w:val="05A351AD"/>
    <w:rsid w:val="05A52CD4"/>
    <w:rsid w:val="05A5556F"/>
    <w:rsid w:val="05A56D21"/>
    <w:rsid w:val="05A5708C"/>
    <w:rsid w:val="05AB5E10"/>
    <w:rsid w:val="05AD3936"/>
    <w:rsid w:val="05B15303"/>
    <w:rsid w:val="05B2719F"/>
    <w:rsid w:val="05B64EE1"/>
    <w:rsid w:val="05B66C8F"/>
    <w:rsid w:val="05B80C59"/>
    <w:rsid w:val="05B9677F"/>
    <w:rsid w:val="05BE3D95"/>
    <w:rsid w:val="05C80770"/>
    <w:rsid w:val="05CA273A"/>
    <w:rsid w:val="05CA44E8"/>
    <w:rsid w:val="05CF7D50"/>
    <w:rsid w:val="05D01A47"/>
    <w:rsid w:val="05D2339D"/>
    <w:rsid w:val="05D76C05"/>
    <w:rsid w:val="05DA00A0"/>
    <w:rsid w:val="05DB7E28"/>
    <w:rsid w:val="05DF0409"/>
    <w:rsid w:val="05E05ABA"/>
    <w:rsid w:val="05E57574"/>
    <w:rsid w:val="05EC445F"/>
    <w:rsid w:val="05F42500"/>
    <w:rsid w:val="05FB3F28"/>
    <w:rsid w:val="0605585A"/>
    <w:rsid w:val="060E6ACB"/>
    <w:rsid w:val="060F2843"/>
    <w:rsid w:val="06107CC7"/>
    <w:rsid w:val="06113EC5"/>
    <w:rsid w:val="061D286A"/>
    <w:rsid w:val="061D7752"/>
    <w:rsid w:val="06316315"/>
    <w:rsid w:val="06346314"/>
    <w:rsid w:val="063B5032"/>
    <w:rsid w:val="063B53E6"/>
    <w:rsid w:val="06420522"/>
    <w:rsid w:val="06475B39"/>
    <w:rsid w:val="0648365F"/>
    <w:rsid w:val="065169B7"/>
    <w:rsid w:val="06532730"/>
    <w:rsid w:val="06604E4C"/>
    <w:rsid w:val="0661309E"/>
    <w:rsid w:val="066C14D4"/>
    <w:rsid w:val="06734B80"/>
    <w:rsid w:val="06783F44"/>
    <w:rsid w:val="067D155B"/>
    <w:rsid w:val="068723D9"/>
    <w:rsid w:val="06897EFF"/>
    <w:rsid w:val="068A03AA"/>
    <w:rsid w:val="06935222"/>
    <w:rsid w:val="069845E6"/>
    <w:rsid w:val="069A3EBB"/>
    <w:rsid w:val="06A92350"/>
    <w:rsid w:val="06B07B82"/>
    <w:rsid w:val="06BA27AF"/>
    <w:rsid w:val="06BC6527"/>
    <w:rsid w:val="06C70A28"/>
    <w:rsid w:val="06C9278E"/>
    <w:rsid w:val="06C929F2"/>
    <w:rsid w:val="06CB676A"/>
    <w:rsid w:val="06CC4290"/>
    <w:rsid w:val="06CE0C95"/>
    <w:rsid w:val="06D3561E"/>
    <w:rsid w:val="06D51968"/>
    <w:rsid w:val="06D575E9"/>
    <w:rsid w:val="06D80E87"/>
    <w:rsid w:val="06D870D9"/>
    <w:rsid w:val="06DF3581"/>
    <w:rsid w:val="06E21934"/>
    <w:rsid w:val="06E23AB3"/>
    <w:rsid w:val="06E4782C"/>
    <w:rsid w:val="06E71915"/>
    <w:rsid w:val="06E72E78"/>
    <w:rsid w:val="06EE4206"/>
    <w:rsid w:val="06EE5866"/>
    <w:rsid w:val="06F21F49"/>
    <w:rsid w:val="06FA7B4C"/>
    <w:rsid w:val="07047ECE"/>
    <w:rsid w:val="070837F1"/>
    <w:rsid w:val="070E34A9"/>
    <w:rsid w:val="0710332B"/>
    <w:rsid w:val="07131EBF"/>
    <w:rsid w:val="07186041"/>
    <w:rsid w:val="071C6FC5"/>
    <w:rsid w:val="071D4B6E"/>
    <w:rsid w:val="071E0F8F"/>
    <w:rsid w:val="071F09A6"/>
    <w:rsid w:val="072639A0"/>
    <w:rsid w:val="0728596A"/>
    <w:rsid w:val="07350087"/>
    <w:rsid w:val="073836D3"/>
    <w:rsid w:val="07391925"/>
    <w:rsid w:val="074327A4"/>
    <w:rsid w:val="074402CA"/>
    <w:rsid w:val="074958E1"/>
    <w:rsid w:val="074A1D85"/>
    <w:rsid w:val="075C73C2"/>
    <w:rsid w:val="07601EE6"/>
    <w:rsid w:val="076646E5"/>
    <w:rsid w:val="076773FB"/>
    <w:rsid w:val="077566D6"/>
    <w:rsid w:val="077E37DC"/>
    <w:rsid w:val="07837045"/>
    <w:rsid w:val="07853B29"/>
    <w:rsid w:val="078C6245"/>
    <w:rsid w:val="07A64AE1"/>
    <w:rsid w:val="07B471FE"/>
    <w:rsid w:val="07C02047"/>
    <w:rsid w:val="07C17B6D"/>
    <w:rsid w:val="07C25F7F"/>
    <w:rsid w:val="07C531B9"/>
    <w:rsid w:val="07CD02C0"/>
    <w:rsid w:val="07CD6512"/>
    <w:rsid w:val="07D17DB0"/>
    <w:rsid w:val="07D71DC7"/>
    <w:rsid w:val="07DB29DD"/>
    <w:rsid w:val="07DE427B"/>
    <w:rsid w:val="07E94D14"/>
    <w:rsid w:val="07EC4BEA"/>
    <w:rsid w:val="07F615C4"/>
    <w:rsid w:val="08053EFD"/>
    <w:rsid w:val="080717AD"/>
    <w:rsid w:val="08083D3D"/>
    <w:rsid w:val="080A1514"/>
    <w:rsid w:val="080E086C"/>
    <w:rsid w:val="08106CE7"/>
    <w:rsid w:val="081163FE"/>
    <w:rsid w:val="08122176"/>
    <w:rsid w:val="08123F24"/>
    <w:rsid w:val="081D52ED"/>
    <w:rsid w:val="081F4466"/>
    <w:rsid w:val="0822685D"/>
    <w:rsid w:val="082425D6"/>
    <w:rsid w:val="082500FC"/>
    <w:rsid w:val="0825634E"/>
    <w:rsid w:val="082A5712"/>
    <w:rsid w:val="0831084F"/>
    <w:rsid w:val="08320A23"/>
    <w:rsid w:val="083420ED"/>
    <w:rsid w:val="0842063F"/>
    <w:rsid w:val="08536A17"/>
    <w:rsid w:val="0855653B"/>
    <w:rsid w:val="08581A70"/>
    <w:rsid w:val="085D01BB"/>
    <w:rsid w:val="085D1644"/>
    <w:rsid w:val="08646E76"/>
    <w:rsid w:val="0869623A"/>
    <w:rsid w:val="086A5B0F"/>
    <w:rsid w:val="086E19DD"/>
    <w:rsid w:val="08732C15"/>
    <w:rsid w:val="087D1CE6"/>
    <w:rsid w:val="087D3A94"/>
    <w:rsid w:val="087F5A5E"/>
    <w:rsid w:val="08856DEC"/>
    <w:rsid w:val="08894C98"/>
    <w:rsid w:val="088F5575"/>
    <w:rsid w:val="0898267C"/>
    <w:rsid w:val="089B216C"/>
    <w:rsid w:val="08A13C26"/>
    <w:rsid w:val="08A2799E"/>
    <w:rsid w:val="08A47272"/>
    <w:rsid w:val="08A90D2D"/>
    <w:rsid w:val="08A915C9"/>
    <w:rsid w:val="08A97BC3"/>
    <w:rsid w:val="08BB636A"/>
    <w:rsid w:val="08BF5E5A"/>
    <w:rsid w:val="08C72F61"/>
    <w:rsid w:val="08E04023"/>
    <w:rsid w:val="08EB6C4F"/>
    <w:rsid w:val="08F10A53"/>
    <w:rsid w:val="08F5187C"/>
    <w:rsid w:val="08FB2C0B"/>
    <w:rsid w:val="08FF6B9F"/>
    <w:rsid w:val="090B4153"/>
    <w:rsid w:val="091740FD"/>
    <w:rsid w:val="09185B72"/>
    <w:rsid w:val="091E5277"/>
    <w:rsid w:val="0921401C"/>
    <w:rsid w:val="09385B2A"/>
    <w:rsid w:val="093C394F"/>
    <w:rsid w:val="09440A55"/>
    <w:rsid w:val="094620D8"/>
    <w:rsid w:val="09475E50"/>
    <w:rsid w:val="0949237B"/>
    <w:rsid w:val="094B3B92"/>
    <w:rsid w:val="094E5430"/>
    <w:rsid w:val="094E5847"/>
    <w:rsid w:val="094F1E59"/>
    <w:rsid w:val="09502F56"/>
    <w:rsid w:val="09523172"/>
    <w:rsid w:val="09554A11"/>
    <w:rsid w:val="095742E5"/>
    <w:rsid w:val="09594501"/>
    <w:rsid w:val="095D6ACD"/>
    <w:rsid w:val="096802A0"/>
    <w:rsid w:val="09756E61"/>
    <w:rsid w:val="0978425B"/>
    <w:rsid w:val="097906FF"/>
    <w:rsid w:val="097E3F67"/>
    <w:rsid w:val="09802A2B"/>
    <w:rsid w:val="098307E8"/>
    <w:rsid w:val="09864BCA"/>
    <w:rsid w:val="098A290C"/>
    <w:rsid w:val="098A46BA"/>
    <w:rsid w:val="098F7F23"/>
    <w:rsid w:val="099159BD"/>
    <w:rsid w:val="0995305F"/>
    <w:rsid w:val="09A17C56"/>
    <w:rsid w:val="09AA4D5C"/>
    <w:rsid w:val="09AB5FE4"/>
    <w:rsid w:val="09AD2157"/>
    <w:rsid w:val="09B259BF"/>
    <w:rsid w:val="09B646C2"/>
    <w:rsid w:val="09B7036B"/>
    <w:rsid w:val="09BC683E"/>
    <w:rsid w:val="09C120A6"/>
    <w:rsid w:val="09C3197A"/>
    <w:rsid w:val="09C851E3"/>
    <w:rsid w:val="09D43B51"/>
    <w:rsid w:val="09DA6CC4"/>
    <w:rsid w:val="09DB3168"/>
    <w:rsid w:val="09E03792"/>
    <w:rsid w:val="09E110D4"/>
    <w:rsid w:val="09E57EE7"/>
    <w:rsid w:val="09E661A6"/>
    <w:rsid w:val="09F45FD8"/>
    <w:rsid w:val="09F63AFE"/>
    <w:rsid w:val="09FC6C3A"/>
    <w:rsid w:val="09FD19E8"/>
    <w:rsid w:val="0A04749D"/>
    <w:rsid w:val="0A064965"/>
    <w:rsid w:val="0A075D0B"/>
    <w:rsid w:val="0A081A83"/>
    <w:rsid w:val="0A0A3E23"/>
    <w:rsid w:val="0A0C1573"/>
    <w:rsid w:val="0A0D21C8"/>
    <w:rsid w:val="0A116B8A"/>
    <w:rsid w:val="0A122902"/>
    <w:rsid w:val="0A13554C"/>
    <w:rsid w:val="0A1D552E"/>
    <w:rsid w:val="0A1E6855"/>
    <w:rsid w:val="0A2148F3"/>
    <w:rsid w:val="0A256191"/>
    <w:rsid w:val="0A261F09"/>
    <w:rsid w:val="0A2763AD"/>
    <w:rsid w:val="0A2A37A7"/>
    <w:rsid w:val="0A3229DF"/>
    <w:rsid w:val="0A3960E0"/>
    <w:rsid w:val="0A481E7F"/>
    <w:rsid w:val="0A516F86"/>
    <w:rsid w:val="0A544CC8"/>
    <w:rsid w:val="0A5B1F0B"/>
    <w:rsid w:val="0A5E78F5"/>
    <w:rsid w:val="0A6071C9"/>
    <w:rsid w:val="0A6273E5"/>
    <w:rsid w:val="0A6767AA"/>
    <w:rsid w:val="0A6F1B02"/>
    <w:rsid w:val="0A742C74"/>
    <w:rsid w:val="0A7809B7"/>
    <w:rsid w:val="0A7964DD"/>
    <w:rsid w:val="0A81023D"/>
    <w:rsid w:val="0A852D4F"/>
    <w:rsid w:val="0A8D3D36"/>
    <w:rsid w:val="0A9926DB"/>
    <w:rsid w:val="0A9D21CB"/>
    <w:rsid w:val="0AA07F0D"/>
    <w:rsid w:val="0AA25A34"/>
    <w:rsid w:val="0AA90F92"/>
    <w:rsid w:val="0AAC240E"/>
    <w:rsid w:val="0AB25BDC"/>
    <w:rsid w:val="0AB779C9"/>
    <w:rsid w:val="0AC0235E"/>
    <w:rsid w:val="0AC61847"/>
    <w:rsid w:val="0AD96F7B"/>
    <w:rsid w:val="0ADD0D63"/>
    <w:rsid w:val="0ADD6AE9"/>
    <w:rsid w:val="0AE24082"/>
    <w:rsid w:val="0AE41BA8"/>
    <w:rsid w:val="0AE47DFA"/>
    <w:rsid w:val="0AE55DA9"/>
    <w:rsid w:val="0AE75B3C"/>
    <w:rsid w:val="0AE80989"/>
    <w:rsid w:val="0AEB12C6"/>
    <w:rsid w:val="0AEB2EE0"/>
    <w:rsid w:val="0AEE6FF9"/>
    <w:rsid w:val="0AF156D4"/>
    <w:rsid w:val="0AF3628F"/>
    <w:rsid w:val="0AF47402"/>
    <w:rsid w:val="0AF81AF7"/>
    <w:rsid w:val="0AF86C1F"/>
    <w:rsid w:val="0B030359"/>
    <w:rsid w:val="0B057D70"/>
    <w:rsid w:val="0B064214"/>
    <w:rsid w:val="0B0F299D"/>
    <w:rsid w:val="0B1A46B8"/>
    <w:rsid w:val="0B202452"/>
    <w:rsid w:val="0B2138E2"/>
    <w:rsid w:val="0B24469B"/>
    <w:rsid w:val="0B286091"/>
    <w:rsid w:val="0B2B77D7"/>
    <w:rsid w:val="0B344229"/>
    <w:rsid w:val="0B3F7366"/>
    <w:rsid w:val="0B4153D8"/>
    <w:rsid w:val="0B495EAF"/>
    <w:rsid w:val="0B4B0F50"/>
    <w:rsid w:val="0B4E34C6"/>
    <w:rsid w:val="0B584344"/>
    <w:rsid w:val="0B5C6392"/>
    <w:rsid w:val="0B685FBF"/>
    <w:rsid w:val="0B6E5916"/>
    <w:rsid w:val="0B756CA4"/>
    <w:rsid w:val="0B7D7D83"/>
    <w:rsid w:val="0B867103"/>
    <w:rsid w:val="0B903ADE"/>
    <w:rsid w:val="0B941820"/>
    <w:rsid w:val="0B9A2BAF"/>
    <w:rsid w:val="0BA15CEB"/>
    <w:rsid w:val="0BAD2AF5"/>
    <w:rsid w:val="0BB35A1E"/>
    <w:rsid w:val="0BB71621"/>
    <w:rsid w:val="0BB80509"/>
    <w:rsid w:val="0BBC5487"/>
    <w:rsid w:val="0BC027C4"/>
    <w:rsid w:val="0BC770DE"/>
    <w:rsid w:val="0BCA5242"/>
    <w:rsid w:val="0BCD6AE0"/>
    <w:rsid w:val="0BD04822"/>
    <w:rsid w:val="0BD22349"/>
    <w:rsid w:val="0BD54A82"/>
    <w:rsid w:val="0BDC6D23"/>
    <w:rsid w:val="0BE12940"/>
    <w:rsid w:val="0BE21F59"/>
    <w:rsid w:val="0BE36304"/>
    <w:rsid w:val="0BE502CE"/>
    <w:rsid w:val="0BE8391A"/>
    <w:rsid w:val="0BED0F30"/>
    <w:rsid w:val="0BFA4511"/>
    <w:rsid w:val="0BFF2A12"/>
    <w:rsid w:val="0C000C64"/>
    <w:rsid w:val="0C060244"/>
    <w:rsid w:val="0C087B18"/>
    <w:rsid w:val="0C0A1AE2"/>
    <w:rsid w:val="0C0B585A"/>
    <w:rsid w:val="0C0D512F"/>
    <w:rsid w:val="0C1069CD"/>
    <w:rsid w:val="0C18633A"/>
    <w:rsid w:val="0C1C7A68"/>
    <w:rsid w:val="0C1E05DC"/>
    <w:rsid w:val="0C216E2C"/>
    <w:rsid w:val="0C2661F0"/>
    <w:rsid w:val="0C2801BA"/>
    <w:rsid w:val="0C290057"/>
    <w:rsid w:val="0C2A7A8F"/>
    <w:rsid w:val="0C2B1A59"/>
    <w:rsid w:val="0C2E1E6C"/>
    <w:rsid w:val="0C336D77"/>
    <w:rsid w:val="0C3703FE"/>
    <w:rsid w:val="0C37664F"/>
    <w:rsid w:val="0C3B37ED"/>
    <w:rsid w:val="0C3E353A"/>
    <w:rsid w:val="0C433123"/>
    <w:rsid w:val="0C480E8B"/>
    <w:rsid w:val="0C4A1EDF"/>
    <w:rsid w:val="0C4D22FE"/>
    <w:rsid w:val="0C523489"/>
    <w:rsid w:val="0C537E81"/>
    <w:rsid w:val="0C547201"/>
    <w:rsid w:val="0C591283"/>
    <w:rsid w:val="0C623AA2"/>
    <w:rsid w:val="0C633A76"/>
    <w:rsid w:val="0C643396"/>
    <w:rsid w:val="0C686809"/>
    <w:rsid w:val="0C691204"/>
    <w:rsid w:val="0C721436"/>
    <w:rsid w:val="0C723CA1"/>
    <w:rsid w:val="0C7D0506"/>
    <w:rsid w:val="0C7F5BFA"/>
    <w:rsid w:val="0C812D41"/>
    <w:rsid w:val="0C831895"/>
    <w:rsid w:val="0C852650"/>
    <w:rsid w:val="0C873133"/>
    <w:rsid w:val="0C895E65"/>
    <w:rsid w:val="0C8F1FE8"/>
    <w:rsid w:val="0C945850"/>
    <w:rsid w:val="0C9615C8"/>
    <w:rsid w:val="0C9B6BDE"/>
    <w:rsid w:val="0C9D7330"/>
    <w:rsid w:val="0CA21D7D"/>
    <w:rsid w:val="0CA37841"/>
    <w:rsid w:val="0CB13FD5"/>
    <w:rsid w:val="0CB63A18"/>
    <w:rsid w:val="0CB657C6"/>
    <w:rsid w:val="0CBE1A2C"/>
    <w:rsid w:val="0CC872A8"/>
    <w:rsid w:val="0CCA3020"/>
    <w:rsid w:val="0CCC6D98"/>
    <w:rsid w:val="0CCE0D62"/>
    <w:rsid w:val="0CD93263"/>
    <w:rsid w:val="0CEF0265"/>
    <w:rsid w:val="0CFA1C03"/>
    <w:rsid w:val="0D005C6E"/>
    <w:rsid w:val="0D006A41"/>
    <w:rsid w:val="0D0C188A"/>
    <w:rsid w:val="0D0C3638"/>
    <w:rsid w:val="0D0F0D92"/>
    <w:rsid w:val="0D10137A"/>
    <w:rsid w:val="0D183D8B"/>
    <w:rsid w:val="0D2564A8"/>
    <w:rsid w:val="0D2A1D10"/>
    <w:rsid w:val="0D2E35AF"/>
    <w:rsid w:val="0D30340F"/>
    <w:rsid w:val="0D314841"/>
    <w:rsid w:val="0D3A01A5"/>
    <w:rsid w:val="0D417786"/>
    <w:rsid w:val="0D505C1B"/>
    <w:rsid w:val="0D584ACF"/>
    <w:rsid w:val="0D591077"/>
    <w:rsid w:val="0D591574"/>
    <w:rsid w:val="0D5B0F8B"/>
    <w:rsid w:val="0D607891"/>
    <w:rsid w:val="0D6B31FD"/>
    <w:rsid w:val="0D7009E7"/>
    <w:rsid w:val="0D701E19"/>
    <w:rsid w:val="0D735465"/>
    <w:rsid w:val="0D7511DD"/>
    <w:rsid w:val="0D7C07BE"/>
    <w:rsid w:val="0D7D62E4"/>
    <w:rsid w:val="0D8368AF"/>
    <w:rsid w:val="0D8458C4"/>
    <w:rsid w:val="0D847672"/>
    <w:rsid w:val="0D870F11"/>
    <w:rsid w:val="0D8A20F3"/>
    <w:rsid w:val="0D904269"/>
    <w:rsid w:val="0D915DA9"/>
    <w:rsid w:val="0D935B07"/>
    <w:rsid w:val="0D953957"/>
    <w:rsid w:val="0D973E0E"/>
    <w:rsid w:val="0D991370"/>
    <w:rsid w:val="0D9C676A"/>
    <w:rsid w:val="0DA43871"/>
    <w:rsid w:val="0DA56AAD"/>
    <w:rsid w:val="0DAE46EF"/>
    <w:rsid w:val="0DB241E0"/>
    <w:rsid w:val="0DB55A7E"/>
    <w:rsid w:val="0DBD4932"/>
    <w:rsid w:val="0DC42165"/>
    <w:rsid w:val="0DC43991"/>
    <w:rsid w:val="0DC5681D"/>
    <w:rsid w:val="0DD26630"/>
    <w:rsid w:val="0DD74424"/>
    <w:rsid w:val="0DDA7292"/>
    <w:rsid w:val="0DE531B7"/>
    <w:rsid w:val="0DE56999"/>
    <w:rsid w:val="0DF06AB6"/>
    <w:rsid w:val="0DF20A80"/>
    <w:rsid w:val="0DF90060"/>
    <w:rsid w:val="0DF93BBD"/>
    <w:rsid w:val="0DF94F7A"/>
    <w:rsid w:val="0DFD5ABA"/>
    <w:rsid w:val="0E0454F1"/>
    <w:rsid w:val="0E06452B"/>
    <w:rsid w:val="0E083E00"/>
    <w:rsid w:val="0E0D1416"/>
    <w:rsid w:val="0E120C07"/>
    <w:rsid w:val="0E15476E"/>
    <w:rsid w:val="0E186FDC"/>
    <w:rsid w:val="0E1B7FD7"/>
    <w:rsid w:val="0E1E7AC7"/>
    <w:rsid w:val="0E2656BA"/>
    <w:rsid w:val="0E2A2362"/>
    <w:rsid w:val="0E2A646C"/>
    <w:rsid w:val="0E3B7CFC"/>
    <w:rsid w:val="0E3C619F"/>
    <w:rsid w:val="0E4B0190"/>
    <w:rsid w:val="0E4B63E2"/>
    <w:rsid w:val="0E4F1A2E"/>
    <w:rsid w:val="0E4F5ED2"/>
    <w:rsid w:val="0E547045"/>
    <w:rsid w:val="0E59465B"/>
    <w:rsid w:val="0E5D4333"/>
    <w:rsid w:val="0E63197E"/>
    <w:rsid w:val="0E664FCA"/>
    <w:rsid w:val="0E813BB2"/>
    <w:rsid w:val="0E8536A2"/>
    <w:rsid w:val="0E924011"/>
    <w:rsid w:val="0E96765D"/>
    <w:rsid w:val="0E9872D6"/>
    <w:rsid w:val="0E9953A0"/>
    <w:rsid w:val="0EA10147"/>
    <w:rsid w:val="0EA7186A"/>
    <w:rsid w:val="0EAA135B"/>
    <w:rsid w:val="0EAD0264"/>
    <w:rsid w:val="0EAD2BF9"/>
    <w:rsid w:val="0EAE2BD9"/>
    <w:rsid w:val="0EB61AAE"/>
    <w:rsid w:val="0EB70142"/>
    <w:rsid w:val="0EB94E27"/>
    <w:rsid w:val="0EBC2521"/>
    <w:rsid w:val="0EC248F6"/>
    <w:rsid w:val="0EC42733"/>
    <w:rsid w:val="0EC817E1"/>
    <w:rsid w:val="0EC87A33"/>
    <w:rsid w:val="0ED65CAC"/>
    <w:rsid w:val="0EDB59B8"/>
    <w:rsid w:val="0EDE1B53"/>
    <w:rsid w:val="0EE3661B"/>
    <w:rsid w:val="0EE83C31"/>
    <w:rsid w:val="0EE859DF"/>
    <w:rsid w:val="0EEA5BFB"/>
    <w:rsid w:val="0EEF3211"/>
    <w:rsid w:val="0EF44384"/>
    <w:rsid w:val="0EF4563A"/>
    <w:rsid w:val="0EF45763"/>
    <w:rsid w:val="0EF56A7A"/>
    <w:rsid w:val="0EFA3E31"/>
    <w:rsid w:val="0EFA4090"/>
    <w:rsid w:val="0EFB1BB6"/>
    <w:rsid w:val="0EFD435B"/>
    <w:rsid w:val="0F031FC3"/>
    <w:rsid w:val="0F0526A1"/>
    <w:rsid w:val="0F07441B"/>
    <w:rsid w:val="0F0D34E7"/>
    <w:rsid w:val="0F16254C"/>
    <w:rsid w:val="0F1831EA"/>
    <w:rsid w:val="0F1B5DB5"/>
    <w:rsid w:val="0F1E4EB1"/>
    <w:rsid w:val="0F213C2C"/>
    <w:rsid w:val="0F2F360E"/>
    <w:rsid w:val="0F2F692A"/>
    <w:rsid w:val="0F307AB2"/>
    <w:rsid w:val="0F337390"/>
    <w:rsid w:val="0F38073B"/>
    <w:rsid w:val="0F3A26DF"/>
    <w:rsid w:val="0F3C4F8F"/>
    <w:rsid w:val="0F3F7CF5"/>
    <w:rsid w:val="0F4470B9"/>
    <w:rsid w:val="0F452E31"/>
    <w:rsid w:val="0F490B74"/>
    <w:rsid w:val="0F4C0664"/>
    <w:rsid w:val="0F5B4403"/>
    <w:rsid w:val="0F6D575B"/>
    <w:rsid w:val="0F782667"/>
    <w:rsid w:val="0F786E19"/>
    <w:rsid w:val="0F8C280E"/>
    <w:rsid w:val="0F8E2A2A"/>
    <w:rsid w:val="0F931DEF"/>
    <w:rsid w:val="0F965C50"/>
    <w:rsid w:val="0FA07BF0"/>
    <w:rsid w:val="0FA43FFC"/>
    <w:rsid w:val="0FA755CE"/>
    <w:rsid w:val="0FAC4C5F"/>
    <w:rsid w:val="0FB029A1"/>
    <w:rsid w:val="0FB32491"/>
    <w:rsid w:val="0FB54297"/>
    <w:rsid w:val="0FBC7598"/>
    <w:rsid w:val="0FBF4992"/>
    <w:rsid w:val="0FC712FE"/>
    <w:rsid w:val="0FCD5301"/>
    <w:rsid w:val="0FD04DF1"/>
    <w:rsid w:val="0FD06B9F"/>
    <w:rsid w:val="0FD20B69"/>
    <w:rsid w:val="0FD77F2D"/>
    <w:rsid w:val="0FDF5034"/>
    <w:rsid w:val="0FE12B5A"/>
    <w:rsid w:val="0FE83924"/>
    <w:rsid w:val="0FEA546F"/>
    <w:rsid w:val="0FED5320"/>
    <w:rsid w:val="0FF52AA9"/>
    <w:rsid w:val="0FF56606"/>
    <w:rsid w:val="0FF860F6"/>
    <w:rsid w:val="0FFB63F9"/>
    <w:rsid w:val="0FFE195E"/>
    <w:rsid w:val="100044E8"/>
    <w:rsid w:val="10042CED"/>
    <w:rsid w:val="1005333F"/>
    <w:rsid w:val="10057B39"/>
    <w:rsid w:val="100827DD"/>
    <w:rsid w:val="1008428F"/>
    <w:rsid w:val="10086339"/>
    <w:rsid w:val="10090303"/>
    <w:rsid w:val="100E76C7"/>
    <w:rsid w:val="101106D6"/>
    <w:rsid w:val="101271B8"/>
    <w:rsid w:val="10183048"/>
    <w:rsid w:val="101A2510"/>
    <w:rsid w:val="101C7A12"/>
    <w:rsid w:val="10257014"/>
    <w:rsid w:val="10280686"/>
    <w:rsid w:val="10284C2D"/>
    <w:rsid w:val="102913E9"/>
    <w:rsid w:val="102C333C"/>
    <w:rsid w:val="102D625B"/>
    <w:rsid w:val="1037379A"/>
    <w:rsid w:val="103F5AD3"/>
    <w:rsid w:val="10463305"/>
    <w:rsid w:val="10480E2B"/>
    <w:rsid w:val="104D4694"/>
    <w:rsid w:val="104E5D16"/>
    <w:rsid w:val="10505F32"/>
    <w:rsid w:val="1057106E"/>
    <w:rsid w:val="105C48D7"/>
    <w:rsid w:val="10613C9B"/>
    <w:rsid w:val="10667503"/>
    <w:rsid w:val="106D43EE"/>
    <w:rsid w:val="106F0166"/>
    <w:rsid w:val="10790FE5"/>
    <w:rsid w:val="108E453B"/>
    <w:rsid w:val="109D1177"/>
    <w:rsid w:val="10A67900"/>
    <w:rsid w:val="10A92547"/>
    <w:rsid w:val="10AA1950"/>
    <w:rsid w:val="10AD6EE0"/>
    <w:rsid w:val="10AE2988"/>
    <w:rsid w:val="10B85FB1"/>
    <w:rsid w:val="10BC7123"/>
    <w:rsid w:val="10D40B1B"/>
    <w:rsid w:val="10D64689"/>
    <w:rsid w:val="10D75D0B"/>
    <w:rsid w:val="10E01064"/>
    <w:rsid w:val="10E072B6"/>
    <w:rsid w:val="10E12D2B"/>
    <w:rsid w:val="10EA1EE2"/>
    <w:rsid w:val="10EA2A7A"/>
    <w:rsid w:val="10ED65DB"/>
    <w:rsid w:val="10EF2F2C"/>
    <w:rsid w:val="10EF7CD6"/>
    <w:rsid w:val="10FB7C4C"/>
    <w:rsid w:val="10FD7E68"/>
    <w:rsid w:val="10FE773C"/>
    <w:rsid w:val="1100087F"/>
    <w:rsid w:val="110034B4"/>
    <w:rsid w:val="11023F06"/>
    <w:rsid w:val="11034D52"/>
    <w:rsid w:val="11052878"/>
    <w:rsid w:val="110D797F"/>
    <w:rsid w:val="11160F9C"/>
    <w:rsid w:val="111F4B90"/>
    <w:rsid w:val="11295CD8"/>
    <w:rsid w:val="112E0021"/>
    <w:rsid w:val="112E5B8F"/>
    <w:rsid w:val="11332546"/>
    <w:rsid w:val="113B3385"/>
    <w:rsid w:val="113D64B6"/>
    <w:rsid w:val="11423ACC"/>
    <w:rsid w:val="114C66F9"/>
    <w:rsid w:val="11513438"/>
    <w:rsid w:val="11561326"/>
    <w:rsid w:val="115B693C"/>
    <w:rsid w:val="115D26B4"/>
    <w:rsid w:val="116039F1"/>
    <w:rsid w:val="11692E07"/>
    <w:rsid w:val="117619C8"/>
    <w:rsid w:val="11771B12"/>
    <w:rsid w:val="11796EDC"/>
    <w:rsid w:val="117A3266"/>
    <w:rsid w:val="117B48A5"/>
    <w:rsid w:val="117F3EEE"/>
    <w:rsid w:val="11875983"/>
    <w:rsid w:val="118F65E6"/>
    <w:rsid w:val="119A3908"/>
    <w:rsid w:val="119A7465"/>
    <w:rsid w:val="11A007F3"/>
    <w:rsid w:val="11A02DE7"/>
    <w:rsid w:val="11AC7198"/>
    <w:rsid w:val="11AE2F10"/>
    <w:rsid w:val="11B04EDA"/>
    <w:rsid w:val="11B30526"/>
    <w:rsid w:val="11B36778"/>
    <w:rsid w:val="11C10E95"/>
    <w:rsid w:val="11EA5152"/>
    <w:rsid w:val="11F50B3F"/>
    <w:rsid w:val="11F72B09"/>
    <w:rsid w:val="1202132E"/>
    <w:rsid w:val="12045226"/>
    <w:rsid w:val="12053745"/>
    <w:rsid w:val="12056664"/>
    <w:rsid w:val="12062D4C"/>
    <w:rsid w:val="12064AFA"/>
    <w:rsid w:val="120945EA"/>
    <w:rsid w:val="120C02DE"/>
    <w:rsid w:val="122E4051"/>
    <w:rsid w:val="12303925"/>
    <w:rsid w:val="12307776"/>
    <w:rsid w:val="12331667"/>
    <w:rsid w:val="123C051C"/>
    <w:rsid w:val="123C4AF5"/>
    <w:rsid w:val="123C676E"/>
    <w:rsid w:val="124268B7"/>
    <w:rsid w:val="12485112"/>
    <w:rsid w:val="125B6C0C"/>
    <w:rsid w:val="126526E0"/>
    <w:rsid w:val="12681311"/>
    <w:rsid w:val="12692DE4"/>
    <w:rsid w:val="126E3970"/>
    <w:rsid w:val="127203E1"/>
    <w:rsid w:val="12764204"/>
    <w:rsid w:val="127C6B6A"/>
    <w:rsid w:val="127E6D86"/>
    <w:rsid w:val="12855AA9"/>
    <w:rsid w:val="12865C3B"/>
    <w:rsid w:val="128A74D9"/>
    <w:rsid w:val="128B4FFF"/>
    <w:rsid w:val="128D521B"/>
    <w:rsid w:val="12931F51"/>
    <w:rsid w:val="12957C2C"/>
    <w:rsid w:val="129722CA"/>
    <w:rsid w:val="129739A4"/>
    <w:rsid w:val="12985F37"/>
    <w:rsid w:val="12A77996"/>
    <w:rsid w:val="12AD31C8"/>
    <w:rsid w:val="12B46304"/>
    <w:rsid w:val="12B74046"/>
    <w:rsid w:val="12B952A8"/>
    <w:rsid w:val="12B97DBE"/>
    <w:rsid w:val="12BE0D17"/>
    <w:rsid w:val="12CE603E"/>
    <w:rsid w:val="12DD1CFF"/>
    <w:rsid w:val="12DE15D3"/>
    <w:rsid w:val="12E12E71"/>
    <w:rsid w:val="12E2404E"/>
    <w:rsid w:val="12E34E3B"/>
    <w:rsid w:val="12EA441C"/>
    <w:rsid w:val="12ED5CBA"/>
    <w:rsid w:val="12F42BA4"/>
    <w:rsid w:val="12F57F45"/>
    <w:rsid w:val="12FB03D7"/>
    <w:rsid w:val="12FD45FD"/>
    <w:rsid w:val="12FE574F"/>
    <w:rsid w:val="13010ECD"/>
    <w:rsid w:val="1303728B"/>
    <w:rsid w:val="13080A71"/>
    <w:rsid w:val="130B56AA"/>
    <w:rsid w:val="131E2317"/>
    <w:rsid w:val="13217712"/>
    <w:rsid w:val="132536A6"/>
    <w:rsid w:val="13255454"/>
    <w:rsid w:val="13373653"/>
    <w:rsid w:val="133B07D3"/>
    <w:rsid w:val="13407A72"/>
    <w:rsid w:val="134358DA"/>
    <w:rsid w:val="13491142"/>
    <w:rsid w:val="13505F79"/>
    <w:rsid w:val="13511DA5"/>
    <w:rsid w:val="135875D7"/>
    <w:rsid w:val="135A334F"/>
    <w:rsid w:val="13622DEA"/>
    <w:rsid w:val="13631AD8"/>
    <w:rsid w:val="13685340"/>
    <w:rsid w:val="136A2E67"/>
    <w:rsid w:val="136C4E31"/>
    <w:rsid w:val="13737F6D"/>
    <w:rsid w:val="1380632E"/>
    <w:rsid w:val="1386089C"/>
    <w:rsid w:val="13906D71"/>
    <w:rsid w:val="139879D4"/>
    <w:rsid w:val="139B0E7E"/>
    <w:rsid w:val="13AC16D1"/>
    <w:rsid w:val="13AE71F7"/>
    <w:rsid w:val="13B4413B"/>
    <w:rsid w:val="13B50586"/>
    <w:rsid w:val="13B80076"/>
    <w:rsid w:val="13BB7AE9"/>
    <w:rsid w:val="13BD743A"/>
    <w:rsid w:val="13C0517C"/>
    <w:rsid w:val="13C06F2A"/>
    <w:rsid w:val="13C20EF5"/>
    <w:rsid w:val="13C37816"/>
    <w:rsid w:val="13C63FD0"/>
    <w:rsid w:val="13CE7899"/>
    <w:rsid w:val="13D03611"/>
    <w:rsid w:val="13D843CC"/>
    <w:rsid w:val="13DA7FEC"/>
    <w:rsid w:val="13DD5D2E"/>
    <w:rsid w:val="13E50398"/>
    <w:rsid w:val="13E56991"/>
    <w:rsid w:val="13F310AE"/>
    <w:rsid w:val="13F37300"/>
    <w:rsid w:val="13F54E26"/>
    <w:rsid w:val="14044A9A"/>
    <w:rsid w:val="14076624"/>
    <w:rsid w:val="14096B23"/>
    <w:rsid w:val="140C5DFC"/>
    <w:rsid w:val="14117786"/>
    <w:rsid w:val="141605EF"/>
    <w:rsid w:val="14172FEE"/>
    <w:rsid w:val="141A663B"/>
    <w:rsid w:val="141D7A78"/>
    <w:rsid w:val="14223741"/>
    <w:rsid w:val="14272320"/>
    <w:rsid w:val="142B0848"/>
    <w:rsid w:val="14382F65"/>
    <w:rsid w:val="143A0A8B"/>
    <w:rsid w:val="14423DE3"/>
    <w:rsid w:val="144C07BE"/>
    <w:rsid w:val="144E2788"/>
    <w:rsid w:val="14506500"/>
    <w:rsid w:val="145431E2"/>
    <w:rsid w:val="145C30F7"/>
    <w:rsid w:val="145F6743"/>
    <w:rsid w:val="14634486"/>
    <w:rsid w:val="146401FE"/>
    <w:rsid w:val="146A5814"/>
    <w:rsid w:val="146E41D9"/>
    <w:rsid w:val="147C10A3"/>
    <w:rsid w:val="147D74EC"/>
    <w:rsid w:val="14834D35"/>
    <w:rsid w:val="1486264E"/>
    <w:rsid w:val="14863CD0"/>
    <w:rsid w:val="148D32B1"/>
    <w:rsid w:val="14904B4F"/>
    <w:rsid w:val="149208C7"/>
    <w:rsid w:val="149B7C36"/>
    <w:rsid w:val="149D101A"/>
    <w:rsid w:val="14A57E39"/>
    <w:rsid w:val="14AB3737"/>
    <w:rsid w:val="14B24AC5"/>
    <w:rsid w:val="14B40308"/>
    <w:rsid w:val="14B4218C"/>
    <w:rsid w:val="14BB096E"/>
    <w:rsid w:val="14BC76F2"/>
    <w:rsid w:val="14C03300"/>
    <w:rsid w:val="14C334D3"/>
    <w:rsid w:val="14C64A14"/>
    <w:rsid w:val="14C8405D"/>
    <w:rsid w:val="14CD18FF"/>
    <w:rsid w:val="14D40792"/>
    <w:rsid w:val="14D61DA2"/>
    <w:rsid w:val="14D64BBD"/>
    <w:rsid w:val="14D83448"/>
    <w:rsid w:val="14DA401C"/>
    <w:rsid w:val="14DF1632"/>
    <w:rsid w:val="14E153AA"/>
    <w:rsid w:val="14E804E7"/>
    <w:rsid w:val="14F74BCE"/>
    <w:rsid w:val="14FB646C"/>
    <w:rsid w:val="15095086"/>
    <w:rsid w:val="15097A8D"/>
    <w:rsid w:val="1517025F"/>
    <w:rsid w:val="15267261"/>
    <w:rsid w:val="15323E58"/>
    <w:rsid w:val="15347BD0"/>
    <w:rsid w:val="153B2D0D"/>
    <w:rsid w:val="15474E01"/>
    <w:rsid w:val="15477903"/>
    <w:rsid w:val="154C4F1A"/>
    <w:rsid w:val="154D2E9D"/>
    <w:rsid w:val="155B1190"/>
    <w:rsid w:val="15603FB5"/>
    <w:rsid w:val="1561297C"/>
    <w:rsid w:val="15631831"/>
    <w:rsid w:val="156C55BC"/>
    <w:rsid w:val="157224A6"/>
    <w:rsid w:val="15724254"/>
    <w:rsid w:val="158936DC"/>
    <w:rsid w:val="158F12AA"/>
    <w:rsid w:val="159266A5"/>
    <w:rsid w:val="159773F1"/>
    <w:rsid w:val="1597787A"/>
    <w:rsid w:val="159B43D0"/>
    <w:rsid w:val="15B14D7D"/>
    <w:rsid w:val="15B239BA"/>
    <w:rsid w:val="15B754D7"/>
    <w:rsid w:val="15BB03E8"/>
    <w:rsid w:val="15C076B6"/>
    <w:rsid w:val="15C42D02"/>
    <w:rsid w:val="15C94E9E"/>
    <w:rsid w:val="15D05B4B"/>
    <w:rsid w:val="15D5522C"/>
    <w:rsid w:val="15D97A43"/>
    <w:rsid w:val="15EC1E07"/>
    <w:rsid w:val="15FA4976"/>
    <w:rsid w:val="15FB2177"/>
    <w:rsid w:val="16094BB9"/>
    <w:rsid w:val="160E70D8"/>
    <w:rsid w:val="160F6ACA"/>
    <w:rsid w:val="161377E5"/>
    <w:rsid w:val="16184DFC"/>
    <w:rsid w:val="16287735"/>
    <w:rsid w:val="163E2AD9"/>
    <w:rsid w:val="163E7E7B"/>
    <w:rsid w:val="16467BBB"/>
    <w:rsid w:val="16481B85"/>
    <w:rsid w:val="164B6F7F"/>
    <w:rsid w:val="16506157"/>
    <w:rsid w:val="1651030E"/>
    <w:rsid w:val="16556050"/>
    <w:rsid w:val="16582103"/>
    <w:rsid w:val="16612C47"/>
    <w:rsid w:val="166F5FB6"/>
    <w:rsid w:val="167364D6"/>
    <w:rsid w:val="167A1613"/>
    <w:rsid w:val="167D1103"/>
    <w:rsid w:val="16810BF3"/>
    <w:rsid w:val="16816E45"/>
    <w:rsid w:val="168E7696"/>
    <w:rsid w:val="16922E00"/>
    <w:rsid w:val="169528F0"/>
    <w:rsid w:val="1695469E"/>
    <w:rsid w:val="169923E1"/>
    <w:rsid w:val="16A50D85"/>
    <w:rsid w:val="16A56DF3"/>
    <w:rsid w:val="16AB3EC2"/>
    <w:rsid w:val="16AD7C3A"/>
    <w:rsid w:val="16B31FA5"/>
    <w:rsid w:val="16B8087A"/>
    <w:rsid w:val="16BE2C18"/>
    <w:rsid w:val="16C77949"/>
    <w:rsid w:val="16C94348"/>
    <w:rsid w:val="16CE195E"/>
    <w:rsid w:val="16D231FD"/>
    <w:rsid w:val="16D62899"/>
    <w:rsid w:val="16D72F09"/>
    <w:rsid w:val="16DA4390"/>
    <w:rsid w:val="16E12B32"/>
    <w:rsid w:val="16E178E4"/>
    <w:rsid w:val="16E2350D"/>
    <w:rsid w:val="16E3540A"/>
    <w:rsid w:val="16E51018"/>
    <w:rsid w:val="16EA2C3C"/>
    <w:rsid w:val="17017F86"/>
    <w:rsid w:val="17035AAC"/>
    <w:rsid w:val="1703785A"/>
    <w:rsid w:val="170B4961"/>
    <w:rsid w:val="1712014A"/>
    <w:rsid w:val="17147CB9"/>
    <w:rsid w:val="17151105"/>
    <w:rsid w:val="171C091C"/>
    <w:rsid w:val="1720040C"/>
    <w:rsid w:val="172F064F"/>
    <w:rsid w:val="17306175"/>
    <w:rsid w:val="173910BA"/>
    <w:rsid w:val="1740291A"/>
    <w:rsid w:val="17465999"/>
    <w:rsid w:val="174F2A9F"/>
    <w:rsid w:val="174F523C"/>
    <w:rsid w:val="17555F1F"/>
    <w:rsid w:val="175864B3"/>
    <w:rsid w:val="1759391E"/>
    <w:rsid w:val="175D5335"/>
    <w:rsid w:val="17680005"/>
    <w:rsid w:val="177043B6"/>
    <w:rsid w:val="177121AB"/>
    <w:rsid w:val="17773DA4"/>
    <w:rsid w:val="177B1AE6"/>
    <w:rsid w:val="17884E38"/>
    <w:rsid w:val="178A7F7B"/>
    <w:rsid w:val="178C007D"/>
    <w:rsid w:val="178C784F"/>
    <w:rsid w:val="17914E66"/>
    <w:rsid w:val="179269BF"/>
    <w:rsid w:val="179C380B"/>
    <w:rsid w:val="17A252C5"/>
    <w:rsid w:val="17A27073"/>
    <w:rsid w:val="17A33DAF"/>
    <w:rsid w:val="17A50911"/>
    <w:rsid w:val="17A53977"/>
    <w:rsid w:val="17A70B2D"/>
    <w:rsid w:val="17A80401"/>
    <w:rsid w:val="17AD5A18"/>
    <w:rsid w:val="17AF79E2"/>
    <w:rsid w:val="17B9616B"/>
    <w:rsid w:val="17BB1EE3"/>
    <w:rsid w:val="17BE72BD"/>
    <w:rsid w:val="17C50FB3"/>
    <w:rsid w:val="17CF598E"/>
    <w:rsid w:val="17D411F6"/>
    <w:rsid w:val="17D631C0"/>
    <w:rsid w:val="17E01981"/>
    <w:rsid w:val="17E21B65"/>
    <w:rsid w:val="17E23913"/>
    <w:rsid w:val="17E4768B"/>
    <w:rsid w:val="17E92EF4"/>
    <w:rsid w:val="17F43647"/>
    <w:rsid w:val="17FC737D"/>
    <w:rsid w:val="17FD24FB"/>
    <w:rsid w:val="18055854"/>
    <w:rsid w:val="180E295A"/>
    <w:rsid w:val="180E4708"/>
    <w:rsid w:val="18185587"/>
    <w:rsid w:val="18226406"/>
    <w:rsid w:val="1824372C"/>
    <w:rsid w:val="18243F2C"/>
    <w:rsid w:val="18297794"/>
    <w:rsid w:val="1833416F"/>
    <w:rsid w:val="18371EB1"/>
    <w:rsid w:val="183C74C7"/>
    <w:rsid w:val="183D6D9C"/>
    <w:rsid w:val="183F48C2"/>
    <w:rsid w:val="1844012A"/>
    <w:rsid w:val="184620F4"/>
    <w:rsid w:val="184A2C6A"/>
    <w:rsid w:val="184B784A"/>
    <w:rsid w:val="18627B26"/>
    <w:rsid w:val="18644328"/>
    <w:rsid w:val="18691943"/>
    <w:rsid w:val="18695DE3"/>
    <w:rsid w:val="186E10A8"/>
    <w:rsid w:val="18754787"/>
    <w:rsid w:val="18756535"/>
    <w:rsid w:val="187C78C4"/>
    <w:rsid w:val="187F2395"/>
    <w:rsid w:val="188126FA"/>
    <w:rsid w:val="18822A00"/>
    <w:rsid w:val="18860743"/>
    <w:rsid w:val="188B0222"/>
    <w:rsid w:val="189270E7"/>
    <w:rsid w:val="18A01201"/>
    <w:rsid w:val="18A64941"/>
    <w:rsid w:val="18A706B9"/>
    <w:rsid w:val="18AE37F5"/>
    <w:rsid w:val="18B03A11"/>
    <w:rsid w:val="18B0756E"/>
    <w:rsid w:val="18B51028"/>
    <w:rsid w:val="18B54B84"/>
    <w:rsid w:val="18BA4EFB"/>
    <w:rsid w:val="18C1391B"/>
    <w:rsid w:val="18C43019"/>
    <w:rsid w:val="18C56BD4"/>
    <w:rsid w:val="18CD45C3"/>
    <w:rsid w:val="18D3325C"/>
    <w:rsid w:val="18D771F0"/>
    <w:rsid w:val="18DA45EA"/>
    <w:rsid w:val="18DA6CE0"/>
    <w:rsid w:val="18E86D07"/>
    <w:rsid w:val="18EF453A"/>
    <w:rsid w:val="18F20563"/>
    <w:rsid w:val="18F558C8"/>
    <w:rsid w:val="18F80999"/>
    <w:rsid w:val="19033B41"/>
    <w:rsid w:val="19067AD5"/>
    <w:rsid w:val="19107C78"/>
    <w:rsid w:val="19185113"/>
    <w:rsid w:val="191C10A7"/>
    <w:rsid w:val="192037E1"/>
    <w:rsid w:val="19232435"/>
    <w:rsid w:val="19267830"/>
    <w:rsid w:val="19297756"/>
    <w:rsid w:val="192A37C4"/>
    <w:rsid w:val="19306900"/>
    <w:rsid w:val="193208CA"/>
    <w:rsid w:val="193261D5"/>
    <w:rsid w:val="193E726F"/>
    <w:rsid w:val="193F2B96"/>
    <w:rsid w:val="19434886"/>
    <w:rsid w:val="1948321D"/>
    <w:rsid w:val="19483C4A"/>
    <w:rsid w:val="194A5C14"/>
    <w:rsid w:val="19520625"/>
    <w:rsid w:val="19570331"/>
    <w:rsid w:val="195720DF"/>
    <w:rsid w:val="195B1BCF"/>
    <w:rsid w:val="195C14A3"/>
    <w:rsid w:val="196046FB"/>
    <w:rsid w:val="196547FC"/>
    <w:rsid w:val="196D545F"/>
    <w:rsid w:val="1977452F"/>
    <w:rsid w:val="197762DD"/>
    <w:rsid w:val="197B5DCD"/>
    <w:rsid w:val="197E141A"/>
    <w:rsid w:val="1980089F"/>
    <w:rsid w:val="198D78AF"/>
    <w:rsid w:val="199B47EC"/>
    <w:rsid w:val="19A751A7"/>
    <w:rsid w:val="19A8293B"/>
    <w:rsid w:val="19B17A41"/>
    <w:rsid w:val="19B25567"/>
    <w:rsid w:val="19B74F71"/>
    <w:rsid w:val="19BB08C0"/>
    <w:rsid w:val="19BF78A1"/>
    <w:rsid w:val="19C214E0"/>
    <w:rsid w:val="19C257AA"/>
    <w:rsid w:val="19C72DC1"/>
    <w:rsid w:val="19C77265"/>
    <w:rsid w:val="19C83055"/>
    <w:rsid w:val="19C86B39"/>
    <w:rsid w:val="19CE5DE2"/>
    <w:rsid w:val="19D37B20"/>
    <w:rsid w:val="19D46FDD"/>
    <w:rsid w:val="19DC44C6"/>
    <w:rsid w:val="19E219A9"/>
    <w:rsid w:val="19E23181"/>
    <w:rsid w:val="19ED59E3"/>
    <w:rsid w:val="19EE2A43"/>
    <w:rsid w:val="19F35017"/>
    <w:rsid w:val="19FD4A34"/>
    <w:rsid w:val="1A016203"/>
    <w:rsid w:val="1A0742C7"/>
    <w:rsid w:val="1A0C2EC9"/>
    <w:rsid w:val="1A136006"/>
    <w:rsid w:val="1A1B135F"/>
    <w:rsid w:val="1A204BC7"/>
    <w:rsid w:val="1A257974"/>
    <w:rsid w:val="1A2975D8"/>
    <w:rsid w:val="1A340C38"/>
    <w:rsid w:val="1A3B730B"/>
    <w:rsid w:val="1A3C0202"/>
    <w:rsid w:val="1A3D3083"/>
    <w:rsid w:val="1A5F2FF9"/>
    <w:rsid w:val="1A651406"/>
    <w:rsid w:val="1A6521FF"/>
    <w:rsid w:val="1A6775C1"/>
    <w:rsid w:val="1A6A7BF0"/>
    <w:rsid w:val="1A725422"/>
    <w:rsid w:val="1A76112C"/>
    <w:rsid w:val="1A7C004F"/>
    <w:rsid w:val="1A820ECC"/>
    <w:rsid w:val="1A840CB2"/>
    <w:rsid w:val="1A8E1B30"/>
    <w:rsid w:val="1A907657"/>
    <w:rsid w:val="1A9223BA"/>
    <w:rsid w:val="1A957A23"/>
    <w:rsid w:val="1A975EDC"/>
    <w:rsid w:val="1A976502"/>
    <w:rsid w:val="1A9A14CE"/>
    <w:rsid w:val="1A9A68F5"/>
    <w:rsid w:val="1A9C1119"/>
    <w:rsid w:val="1A9D6217"/>
    <w:rsid w:val="1A9F789A"/>
    <w:rsid w:val="1AA879E2"/>
    <w:rsid w:val="1AAB623F"/>
    <w:rsid w:val="1AAC0209"/>
    <w:rsid w:val="1AB377E9"/>
    <w:rsid w:val="1AB6219F"/>
    <w:rsid w:val="1AC11F06"/>
    <w:rsid w:val="1AC6778B"/>
    <w:rsid w:val="1AC769DE"/>
    <w:rsid w:val="1AC770B4"/>
    <w:rsid w:val="1AC91574"/>
    <w:rsid w:val="1AD11A1D"/>
    <w:rsid w:val="1AD5150D"/>
    <w:rsid w:val="1AD734D7"/>
    <w:rsid w:val="1AE41750"/>
    <w:rsid w:val="1AF776D6"/>
    <w:rsid w:val="1AFC1190"/>
    <w:rsid w:val="1B0242DC"/>
    <w:rsid w:val="1B124510"/>
    <w:rsid w:val="1B140288"/>
    <w:rsid w:val="1B171B26"/>
    <w:rsid w:val="1B1A7868"/>
    <w:rsid w:val="1B1F7654"/>
    <w:rsid w:val="1B222279"/>
    <w:rsid w:val="1B26620D"/>
    <w:rsid w:val="1B281F85"/>
    <w:rsid w:val="1B2D759B"/>
    <w:rsid w:val="1B3737D0"/>
    <w:rsid w:val="1B46240B"/>
    <w:rsid w:val="1B4F7512"/>
    <w:rsid w:val="1B50328A"/>
    <w:rsid w:val="1B632FBD"/>
    <w:rsid w:val="1B662AAD"/>
    <w:rsid w:val="1B670A25"/>
    <w:rsid w:val="1B6F1962"/>
    <w:rsid w:val="1B7655ED"/>
    <w:rsid w:val="1B770817"/>
    <w:rsid w:val="1B7900EB"/>
    <w:rsid w:val="1B7927E1"/>
    <w:rsid w:val="1B79458F"/>
    <w:rsid w:val="1B8847D2"/>
    <w:rsid w:val="1B886580"/>
    <w:rsid w:val="1B904D56"/>
    <w:rsid w:val="1B950C9D"/>
    <w:rsid w:val="1BA01B1B"/>
    <w:rsid w:val="1BA535D6"/>
    <w:rsid w:val="1BA710FC"/>
    <w:rsid w:val="1BAA299A"/>
    <w:rsid w:val="1BAB226E"/>
    <w:rsid w:val="1BAD5FE6"/>
    <w:rsid w:val="1BB37159"/>
    <w:rsid w:val="1BB92BDD"/>
    <w:rsid w:val="1BC3580A"/>
    <w:rsid w:val="1BC670A8"/>
    <w:rsid w:val="1BC752FA"/>
    <w:rsid w:val="1BC872C4"/>
    <w:rsid w:val="1BCC1517"/>
    <w:rsid w:val="1BD0505E"/>
    <w:rsid w:val="1BF260EF"/>
    <w:rsid w:val="1C071B0A"/>
    <w:rsid w:val="1C0A00B2"/>
    <w:rsid w:val="1C0C71B1"/>
    <w:rsid w:val="1C1147C7"/>
    <w:rsid w:val="1C1B3898"/>
    <w:rsid w:val="1C1D0A2D"/>
    <w:rsid w:val="1C202C5C"/>
    <w:rsid w:val="1C321CE3"/>
    <w:rsid w:val="1C340F80"/>
    <w:rsid w:val="1C422BD3"/>
    <w:rsid w:val="1C4921B3"/>
    <w:rsid w:val="1C4A7CD9"/>
    <w:rsid w:val="1C4E7894"/>
    <w:rsid w:val="1C4F2A6E"/>
    <w:rsid w:val="1C502276"/>
    <w:rsid w:val="1C533032"/>
    <w:rsid w:val="1C5D17BA"/>
    <w:rsid w:val="1C6012AB"/>
    <w:rsid w:val="1C627E7C"/>
    <w:rsid w:val="1C632B49"/>
    <w:rsid w:val="1C662D65"/>
    <w:rsid w:val="1C783079"/>
    <w:rsid w:val="1C7B6306"/>
    <w:rsid w:val="1C7C1FFC"/>
    <w:rsid w:val="1C801586"/>
    <w:rsid w:val="1C8457C0"/>
    <w:rsid w:val="1C8903AF"/>
    <w:rsid w:val="1C8A6B97"/>
    <w:rsid w:val="1C8B457A"/>
    <w:rsid w:val="1C8E7CEB"/>
    <w:rsid w:val="1C9553F8"/>
    <w:rsid w:val="1C973083"/>
    <w:rsid w:val="1CA078F9"/>
    <w:rsid w:val="1CA473E9"/>
    <w:rsid w:val="1CA556AB"/>
    <w:rsid w:val="1CA7399C"/>
    <w:rsid w:val="1CAF105A"/>
    <w:rsid w:val="1CB6711D"/>
    <w:rsid w:val="1CB810E7"/>
    <w:rsid w:val="1CB82E95"/>
    <w:rsid w:val="1CBA4E5F"/>
    <w:rsid w:val="1CC222FA"/>
    <w:rsid w:val="1CCD1ECE"/>
    <w:rsid w:val="1CD777BF"/>
    <w:rsid w:val="1CD87093"/>
    <w:rsid w:val="1CD93A37"/>
    <w:rsid w:val="1CDB6B83"/>
    <w:rsid w:val="1CDF2201"/>
    <w:rsid w:val="1CE343B6"/>
    <w:rsid w:val="1CE95744"/>
    <w:rsid w:val="1CEF7BCC"/>
    <w:rsid w:val="1CF74DC1"/>
    <w:rsid w:val="1CF77E61"/>
    <w:rsid w:val="1CFF0AC4"/>
    <w:rsid w:val="1D006A40"/>
    <w:rsid w:val="1D046798"/>
    <w:rsid w:val="1D0817C9"/>
    <w:rsid w:val="1D0D2185"/>
    <w:rsid w:val="1D0F5977"/>
    <w:rsid w:val="1D1327C1"/>
    <w:rsid w:val="1D152095"/>
    <w:rsid w:val="1D1A3232"/>
    <w:rsid w:val="1D1A71AE"/>
    <w:rsid w:val="1D1C78C7"/>
    <w:rsid w:val="1D216C8C"/>
    <w:rsid w:val="1D266050"/>
    <w:rsid w:val="1D270BA6"/>
    <w:rsid w:val="1D2A06BD"/>
    <w:rsid w:val="1D2B18B9"/>
    <w:rsid w:val="1D2B73AA"/>
    <w:rsid w:val="1D300C7D"/>
    <w:rsid w:val="1D344C11"/>
    <w:rsid w:val="1D3C3AC6"/>
    <w:rsid w:val="1D4604A0"/>
    <w:rsid w:val="1D48246B"/>
    <w:rsid w:val="1D4961E3"/>
    <w:rsid w:val="1D4B3D09"/>
    <w:rsid w:val="1D570900"/>
    <w:rsid w:val="1D5A219E"/>
    <w:rsid w:val="1D5A3F4C"/>
    <w:rsid w:val="1D5B0869"/>
    <w:rsid w:val="1D5F77B4"/>
    <w:rsid w:val="1D644DCB"/>
    <w:rsid w:val="1D660B43"/>
    <w:rsid w:val="1D7A6971"/>
    <w:rsid w:val="1D847A9F"/>
    <w:rsid w:val="1D89620A"/>
    <w:rsid w:val="1D8A737F"/>
    <w:rsid w:val="1D9C70F7"/>
    <w:rsid w:val="1DA022A7"/>
    <w:rsid w:val="1DA4489F"/>
    <w:rsid w:val="1DA653E3"/>
    <w:rsid w:val="1DAA6C81"/>
    <w:rsid w:val="1DAC618C"/>
    <w:rsid w:val="1DAC66AD"/>
    <w:rsid w:val="1DB42FD8"/>
    <w:rsid w:val="1DB93368"/>
    <w:rsid w:val="1DC1221D"/>
    <w:rsid w:val="1DC553F5"/>
    <w:rsid w:val="1DC55869"/>
    <w:rsid w:val="1DC964EA"/>
    <w:rsid w:val="1DCA10D2"/>
    <w:rsid w:val="1DD07D98"/>
    <w:rsid w:val="1DD41F50"/>
    <w:rsid w:val="1DD97567"/>
    <w:rsid w:val="1DDB37DB"/>
    <w:rsid w:val="1DE026A3"/>
    <w:rsid w:val="1DEC729A"/>
    <w:rsid w:val="1DEF28E6"/>
    <w:rsid w:val="1DF30DE8"/>
    <w:rsid w:val="1DFE6FCD"/>
    <w:rsid w:val="1E01086B"/>
    <w:rsid w:val="1E114F52"/>
    <w:rsid w:val="1E1255FD"/>
    <w:rsid w:val="1E1660C5"/>
    <w:rsid w:val="1E1E002A"/>
    <w:rsid w:val="1E1E11FC"/>
    <w:rsid w:val="1E1E141D"/>
    <w:rsid w:val="1E21302E"/>
    <w:rsid w:val="1E2E78B2"/>
    <w:rsid w:val="1E3429EF"/>
    <w:rsid w:val="1E3F4E76"/>
    <w:rsid w:val="1E401394"/>
    <w:rsid w:val="1E42510C"/>
    <w:rsid w:val="1E470974"/>
    <w:rsid w:val="1E4E3AB1"/>
    <w:rsid w:val="1E592455"/>
    <w:rsid w:val="1E5D0198"/>
    <w:rsid w:val="1E5D1B3F"/>
    <w:rsid w:val="1E5D1F46"/>
    <w:rsid w:val="1E605592"/>
    <w:rsid w:val="1E672BF1"/>
    <w:rsid w:val="1E6A01BF"/>
    <w:rsid w:val="1E6A03B3"/>
    <w:rsid w:val="1E6D1634"/>
    <w:rsid w:val="1E7159F1"/>
    <w:rsid w:val="1E731769"/>
    <w:rsid w:val="1E86576A"/>
    <w:rsid w:val="1E876FC3"/>
    <w:rsid w:val="1E8A0861"/>
    <w:rsid w:val="1E8C45D9"/>
    <w:rsid w:val="1E967206"/>
    <w:rsid w:val="1E9A46B8"/>
    <w:rsid w:val="1E9E60BA"/>
    <w:rsid w:val="1EA062D6"/>
    <w:rsid w:val="1EA9518B"/>
    <w:rsid w:val="1EAB0F03"/>
    <w:rsid w:val="1EB1403F"/>
    <w:rsid w:val="1EB200F0"/>
    <w:rsid w:val="1EB53B30"/>
    <w:rsid w:val="1EB63404"/>
    <w:rsid w:val="1EBA7398"/>
    <w:rsid w:val="1EC04283"/>
    <w:rsid w:val="1ECA6EAF"/>
    <w:rsid w:val="1ECF4D3F"/>
    <w:rsid w:val="1ED65854"/>
    <w:rsid w:val="1ED85A70"/>
    <w:rsid w:val="1EDA5344"/>
    <w:rsid w:val="1EDF6DFF"/>
    <w:rsid w:val="1EE408E7"/>
    <w:rsid w:val="1EEA2AA6"/>
    <w:rsid w:val="1EF11D21"/>
    <w:rsid w:val="1EF36406"/>
    <w:rsid w:val="1EFF2FFD"/>
    <w:rsid w:val="1F026649"/>
    <w:rsid w:val="1F0423C1"/>
    <w:rsid w:val="1F070103"/>
    <w:rsid w:val="1F0E1492"/>
    <w:rsid w:val="1F0E3240"/>
    <w:rsid w:val="1F100D66"/>
    <w:rsid w:val="1F1A7E37"/>
    <w:rsid w:val="1F264A2D"/>
    <w:rsid w:val="1F330EF8"/>
    <w:rsid w:val="1F3A4035"/>
    <w:rsid w:val="1F3C7DAD"/>
    <w:rsid w:val="1F43738D"/>
    <w:rsid w:val="1F457E33"/>
    <w:rsid w:val="1F494278"/>
    <w:rsid w:val="1F4E7AE0"/>
    <w:rsid w:val="1F503858"/>
    <w:rsid w:val="1F5350F7"/>
    <w:rsid w:val="1F5A4CBF"/>
    <w:rsid w:val="1F5C3FAB"/>
    <w:rsid w:val="1F5E5F75"/>
    <w:rsid w:val="1F5F3A9B"/>
    <w:rsid w:val="1F603ED3"/>
    <w:rsid w:val="1F645556"/>
    <w:rsid w:val="1F666BD8"/>
    <w:rsid w:val="1F737902"/>
    <w:rsid w:val="1F761DAE"/>
    <w:rsid w:val="1F774B00"/>
    <w:rsid w:val="1F841754"/>
    <w:rsid w:val="1F843502"/>
    <w:rsid w:val="1F861028"/>
    <w:rsid w:val="1F896D6A"/>
    <w:rsid w:val="1F8D0609"/>
    <w:rsid w:val="1F937B71"/>
    <w:rsid w:val="1F9C4840"/>
    <w:rsid w:val="1FA37E2C"/>
    <w:rsid w:val="1FAF67D1"/>
    <w:rsid w:val="1FB042F7"/>
    <w:rsid w:val="1FB56E28"/>
    <w:rsid w:val="1FB62FB7"/>
    <w:rsid w:val="1FB71E9F"/>
    <w:rsid w:val="1FBC7140"/>
    <w:rsid w:val="1FC16504"/>
    <w:rsid w:val="1FC31B72"/>
    <w:rsid w:val="1FC61D6D"/>
    <w:rsid w:val="1FC97167"/>
    <w:rsid w:val="1FCE68BD"/>
    <w:rsid w:val="1FD0603A"/>
    <w:rsid w:val="1FD46237"/>
    <w:rsid w:val="1FD47FE6"/>
    <w:rsid w:val="1FD53D5E"/>
    <w:rsid w:val="1FD75D28"/>
    <w:rsid w:val="1FDE70B6"/>
    <w:rsid w:val="1FE83A91"/>
    <w:rsid w:val="1FEB2573"/>
    <w:rsid w:val="1FEC17D3"/>
    <w:rsid w:val="1FED72F9"/>
    <w:rsid w:val="1FEE0B1B"/>
    <w:rsid w:val="1FFB7C68"/>
    <w:rsid w:val="200D34F7"/>
    <w:rsid w:val="20104D96"/>
    <w:rsid w:val="20122C29"/>
    <w:rsid w:val="20140D2A"/>
    <w:rsid w:val="201A7379"/>
    <w:rsid w:val="2020322B"/>
    <w:rsid w:val="202076CF"/>
    <w:rsid w:val="2027280B"/>
    <w:rsid w:val="202A5E57"/>
    <w:rsid w:val="202D39A2"/>
    <w:rsid w:val="20346CD6"/>
    <w:rsid w:val="203474F7"/>
    <w:rsid w:val="203647FC"/>
    <w:rsid w:val="203942EC"/>
    <w:rsid w:val="203B62B7"/>
    <w:rsid w:val="20474C5B"/>
    <w:rsid w:val="20511636"/>
    <w:rsid w:val="20564C93"/>
    <w:rsid w:val="205D622D"/>
    <w:rsid w:val="205E6393"/>
    <w:rsid w:val="20605D1D"/>
    <w:rsid w:val="20607ACB"/>
    <w:rsid w:val="206668CA"/>
    <w:rsid w:val="20684BD2"/>
    <w:rsid w:val="20711CD8"/>
    <w:rsid w:val="20713A86"/>
    <w:rsid w:val="20765541"/>
    <w:rsid w:val="207E43F5"/>
    <w:rsid w:val="208C266E"/>
    <w:rsid w:val="208E2F08"/>
    <w:rsid w:val="208F561E"/>
    <w:rsid w:val="209D0D1F"/>
    <w:rsid w:val="209D2ACD"/>
    <w:rsid w:val="20A420AE"/>
    <w:rsid w:val="20A774A8"/>
    <w:rsid w:val="20A976C4"/>
    <w:rsid w:val="20B204F6"/>
    <w:rsid w:val="20B83463"/>
    <w:rsid w:val="20BB4127"/>
    <w:rsid w:val="20BD316F"/>
    <w:rsid w:val="20C067BC"/>
    <w:rsid w:val="20C41134"/>
    <w:rsid w:val="20CD4C3D"/>
    <w:rsid w:val="20D02EA3"/>
    <w:rsid w:val="20D940E5"/>
    <w:rsid w:val="20DB7CA6"/>
    <w:rsid w:val="20E71F9A"/>
    <w:rsid w:val="20F52909"/>
    <w:rsid w:val="20F63F8C"/>
    <w:rsid w:val="20FC21BE"/>
    <w:rsid w:val="2107263D"/>
    <w:rsid w:val="210963B5"/>
    <w:rsid w:val="210A2D48"/>
    <w:rsid w:val="210E7527"/>
    <w:rsid w:val="2114792A"/>
    <w:rsid w:val="211508B6"/>
    <w:rsid w:val="21177AF5"/>
    <w:rsid w:val="211A2370"/>
    <w:rsid w:val="211D59BC"/>
    <w:rsid w:val="2129610F"/>
    <w:rsid w:val="212E41AB"/>
    <w:rsid w:val="2133559C"/>
    <w:rsid w:val="21336F8E"/>
    <w:rsid w:val="213A656E"/>
    <w:rsid w:val="213B08E1"/>
    <w:rsid w:val="213D605E"/>
    <w:rsid w:val="214E201A"/>
    <w:rsid w:val="21537630"/>
    <w:rsid w:val="215E6107"/>
    <w:rsid w:val="215F4227"/>
    <w:rsid w:val="21621621"/>
    <w:rsid w:val="216B497A"/>
    <w:rsid w:val="217001E2"/>
    <w:rsid w:val="21725D08"/>
    <w:rsid w:val="217B0BD5"/>
    <w:rsid w:val="217C6B87"/>
    <w:rsid w:val="217D44F9"/>
    <w:rsid w:val="217F6677"/>
    <w:rsid w:val="2184648F"/>
    <w:rsid w:val="21867A05"/>
    <w:rsid w:val="218A33B2"/>
    <w:rsid w:val="219532E5"/>
    <w:rsid w:val="219A700D"/>
    <w:rsid w:val="21A659B2"/>
    <w:rsid w:val="21AB3214"/>
    <w:rsid w:val="21AB62CE"/>
    <w:rsid w:val="21AE1226"/>
    <w:rsid w:val="21B207FA"/>
    <w:rsid w:val="21B93937"/>
    <w:rsid w:val="21BE0F4D"/>
    <w:rsid w:val="21C265F4"/>
    <w:rsid w:val="21C5052E"/>
    <w:rsid w:val="21CD1190"/>
    <w:rsid w:val="21D03B44"/>
    <w:rsid w:val="21D267A7"/>
    <w:rsid w:val="21DC5877"/>
    <w:rsid w:val="21DE15EF"/>
    <w:rsid w:val="21E12E8E"/>
    <w:rsid w:val="21E464DA"/>
    <w:rsid w:val="21E67AB1"/>
    <w:rsid w:val="21E72637"/>
    <w:rsid w:val="21ED3737"/>
    <w:rsid w:val="21F030D1"/>
    <w:rsid w:val="21F7620D"/>
    <w:rsid w:val="220529E0"/>
    <w:rsid w:val="22160D89"/>
    <w:rsid w:val="22195968"/>
    <w:rsid w:val="222A65E3"/>
    <w:rsid w:val="224F6049"/>
    <w:rsid w:val="22571F8F"/>
    <w:rsid w:val="225E003A"/>
    <w:rsid w:val="226B2757"/>
    <w:rsid w:val="226D64CF"/>
    <w:rsid w:val="22721D38"/>
    <w:rsid w:val="22732EF1"/>
    <w:rsid w:val="22746932"/>
    <w:rsid w:val="22804455"/>
    <w:rsid w:val="22851C19"/>
    <w:rsid w:val="2287505A"/>
    <w:rsid w:val="228757E3"/>
    <w:rsid w:val="228A7081"/>
    <w:rsid w:val="228C43B4"/>
    <w:rsid w:val="22941524"/>
    <w:rsid w:val="229E48DB"/>
    <w:rsid w:val="22A94633"/>
    <w:rsid w:val="22AC6FF8"/>
    <w:rsid w:val="22AE1C1B"/>
    <w:rsid w:val="22AE638F"/>
    <w:rsid w:val="22BA5686"/>
    <w:rsid w:val="22BE03AA"/>
    <w:rsid w:val="22C2681B"/>
    <w:rsid w:val="22C91529"/>
    <w:rsid w:val="22CC1448"/>
    <w:rsid w:val="22CD2DDC"/>
    <w:rsid w:val="22D16A5E"/>
    <w:rsid w:val="22E744D4"/>
    <w:rsid w:val="22EC7DFB"/>
    <w:rsid w:val="22F02729"/>
    <w:rsid w:val="22F91688"/>
    <w:rsid w:val="22F97D63"/>
    <w:rsid w:val="22FD5ED7"/>
    <w:rsid w:val="23046E34"/>
    <w:rsid w:val="2309269C"/>
    <w:rsid w:val="230C5CE8"/>
    <w:rsid w:val="230E380E"/>
    <w:rsid w:val="230E7E6A"/>
    <w:rsid w:val="23142F73"/>
    <w:rsid w:val="2318468D"/>
    <w:rsid w:val="231A0405"/>
    <w:rsid w:val="231A6657"/>
    <w:rsid w:val="23204D36"/>
    <w:rsid w:val="232205E3"/>
    <w:rsid w:val="232272BA"/>
    <w:rsid w:val="232E5C5F"/>
    <w:rsid w:val="233A0AA7"/>
    <w:rsid w:val="233A4603"/>
    <w:rsid w:val="234A05BF"/>
    <w:rsid w:val="235002CB"/>
    <w:rsid w:val="23517B9F"/>
    <w:rsid w:val="23534160"/>
    <w:rsid w:val="23543F51"/>
    <w:rsid w:val="2354671D"/>
    <w:rsid w:val="235558E1"/>
    <w:rsid w:val="2355768F"/>
    <w:rsid w:val="2358717F"/>
    <w:rsid w:val="235D6544"/>
    <w:rsid w:val="23627FFE"/>
    <w:rsid w:val="236553F8"/>
    <w:rsid w:val="23693C6E"/>
    <w:rsid w:val="23711FEF"/>
    <w:rsid w:val="2378512C"/>
    <w:rsid w:val="237B0B11"/>
    <w:rsid w:val="237F295E"/>
    <w:rsid w:val="23847F75"/>
    <w:rsid w:val="23863CED"/>
    <w:rsid w:val="238748E8"/>
    <w:rsid w:val="238910E7"/>
    <w:rsid w:val="238E494F"/>
    <w:rsid w:val="238F11E5"/>
    <w:rsid w:val="239161EE"/>
    <w:rsid w:val="239301B8"/>
    <w:rsid w:val="23974F97"/>
    <w:rsid w:val="23A128D5"/>
    <w:rsid w:val="23A411CC"/>
    <w:rsid w:val="23B67C85"/>
    <w:rsid w:val="23C06BC8"/>
    <w:rsid w:val="23C25FDB"/>
    <w:rsid w:val="23C860B3"/>
    <w:rsid w:val="23D34A58"/>
    <w:rsid w:val="23D74548"/>
    <w:rsid w:val="23DA5DE6"/>
    <w:rsid w:val="23E0495B"/>
    <w:rsid w:val="23E12CD1"/>
    <w:rsid w:val="23EE3640"/>
    <w:rsid w:val="23EE50C5"/>
    <w:rsid w:val="23F23130"/>
    <w:rsid w:val="23F30C56"/>
    <w:rsid w:val="23F724F4"/>
    <w:rsid w:val="2403533D"/>
    <w:rsid w:val="240F44F4"/>
    <w:rsid w:val="24183C32"/>
    <w:rsid w:val="24207C9D"/>
    <w:rsid w:val="24215209"/>
    <w:rsid w:val="242208E3"/>
    <w:rsid w:val="2423778D"/>
    <w:rsid w:val="24253506"/>
    <w:rsid w:val="2426102C"/>
    <w:rsid w:val="24286B52"/>
    <w:rsid w:val="24390D5F"/>
    <w:rsid w:val="24417C14"/>
    <w:rsid w:val="2443398C"/>
    <w:rsid w:val="245060A9"/>
    <w:rsid w:val="24561911"/>
    <w:rsid w:val="24596D0B"/>
    <w:rsid w:val="245A309F"/>
    <w:rsid w:val="246102B6"/>
    <w:rsid w:val="246A0F18"/>
    <w:rsid w:val="246D6C5B"/>
    <w:rsid w:val="247973AD"/>
    <w:rsid w:val="247B4ED4"/>
    <w:rsid w:val="247D50F0"/>
    <w:rsid w:val="24863878"/>
    <w:rsid w:val="248A5B7A"/>
    <w:rsid w:val="24910197"/>
    <w:rsid w:val="24912172"/>
    <w:rsid w:val="249479B1"/>
    <w:rsid w:val="249917FE"/>
    <w:rsid w:val="249F42AA"/>
    <w:rsid w:val="249F7420"/>
    <w:rsid w:val="24A26904"/>
    <w:rsid w:val="24AB32DF"/>
    <w:rsid w:val="24B6025C"/>
    <w:rsid w:val="24B91EA0"/>
    <w:rsid w:val="24BB5C18"/>
    <w:rsid w:val="24C50845"/>
    <w:rsid w:val="24CF7171"/>
    <w:rsid w:val="24D523A7"/>
    <w:rsid w:val="24D80578"/>
    <w:rsid w:val="24E567F1"/>
    <w:rsid w:val="24E86AF9"/>
    <w:rsid w:val="24EA3E07"/>
    <w:rsid w:val="24F00D05"/>
    <w:rsid w:val="24F15196"/>
    <w:rsid w:val="24F26973"/>
    <w:rsid w:val="24FB7DC2"/>
    <w:rsid w:val="24FD7FDE"/>
    <w:rsid w:val="250255F5"/>
    <w:rsid w:val="2504136D"/>
    <w:rsid w:val="25056E93"/>
    <w:rsid w:val="250C0222"/>
    <w:rsid w:val="250C4F96"/>
    <w:rsid w:val="25146D33"/>
    <w:rsid w:val="251D242F"/>
    <w:rsid w:val="252217F3"/>
    <w:rsid w:val="25232B17"/>
    <w:rsid w:val="252B661C"/>
    <w:rsid w:val="252C7305"/>
    <w:rsid w:val="25333A00"/>
    <w:rsid w:val="2533755C"/>
    <w:rsid w:val="253D487F"/>
    <w:rsid w:val="25421E95"/>
    <w:rsid w:val="254276EE"/>
    <w:rsid w:val="25453733"/>
    <w:rsid w:val="254774AC"/>
    <w:rsid w:val="25540AF3"/>
    <w:rsid w:val="255A71DF"/>
    <w:rsid w:val="255B6AB3"/>
    <w:rsid w:val="256242E5"/>
    <w:rsid w:val="256516E0"/>
    <w:rsid w:val="256B669F"/>
    <w:rsid w:val="257302A1"/>
    <w:rsid w:val="25755DC7"/>
    <w:rsid w:val="257858B7"/>
    <w:rsid w:val="257A518B"/>
    <w:rsid w:val="257F001C"/>
    <w:rsid w:val="257F36A2"/>
    <w:rsid w:val="2584600A"/>
    <w:rsid w:val="258470BD"/>
    <w:rsid w:val="25873D4C"/>
    <w:rsid w:val="258A1146"/>
    <w:rsid w:val="258B7398"/>
    <w:rsid w:val="25930853"/>
    <w:rsid w:val="25987D07"/>
    <w:rsid w:val="259A75DB"/>
    <w:rsid w:val="259F45C7"/>
    <w:rsid w:val="25A62424"/>
    <w:rsid w:val="25A77F4A"/>
    <w:rsid w:val="25A84F00"/>
    <w:rsid w:val="25AD6BEE"/>
    <w:rsid w:val="25B74631"/>
    <w:rsid w:val="25D105C8"/>
    <w:rsid w:val="25D13675"/>
    <w:rsid w:val="25DD396C"/>
    <w:rsid w:val="25DD571A"/>
    <w:rsid w:val="25ED0053"/>
    <w:rsid w:val="25F3318F"/>
    <w:rsid w:val="25F833B0"/>
    <w:rsid w:val="2604539D"/>
    <w:rsid w:val="2605469A"/>
    <w:rsid w:val="260E1D77"/>
    <w:rsid w:val="260F6EF2"/>
    <w:rsid w:val="261065D0"/>
    <w:rsid w:val="26121868"/>
    <w:rsid w:val="26185CA2"/>
    <w:rsid w:val="261E645E"/>
    <w:rsid w:val="26210B25"/>
    <w:rsid w:val="26322018"/>
    <w:rsid w:val="26355556"/>
    <w:rsid w:val="26396DF4"/>
    <w:rsid w:val="263E440B"/>
    <w:rsid w:val="26413EFB"/>
    <w:rsid w:val="26421153"/>
    <w:rsid w:val="26435EC5"/>
    <w:rsid w:val="26487037"/>
    <w:rsid w:val="26502390"/>
    <w:rsid w:val="26551754"/>
    <w:rsid w:val="2657371E"/>
    <w:rsid w:val="26593CB2"/>
    <w:rsid w:val="265A320F"/>
    <w:rsid w:val="265C2AE3"/>
    <w:rsid w:val="265C4077"/>
    <w:rsid w:val="26603C20"/>
    <w:rsid w:val="2661634B"/>
    <w:rsid w:val="26633E71"/>
    <w:rsid w:val="26656895"/>
    <w:rsid w:val="2666570F"/>
    <w:rsid w:val="26666271"/>
    <w:rsid w:val="267977D6"/>
    <w:rsid w:val="268122F4"/>
    <w:rsid w:val="268564DD"/>
    <w:rsid w:val="268A07AF"/>
    <w:rsid w:val="26946721"/>
    <w:rsid w:val="26971D6D"/>
    <w:rsid w:val="269A49CD"/>
    <w:rsid w:val="26A5448A"/>
    <w:rsid w:val="26AF4526"/>
    <w:rsid w:val="26B40111"/>
    <w:rsid w:val="26B807B0"/>
    <w:rsid w:val="26B91CE3"/>
    <w:rsid w:val="26C22C59"/>
    <w:rsid w:val="26C2328E"/>
    <w:rsid w:val="26C568DA"/>
    <w:rsid w:val="26C62652"/>
    <w:rsid w:val="26C80178"/>
    <w:rsid w:val="26CA3EF0"/>
    <w:rsid w:val="26CB0E4D"/>
    <w:rsid w:val="26CC5EBA"/>
    <w:rsid w:val="26D60AE7"/>
    <w:rsid w:val="26D7660D"/>
    <w:rsid w:val="26E03714"/>
    <w:rsid w:val="26E50D2A"/>
    <w:rsid w:val="26EA00EF"/>
    <w:rsid w:val="26EE1B65"/>
    <w:rsid w:val="26FB054E"/>
    <w:rsid w:val="26FC6074"/>
    <w:rsid w:val="27005B64"/>
    <w:rsid w:val="27007912"/>
    <w:rsid w:val="2702368A"/>
    <w:rsid w:val="27054F28"/>
    <w:rsid w:val="270D202F"/>
    <w:rsid w:val="270F5DA7"/>
    <w:rsid w:val="27170666"/>
    <w:rsid w:val="271E3122"/>
    <w:rsid w:val="271F7105"/>
    <w:rsid w:val="27201D62"/>
    <w:rsid w:val="27223D2C"/>
    <w:rsid w:val="27225ADA"/>
    <w:rsid w:val="27247AA4"/>
    <w:rsid w:val="2725381D"/>
    <w:rsid w:val="272735B8"/>
    <w:rsid w:val="27283403"/>
    <w:rsid w:val="272D0738"/>
    <w:rsid w:val="272F24B1"/>
    <w:rsid w:val="27335F39"/>
    <w:rsid w:val="273839B0"/>
    <w:rsid w:val="27391076"/>
    <w:rsid w:val="273E043A"/>
    <w:rsid w:val="274041B2"/>
    <w:rsid w:val="27452B08"/>
    <w:rsid w:val="274A3283"/>
    <w:rsid w:val="274F43F6"/>
    <w:rsid w:val="27501596"/>
    <w:rsid w:val="2751016E"/>
    <w:rsid w:val="27560D48"/>
    <w:rsid w:val="275A34C6"/>
    <w:rsid w:val="27614CA1"/>
    <w:rsid w:val="276D1523"/>
    <w:rsid w:val="277A5916"/>
    <w:rsid w:val="277F13CF"/>
    <w:rsid w:val="27814EF7"/>
    <w:rsid w:val="278247CB"/>
    <w:rsid w:val="27863FFC"/>
    <w:rsid w:val="278B7B24"/>
    <w:rsid w:val="278E13C2"/>
    <w:rsid w:val="27901611"/>
    <w:rsid w:val="279F35CF"/>
    <w:rsid w:val="279F712B"/>
    <w:rsid w:val="27A401A2"/>
    <w:rsid w:val="27A74232"/>
    <w:rsid w:val="27AC1848"/>
    <w:rsid w:val="27AE3812"/>
    <w:rsid w:val="27B506FD"/>
    <w:rsid w:val="27B8643F"/>
    <w:rsid w:val="27BD5803"/>
    <w:rsid w:val="27C20580"/>
    <w:rsid w:val="27C22E19"/>
    <w:rsid w:val="27C923FA"/>
    <w:rsid w:val="27D019DA"/>
    <w:rsid w:val="27DC13F0"/>
    <w:rsid w:val="27DF39CB"/>
    <w:rsid w:val="27E72880"/>
    <w:rsid w:val="27F52125"/>
    <w:rsid w:val="28096C9A"/>
    <w:rsid w:val="281178FD"/>
    <w:rsid w:val="28160536"/>
    <w:rsid w:val="281F201A"/>
    <w:rsid w:val="281F29D4"/>
    <w:rsid w:val="28221B0A"/>
    <w:rsid w:val="28247630"/>
    <w:rsid w:val="28292E99"/>
    <w:rsid w:val="282B6C11"/>
    <w:rsid w:val="28305FD5"/>
    <w:rsid w:val="28461C9C"/>
    <w:rsid w:val="284657F9"/>
    <w:rsid w:val="284B1061"/>
    <w:rsid w:val="284D6B87"/>
    <w:rsid w:val="28522650"/>
    <w:rsid w:val="28551EE0"/>
    <w:rsid w:val="28553C8E"/>
    <w:rsid w:val="28687E65"/>
    <w:rsid w:val="286B525F"/>
    <w:rsid w:val="286F4FF3"/>
    <w:rsid w:val="28793E20"/>
    <w:rsid w:val="287A6A0B"/>
    <w:rsid w:val="287E1436"/>
    <w:rsid w:val="288307FB"/>
    <w:rsid w:val="288551E7"/>
    <w:rsid w:val="28893937"/>
    <w:rsid w:val="288B76AF"/>
    <w:rsid w:val="28942A08"/>
    <w:rsid w:val="289447B6"/>
    <w:rsid w:val="289C18BC"/>
    <w:rsid w:val="289E73E3"/>
    <w:rsid w:val="28A864B3"/>
    <w:rsid w:val="28AD5878"/>
    <w:rsid w:val="28B22E8E"/>
    <w:rsid w:val="28B5297E"/>
    <w:rsid w:val="28C0322D"/>
    <w:rsid w:val="28C11323"/>
    <w:rsid w:val="28C33694"/>
    <w:rsid w:val="28C80903"/>
    <w:rsid w:val="28CA01D8"/>
    <w:rsid w:val="28CA467C"/>
    <w:rsid w:val="28CB4DAA"/>
    <w:rsid w:val="28CE5EEB"/>
    <w:rsid w:val="28CF3A40"/>
    <w:rsid w:val="28D15A0A"/>
    <w:rsid w:val="28D252DE"/>
    <w:rsid w:val="28D63020"/>
    <w:rsid w:val="28E868B0"/>
    <w:rsid w:val="28EA687F"/>
    <w:rsid w:val="28EC17CE"/>
    <w:rsid w:val="28ED3EC6"/>
    <w:rsid w:val="2903193C"/>
    <w:rsid w:val="29057462"/>
    <w:rsid w:val="2907142C"/>
    <w:rsid w:val="290C07F0"/>
    <w:rsid w:val="29175788"/>
    <w:rsid w:val="29180602"/>
    <w:rsid w:val="291A3CFB"/>
    <w:rsid w:val="291E69B1"/>
    <w:rsid w:val="29253660"/>
    <w:rsid w:val="2927387C"/>
    <w:rsid w:val="292E22DB"/>
    <w:rsid w:val="2933596C"/>
    <w:rsid w:val="29341AF5"/>
    <w:rsid w:val="29363ABF"/>
    <w:rsid w:val="293759F2"/>
    <w:rsid w:val="293935AF"/>
    <w:rsid w:val="2939535D"/>
    <w:rsid w:val="293F0683"/>
    <w:rsid w:val="2940049A"/>
    <w:rsid w:val="29435DD4"/>
    <w:rsid w:val="294855A0"/>
    <w:rsid w:val="294A30C6"/>
    <w:rsid w:val="295020B2"/>
    <w:rsid w:val="29567BFF"/>
    <w:rsid w:val="29583A35"/>
    <w:rsid w:val="295B52D4"/>
    <w:rsid w:val="296028EA"/>
    <w:rsid w:val="2967428C"/>
    <w:rsid w:val="29746395"/>
    <w:rsid w:val="297C578D"/>
    <w:rsid w:val="297D6536"/>
    <w:rsid w:val="297F5466"/>
    <w:rsid w:val="29824F56"/>
    <w:rsid w:val="298B60B2"/>
    <w:rsid w:val="298E7457"/>
    <w:rsid w:val="299B7DC6"/>
    <w:rsid w:val="299E3412"/>
    <w:rsid w:val="29AB614E"/>
    <w:rsid w:val="29BD5F8E"/>
    <w:rsid w:val="29CB572B"/>
    <w:rsid w:val="29D55086"/>
    <w:rsid w:val="29DD2462"/>
    <w:rsid w:val="29DF7CB3"/>
    <w:rsid w:val="29E02D8C"/>
    <w:rsid w:val="29E928DF"/>
    <w:rsid w:val="29F15C38"/>
    <w:rsid w:val="29FD282F"/>
    <w:rsid w:val="2A067935"/>
    <w:rsid w:val="2A094D30"/>
    <w:rsid w:val="2A180DA8"/>
    <w:rsid w:val="2A2658E2"/>
    <w:rsid w:val="2A2E0C3A"/>
    <w:rsid w:val="2A2E4796"/>
    <w:rsid w:val="2A314286"/>
    <w:rsid w:val="2A3224D8"/>
    <w:rsid w:val="2A394644"/>
    <w:rsid w:val="2A3E5AA0"/>
    <w:rsid w:val="2A3F69A3"/>
    <w:rsid w:val="2A474CFC"/>
    <w:rsid w:val="2A506E02"/>
    <w:rsid w:val="2A6401B8"/>
    <w:rsid w:val="2A767C94"/>
    <w:rsid w:val="2A7A79DB"/>
    <w:rsid w:val="2A830F86"/>
    <w:rsid w:val="2A834AE2"/>
    <w:rsid w:val="2A856A01"/>
    <w:rsid w:val="2A8820F8"/>
    <w:rsid w:val="2A8C3625"/>
    <w:rsid w:val="2A9211C9"/>
    <w:rsid w:val="2A924D25"/>
    <w:rsid w:val="2A9C3DF6"/>
    <w:rsid w:val="2A9C5BA4"/>
    <w:rsid w:val="2AAA4765"/>
    <w:rsid w:val="2AB16E31"/>
    <w:rsid w:val="2AB729DE"/>
    <w:rsid w:val="2AB949A8"/>
    <w:rsid w:val="2ABC1DA2"/>
    <w:rsid w:val="2ABF5E27"/>
    <w:rsid w:val="2AC800C8"/>
    <w:rsid w:val="2ACA03C4"/>
    <w:rsid w:val="2ACD0453"/>
    <w:rsid w:val="2ACD2201"/>
    <w:rsid w:val="2AD02C92"/>
    <w:rsid w:val="2AD757E4"/>
    <w:rsid w:val="2AD8382A"/>
    <w:rsid w:val="2AE13EFE"/>
    <w:rsid w:val="2AE8703B"/>
    <w:rsid w:val="2AF26F65"/>
    <w:rsid w:val="2AFE060C"/>
    <w:rsid w:val="2AFE23BA"/>
    <w:rsid w:val="2B03342D"/>
    <w:rsid w:val="2B0B2D29"/>
    <w:rsid w:val="2B0D0850"/>
    <w:rsid w:val="2B0D4423"/>
    <w:rsid w:val="2B106455"/>
    <w:rsid w:val="2B141BDE"/>
    <w:rsid w:val="2B147E30"/>
    <w:rsid w:val="2B182F87"/>
    <w:rsid w:val="2B1A46C4"/>
    <w:rsid w:val="2B1B11BE"/>
    <w:rsid w:val="2B1B2F6C"/>
    <w:rsid w:val="2B1C6CE5"/>
    <w:rsid w:val="2B261911"/>
    <w:rsid w:val="2B2636A3"/>
    <w:rsid w:val="2B2756BA"/>
    <w:rsid w:val="2B2C33CC"/>
    <w:rsid w:val="2B2D2CA0"/>
    <w:rsid w:val="2B3109E2"/>
    <w:rsid w:val="2B312790"/>
    <w:rsid w:val="2B33475A"/>
    <w:rsid w:val="2B3B716B"/>
    <w:rsid w:val="2B3E4EAD"/>
    <w:rsid w:val="2B404781"/>
    <w:rsid w:val="2B4154BD"/>
    <w:rsid w:val="2B551FF6"/>
    <w:rsid w:val="2B577D1D"/>
    <w:rsid w:val="2B5A30BA"/>
    <w:rsid w:val="2B626DED"/>
    <w:rsid w:val="2B6C37C8"/>
    <w:rsid w:val="2B6F5066"/>
    <w:rsid w:val="2B7D3DF7"/>
    <w:rsid w:val="2B7D7783"/>
    <w:rsid w:val="2B8C00D9"/>
    <w:rsid w:val="2B97636B"/>
    <w:rsid w:val="2B9920E3"/>
    <w:rsid w:val="2B9E76FA"/>
    <w:rsid w:val="2B9F3B9D"/>
    <w:rsid w:val="2BA30F6E"/>
    <w:rsid w:val="2BA54F2C"/>
    <w:rsid w:val="2BA74800"/>
    <w:rsid w:val="2BB67139"/>
    <w:rsid w:val="2BB807BB"/>
    <w:rsid w:val="2BB8508F"/>
    <w:rsid w:val="2BB86A0D"/>
    <w:rsid w:val="2BBA1C2C"/>
    <w:rsid w:val="2BBB792A"/>
    <w:rsid w:val="2BBD4024"/>
    <w:rsid w:val="2BBE7D9C"/>
    <w:rsid w:val="2BBF5E5B"/>
    <w:rsid w:val="2BC01D66"/>
    <w:rsid w:val="2BDA2E28"/>
    <w:rsid w:val="2BE203F4"/>
    <w:rsid w:val="2BE3099D"/>
    <w:rsid w:val="2BE42462"/>
    <w:rsid w:val="2BE55328"/>
    <w:rsid w:val="2C053A71"/>
    <w:rsid w:val="2C0E2AD1"/>
    <w:rsid w:val="2C1167AB"/>
    <w:rsid w:val="2C1856FE"/>
    <w:rsid w:val="2C1A76C8"/>
    <w:rsid w:val="2C1B0FF8"/>
    <w:rsid w:val="2C26606D"/>
    <w:rsid w:val="2C2E4F21"/>
    <w:rsid w:val="2C354361"/>
    <w:rsid w:val="2C370F78"/>
    <w:rsid w:val="2C4363FF"/>
    <w:rsid w:val="2C4604BD"/>
    <w:rsid w:val="2C462EC9"/>
    <w:rsid w:val="2C532BDA"/>
    <w:rsid w:val="2C5524AE"/>
    <w:rsid w:val="2C576226"/>
    <w:rsid w:val="2C5951C2"/>
    <w:rsid w:val="2C5B55EB"/>
    <w:rsid w:val="2C6F0A0B"/>
    <w:rsid w:val="2C7072E8"/>
    <w:rsid w:val="2C734188"/>
    <w:rsid w:val="2C752B50"/>
    <w:rsid w:val="2C7C5286"/>
    <w:rsid w:val="2C7E7C57"/>
    <w:rsid w:val="2C7F01E4"/>
    <w:rsid w:val="2C7F39CF"/>
    <w:rsid w:val="2C82701B"/>
    <w:rsid w:val="2C83526D"/>
    <w:rsid w:val="2C867DBF"/>
    <w:rsid w:val="2C923702"/>
    <w:rsid w:val="2C9E33BC"/>
    <w:rsid w:val="2CA661AC"/>
    <w:rsid w:val="2CB05936"/>
    <w:rsid w:val="2CBA67B5"/>
    <w:rsid w:val="2CC45DDB"/>
    <w:rsid w:val="2CC66F08"/>
    <w:rsid w:val="2CCE2260"/>
    <w:rsid w:val="2CD05FD9"/>
    <w:rsid w:val="2CD56FA7"/>
    <w:rsid w:val="2CDA0C05"/>
    <w:rsid w:val="2CE028C6"/>
    <w:rsid w:val="2CE35D0C"/>
    <w:rsid w:val="2CE83322"/>
    <w:rsid w:val="2CED69F5"/>
    <w:rsid w:val="2CED6B8B"/>
    <w:rsid w:val="2CEF1BF0"/>
    <w:rsid w:val="2CF03F85"/>
    <w:rsid w:val="2CF9552F"/>
    <w:rsid w:val="2CFC5020"/>
    <w:rsid w:val="2CFE66A2"/>
    <w:rsid w:val="2D03015C"/>
    <w:rsid w:val="2D034995"/>
    <w:rsid w:val="2D047A30"/>
    <w:rsid w:val="2D0637A8"/>
    <w:rsid w:val="2D0A773C"/>
    <w:rsid w:val="2D0B0DBF"/>
    <w:rsid w:val="2D1462DC"/>
    <w:rsid w:val="2D1839CC"/>
    <w:rsid w:val="2D1934DC"/>
    <w:rsid w:val="2D1A508D"/>
    <w:rsid w:val="2D2161BF"/>
    <w:rsid w:val="2D241E80"/>
    <w:rsid w:val="2D291ACF"/>
    <w:rsid w:val="2D293882"/>
    <w:rsid w:val="2D2A56E9"/>
    <w:rsid w:val="2D320A41"/>
    <w:rsid w:val="2D32459D"/>
    <w:rsid w:val="2D371BB4"/>
    <w:rsid w:val="2D46629B"/>
    <w:rsid w:val="2D4B150D"/>
    <w:rsid w:val="2D4D13D7"/>
    <w:rsid w:val="2D4D3B60"/>
    <w:rsid w:val="2D5072B9"/>
    <w:rsid w:val="2D594220"/>
    <w:rsid w:val="2D6329A9"/>
    <w:rsid w:val="2D643EE1"/>
    <w:rsid w:val="2D652BC5"/>
    <w:rsid w:val="2D6C3F53"/>
    <w:rsid w:val="2D7050C6"/>
    <w:rsid w:val="2D730B94"/>
    <w:rsid w:val="2D776454"/>
    <w:rsid w:val="2D7C3A6A"/>
    <w:rsid w:val="2D825525"/>
    <w:rsid w:val="2D947006"/>
    <w:rsid w:val="2D993488"/>
    <w:rsid w:val="2DA37249"/>
    <w:rsid w:val="2DA51213"/>
    <w:rsid w:val="2DAE1FD2"/>
    <w:rsid w:val="2DAF5BEE"/>
    <w:rsid w:val="2DB651CE"/>
    <w:rsid w:val="2DBD030B"/>
    <w:rsid w:val="2DC17D9D"/>
    <w:rsid w:val="2DCE2570"/>
    <w:rsid w:val="2DD12008"/>
    <w:rsid w:val="2DD6761F"/>
    <w:rsid w:val="2DD85145"/>
    <w:rsid w:val="2DDA60A5"/>
    <w:rsid w:val="2DDC3B25"/>
    <w:rsid w:val="2DE73F83"/>
    <w:rsid w:val="2DEA131C"/>
    <w:rsid w:val="2DEC299E"/>
    <w:rsid w:val="2DED6716"/>
    <w:rsid w:val="2DF126AA"/>
    <w:rsid w:val="2DF53F49"/>
    <w:rsid w:val="2DF81A85"/>
    <w:rsid w:val="2DF83A39"/>
    <w:rsid w:val="2E045F3A"/>
    <w:rsid w:val="2E075A2A"/>
    <w:rsid w:val="2E093237"/>
    <w:rsid w:val="2E094915"/>
    <w:rsid w:val="2E0E0B66"/>
    <w:rsid w:val="2E112405"/>
    <w:rsid w:val="2E14581F"/>
    <w:rsid w:val="2E15574D"/>
    <w:rsid w:val="2E175188"/>
    <w:rsid w:val="2E1E446E"/>
    <w:rsid w:val="2E2054BC"/>
    <w:rsid w:val="2E220AB6"/>
    <w:rsid w:val="2E224612"/>
    <w:rsid w:val="2E2465DC"/>
    <w:rsid w:val="2E2C36E3"/>
    <w:rsid w:val="2E2C5491"/>
    <w:rsid w:val="2E2E3480"/>
    <w:rsid w:val="2E334350"/>
    <w:rsid w:val="2E3B1934"/>
    <w:rsid w:val="2E3D144C"/>
    <w:rsid w:val="2E41460E"/>
    <w:rsid w:val="2E444588"/>
    <w:rsid w:val="2E4647A4"/>
    <w:rsid w:val="2E497A46"/>
    <w:rsid w:val="2E4F00C9"/>
    <w:rsid w:val="2E554CE2"/>
    <w:rsid w:val="2E586286"/>
    <w:rsid w:val="2E5A0250"/>
    <w:rsid w:val="2E5D389C"/>
    <w:rsid w:val="2E6B5FB9"/>
    <w:rsid w:val="2E6F2B0E"/>
    <w:rsid w:val="2E6F2E40"/>
    <w:rsid w:val="2E76670C"/>
    <w:rsid w:val="2E782484"/>
    <w:rsid w:val="2E79749B"/>
    <w:rsid w:val="2E7A61FC"/>
    <w:rsid w:val="2E7B3D22"/>
    <w:rsid w:val="2E7C01C6"/>
    <w:rsid w:val="2E7F3812"/>
    <w:rsid w:val="2E84707B"/>
    <w:rsid w:val="2E895C66"/>
    <w:rsid w:val="2E8B21B7"/>
    <w:rsid w:val="2E913546"/>
    <w:rsid w:val="2E921798"/>
    <w:rsid w:val="2E931DA5"/>
    <w:rsid w:val="2E9A7ACB"/>
    <w:rsid w:val="2E9C43C4"/>
    <w:rsid w:val="2EA81E7D"/>
    <w:rsid w:val="2EA855EA"/>
    <w:rsid w:val="2EB931C8"/>
    <w:rsid w:val="2EB9650A"/>
    <w:rsid w:val="2EBA3EFE"/>
    <w:rsid w:val="2EBA6F40"/>
    <w:rsid w:val="2EBF4557"/>
    <w:rsid w:val="2EC517F7"/>
    <w:rsid w:val="2EC61441"/>
    <w:rsid w:val="2EC97183"/>
    <w:rsid w:val="2ED2428A"/>
    <w:rsid w:val="2ED3590C"/>
    <w:rsid w:val="2ED51684"/>
    <w:rsid w:val="2ED52B51"/>
    <w:rsid w:val="2ED81174"/>
    <w:rsid w:val="2ED959B4"/>
    <w:rsid w:val="2ED973C6"/>
    <w:rsid w:val="2EE13679"/>
    <w:rsid w:val="2EE67135"/>
    <w:rsid w:val="2EF02962"/>
    <w:rsid w:val="2EF05516"/>
    <w:rsid w:val="2EF20488"/>
    <w:rsid w:val="2EF55327"/>
    <w:rsid w:val="2EF91817"/>
    <w:rsid w:val="2EFC1307"/>
    <w:rsid w:val="2F081A5A"/>
    <w:rsid w:val="2F0F103A"/>
    <w:rsid w:val="2F191EB9"/>
    <w:rsid w:val="2F1A79DF"/>
    <w:rsid w:val="2F230642"/>
    <w:rsid w:val="2F2443BA"/>
    <w:rsid w:val="2F326AD7"/>
    <w:rsid w:val="2F353796"/>
    <w:rsid w:val="2F3960B7"/>
    <w:rsid w:val="2F3E191F"/>
    <w:rsid w:val="2F414F6C"/>
    <w:rsid w:val="2F4A02C4"/>
    <w:rsid w:val="2F4A2072"/>
    <w:rsid w:val="2F4D56BE"/>
    <w:rsid w:val="2F5051AF"/>
    <w:rsid w:val="2F5702EB"/>
    <w:rsid w:val="2F57478F"/>
    <w:rsid w:val="2F7E1D1C"/>
    <w:rsid w:val="2F806FFC"/>
    <w:rsid w:val="2F8A6913"/>
    <w:rsid w:val="2F8E1DE3"/>
    <w:rsid w:val="2F947237"/>
    <w:rsid w:val="2F963509"/>
    <w:rsid w:val="2F967065"/>
    <w:rsid w:val="2F9959D5"/>
    <w:rsid w:val="2FA01C92"/>
    <w:rsid w:val="2FAA2B11"/>
    <w:rsid w:val="2FB63264"/>
    <w:rsid w:val="2FC242FE"/>
    <w:rsid w:val="2FC736C3"/>
    <w:rsid w:val="2FCD67FF"/>
    <w:rsid w:val="2FCE2CA3"/>
    <w:rsid w:val="2FD951A4"/>
    <w:rsid w:val="2FDB2CCA"/>
    <w:rsid w:val="2FDD4EC8"/>
    <w:rsid w:val="2FE53B49"/>
    <w:rsid w:val="2FE970DD"/>
    <w:rsid w:val="2FEF6701"/>
    <w:rsid w:val="2FF62D3D"/>
    <w:rsid w:val="2FFB336C"/>
    <w:rsid w:val="3002294D"/>
    <w:rsid w:val="300B371C"/>
    <w:rsid w:val="300C7328"/>
    <w:rsid w:val="3012656A"/>
    <w:rsid w:val="301B3A0F"/>
    <w:rsid w:val="30204B81"/>
    <w:rsid w:val="30216F4F"/>
    <w:rsid w:val="302E54F0"/>
    <w:rsid w:val="30394E8E"/>
    <w:rsid w:val="303C6197"/>
    <w:rsid w:val="303D3DF6"/>
    <w:rsid w:val="303E14AB"/>
    <w:rsid w:val="30444D13"/>
    <w:rsid w:val="30450A8C"/>
    <w:rsid w:val="30483CD4"/>
    <w:rsid w:val="304E3F57"/>
    <w:rsid w:val="304E7940"/>
    <w:rsid w:val="305B3BBD"/>
    <w:rsid w:val="305D5DD5"/>
    <w:rsid w:val="305F38FB"/>
    <w:rsid w:val="305F75CC"/>
    <w:rsid w:val="306B5F67"/>
    <w:rsid w:val="307A6CB2"/>
    <w:rsid w:val="307B1892"/>
    <w:rsid w:val="307B6EF4"/>
    <w:rsid w:val="3082583C"/>
    <w:rsid w:val="308B0B94"/>
    <w:rsid w:val="30913CD1"/>
    <w:rsid w:val="309335A5"/>
    <w:rsid w:val="30957FD9"/>
    <w:rsid w:val="309A2B85"/>
    <w:rsid w:val="309C68FD"/>
    <w:rsid w:val="309D61D2"/>
    <w:rsid w:val="30B16754"/>
    <w:rsid w:val="30B575EE"/>
    <w:rsid w:val="30BC0D4E"/>
    <w:rsid w:val="30BF439A"/>
    <w:rsid w:val="30C145B6"/>
    <w:rsid w:val="30C3032E"/>
    <w:rsid w:val="30D047F9"/>
    <w:rsid w:val="30D16C82"/>
    <w:rsid w:val="30D541D4"/>
    <w:rsid w:val="30D9112E"/>
    <w:rsid w:val="30E3452C"/>
    <w:rsid w:val="30ED24C4"/>
    <w:rsid w:val="30EF13AC"/>
    <w:rsid w:val="30F37424"/>
    <w:rsid w:val="30F54260"/>
    <w:rsid w:val="30F71D86"/>
    <w:rsid w:val="30F756B2"/>
    <w:rsid w:val="30F85AFE"/>
    <w:rsid w:val="310444A3"/>
    <w:rsid w:val="3106646D"/>
    <w:rsid w:val="31091AB9"/>
    <w:rsid w:val="310B3A83"/>
    <w:rsid w:val="310C2E74"/>
    <w:rsid w:val="310D3357"/>
    <w:rsid w:val="310E0E7D"/>
    <w:rsid w:val="310F4C68"/>
    <w:rsid w:val="311741D6"/>
    <w:rsid w:val="311A3CC6"/>
    <w:rsid w:val="311C359A"/>
    <w:rsid w:val="311C7A3E"/>
    <w:rsid w:val="31203028"/>
    <w:rsid w:val="312F620E"/>
    <w:rsid w:val="31342FDA"/>
    <w:rsid w:val="313C59EB"/>
    <w:rsid w:val="3143321D"/>
    <w:rsid w:val="31495DDF"/>
    <w:rsid w:val="31552F50"/>
    <w:rsid w:val="3159659D"/>
    <w:rsid w:val="315B61CA"/>
    <w:rsid w:val="315F198E"/>
    <w:rsid w:val="316311C9"/>
    <w:rsid w:val="3163566D"/>
    <w:rsid w:val="316513E5"/>
    <w:rsid w:val="31655C4E"/>
    <w:rsid w:val="31662A68"/>
    <w:rsid w:val="316A07AA"/>
    <w:rsid w:val="316D029A"/>
    <w:rsid w:val="31707DDD"/>
    <w:rsid w:val="31774C75"/>
    <w:rsid w:val="31880C30"/>
    <w:rsid w:val="318D26EA"/>
    <w:rsid w:val="318D7F1C"/>
    <w:rsid w:val="318F6462"/>
    <w:rsid w:val="31921AAF"/>
    <w:rsid w:val="319375DC"/>
    <w:rsid w:val="31943A79"/>
    <w:rsid w:val="31945827"/>
    <w:rsid w:val="319475D5"/>
    <w:rsid w:val="31A33CBC"/>
    <w:rsid w:val="31A517E2"/>
    <w:rsid w:val="31A55C86"/>
    <w:rsid w:val="31B22151"/>
    <w:rsid w:val="31BB1005"/>
    <w:rsid w:val="31C81974"/>
    <w:rsid w:val="31C84FFD"/>
    <w:rsid w:val="31CA56EC"/>
    <w:rsid w:val="31CC4FC0"/>
    <w:rsid w:val="31CD2AE7"/>
    <w:rsid w:val="31D2634F"/>
    <w:rsid w:val="31D9592F"/>
    <w:rsid w:val="31E7004C"/>
    <w:rsid w:val="31E75CF0"/>
    <w:rsid w:val="31E83DC4"/>
    <w:rsid w:val="31E92DA6"/>
    <w:rsid w:val="31F14A27"/>
    <w:rsid w:val="31F92B93"/>
    <w:rsid w:val="31FE7144"/>
    <w:rsid w:val="32002EBC"/>
    <w:rsid w:val="32036508"/>
    <w:rsid w:val="320A3D3B"/>
    <w:rsid w:val="320A7897"/>
    <w:rsid w:val="320D7387"/>
    <w:rsid w:val="320E3C68"/>
    <w:rsid w:val="320F1351"/>
    <w:rsid w:val="320F30FF"/>
    <w:rsid w:val="320F5D20"/>
    <w:rsid w:val="321149C8"/>
    <w:rsid w:val="32136ADD"/>
    <w:rsid w:val="32140412"/>
    <w:rsid w:val="321A3B53"/>
    <w:rsid w:val="321B1AA4"/>
    <w:rsid w:val="321E5BD9"/>
    <w:rsid w:val="322023D2"/>
    <w:rsid w:val="322102F2"/>
    <w:rsid w:val="322272D6"/>
    <w:rsid w:val="32230959"/>
    <w:rsid w:val="32284A16"/>
    <w:rsid w:val="322E4D64"/>
    <w:rsid w:val="322E5C7B"/>
    <w:rsid w:val="32360BE0"/>
    <w:rsid w:val="323A3D33"/>
    <w:rsid w:val="323B5CA2"/>
    <w:rsid w:val="323D5EBE"/>
    <w:rsid w:val="3240775C"/>
    <w:rsid w:val="32456B21"/>
    <w:rsid w:val="324A4137"/>
    <w:rsid w:val="324B3F89"/>
    <w:rsid w:val="324C4353"/>
    <w:rsid w:val="324F174E"/>
    <w:rsid w:val="32577224"/>
    <w:rsid w:val="325A6A70"/>
    <w:rsid w:val="32641B63"/>
    <w:rsid w:val="3268280F"/>
    <w:rsid w:val="326D21DB"/>
    <w:rsid w:val="32713DBA"/>
    <w:rsid w:val="327B0795"/>
    <w:rsid w:val="327D3F00"/>
    <w:rsid w:val="328113D6"/>
    <w:rsid w:val="3281224F"/>
    <w:rsid w:val="32843C93"/>
    <w:rsid w:val="328E671A"/>
    <w:rsid w:val="32914EEE"/>
    <w:rsid w:val="32950EC6"/>
    <w:rsid w:val="329B0193"/>
    <w:rsid w:val="329B4993"/>
    <w:rsid w:val="32A55811"/>
    <w:rsid w:val="32B02F09"/>
    <w:rsid w:val="32B617CD"/>
    <w:rsid w:val="32B83797"/>
    <w:rsid w:val="32CB4565"/>
    <w:rsid w:val="32CC2D9E"/>
    <w:rsid w:val="32CD74C6"/>
    <w:rsid w:val="32DA195F"/>
    <w:rsid w:val="32DE76C4"/>
    <w:rsid w:val="32DF6F75"/>
    <w:rsid w:val="32E2366C"/>
    <w:rsid w:val="32E60304"/>
    <w:rsid w:val="32EB3B6C"/>
    <w:rsid w:val="32EB71F5"/>
    <w:rsid w:val="32EC48A6"/>
    <w:rsid w:val="32EF3F42"/>
    <w:rsid w:val="32F50547"/>
    <w:rsid w:val="32F80037"/>
    <w:rsid w:val="32F81DE5"/>
    <w:rsid w:val="32FD2435"/>
    <w:rsid w:val="330601C3"/>
    <w:rsid w:val="3307027A"/>
    <w:rsid w:val="330824F6"/>
    <w:rsid w:val="33136C1F"/>
    <w:rsid w:val="33164C7B"/>
    <w:rsid w:val="33196480"/>
    <w:rsid w:val="332562B4"/>
    <w:rsid w:val="33260700"/>
    <w:rsid w:val="33272299"/>
    <w:rsid w:val="3328091C"/>
    <w:rsid w:val="332901F1"/>
    <w:rsid w:val="332A73EA"/>
    <w:rsid w:val="332E3A59"/>
    <w:rsid w:val="3333770A"/>
    <w:rsid w:val="333C6176"/>
    <w:rsid w:val="333D3C9C"/>
    <w:rsid w:val="334F3707"/>
    <w:rsid w:val="3355548A"/>
    <w:rsid w:val="335A2AA0"/>
    <w:rsid w:val="335E6981"/>
    <w:rsid w:val="33694A91"/>
    <w:rsid w:val="336C3DBF"/>
    <w:rsid w:val="336C5A75"/>
    <w:rsid w:val="336F5415"/>
    <w:rsid w:val="33770F5C"/>
    <w:rsid w:val="33784CD4"/>
    <w:rsid w:val="337F42B4"/>
    <w:rsid w:val="3380239F"/>
    <w:rsid w:val="338057AE"/>
    <w:rsid w:val="338141DE"/>
    <w:rsid w:val="3392223A"/>
    <w:rsid w:val="3393618F"/>
    <w:rsid w:val="33997993"/>
    <w:rsid w:val="339A2E9C"/>
    <w:rsid w:val="339B17E8"/>
    <w:rsid w:val="339E298D"/>
    <w:rsid w:val="339F049D"/>
    <w:rsid w:val="33A45AC9"/>
    <w:rsid w:val="33A61841"/>
    <w:rsid w:val="33AD7074"/>
    <w:rsid w:val="33AE06F6"/>
    <w:rsid w:val="33B45293"/>
    <w:rsid w:val="33B73BA0"/>
    <w:rsid w:val="33B757FC"/>
    <w:rsid w:val="33BB353F"/>
    <w:rsid w:val="33BF2903"/>
    <w:rsid w:val="33C0176F"/>
    <w:rsid w:val="33C323F3"/>
    <w:rsid w:val="33C341A1"/>
    <w:rsid w:val="33C53AFD"/>
    <w:rsid w:val="33C5616B"/>
    <w:rsid w:val="33C5689E"/>
    <w:rsid w:val="33C65786"/>
    <w:rsid w:val="33D12D62"/>
    <w:rsid w:val="33D62126"/>
    <w:rsid w:val="33DD3477"/>
    <w:rsid w:val="33E5680D"/>
    <w:rsid w:val="33ED2723"/>
    <w:rsid w:val="33F0595F"/>
    <w:rsid w:val="33F151B2"/>
    <w:rsid w:val="33F46A50"/>
    <w:rsid w:val="33FE342B"/>
    <w:rsid w:val="340842AA"/>
    <w:rsid w:val="340F388A"/>
    <w:rsid w:val="34125129"/>
    <w:rsid w:val="34190265"/>
    <w:rsid w:val="341D7D55"/>
    <w:rsid w:val="341E7629"/>
    <w:rsid w:val="342310E4"/>
    <w:rsid w:val="342A06C4"/>
    <w:rsid w:val="342B6606"/>
    <w:rsid w:val="342D3D10"/>
    <w:rsid w:val="34321327"/>
    <w:rsid w:val="343230D5"/>
    <w:rsid w:val="343432F1"/>
    <w:rsid w:val="343A07DE"/>
    <w:rsid w:val="3445105A"/>
    <w:rsid w:val="344A61E6"/>
    <w:rsid w:val="344E6D8F"/>
    <w:rsid w:val="344F1ED9"/>
    <w:rsid w:val="3454129D"/>
    <w:rsid w:val="345474EF"/>
    <w:rsid w:val="346239BA"/>
    <w:rsid w:val="346516FC"/>
    <w:rsid w:val="34675474"/>
    <w:rsid w:val="34713BFD"/>
    <w:rsid w:val="348576A9"/>
    <w:rsid w:val="348953EB"/>
    <w:rsid w:val="34911E0A"/>
    <w:rsid w:val="34927FC5"/>
    <w:rsid w:val="34AF2977"/>
    <w:rsid w:val="34B87A7E"/>
    <w:rsid w:val="34C226AB"/>
    <w:rsid w:val="34C401D1"/>
    <w:rsid w:val="34C51A78"/>
    <w:rsid w:val="34C672AB"/>
    <w:rsid w:val="34C91800"/>
    <w:rsid w:val="34C93A39"/>
    <w:rsid w:val="34CE54F3"/>
    <w:rsid w:val="34D02B3C"/>
    <w:rsid w:val="34D16D92"/>
    <w:rsid w:val="34D705C3"/>
    <w:rsid w:val="34DA79F4"/>
    <w:rsid w:val="34DB0A44"/>
    <w:rsid w:val="34E42621"/>
    <w:rsid w:val="34E658CA"/>
    <w:rsid w:val="34EC10A1"/>
    <w:rsid w:val="34EE34A0"/>
    <w:rsid w:val="34EF0FC6"/>
    <w:rsid w:val="34F5573D"/>
    <w:rsid w:val="34F565DC"/>
    <w:rsid w:val="34F767F8"/>
    <w:rsid w:val="35020CF9"/>
    <w:rsid w:val="35097B4E"/>
    <w:rsid w:val="350C3926"/>
    <w:rsid w:val="35101668"/>
    <w:rsid w:val="351B1DBB"/>
    <w:rsid w:val="351F18AB"/>
    <w:rsid w:val="352262AE"/>
    <w:rsid w:val="35245AB1"/>
    <w:rsid w:val="35260E8C"/>
    <w:rsid w:val="352B0BA5"/>
    <w:rsid w:val="353335A8"/>
    <w:rsid w:val="35374E47"/>
    <w:rsid w:val="3538471B"/>
    <w:rsid w:val="353C0959"/>
    <w:rsid w:val="353C625C"/>
    <w:rsid w:val="353C799D"/>
    <w:rsid w:val="353E4427"/>
    <w:rsid w:val="35401F9A"/>
    <w:rsid w:val="35417A73"/>
    <w:rsid w:val="35441312"/>
    <w:rsid w:val="35466E38"/>
    <w:rsid w:val="35491DB9"/>
    <w:rsid w:val="354F3B80"/>
    <w:rsid w:val="355157DD"/>
    <w:rsid w:val="35523A2F"/>
    <w:rsid w:val="35594813"/>
    <w:rsid w:val="35643762"/>
    <w:rsid w:val="35645510"/>
    <w:rsid w:val="35647C06"/>
    <w:rsid w:val="356D0868"/>
    <w:rsid w:val="356E2833"/>
    <w:rsid w:val="35700359"/>
    <w:rsid w:val="35747E49"/>
    <w:rsid w:val="35807711"/>
    <w:rsid w:val="35843E04"/>
    <w:rsid w:val="358B3826"/>
    <w:rsid w:val="358E6A31"/>
    <w:rsid w:val="359009FB"/>
    <w:rsid w:val="3591124E"/>
    <w:rsid w:val="35956011"/>
    <w:rsid w:val="359B692C"/>
    <w:rsid w:val="359C114E"/>
    <w:rsid w:val="35A95619"/>
    <w:rsid w:val="35AD6EB7"/>
    <w:rsid w:val="35AE5AAF"/>
    <w:rsid w:val="35B2271F"/>
    <w:rsid w:val="35B3724D"/>
    <w:rsid w:val="35B62879"/>
    <w:rsid w:val="35BA02BB"/>
    <w:rsid w:val="35BC534C"/>
    <w:rsid w:val="35C30488"/>
    <w:rsid w:val="35DC59EE"/>
    <w:rsid w:val="35DC779C"/>
    <w:rsid w:val="35DF103A"/>
    <w:rsid w:val="35E121E1"/>
    <w:rsid w:val="35E23668"/>
    <w:rsid w:val="35E30B2B"/>
    <w:rsid w:val="35E52E48"/>
    <w:rsid w:val="35E6061B"/>
    <w:rsid w:val="35E825E5"/>
    <w:rsid w:val="35F5085E"/>
    <w:rsid w:val="35F965A0"/>
    <w:rsid w:val="35FC7E3E"/>
    <w:rsid w:val="36017203"/>
    <w:rsid w:val="36033AE1"/>
    <w:rsid w:val="360946F7"/>
    <w:rsid w:val="360A4309"/>
    <w:rsid w:val="360B0081"/>
    <w:rsid w:val="360D204B"/>
    <w:rsid w:val="361051BB"/>
    <w:rsid w:val="361614B1"/>
    <w:rsid w:val="36194733"/>
    <w:rsid w:val="36211653"/>
    <w:rsid w:val="36251143"/>
    <w:rsid w:val="36254ED9"/>
    <w:rsid w:val="36274EBB"/>
    <w:rsid w:val="362F3D70"/>
    <w:rsid w:val="36323860"/>
    <w:rsid w:val="363470C6"/>
    <w:rsid w:val="363475D8"/>
    <w:rsid w:val="36363350"/>
    <w:rsid w:val="36371722"/>
    <w:rsid w:val="3639699D"/>
    <w:rsid w:val="363A6ECD"/>
    <w:rsid w:val="36415851"/>
    <w:rsid w:val="3643781B"/>
    <w:rsid w:val="36490214"/>
    <w:rsid w:val="364D16F2"/>
    <w:rsid w:val="36513CE6"/>
    <w:rsid w:val="36624145"/>
    <w:rsid w:val="366A4A1A"/>
    <w:rsid w:val="366B1100"/>
    <w:rsid w:val="367A21E6"/>
    <w:rsid w:val="367D2D2D"/>
    <w:rsid w:val="368045CB"/>
    <w:rsid w:val="3687595A"/>
    <w:rsid w:val="368A369C"/>
    <w:rsid w:val="368A544A"/>
    <w:rsid w:val="368C4D1E"/>
    <w:rsid w:val="36910587"/>
    <w:rsid w:val="369C2D39"/>
    <w:rsid w:val="369E0EF6"/>
    <w:rsid w:val="36A20B88"/>
    <w:rsid w:val="36A52284"/>
    <w:rsid w:val="36A858D0"/>
    <w:rsid w:val="36A94D09"/>
    <w:rsid w:val="36AA1255"/>
    <w:rsid w:val="36AB4A13"/>
    <w:rsid w:val="36B6623F"/>
    <w:rsid w:val="36B67FED"/>
    <w:rsid w:val="36B81FB7"/>
    <w:rsid w:val="36BE6EA2"/>
    <w:rsid w:val="36CC4181"/>
    <w:rsid w:val="36CE3589"/>
    <w:rsid w:val="36D05553"/>
    <w:rsid w:val="36D451CC"/>
    <w:rsid w:val="36D466C5"/>
    <w:rsid w:val="36D729D5"/>
    <w:rsid w:val="36D93CDC"/>
    <w:rsid w:val="36E65C57"/>
    <w:rsid w:val="36E92171"/>
    <w:rsid w:val="36E96615"/>
    <w:rsid w:val="36F0215F"/>
    <w:rsid w:val="36F34D9D"/>
    <w:rsid w:val="36F9612C"/>
    <w:rsid w:val="36FB6FA8"/>
    <w:rsid w:val="36FF1994"/>
    <w:rsid w:val="36FF7BE6"/>
    <w:rsid w:val="370F76FD"/>
    <w:rsid w:val="37135440"/>
    <w:rsid w:val="37217B5C"/>
    <w:rsid w:val="37225683"/>
    <w:rsid w:val="372C6501"/>
    <w:rsid w:val="372E4027"/>
    <w:rsid w:val="373830F8"/>
    <w:rsid w:val="373D24BC"/>
    <w:rsid w:val="373D34D1"/>
    <w:rsid w:val="37402D84"/>
    <w:rsid w:val="37421881"/>
    <w:rsid w:val="37497E85"/>
    <w:rsid w:val="374B2E2B"/>
    <w:rsid w:val="3757357E"/>
    <w:rsid w:val="376E6B1A"/>
    <w:rsid w:val="377B7D18"/>
    <w:rsid w:val="3783025E"/>
    <w:rsid w:val="378620B5"/>
    <w:rsid w:val="378B147A"/>
    <w:rsid w:val="378D53C9"/>
    <w:rsid w:val="3793032E"/>
    <w:rsid w:val="379C3687"/>
    <w:rsid w:val="37A61E10"/>
    <w:rsid w:val="37A8202C"/>
    <w:rsid w:val="37B502A5"/>
    <w:rsid w:val="37B65D16"/>
    <w:rsid w:val="37B66063"/>
    <w:rsid w:val="37C130EE"/>
    <w:rsid w:val="37CB1876"/>
    <w:rsid w:val="37CC5460"/>
    <w:rsid w:val="37D42E21"/>
    <w:rsid w:val="37D50947"/>
    <w:rsid w:val="37D746BF"/>
    <w:rsid w:val="37DA5F5D"/>
    <w:rsid w:val="37DE77FC"/>
    <w:rsid w:val="37DF17C6"/>
    <w:rsid w:val="37DF5322"/>
    <w:rsid w:val="37E34E12"/>
    <w:rsid w:val="37E56DDC"/>
    <w:rsid w:val="37E64902"/>
    <w:rsid w:val="37E82428"/>
    <w:rsid w:val="37EC6A27"/>
    <w:rsid w:val="37EC6BDD"/>
    <w:rsid w:val="37EF1A09"/>
    <w:rsid w:val="37F25055"/>
    <w:rsid w:val="37F555DB"/>
    <w:rsid w:val="37F60FE9"/>
    <w:rsid w:val="37F731B1"/>
    <w:rsid w:val="37FF7772"/>
    <w:rsid w:val="380134EA"/>
    <w:rsid w:val="38037262"/>
    <w:rsid w:val="38044D88"/>
    <w:rsid w:val="38080D1C"/>
    <w:rsid w:val="380D685F"/>
    <w:rsid w:val="3810372D"/>
    <w:rsid w:val="381274A5"/>
    <w:rsid w:val="38190036"/>
    <w:rsid w:val="38190834"/>
    <w:rsid w:val="381C20D2"/>
    <w:rsid w:val="381E22EE"/>
    <w:rsid w:val="38211DDE"/>
    <w:rsid w:val="3825367C"/>
    <w:rsid w:val="3825542A"/>
    <w:rsid w:val="383A69FC"/>
    <w:rsid w:val="383C09C6"/>
    <w:rsid w:val="383E029A"/>
    <w:rsid w:val="38455ACD"/>
    <w:rsid w:val="384579E0"/>
    <w:rsid w:val="384B0C09"/>
    <w:rsid w:val="384D2BD3"/>
    <w:rsid w:val="38561A88"/>
    <w:rsid w:val="385C6972"/>
    <w:rsid w:val="38685317"/>
    <w:rsid w:val="387119AC"/>
    <w:rsid w:val="38726196"/>
    <w:rsid w:val="387C0DC3"/>
    <w:rsid w:val="387C14E6"/>
    <w:rsid w:val="387C536A"/>
    <w:rsid w:val="388859B9"/>
    <w:rsid w:val="388D2FD0"/>
    <w:rsid w:val="388F0AF6"/>
    <w:rsid w:val="38936601"/>
    <w:rsid w:val="38946FDB"/>
    <w:rsid w:val="389922F9"/>
    <w:rsid w:val="38995E18"/>
    <w:rsid w:val="389E07A1"/>
    <w:rsid w:val="389E359A"/>
    <w:rsid w:val="389E51DD"/>
    <w:rsid w:val="38A071A7"/>
    <w:rsid w:val="38A26A7B"/>
    <w:rsid w:val="38A81BB8"/>
    <w:rsid w:val="38A943F0"/>
    <w:rsid w:val="38B4055C"/>
    <w:rsid w:val="38B60A92"/>
    <w:rsid w:val="38BE762D"/>
    <w:rsid w:val="38C369F1"/>
    <w:rsid w:val="38C42E95"/>
    <w:rsid w:val="38C5276A"/>
    <w:rsid w:val="38D40BFF"/>
    <w:rsid w:val="38D8249D"/>
    <w:rsid w:val="38D97FC3"/>
    <w:rsid w:val="38DB7EF5"/>
    <w:rsid w:val="38E30E42"/>
    <w:rsid w:val="38E52E0C"/>
    <w:rsid w:val="38EA0422"/>
    <w:rsid w:val="38FD1782"/>
    <w:rsid w:val="390019F4"/>
    <w:rsid w:val="390239BE"/>
    <w:rsid w:val="39070FD4"/>
    <w:rsid w:val="390A2872"/>
    <w:rsid w:val="390E2362"/>
    <w:rsid w:val="390F5BFE"/>
    <w:rsid w:val="3925145A"/>
    <w:rsid w:val="39276F80"/>
    <w:rsid w:val="39317DFF"/>
    <w:rsid w:val="39355EC6"/>
    <w:rsid w:val="3938118D"/>
    <w:rsid w:val="393C6ED0"/>
    <w:rsid w:val="393D2C48"/>
    <w:rsid w:val="393D49F6"/>
    <w:rsid w:val="39400042"/>
    <w:rsid w:val="39406294"/>
    <w:rsid w:val="39416336"/>
    <w:rsid w:val="394268F4"/>
    <w:rsid w:val="39430031"/>
    <w:rsid w:val="39455658"/>
    <w:rsid w:val="394F49A7"/>
    <w:rsid w:val="39596DDE"/>
    <w:rsid w:val="395F2BBE"/>
    <w:rsid w:val="39677CC5"/>
    <w:rsid w:val="396E1053"/>
    <w:rsid w:val="396E2E01"/>
    <w:rsid w:val="3971644D"/>
    <w:rsid w:val="397A17A6"/>
    <w:rsid w:val="397F500E"/>
    <w:rsid w:val="397F6DBC"/>
    <w:rsid w:val="398048E2"/>
    <w:rsid w:val="39813B1B"/>
    <w:rsid w:val="39833B96"/>
    <w:rsid w:val="398470DE"/>
    <w:rsid w:val="3995213C"/>
    <w:rsid w:val="399F120C"/>
    <w:rsid w:val="39A14F85"/>
    <w:rsid w:val="39A44A75"/>
    <w:rsid w:val="39AE6463"/>
    <w:rsid w:val="39B27192"/>
    <w:rsid w:val="39B75184"/>
    <w:rsid w:val="39BD1208"/>
    <w:rsid w:val="39BD1693"/>
    <w:rsid w:val="39C173D5"/>
    <w:rsid w:val="39D1586F"/>
    <w:rsid w:val="39D2513E"/>
    <w:rsid w:val="39D37108"/>
    <w:rsid w:val="39DA3FF3"/>
    <w:rsid w:val="39E032BD"/>
    <w:rsid w:val="39E42464"/>
    <w:rsid w:val="39E430C3"/>
    <w:rsid w:val="39E66E3B"/>
    <w:rsid w:val="39EB6200"/>
    <w:rsid w:val="39F03816"/>
    <w:rsid w:val="39FA666B"/>
    <w:rsid w:val="3A045513"/>
    <w:rsid w:val="3A0460EF"/>
    <w:rsid w:val="3A1F234D"/>
    <w:rsid w:val="3A22223D"/>
    <w:rsid w:val="3A2B0CF2"/>
    <w:rsid w:val="3A322081"/>
    <w:rsid w:val="3A331955"/>
    <w:rsid w:val="3A377697"/>
    <w:rsid w:val="3A39340F"/>
    <w:rsid w:val="3A3951BD"/>
    <w:rsid w:val="3A3A2CE3"/>
    <w:rsid w:val="3A414072"/>
    <w:rsid w:val="3A4A60C7"/>
    <w:rsid w:val="3A4B4EF0"/>
    <w:rsid w:val="3A573895"/>
    <w:rsid w:val="3A592FEA"/>
    <w:rsid w:val="3A59585F"/>
    <w:rsid w:val="3A5C0EAC"/>
    <w:rsid w:val="3A5E4C24"/>
    <w:rsid w:val="3A60099C"/>
    <w:rsid w:val="3A6B10EF"/>
    <w:rsid w:val="3A6D4E67"/>
    <w:rsid w:val="3A6F2BAF"/>
    <w:rsid w:val="3A704957"/>
    <w:rsid w:val="3A775CE5"/>
    <w:rsid w:val="3A7C6384"/>
    <w:rsid w:val="3A865F28"/>
    <w:rsid w:val="3A8B1EB2"/>
    <w:rsid w:val="3A8F74D3"/>
    <w:rsid w:val="3A946897"/>
    <w:rsid w:val="3A9931F9"/>
    <w:rsid w:val="3A993EAE"/>
    <w:rsid w:val="3AA0348E"/>
    <w:rsid w:val="3AAC1E33"/>
    <w:rsid w:val="3AB24F6F"/>
    <w:rsid w:val="3ABA6165"/>
    <w:rsid w:val="3AC249C3"/>
    <w:rsid w:val="3AC32575"/>
    <w:rsid w:val="3AC802EF"/>
    <w:rsid w:val="3ACE45F4"/>
    <w:rsid w:val="3AD2116E"/>
    <w:rsid w:val="3AD43138"/>
    <w:rsid w:val="3AD44EE6"/>
    <w:rsid w:val="3AD62A0C"/>
    <w:rsid w:val="3AD75CC4"/>
    <w:rsid w:val="3AE00302"/>
    <w:rsid w:val="3AE315CD"/>
    <w:rsid w:val="3AE74BCB"/>
    <w:rsid w:val="3AF37A62"/>
    <w:rsid w:val="3AF70469"/>
    <w:rsid w:val="3B007A89"/>
    <w:rsid w:val="3B027CA5"/>
    <w:rsid w:val="3B057795"/>
    <w:rsid w:val="3B0B20E2"/>
    <w:rsid w:val="3B0F76F3"/>
    <w:rsid w:val="3B151A8F"/>
    <w:rsid w:val="3B181276"/>
    <w:rsid w:val="3B201ED9"/>
    <w:rsid w:val="3B2A396A"/>
    <w:rsid w:val="3B2A71FC"/>
    <w:rsid w:val="3B2C75A0"/>
    <w:rsid w:val="3B314BB6"/>
    <w:rsid w:val="3B3573C0"/>
    <w:rsid w:val="3B381919"/>
    <w:rsid w:val="3B38506F"/>
    <w:rsid w:val="3B3B0BB7"/>
    <w:rsid w:val="3B455DE4"/>
    <w:rsid w:val="3B491430"/>
    <w:rsid w:val="3B497D25"/>
    <w:rsid w:val="3B530AC0"/>
    <w:rsid w:val="3B53405D"/>
    <w:rsid w:val="3B554279"/>
    <w:rsid w:val="3B555A62"/>
    <w:rsid w:val="3B5A61E7"/>
    <w:rsid w:val="3B5F0C53"/>
    <w:rsid w:val="3B675D5A"/>
    <w:rsid w:val="3B691AD2"/>
    <w:rsid w:val="3B6C30CC"/>
    <w:rsid w:val="3B6C3370"/>
    <w:rsid w:val="3B732951"/>
    <w:rsid w:val="3B762428"/>
    <w:rsid w:val="3B767209"/>
    <w:rsid w:val="3B781D15"/>
    <w:rsid w:val="3B7D732B"/>
    <w:rsid w:val="3B7F1C4D"/>
    <w:rsid w:val="3B7F4E52"/>
    <w:rsid w:val="3B800BCA"/>
    <w:rsid w:val="3B842C19"/>
    <w:rsid w:val="3B844B5E"/>
    <w:rsid w:val="3B872A81"/>
    <w:rsid w:val="3B894AC7"/>
    <w:rsid w:val="3B98710E"/>
    <w:rsid w:val="3B9879F1"/>
    <w:rsid w:val="3B9A7EDD"/>
    <w:rsid w:val="3BAA4176"/>
    <w:rsid w:val="3BAC19BF"/>
    <w:rsid w:val="3BB76081"/>
    <w:rsid w:val="3BB84807"/>
    <w:rsid w:val="3BB865B6"/>
    <w:rsid w:val="3BBC42F8"/>
    <w:rsid w:val="3BC211E2"/>
    <w:rsid w:val="3BC23194"/>
    <w:rsid w:val="3BC431AC"/>
    <w:rsid w:val="3BC62A80"/>
    <w:rsid w:val="3BC94324"/>
    <w:rsid w:val="3BCE402B"/>
    <w:rsid w:val="3BCE7B87"/>
    <w:rsid w:val="3BD72A99"/>
    <w:rsid w:val="3BD7459C"/>
    <w:rsid w:val="3BE15B0C"/>
    <w:rsid w:val="3BE5007A"/>
    <w:rsid w:val="3BE525AB"/>
    <w:rsid w:val="3BE6142E"/>
    <w:rsid w:val="3BE73A1E"/>
    <w:rsid w:val="3BE9676F"/>
    <w:rsid w:val="3BF10DE2"/>
    <w:rsid w:val="3BF3726D"/>
    <w:rsid w:val="3BF752D9"/>
    <w:rsid w:val="3BFA030F"/>
    <w:rsid w:val="3C004876"/>
    <w:rsid w:val="3C027831"/>
    <w:rsid w:val="3C0D06AF"/>
    <w:rsid w:val="3C101F4E"/>
    <w:rsid w:val="3C12216A"/>
    <w:rsid w:val="3C154ABA"/>
    <w:rsid w:val="3C1557B6"/>
    <w:rsid w:val="3C28373B"/>
    <w:rsid w:val="3C2E0626"/>
    <w:rsid w:val="3C31641E"/>
    <w:rsid w:val="3C37397E"/>
    <w:rsid w:val="3C3F2833"/>
    <w:rsid w:val="3C430575"/>
    <w:rsid w:val="3C4E1187"/>
    <w:rsid w:val="3C4E2A76"/>
    <w:rsid w:val="3C4F6F1A"/>
    <w:rsid w:val="3C516C37"/>
    <w:rsid w:val="3C5324D9"/>
    <w:rsid w:val="3C5A766D"/>
    <w:rsid w:val="3C5C5193"/>
    <w:rsid w:val="3C5E0F0B"/>
    <w:rsid w:val="3C5F1DD5"/>
    <w:rsid w:val="3C6D55F2"/>
    <w:rsid w:val="3C700C3E"/>
    <w:rsid w:val="3C722C08"/>
    <w:rsid w:val="3C775E39"/>
    <w:rsid w:val="3C7A386B"/>
    <w:rsid w:val="3C812E4B"/>
    <w:rsid w:val="3C814BF9"/>
    <w:rsid w:val="3C8447A8"/>
    <w:rsid w:val="3C8B7826"/>
    <w:rsid w:val="3C9056B7"/>
    <w:rsid w:val="3C9568F7"/>
    <w:rsid w:val="3C985056"/>
    <w:rsid w:val="3CA52FDE"/>
    <w:rsid w:val="3CAB1C76"/>
    <w:rsid w:val="3CAD3C40"/>
    <w:rsid w:val="3CAE4420"/>
    <w:rsid w:val="3CB23005"/>
    <w:rsid w:val="3CB25E26"/>
    <w:rsid w:val="3CB44FCF"/>
    <w:rsid w:val="3CB94393"/>
    <w:rsid w:val="3CBE7BFC"/>
    <w:rsid w:val="3CBE7DA9"/>
    <w:rsid w:val="3CC05722"/>
    <w:rsid w:val="3CD014A9"/>
    <w:rsid w:val="3CD9772F"/>
    <w:rsid w:val="3CDB69FF"/>
    <w:rsid w:val="3CE22F2C"/>
    <w:rsid w:val="3CE31410"/>
    <w:rsid w:val="3CEA09F1"/>
    <w:rsid w:val="3CEC264B"/>
    <w:rsid w:val="3CEC29BB"/>
    <w:rsid w:val="3CED127D"/>
    <w:rsid w:val="3CED6733"/>
    <w:rsid w:val="3CEF6007"/>
    <w:rsid w:val="3CF4720D"/>
    <w:rsid w:val="3CFC24D2"/>
    <w:rsid w:val="3D05582A"/>
    <w:rsid w:val="3D0C4E0B"/>
    <w:rsid w:val="3D17730C"/>
    <w:rsid w:val="3D1D5019"/>
    <w:rsid w:val="3D232155"/>
    <w:rsid w:val="3D2C725B"/>
    <w:rsid w:val="3D3166FE"/>
    <w:rsid w:val="3D324146"/>
    <w:rsid w:val="3D332398"/>
    <w:rsid w:val="3D346D9D"/>
    <w:rsid w:val="3D363C36"/>
    <w:rsid w:val="3D3861E0"/>
    <w:rsid w:val="3D3D3216"/>
    <w:rsid w:val="3D402D06"/>
    <w:rsid w:val="3D420825"/>
    <w:rsid w:val="3D433EB5"/>
    <w:rsid w:val="3D47244B"/>
    <w:rsid w:val="3D475E43"/>
    <w:rsid w:val="3D4D2D2E"/>
    <w:rsid w:val="3D567E34"/>
    <w:rsid w:val="3D5B63B0"/>
    <w:rsid w:val="3D5B7171"/>
    <w:rsid w:val="3D624A2B"/>
    <w:rsid w:val="3D6A38DF"/>
    <w:rsid w:val="3D6F0EF6"/>
    <w:rsid w:val="3D74475E"/>
    <w:rsid w:val="3D7A6218"/>
    <w:rsid w:val="3D7A7FC6"/>
    <w:rsid w:val="3D8C26E4"/>
    <w:rsid w:val="3D8E5820"/>
    <w:rsid w:val="3D9238A8"/>
    <w:rsid w:val="3D95592B"/>
    <w:rsid w:val="3D9559B0"/>
    <w:rsid w:val="3D962DC0"/>
    <w:rsid w:val="3DAA47D2"/>
    <w:rsid w:val="3DC13202"/>
    <w:rsid w:val="3DC92CFC"/>
    <w:rsid w:val="3DD376D7"/>
    <w:rsid w:val="3DD72C2C"/>
    <w:rsid w:val="3DEB4A20"/>
    <w:rsid w:val="3DEC2546"/>
    <w:rsid w:val="3DF064DB"/>
    <w:rsid w:val="3DF346F8"/>
    <w:rsid w:val="3DF8538A"/>
    <w:rsid w:val="3DFD4754"/>
    <w:rsid w:val="3DFE0FBD"/>
    <w:rsid w:val="3E0D2BA2"/>
    <w:rsid w:val="3E1201FF"/>
    <w:rsid w:val="3E126451"/>
    <w:rsid w:val="3E151A9D"/>
    <w:rsid w:val="3E175815"/>
    <w:rsid w:val="3E1C2E2C"/>
    <w:rsid w:val="3E1D3826"/>
    <w:rsid w:val="3E1F291C"/>
    <w:rsid w:val="3E216694"/>
    <w:rsid w:val="3E220683"/>
    <w:rsid w:val="3E287A22"/>
    <w:rsid w:val="3E3C527C"/>
    <w:rsid w:val="3E42660A"/>
    <w:rsid w:val="3E43485C"/>
    <w:rsid w:val="3E481508"/>
    <w:rsid w:val="3E4D56DB"/>
    <w:rsid w:val="3E575950"/>
    <w:rsid w:val="3E667A57"/>
    <w:rsid w:val="3E693D35"/>
    <w:rsid w:val="3E704F26"/>
    <w:rsid w:val="3E742C68"/>
    <w:rsid w:val="3E75253C"/>
    <w:rsid w:val="3E7A2248"/>
    <w:rsid w:val="3E7A5DA4"/>
    <w:rsid w:val="3E801784"/>
    <w:rsid w:val="3E8F7AA2"/>
    <w:rsid w:val="3E9D1D64"/>
    <w:rsid w:val="3E9E5F37"/>
    <w:rsid w:val="3E9F2B1E"/>
    <w:rsid w:val="3EA03A5D"/>
    <w:rsid w:val="3EA572C5"/>
    <w:rsid w:val="3EA66B99"/>
    <w:rsid w:val="3EAB2402"/>
    <w:rsid w:val="3EAC15CA"/>
    <w:rsid w:val="3EB47508"/>
    <w:rsid w:val="3EB556A0"/>
    <w:rsid w:val="3EBC63BD"/>
    <w:rsid w:val="3EBF1A09"/>
    <w:rsid w:val="3EC040FF"/>
    <w:rsid w:val="3EC3774B"/>
    <w:rsid w:val="3EC66CB3"/>
    <w:rsid w:val="3ED23E32"/>
    <w:rsid w:val="3ED5122D"/>
    <w:rsid w:val="3ED731F7"/>
    <w:rsid w:val="3ED92ACB"/>
    <w:rsid w:val="3EDA6843"/>
    <w:rsid w:val="3EEF036C"/>
    <w:rsid w:val="3EEF22EE"/>
    <w:rsid w:val="3EEF4530"/>
    <w:rsid w:val="3EF23B8C"/>
    <w:rsid w:val="3EF96FDB"/>
    <w:rsid w:val="3EFD0EAF"/>
    <w:rsid w:val="3F055FB6"/>
    <w:rsid w:val="3F063AB8"/>
    <w:rsid w:val="3F12422F"/>
    <w:rsid w:val="3F125FDD"/>
    <w:rsid w:val="3F143BA5"/>
    <w:rsid w:val="3F1E4982"/>
    <w:rsid w:val="3F21712E"/>
    <w:rsid w:val="3F243BFD"/>
    <w:rsid w:val="3F263941"/>
    <w:rsid w:val="3F277CDA"/>
    <w:rsid w:val="3F367F1D"/>
    <w:rsid w:val="3F406FEE"/>
    <w:rsid w:val="3F4D5267"/>
    <w:rsid w:val="3F4F5483"/>
    <w:rsid w:val="3F584337"/>
    <w:rsid w:val="3F593C0C"/>
    <w:rsid w:val="3F5D7BA0"/>
    <w:rsid w:val="3F6A2E3E"/>
    <w:rsid w:val="3F6C393F"/>
    <w:rsid w:val="3F6C7DE3"/>
    <w:rsid w:val="3F6D76B7"/>
    <w:rsid w:val="3F6E1604"/>
    <w:rsid w:val="3F6F5B56"/>
    <w:rsid w:val="3F7A2500"/>
    <w:rsid w:val="3F852C53"/>
    <w:rsid w:val="3F854A01"/>
    <w:rsid w:val="3F8844F1"/>
    <w:rsid w:val="3F8A2017"/>
    <w:rsid w:val="3F8B3BE3"/>
    <w:rsid w:val="3F8E7D59"/>
    <w:rsid w:val="3F8F762D"/>
    <w:rsid w:val="3F9335C1"/>
    <w:rsid w:val="3F93536F"/>
    <w:rsid w:val="3F9B5FD2"/>
    <w:rsid w:val="3F9F3D14"/>
    <w:rsid w:val="3FA07A8C"/>
    <w:rsid w:val="3FA25389"/>
    <w:rsid w:val="3FA550A3"/>
    <w:rsid w:val="3FB47094"/>
    <w:rsid w:val="3FBF1225"/>
    <w:rsid w:val="3FC01EDD"/>
    <w:rsid w:val="3FC1012F"/>
    <w:rsid w:val="3FC27A03"/>
    <w:rsid w:val="3FC714BD"/>
    <w:rsid w:val="3FC7326B"/>
    <w:rsid w:val="3FCC5FA2"/>
    <w:rsid w:val="3FCD7412"/>
    <w:rsid w:val="3FD85478"/>
    <w:rsid w:val="3FDD38DB"/>
    <w:rsid w:val="3FE27D0C"/>
    <w:rsid w:val="3FEA0D08"/>
    <w:rsid w:val="3FEE07F8"/>
    <w:rsid w:val="3FF322B2"/>
    <w:rsid w:val="3FF878C8"/>
    <w:rsid w:val="3FFE1E84"/>
    <w:rsid w:val="3FFE7F58"/>
    <w:rsid w:val="40006E04"/>
    <w:rsid w:val="400370E7"/>
    <w:rsid w:val="40073668"/>
    <w:rsid w:val="401B7113"/>
    <w:rsid w:val="401F09B1"/>
    <w:rsid w:val="40295CD4"/>
    <w:rsid w:val="40297A82"/>
    <w:rsid w:val="40416B7A"/>
    <w:rsid w:val="405368AD"/>
    <w:rsid w:val="4055351F"/>
    <w:rsid w:val="40572841"/>
    <w:rsid w:val="405A40DF"/>
    <w:rsid w:val="40621D3A"/>
    <w:rsid w:val="406D3E12"/>
    <w:rsid w:val="40721429"/>
    <w:rsid w:val="40722102"/>
    <w:rsid w:val="40730CFD"/>
    <w:rsid w:val="40755120"/>
    <w:rsid w:val="407C4056"/>
    <w:rsid w:val="407F58F4"/>
    <w:rsid w:val="40844CB8"/>
    <w:rsid w:val="40866C82"/>
    <w:rsid w:val="408E5B37"/>
    <w:rsid w:val="408F70EB"/>
    <w:rsid w:val="40984BCB"/>
    <w:rsid w:val="40985D54"/>
    <w:rsid w:val="409C0254"/>
    <w:rsid w:val="409E3FCC"/>
    <w:rsid w:val="40A13ABC"/>
    <w:rsid w:val="40A315E2"/>
    <w:rsid w:val="40A50896"/>
    <w:rsid w:val="40A913C9"/>
    <w:rsid w:val="40AA5529"/>
    <w:rsid w:val="40AB0497"/>
    <w:rsid w:val="40AE5488"/>
    <w:rsid w:val="40B164E0"/>
    <w:rsid w:val="40BF3F42"/>
    <w:rsid w:val="40C63523"/>
    <w:rsid w:val="40C81049"/>
    <w:rsid w:val="40DC4AF4"/>
    <w:rsid w:val="40E13EB9"/>
    <w:rsid w:val="40E87C4F"/>
    <w:rsid w:val="40F351B4"/>
    <w:rsid w:val="40F97454"/>
    <w:rsid w:val="41013A16"/>
    <w:rsid w:val="410A340F"/>
    <w:rsid w:val="410F0A26"/>
    <w:rsid w:val="41113062"/>
    <w:rsid w:val="41166258"/>
    <w:rsid w:val="411876ED"/>
    <w:rsid w:val="411A73CB"/>
    <w:rsid w:val="411E6EBB"/>
    <w:rsid w:val="411F2780"/>
    <w:rsid w:val="41200E85"/>
    <w:rsid w:val="412169AB"/>
    <w:rsid w:val="412344D1"/>
    <w:rsid w:val="412650CC"/>
    <w:rsid w:val="412A2779"/>
    <w:rsid w:val="412C72C6"/>
    <w:rsid w:val="412D70FE"/>
    <w:rsid w:val="41361594"/>
    <w:rsid w:val="41390199"/>
    <w:rsid w:val="413E130B"/>
    <w:rsid w:val="41412BA9"/>
    <w:rsid w:val="414601C0"/>
    <w:rsid w:val="41466412"/>
    <w:rsid w:val="414B60ED"/>
    <w:rsid w:val="414C1C7A"/>
    <w:rsid w:val="414C566C"/>
    <w:rsid w:val="41547434"/>
    <w:rsid w:val="415B1EBD"/>
    <w:rsid w:val="415C4DA1"/>
    <w:rsid w:val="415D3E87"/>
    <w:rsid w:val="41605725"/>
    <w:rsid w:val="41614FF9"/>
    <w:rsid w:val="41656898"/>
    <w:rsid w:val="4170233D"/>
    <w:rsid w:val="418105AD"/>
    <w:rsid w:val="4185518C"/>
    <w:rsid w:val="41872CB2"/>
    <w:rsid w:val="41884A7E"/>
    <w:rsid w:val="418E1F84"/>
    <w:rsid w:val="418F7DB9"/>
    <w:rsid w:val="41901743"/>
    <w:rsid w:val="419168A4"/>
    <w:rsid w:val="419235EB"/>
    <w:rsid w:val="41966C29"/>
    <w:rsid w:val="41A35612"/>
    <w:rsid w:val="41A63C78"/>
    <w:rsid w:val="41A83FE1"/>
    <w:rsid w:val="41AA69A0"/>
    <w:rsid w:val="41B13E8F"/>
    <w:rsid w:val="41B94E35"/>
    <w:rsid w:val="41BB0BAE"/>
    <w:rsid w:val="41BB48E2"/>
    <w:rsid w:val="41D37CA5"/>
    <w:rsid w:val="41D61543"/>
    <w:rsid w:val="41D67795"/>
    <w:rsid w:val="41D81175"/>
    <w:rsid w:val="41DC7203"/>
    <w:rsid w:val="41DD0B24"/>
    <w:rsid w:val="41E41072"/>
    <w:rsid w:val="41EB29B5"/>
    <w:rsid w:val="41F92AC6"/>
    <w:rsid w:val="41FF4F3E"/>
    <w:rsid w:val="4202058A"/>
    <w:rsid w:val="42024A2E"/>
    <w:rsid w:val="42097B6B"/>
    <w:rsid w:val="420A6C99"/>
    <w:rsid w:val="420C31B7"/>
    <w:rsid w:val="421B161A"/>
    <w:rsid w:val="42220C2D"/>
    <w:rsid w:val="42254279"/>
    <w:rsid w:val="42276243"/>
    <w:rsid w:val="422E75D1"/>
    <w:rsid w:val="4230334A"/>
    <w:rsid w:val="42337E48"/>
    <w:rsid w:val="42434C7D"/>
    <w:rsid w:val="42462B6D"/>
    <w:rsid w:val="42497F67"/>
    <w:rsid w:val="425608D6"/>
    <w:rsid w:val="42576000"/>
    <w:rsid w:val="4262727B"/>
    <w:rsid w:val="42672AE3"/>
    <w:rsid w:val="426B4382"/>
    <w:rsid w:val="426E79CE"/>
    <w:rsid w:val="426F07B9"/>
    <w:rsid w:val="42701998"/>
    <w:rsid w:val="42750D5C"/>
    <w:rsid w:val="42784CF1"/>
    <w:rsid w:val="427C6277"/>
    <w:rsid w:val="427F7E2D"/>
    <w:rsid w:val="428044C2"/>
    <w:rsid w:val="42853164"/>
    <w:rsid w:val="42862F6A"/>
    <w:rsid w:val="42864D18"/>
    <w:rsid w:val="428A332C"/>
    <w:rsid w:val="429A6A15"/>
    <w:rsid w:val="429F5DD9"/>
    <w:rsid w:val="42A47894"/>
    <w:rsid w:val="42A653BA"/>
    <w:rsid w:val="42A96C58"/>
    <w:rsid w:val="42AC34C9"/>
    <w:rsid w:val="42AD499A"/>
    <w:rsid w:val="42B307CB"/>
    <w:rsid w:val="42B530EB"/>
    <w:rsid w:val="42BC2E2F"/>
    <w:rsid w:val="42CD1657"/>
    <w:rsid w:val="42D812EB"/>
    <w:rsid w:val="42DC6FB5"/>
    <w:rsid w:val="42DE4B54"/>
    <w:rsid w:val="42EB7271"/>
    <w:rsid w:val="42F0224E"/>
    <w:rsid w:val="42F75C15"/>
    <w:rsid w:val="42FD3BF5"/>
    <w:rsid w:val="43030A5E"/>
    <w:rsid w:val="43077EB6"/>
    <w:rsid w:val="430E5D85"/>
    <w:rsid w:val="43162B45"/>
    <w:rsid w:val="431C38CE"/>
    <w:rsid w:val="431E7600"/>
    <w:rsid w:val="431E7646"/>
    <w:rsid w:val="432509D4"/>
    <w:rsid w:val="432B3260"/>
    <w:rsid w:val="433429C6"/>
    <w:rsid w:val="433B01F8"/>
    <w:rsid w:val="433C7E15"/>
    <w:rsid w:val="433E1A96"/>
    <w:rsid w:val="434F15AD"/>
    <w:rsid w:val="43566DE0"/>
    <w:rsid w:val="43574906"/>
    <w:rsid w:val="435A0E6C"/>
    <w:rsid w:val="435A7F52"/>
    <w:rsid w:val="435F025C"/>
    <w:rsid w:val="436337CE"/>
    <w:rsid w:val="43686B13"/>
    <w:rsid w:val="436B215F"/>
    <w:rsid w:val="43752CB3"/>
    <w:rsid w:val="43820EC1"/>
    <w:rsid w:val="438C45B0"/>
    <w:rsid w:val="43931DE2"/>
    <w:rsid w:val="439416B6"/>
    <w:rsid w:val="43994F1E"/>
    <w:rsid w:val="43A044FF"/>
    <w:rsid w:val="43A56B55"/>
    <w:rsid w:val="43A833B4"/>
    <w:rsid w:val="43AB7284"/>
    <w:rsid w:val="43AF311A"/>
    <w:rsid w:val="43AF4742"/>
    <w:rsid w:val="43C024AB"/>
    <w:rsid w:val="43C71A8C"/>
    <w:rsid w:val="43D83C99"/>
    <w:rsid w:val="43D9356D"/>
    <w:rsid w:val="43DB72E5"/>
    <w:rsid w:val="43E53CC0"/>
    <w:rsid w:val="43F42155"/>
    <w:rsid w:val="44054362"/>
    <w:rsid w:val="44112D07"/>
    <w:rsid w:val="44143923"/>
    <w:rsid w:val="441445A5"/>
    <w:rsid w:val="441614BB"/>
    <w:rsid w:val="441D5B50"/>
    <w:rsid w:val="44205730"/>
    <w:rsid w:val="442073EE"/>
    <w:rsid w:val="442F13DF"/>
    <w:rsid w:val="44330ECF"/>
    <w:rsid w:val="44337121"/>
    <w:rsid w:val="44384737"/>
    <w:rsid w:val="4439400C"/>
    <w:rsid w:val="443F5AC6"/>
    <w:rsid w:val="44472BCC"/>
    <w:rsid w:val="4447497A"/>
    <w:rsid w:val="4448459A"/>
    <w:rsid w:val="444B65C3"/>
    <w:rsid w:val="444F55DD"/>
    <w:rsid w:val="4450382F"/>
    <w:rsid w:val="44511355"/>
    <w:rsid w:val="445157F9"/>
    <w:rsid w:val="4453331F"/>
    <w:rsid w:val="445B0426"/>
    <w:rsid w:val="44643F6F"/>
    <w:rsid w:val="4464552C"/>
    <w:rsid w:val="44676DCB"/>
    <w:rsid w:val="446B422D"/>
    <w:rsid w:val="446B551E"/>
    <w:rsid w:val="4479751F"/>
    <w:rsid w:val="447A08AC"/>
    <w:rsid w:val="447C2876"/>
    <w:rsid w:val="44826240"/>
    <w:rsid w:val="44926A92"/>
    <w:rsid w:val="44983428"/>
    <w:rsid w:val="44A21BB1"/>
    <w:rsid w:val="44A973E3"/>
    <w:rsid w:val="44AA2327"/>
    <w:rsid w:val="44B87626"/>
    <w:rsid w:val="44BC0EC5"/>
    <w:rsid w:val="44C10289"/>
    <w:rsid w:val="44C4421D"/>
    <w:rsid w:val="44C47537"/>
    <w:rsid w:val="44C63AF1"/>
    <w:rsid w:val="44C77869"/>
    <w:rsid w:val="44C9538F"/>
    <w:rsid w:val="44CE29A6"/>
    <w:rsid w:val="44CE7790"/>
    <w:rsid w:val="44D02BC2"/>
    <w:rsid w:val="44D139F0"/>
    <w:rsid w:val="44D355E0"/>
    <w:rsid w:val="44D501D8"/>
    <w:rsid w:val="44D75CFE"/>
    <w:rsid w:val="44DC1567"/>
    <w:rsid w:val="44DC3315"/>
    <w:rsid w:val="44DF4BB3"/>
    <w:rsid w:val="44E1092B"/>
    <w:rsid w:val="44E346A3"/>
    <w:rsid w:val="44E67CEF"/>
    <w:rsid w:val="44EB17AA"/>
    <w:rsid w:val="44EB3558"/>
    <w:rsid w:val="44F37C7B"/>
    <w:rsid w:val="44F7014F"/>
    <w:rsid w:val="44FC7513"/>
    <w:rsid w:val="44FD328B"/>
    <w:rsid w:val="44FD3E96"/>
    <w:rsid w:val="44FE760D"/>
    <w:rsid w:val="451143D7"/>
    <w:rsid w:val="45120AE5"/>
    <w:rsid w:val="45126D36"/>
    <w:rsid w:val="4517259F"/>
    <w:rsid w:val="451900C5"/>
    <w:rsid w:val="451F76A5"/>
    <w:rsid w:val="45230E99"/>
    <w:rsid w:val="452357D9"/>
    <w:rsid w:val="452A6789"/>
    <w:rsid w:val="452B1BA6"/>
    <w:rsid w:val="452D58C7"/>
    <w:rsid w:val="4530540F"/>
    <w:rsid w:val="45372C41"/>
    <w:rsid w:val="45390FA1"/>
    <w:rsid w:val="453F1647"/>
    <w:rsid w:val="453F38A4"/>
    <w:rsid w:val="45433394"/>
    <w:rsid w:val="45464C32"/>
    <w:rsid w:val="454B3FF6"/>
    <w:rsid w:val="454F1D39"/>
    <w:rsid w:val="45552595"/>
    <w:rsid w:val="45581A78"/>
    <w:rsid w:val="45673BEF"/>
    <w:rsid w:val="45682DFA"/>
    <w:rsid w:val="456926CF"/>
    <w:rsid w:val="456A0921"/>
    <w:rsid w:val="456B11A2"/>
    <w:rsid w:val="456D32FD"/>
    <w:rsid w:val="45885BCA"/>
    <w:rsid w:val="45886FF9"/>
    <w:rsid w:val="458D0C30"/>
    <w:rsid w:val="458D3152"/>
    <w:rsid w:val="459443F9"/>
    <w:rsid w:val="4597723C"/>
    <w:rsid w:val="459B31D0"/>
    <w:rsid w:val="459B4F7E"/>
    <w:rsid w:val="459D5D78"/>
    <w:rsid w:val="45A858ED"/>
    <w:rsid w:val="45AD6A5F"/>
    <w:rsid w:val="45B233A1"/>
    <w:rsid w:val="45B61DB8"/>
    <w:rsid w:val="45B93656"/>
    <w:rsid w:val="45C36283"/>
    <w:rsid w:val="45C51FFB"/>
    <w:rsid w:val="45C920D3"/>
    <w:rsid w:val="45D16BF2"/>
    <w:rsid w:val="45DD002B"/>
    <w:rsid w:val="45DE30BD"/>
    <w:rsid w:val="45E21E9C"/>
    <w:rsid w:val="45E435E2"/>
    <w:rsid w:val="45E85CE9"/>
    <w:rsid w:val="45EC5F03"/>
    <w:rsid w:val="45F46DEB"/>
    <w:rsid w:val="45FA1266"/>
    <w:rsid w:val="45FB1E51"/>
    <w:rsid w:val="45FD1795"/>
    <w:rsid w:val="45FF2520"/>
    <w:rsid w:val="46003033"/>
    <w:rsid w:val="4609638B"/>
    <w:rsid w:val="460F3276"/>
    <w:rsid w:val="46102606"/>
    <w:rsid w:val="461751BD"/>
    <w:rsid w:val="46192347"/>
    <w:rsid w:val="461940F5"/>
    <w:rsid w:val="461E170B"/>
    <w:rsid w:val="462A4554"/>
    <w:rsid w:val="46342C88"/>
    <w:rsid w:val="463A264C"/>
    <w:rsid w:val="46456C98"/>
    <w:rsid w:val="464A3F40"/>
    <w:rsid w:val="464C44CA"/>
    <w:rsid w:val="46584C1D"/>
    <w:rsid w:val="465B64BB"/>
    <w:rsid w:val="465D0485"/>
    <w:rsid w:val="466D12BF"/>
    <w:rsid w:val="46737CA9"/>
    <w:rsid w:val="467B6B5D"/>
    <w:rsid w:val="46827EEC"/>
    <w:rsid w:val="46843C64"/>
    <w:rsid w:val="46875502"/>
    <w:rsid w:val="46922533"/>
    <w:rsid w:val="46965745"/>
    <w:rsid w:val="469D2F78"/>
    <w:rsid w:val="46A14816"/>
    <w:rsid w:val="46A71700"/>
    <w:rsid w:val="46A936CA"/>
    <w:rsid w:val="46BD7176"/>
    <w:rsid w:val="46C44060"/>
    <w:rsid w:val="46C4652A"/>
    <w:rsid w:val="46C978C9"/>
    <w:rsid w:val="46CC0FCD"/>
    <w:rsid w:val="46D5626E"/>
    <w:rsid w:val="46D85D5E"/>
    <w:rsid w:val="46DC584E"/>
    <w:rsid w:val="46DD1A9B"/>
    <w:rsid w:val="46DE0B39"/>
    <w:rsid w:val="46E82445"/>
    <w:rsid w:val="46E97F6B"/>
    <w:rsid w:val="46ED7A5B"/>
    <w:rsid w:val="46F327E2"/>
    <w:rsid w:val="46F32B98"/>
    <w:rsid w:val="46F33639"/>
    <w:rsid w:val="46FC7C9E"/>
    <w:rsid w:val="46FD7572"/>
    <w:rsid w:val="46FE3A16"/>
    <w:rsid w:val="46FF153C"/>
    <w:rsid w:val="47046B53"/>
    <w:rsid w:val="47084895"/>
    <w:rsid w:val="47121270"/>
    <w:rsid w:val="47153174"/>
    <w:rsid w:val="471545D4"/>
    <w:rsid w:val="471E2D2A"/>
    <w:rsid w:val="4729665F"/>
    <w:rsid w:val="473531B0"/>
    <w:rsid w:val="47356CBB"/>
    <w:rsid w:val="473A6980"/>
    <w:rsid w:val="4746716B"/>
    <w:rsid w:val="47467536"/>
    <w:rsid w:val="47470633"/>
    <w:rsid w:val="475278BE"/>
    <w:rsid w:val="47580586"/>
    <w:rsid w:val="475950F1"/>
    <w:rsid w:val="475C18BA"/>
    <w:rsid w:val="475C698F"/>
    <w:rsid w:val="4760218C"/>
    <w:rsid w:val="476A2E5A"/>
    <w:rsid w:val="476E771B"/>
    <w:rsid w:val="477535AD"/>
    <w:rsid w:val="477A662A"/>
    <w:rsid w:val="47841A42"/>
    <w:rsid w:val="478F0B12"/>
    <w:rsid w:val="479003E6"/>
    <w:rsid w:val="4799478F"/>
    <w:rsid w:val="479B1265"/>
    <w:rsid w:val="47A10846"/>
    <w:rsid w:val="47A73520"/>
    <w:rsid w:val="47B24801"/>
    <w:rsid w:val="47B265AF"/>
    <w:rsid w:val="47B265C4"/>
    <w:rsid w:val="47B6609F"/>
    <w:rsid w:val="47B71E17"/>
    <w:rsid w:val="47B75973"/>
    <w:rsid w:val="47B916EB"/>
    <w:rsid w:val="47BA5463"/>
    <w:rsid w:val="47BB36B5"/>
    <w:rsid w:val="47BF6737"/>
    <w:rsid w:val="47C42A54"/>
    <w:rsid w:val="47C5763D"/>
    <w:rsid w:val="47D548B4"/>
    <w:rsid w:val="47D7684C"/>
    <w:rsid w:val="47E56984"/>
    <w:rsid w:val="47E96C73"/>
    <w:rsid w:val="47EA6100"/>
    <w:rsid w:val="47EA7AF7"/>
    <w:rsid w:val="47EF335F"/>
    <w:rsid w:val="47FE6B56"/>
    <w:rsid w:val="480E2480"/>
    <w:rsid w:val="480F755D"/>
    <w:rsid w:val="481132D5"/>
    <w:rsid w:val="48147E37"/>
    <w:rsid w:val="481A6846"/>
    <w:rsid w:val="481D611E"/>
    <w:rsid w:val="481F6B0D"/>
    <w:rsid w:val="48223734"/>
    <w:rsid w:val="48256D81"/>
    <w:rsid w:val="482C45B3"/>
    <w:rsid w:val="4832372A"/>
    <w:rsid w:val="48343468"/>
    <w:rsid w:val="48480CC1"/>
    <w:rsid w:val="48512886"/>
    <w:rsid w:val="4851401A"/>
    <w:rsid w:val="48546BA2"/>
    <w:rsid w:val="48580F04"/>
    <w:rsid w:val="485955D0"/>
    <w:rsid w:val="485E2293"/>
    <w:rsid w:val="485F5EDD"/>
    <w:rsid w:val="48684EBF"/>
    <w:rsid w:val="486C2C02"/>
    <w:rsid w:val="48711FC6"/>
    <w:rsid w:val="487171B8"/>
    <w:rsid w:val="48751A7C"/>
    <w:rsid w:val="487D6BBD"/>
    <w:rsid w:val="48802209"/>
    <w:rsid w:val="488717E9"/>
    <w:rsid w:val="488D5250"/>
    <w:rsid w:val="4890153A"/>
    <w:rsid w:val="489A776F"/>
    <w:rsid w:val="489D100D"/>
    <w:rsid w:val="489D725F"/>
    <w:rsid w:val="48A44149"/>
    <w:rsid w:val="48A57EC2"/>
    <w:rsid w:val="48AA54D8"/>
    <w:rsid w:val="48AC1250"/>
    <w:rsid w:val="48B14AB8"/>
    <w:rsid w:val="48B451E2"/>
    <w:rsid w:val="48BD6538"/>
    <w:rsid w:val="48BF2D31"/>
    <w:rsid w:val="48C012C6"/>
    <w:rsid w:val="48C742DC"/>
    <w:rsid w:val="48CA06ED"/>
    <w:rsid w:val="48CC011E"/>
    <w:rsid w:val="48D03190"/>
    <w:rsid w:val="48DC7D87"/>
    <w:rsid w:val="48E1539E"/>
    <w:rsid w:val="48E42798"/>
    <w:rsid w:val="48E44E8E"/>
    <w:rsid w:val="48E617D4"/>
    <w:rsid w:val="48E629B4"/>
    <w:rsid w:val="48E80A2C"/>
    <w:rsid w:val="48EB7FCA"/>
    <w:rsid w:val="48EE1869"/>
    <w:rsid w:val="48F549A5"/>
    <w:rsid w:val="49080B7C"/>
    <w:rsid w:val="490B41C9"/>
    <w:rsid w:val="490E3CB9"/>
    <w:rsid w:val="49115557"/>
    <w:rsid w:val="49134A25"/>
    <w:rsid w:val="4915390D"/>
    <w:rsid w:val="49196832"/>
    <w:rsid w:val="491C0184"/>
    <w:rsid w:val="491F1A22"/>
    <w:rsid w:val="491F7C74"/>
    <w:rsid w:val="49296D45"/>
    <w:rsid w:val="492E7EB7"/>
    <w:rsid w:val="4933371F"/>
    <w:rsid w:val="49357497"/>
    <w:rsid w:val="493D634C"/>
    <w:rsid w:val="493F3C9C"/>
    <w:rsid w:val="49417BEA"/>
    <w:rsid w:val="4946433A"/>
    <w:rsid w:val="49496A9F"/>
    <w:rsid w:val="494C649D"/>
    <w:rsid w:val="494F6304"/>
    <w:rsid w:val="49506EA2"/>
    <w:rsid w:val="49543DC1"/>
    <w:rsid w:val="495809FF"/>
    <w:rsid w:val="495A0CAC"/>
    <w:rsid w:val="495C7E9F"/>
    <w:rsid w:val="4961203A"/>
    <w:rsid w:val="49675177"/>
    <w:rsid w:val="4972249A"/>
    <w:rsid w:val="497847C6"/>
    <w:rsid w:val="497A134E"/>
    <w:rsid w:val="498228CF"/>
    <w:rsid w:val="49861AA1"/>
    <w:rsid w:val="498A3B1A"/>
    <w:rsid w:val="49951CE4"/>
    <w:rsid w:val="499A554C"/>
    <w:rsid w:val="499A72FA"/>
    <w:rsid w:val="499C2E13"/>
    <w:rsid w:val="499E503D"/>
    <w:rsid w:val="49A40179"/>
    <w:rsid w:val="49A5461D"/>
    <w:rsid w:val="49A776CE"/>
    <w:rsid w:val="49A95790"/>
    <w:rsid w:val="49AF724A"/>
    <w:rsid w:val="49B54134"/>
    <w:rsid w:val="49C202E7"/>
    <w:rsid w:val="49C66341"/>
    <w:rsid w:val="49D2118A"/>
    <w:rsid w:val="49D22F38"/>
    <w:rsid w:val="49D44100"/>
    <w:rsid w:val="49D92519"/>
    <w:rsid w:val="49E12059"/>
    <w:rsid w:val="49E52C6C"/>
    <w:rsid w:val="49E60792"/>
    <w:rsid w:val="49E87801"/>
    <w:rsid w:val="49EB5DA8"/>
    <w:rsid w:val="49EE03A8"/>
    <w:rsid w:val="49EF7646"/>
    <w:rsid w:val="4A006DC8"/>
    <w:rsid w:val="4A070E34"/>
    <w:rsid w:val="4A0B01F8"/>
    <w:rsid w:val="4A1043C2"/>
    <w:rsid w:val="4A121587"/>
    <w:rsid w:val="4A143551"/>
    <w:rsid w:val="4A1E1CDA"/>
    <w:rsid w:val="4A205A52"/>
    <w:rsid w:val="4A213237"/>
    <w:rsid w:val="4A266DE0"/>
    <w:rsid w:val="4A276450"/>
    <w:rsid w:val="4A286FFC"/>
    <w:rsid w:val="4A2C2648"/>
    <w:rsid w:val="4A2D63C1"/>
    <w:rsid w:val="4A321D5E"/>
    <w:rsid w:val="4A3A3C39"/>
    <w:rsid w:val="4A3C6604"/>
    <w:rsid w:val="4A3E237C"/>
    <w:rsid w:val="4A4756D4"/>
    <w:rsid w:val="4A4A0D02"/>
    <w:rsid w:val="4A4A0D21"/>
    <w:rsid w:val="4A4F1331"/>
    <w:rsid w:val="4A534079"/>
    <w:rsid w:val="4A5367A0"/>
    <w:rsid w:val="4A5676C5"/>
    <w:rsid w:val="4A58343D"/>
    <w:rsid w:val="4A584B8C"/>
    <w:rsid w:val="4A621B5A"/>
    <w:rsid w:val="4A646F15"/>
    <w:rsid w:val="4A6606F1"/>
    <w:rsid w:val="4A69564B"/>
    <w:rsid w:val="4A6F69D9"/>
    <w:rsid w:val="4A722025"/>
    <w:rsid w:val="4A767D68"/>
    <w:rsid w:val="4A791C54"/>
    <w:rsid w:val="4A7A7858"/>
    <w:rsid w:val="4A7F6A5C"/>
    <w:rsid w:val="4A8B785B"/>
    <w:rsid w:val="4A8C758B"/>
    <w:rsid w:val="4A8E6E5F"/>
    <w:rsid w:val="4A924464"/>
    <w:rsid w:val="4A9A1CA8"/>
    <w:rsid w:val="4A9B77CE"/>
    <w:rsid w:val="4AA03036"/>
    <w:rsid w:val="4AA448D5"/>
    <w:rsid w:val="4AB762BE"/>
    <w:rsid w:val="4AC42881"/>
    <w:rsid w:val="4AC63A3A"/>
    <w:rsid w:val="4AC669FF"/>
    <w:rsid w:val="4AC72FF8"/>
    <w:rsid w:val="4AC97119"/>
    <w:rsid w:val="4AC97EFC"/>
    <w:rsid w:val="4ACF1226"/>
    <w:rsid w:val="4AD351BA"/>
    <w:rsid w:val="4AD66A58"/>
    <w:rsid w:val="4AD8632C"/>
    <w:rsid w:val="4AE178D7"/>
    <w:rsid w:val="4AE253FD"/>
    <w:rsid w:val="4AE902AB"/>
    <w:rsid w:val="4AEC002A"/>
    <w:rsid w:val="4AF2278F"/>
    <w:rsid w:val="4AFA6B4B"/>
    <w:rsid w:val="4B0435C5"/>
    <w:rsid w:val="4B0709C0"/>
    <w:rsid w:val="4B0D06CC"/>
    <w:rsid w:val="4B133808"/>
    <w:rsid w:val="4B15132F"/>
    <w:rsid w:val="4B157580"/>
    <w:rsid w:val="4B217CD3"/>
    <w:rsid w:val="4B2257F9"/>
    <w:rsid w:val="4B24657A"/>
    <w:rsid w:val="4B272E10"/>
    <w:rsid w:val="4B307F16"/>
    <w:rsid w:val="4B343AE3"/>
    <w:rsid w:val="4B3814C1"/>
    <w:rsid w:val="4B422DFD"/>
    <w:rsid w:val="4B4C0EF3"/>
    <w:rsid w:val="4B524331"/>
    <w:rsid w:val="4B577B99"/>
    <w:rsid w:val="4B63653E"/>
    <w:rsid w:val="4B645239"/>
    <w:rsid w:val="4B646353"/>
    <w:rsid w:val="4B6B53F2"/>
    <w:rsid w:val="4B7778F3"/>
    <w:rsid w:val="4B7818BD"/>
    <w:rsid w:val="4B7F49FA"/>
    <w:rsid w:val="4B865D88"/>
    <w:rsid w:val="4B8A1D1C"/>
    <w:rsid w:val="4B944949"/>
    <w:rsid w:val="4B9F32EE"/>
    <w:rsid w:val="4BA0763E"/>
    <w:rsid w:val="4BA12BC2"/>
    <w:rsid w:val="4BAE52DF"/>
    <w:rsid w:val="4BB01AE9"/>
    <w:rsid w:val="4BB81CA7"/>
    <w:rsid w:val="4BBD4B19"/>
    <w:rsid w:val="4BC00A70"/>
    <w:rsid w:val="4BC36FDC"/>
    <w:rsid w:val="4BC7104C"/>
    <w:rsid w:val="4BCD7E5B"/>
    <w:rsid w:val="4BCF3BD3"/>
    <w:rsid w:val="4BD56D10"/>
    <w:rsid w:val="4BD72A88"/>
    <w:rsid w:val="4BD765E4"/>
    <w:rsid w:val="4BD921AE"/>
    <w:rsid w:val="4BD9235C"/>
    <w:rsid w:val="4BDB7219"/>
    <w:rsid w:val="4BDC3BFA"/>
    <w:rsid w:val="4BE23238"/>
    <w:rsid w:val="4BE8259F"/>
    <w:rsid w:val="4BEC501A"/>
    <w:rsid w:val="4BEE5272"/>
    <w:rsid w:val="4C06511B"/>
    <w:rsid w:val="4C07336D"/>
    <w:rsid w:val="4C093EF4"/>
    <w:rsid w:val="4C100436"/>
    <w:rsid w:val="4C121D12"/>
    <w:rsid w:val="4C251AA6"/>
    <w:rsid w:val="4C2555A1"/>
    <w:rsid w:val="4C26756B"/>
    <w:rsid w:val="4C2B6930"/>
    <w:rsid w:val="4C2C2DD4"/>
    <w:rsid w:val="4C37194B"/>
    <w:rsid w:val="4C417F01"/>
    <w:rsid w:val="4C4D4AF8"/>
    <w:rsid w:val="4C52210E"/>
    <w:rsid w:val="4C537ED7"/>
    <w:rsid w:val="4C577725"/>
    <w:rsid w:val="4C5916EF"/>
    <w:rsid w:val="4C60482B"/>
    <w:rsid w:val="4C63431C"/>
    <w:rsid w:val="4C6562E6"/>
    <w:rsid w:val="4C6B65C8"/>
    <w:rsid w:val="4C771B75"/>
    <w:rsid w:val="4C7B081E"/>
    <w:rsid w:val="4C7B60E6"/>
    <w:rsid w:val="4C7E2F03"/>
    <w:rsid w:val="4C83051A"/>
    <w:rsid w:val="4C8C5620"/>
    <w:rsid w:val="4C8E75EA"/>
    <w:rsid w:val="4C92075D"/>
    <w:rsid w:val="4C940193"/>
    <w:rsid w:val="4C962698"/>
    <w:rsid w:val="4C985B44"/>
    <w:rsid w:val="4CA0731E"/>
    <w:rsid w:val="4CA254C7"/>
    <w:rsid w:val="4CA706AC"/>
    <w:rsid w:val="4CB05A28"/>
    <w:rsid w:val="4CC21042"/>
    <w:rsid w:val="4CC254E6"/>
    <w:rsid w:val="4CC27294"/>
    <w:rsid w:val="4CCA2604"/>
    <w:rsid w:val="4CCC0113"/>
    <w:rsid w:val="4CCF375F"/>
    <w:rsid w:val="4CD7788D"/>
    <w:rsid w:val="4CDD5E7C"/>
    <w:rsid w:val="4CDF5BD4"/>
    <w:rsid w:val="4CE865CF"/>
    <w:rsid w:val="4CEA2347"/>
    <w:rsid w:val="4CFD207A"/>
    <w:rsid w:val="4D001B6A"/>
    <w:rsid w:val="4D0258E3"/>
    <w:rsid w:val="4D090A1F"/>
    <w:rsid w:val="4D0F1621"/>
    <w:rsid w:val="4D101FA6"/>
    <w:rsid w:val="4D183358"/>
    <w:rsid w:val="4D1879C1"/>
    <w:rsid w:val="4D1B4BF6"/>
    <w:rsid w:val="4D1D096E"/>
    <w:rsid w:val="4D1D271C"/>
    <w:rsid w:val="4D2E2B7B"/>
    <w:rsid w:val="4D2E492A"/>
    <w:rsid w:val="4D30515E"/>
    <w:rsid w:val="4D333749"/>
    <w:rsid w:val="4D355CB8"/>
    <w:rsid w:val="4D4128AF"/>
    <w:rsid w:val="4D422183"/>
    <w:rsid w:val="4D453A21"/>
    <w:rsid w:val="4D457BCC"/>
    <w:rsid w:val="4D465B49"/>
    <w:rsid w:val="4D477799"/>
    <w:rsid w:val="4D52686A"/>
    <w:rsid w:val="4D553C64"/>
    <w:rsid w:val="4D553F4E"/>
    <w:rsid w:val="4D563357"/>
    <w:rsid w:val="4D5A74CD"/>
    <w:rsid w:val="4D5F0F87"/>
    <w:rsid w:val="4D5F4AE3"/>
    <w:rsid w:val="4D643C26"/>
    <w:rsid w:val="4D6552A8"/>
    <w:rsid w:val="4D6B573F"/>
    <w:rsid w:val="4D6C7200"/>
    <w:rsid w:val="4D72228A"/>
    <w:rsid w:val="4D722A68"/>
    <w:rsid w:val="4D74387C"/>
    <w:rsid w:val="4D7560B4"/>
    <w:rsid w:val="4D792376"/>
    <w:rsid w:val="4D7A191D"/>
    <w:rsid w:val="4D7C38E7"/>
    <w:rsid w:val="4D821B8C"/>
    <w:rsid w:val="4D821D41"/>
    <w:rsid w:val="4D830553"/>
    <w:rsid w:val="4D8409ED"/>
    <w:rsid w:val="4D8757A2"/>
    <w:rsid w:val="4D8B3F74"/>
    <w:rsid w:val="4D8B6BC9"/>
    <w:rsid w:val="4D935FC6"/>
    <w:rsid w:val="4D9549A9"/>
    <w:rsid w:val="4D9C7AE5"/>
    <w:rsid w:val="4DA45B3D"/>
    <w:rsid w:val="4DA62712"/>
    <w:rsid w:val="4DA93FB0"/>
    <w:rsid w:val="4DAB5178"/>
    <w:rsid w:val="4DAE5A6A"/>
    <w:rsid w:val="4DB03590"/>
    <w:rsid w:val="4DB72B71"/>
    <w:rsid w:val="4DBD215C"/>
    <w:rsid w:val="4DC1487B"/>
    <w:rsid w:val="4DC40DEA"/>
    <w:rsid w:val="4DC62DB4"/>
    <w:rsid w:val="4DCB03CA"/>
    <w:rsid w:val="4DCF2488"/>
    <w:rsid w:val="4DD03C33"/>
    <w:rsid w:val="4DD371FA"/>
    <w:rsid w:val="4DD52FF7"/>
    <w:rsid w:val="4DD9022E"/>
    <w:rsid w:val="4DDA23BB"/>
    <w:rsid w:val="4DE1199C"/>
    <w:rsid w:val="4DE35714"/>
    <w:rsid w:val="4DE4148C"/>
    <w:rsid w:val="4DE65204"/>
    <w:rsid w:val="4DEC053E"/>
    <w:rsid w:val="4DF06083"/>
    <w:rsid w:val="4DF30C68"/>
    <w:rsid w:val="4DF44835"/>
    <w:rsid w:val="4DFE42FC"/>
    <w:rsid w:val="4E01203E"/>
    <w:rsid w:val="4E013DEC"/>
    <w:rsid w:val="4E056C19"/>
    <w:rsid w:val="4E0B4C6B"/>
    <w:rsid w:val="4E131916"/>
    <w:rsid w:val="4E147B0D"/>
    <w:rsid w:val="4E1A4EAE"/>
    <w:rsid w:val="4E212877"/>
    <w:rsid w:val="4E233D62"/>
    <w:rsid w:val="4E281379"/>
    <w:rsid w:val="4E2B70BB"/>
    <w:rsid w:val="4E3B72FE"/>
    <w:rsid w:val="4E3D2F72"/>
    <w:rsid w:val="4E3E0B9C"/>
    <w:rsid w:val="4E4116FB"/>
    <w:rsid w:val="4E4F2DA9"/>
    <w:rsid w:val="4E4F6905"/>
    <w:rsid w:val="4E5C7274"/>
    <w:rsid w:val="4E5D7313"/>
    <w:rsid w:val="4E6B74B7"/>
    <w:rsid w:val="4E6D76D3"/>
    <w:rsid w:val="4E795764"/>
    <w:rsid w:val="4E7A0DF2"/>
    <w:rsid w:val="4E811169"/>
    <w:rsid w:val="4E8B1908"/>
    <w:rsid w:val="4E8C5DAC"/>
    <w:rsid w:val="4E9133C2"/>
    <w:rsid w:val="4E9B5FEF"/>
    <w:rsid w:val="4EA61AE1"/>
    <w:rsid w:val="4EAA7FE0"/>
    <w:rsid w:val="4EB42C0C"/>
    <w:rsid w:val="4EBC7D13"/>
    <w:rsid w:val="4EBD37C1"/>
    <w:rsid w:val="4EC33834"/>
    <w:rsid w:val="4EC86702"/>
    <w:rsid w:val="4ECA68D4"/>
    <w:rsid w:val="4ECF3EEA"/>
    <w:rsid w:val="4ED03489"/>
    <w:rsid w:val="4ED07495"/>
    <w:rsid w:val="4ED0764A"/>
    <w:rsid w:val="4ED67027"/>
    <w:rsid w:val="4EDB463D"/>
    <w:rsid w:val="4EDC4486"/>
    <w:rsid w:val="4EE07EA5"/>
    <w:rsid w:val="4EED6FDC"/>
    <w:rsid w:val="4EEE4759"/>
    <w:rsid w:val="4EF63225"/>
    <w:rsid w:val="4EF70D4B"/>
    <w:rsid w:val="4F00309C"/>
    <w:rsid w:val="4F0516BA"/>
    <w:rsid w:val="4F0A4F22"/>
    <w:rsid w:val="4F11005F"/>
    <w:rsid w:val="4F1418FD"/>
    <w:rsid w:val="4F1B5506"/>
    <w:rsid w:val="4F2558B8"/>
    <w:rsid w:val="4F2608AE"/>
    <w:rsid w:val="4F293FD1"/>
    <w:rsid w:val="4F297FE9"/>
    <w:rsid w:val="4F2A1121"/>
    <w:rsid w:val="4F2C10E6"/>
    <w:rsid w:val="4F2F6737"/>
    <w:rsid w:val="4F361873"/>
    <w:rsid w:val="4F3E4570"/>
    <w:rsid w:val="4F4B17C3"/>
    <w:rsid w:val="4F566B0C"/>
    <w:rsid w:val="4F583EE0"/>
    <w:rsid w:val="4F5A37B4"/>
    <w:rsid w:val="4F5D32A4"/>
    <w:rsid w:val="4F614977"/>
    <w:rsid w:val="4F674123"/>
    <w:rsid w:val="4F697E9B"/>
    <w:rsid w:val="4F6C798B"/>
    <w:rsid w:val="4F6E3703"/>
    <w:rsid w:val="4F6E725F"/>
    <w:rsid w:val="4F717EA3"/>
    <w:rsid w:val="4F766114"/>
    <w:rsid w:val="4F7F76BE"/>
    <w:rsid w:val="4F820F5D"/>
    <w:rsid w:val="4F893BF2"/>
    <w:rsid w:val="4F9842DC"/>
    <w:rsid w:val="4F9A1DAF"/>
    <w:rsid w:val="4F9B2C0D"/>
    <w:rsid w:val="4F9B5B7A"/>
    <w:rsid w:val="4F9F566B"/>
    <w:rsid w:val="4FA2515B"/>
    <w:rsid w:val="4FA964E9"/>
    <w:rsid w:val="4FAB400F"/>
    <w:rsid w:val="4FAC2FC4"/>
    <w:rsid w:val="4FB14184"/>
    <w:rsid w:val="4FB1539E"/>
    <w:rsid w:val="4FB21842"/>
    <w:rsid w:val="4FB239BB"/>
    <w:rsid w:val="4FB56C3C"/>
    <w:rsid w:val="4FBC0961"/>
    <w:rsid w:val="4FBC621D"/>
    <w:rsid w:val="4FC24FED"/>
    <w:rsid w:val="4FCB46B2"/>
    <w:rsid w:val="4FCE41A2"/>
    <w:rsid w:val="4FCE5F50"/>
    <w:rsid w:val="4FCF5FD2"/>
    <w:rsid w:val="4FD25A40"/>
    <w:rsid w:val="4FD55530"/>
    <w:rsid w:val="4FD712A8"/>
    <w:rsid w:val="4FD73056"/>
    <w:rsid w:val="4FDD6193"/>
    <w:rsid w:val="4FDF015D"/>
    <w:rsid w:val="4FE65048"/>
    <w:rsid w:val="4FEA472C"/>
    <w:rsid w:val="4FEB6B02"/>
    <w:rsid w:val="4FED4228"/>
    <w:rsid w:val="4FEE03A0"/>
    <w:rsid w:val="4FF27E90"/>
    <w:rsid w:val="500100D3"/>
    <w:rsid w:val="50033E4B"/>
    <w:rsid w:val="50067498"/>
    <w:rsid w:val="500951DA"/>
    <w:rsid w:val="500D6A78"/>
    <w:rsid w:val="501047BA"/>
    <w:rsid w:val="501075C3"/>
    <w:rsid w:val="501664F4"/>
    <w:rsid w:val="501A2F43"/>
    <w:rsid w:val="501C6CBB"/>
    <w:rsid w:val="501F4F53"/>
    <w:rsid w:val="50250266"/>
    <w:rsid w:val="50302767"/>
    <w:rsid w:val="5032028D"/>
    <w:rsid w:val="50334005"/>
    <w:rsid w:val="50357D7D"/>
    <w:rsid w:val="5039786D"/>
    <w:rsid w:val="503A5393"/>
    <w:rsid w:val="503E1327"/>
    <w:rsid w:val="50414974"/>
    <w:rsid w:val="50446212"/>
    <w:rsid w:val="50447FC0"/>
    <w:rsid w:val="50461F8A"/>
    <w:rsid w:val="5052092F"/>
    <w:rsid w:val="505634DB"/>
    <w:rsid w:val="505A77E4"/>
    <w:rsid w:val="50632B3C"/>
    <w:rsid w:val="50681F00"/>
    <w:rsid w:val="50693D85"/>
    <w:rsid w:val="50697A27"/>
    <w:rsid w:val="506A4989"/>
    <w:rsid w:val="50700DB5"/>
    <w:rsid w:val="50724B2D"/>
    <w:rsid w:val="50744D49"/>
    <w:rsid w:val="5075760C"/>
    <w:rsid w:val="50772E93"/>
    <w:rsid w:val="50792360"/>
    <w:rsid w:val="5079410E"/>
    <w:rsid w:val="507E7A1A"/>
    <w:rsid w:val="507F0BA4"/>
    <w:rsid w:val="50811214"/>
    <w:rsid w:val="50812FC2"/>
    <w:rsid w:val="50863682"/>
    <w:rsid w:val="50884351"/>
    <w:rsid w:val="508C2093"/>
    <w:rsid w:val="508C7CED"/>
    <w:rsid w:val="508D5E0B"/>
    <w:rsid w:val="509461CB"/>
    <w:rsid w:val="5095081C"/>
    <w:rsid w:val="50970A38"/>
    <w:rsid w:val="509C7DFC"/>
    <w:rsid w:val="50A218B6"/>
    <w:rsid w:val="50A53155"/>
    <w:rsid w:val="50A70C7B"/>
    <w:rsid w:val="50A72B6F"/>
    <w:rsid w:val="50AC13EC"/>
    <w:rsid w:val="50AC430F"/>
    <w:rsid w:val="50BE4216"/>
    <w:rsid w:val="50C0528B"/>
    <w:rsid w:val="50C730CB"/>
    <w:rsid w:val="50CA4969"/>
    <w:rsid w:val="50D77086"/>
    <w:rsid w:val="50DE21C3"/>
    <w:rsid w:val="50DE6667"/>
    <w:rsid w:val="50E84DEF"/>
    <w:rsid w:val="50EA500B"/>
    <w:rsid w:val="50EA6DB9"/>
    <w:rsid w:val="50EE4AFC"/>
    <w:rsid w:val="50F64603"/>
    <w:rsid w:val="50F73284"/>
    <w:rsid w:val="50FC4267"/>
    <w:rsid w:val="50FC6397"/>
    <w:rsid w:val="510B49FC"/>
    <w:rsid w:val="510C6D30"/>
    <w:rsid w:val="510F2848"/>
    <w:rsid w:val="511D0F3D"/>
    <w:rsid w:val="511D718F"/>
    <w:rsid w:val="511E6A63"/>
    <w:rsid w:val="5125238F"/>
    <w:rsid w:val="51256043"/>
    <w:rsid w:val="512A2DAC"/>
    <w:rsid w:val="512C5624"/>
    <w:rsid w:val="512D6906"/>
    <w:rsid w:val="512F2AF5"/>
    <w:rsid w:val="512F4486"/>
    <w:rsid w:val="51312C3A"/>
    <w:rsid w:val="5139564B"/>
    <w:rsid w:val="514230C5"/>
    <w:rsid w:val="51431DF8"/>
    <w:rsid w:val="51445606"/>
    <w:rsid w:val="5148350E"/>
    <w:rsid w:val="514B4865"/>
    <w:rsid w:val="514C3D7C"/>
    <w:rsid w:val="514F69BA"/>
    <w:rsid w:val="51523EFE"/>
    <w:rsid w:val="51542485"/>
    <w:rsid w:val="51583D23"/>
    <w:rsid w:val="5160707C"/>
    <w:rsid w:val="516B614C"/>
    <w:rsid w:val="51705511"/>
    <w:rsid w:val="5176064D"/>
    <w:rsid w:val="517843C5"/>
    <w:rsid w:val="517A1818"/>
    <w:rsid w:val="517A638F"/>
    <w:rsid w:val="517E7143"/>
    <w:rsid w:val="518A5D32"/>
    <w:rsid w:val="519136D9"/>
    <w:rsid w:val="519228EA"/>
    <w:rsid w:val="5196484B"/>
    <w:rsid w:val="51A056CA"/>
    <w:rsid w:val="51A159FE"/>
    <w:rsid w:val="51AC0BDC"/>
    <w:rsid w:val="51AE7DE7"/>
    <w:rsid w:val="51B01DB1"/>
    <w:rsid w:val="51B470EE"/>
    <w:rsid w:val="51B65454"/>
    <w:rsid w:val="51B86EB8"/>
    <w:rsid w:val="51BD0971"/>
    <w:rsid w:val="51C22291"/>
    <w:rsid w:val="51C413B8"/>
    <w:rsid w:val="51C4585C"/>
    <w:rsid w:val="51CC130F"/>
    <w:rsid w:val="51CC6EC2"/>
    <w:rsid w:val="51D41D38"/>
    <w:rsid w:val="51D535C6"/>
    <w:rsid w:val="51DD3FF8"/>
    <w:rsid w:val="51E24A36"/>
    <w:rsid w:val="51E43809"/>
    <w:rsid w:val="51EB2857"/>
    <w:rsid w:val="51EE6435"/>
    <w:rsid w:val="51FA0FAE"/>
    <w:rsid w:val="51FA127E"/>
    <w:rsid w:val="51FB017D"/>
    <w:rsid w:val="51FD2B1C"/>
    <w:rsid w:val="52036385"/>
    <w:rsid w:val="520A3291"/>
    <w:rsid w:val="520B5239"/>
    <w:rsid w:val="52140592"/>
    <w:rsid w:val="5218167A"/>
    <w:rsid w:val="521D477A"/>
    <w:rsid w:val="5224454D"/>
    <w:rsid w:val="52253E4A"/>
    <w:rsid w:val="522602C5"/>
    <w:rsid w:val="52285DEB"/>
    <w:rsid w:val="522D3402"/>
    <w:rsid w:val="52341F69"/>
    <w:rsid w:val="5235330A"/>
    <w:rsid w:val="524C6D57"/>
    <w:rsid w:val="525F7333"/>
    <w:rsid w:val="52627BBA"/>
    <w:rsid w:val="526B7C2D"/>
    <w:rsid w:val="526E7576"/>
    <w:rsid w:val="52734B8D"/>
    <w:rsid w:val="527A4E65"/>
    <w:rsid w:val="527E1EAF"/>
    <w:rsid w:val="5282655C"/>
    <w:rsid w:val="52831274"/>
    <w:rsid w:val="52880638"/>
    <w:rsid w:val="52884ADC"/>
    <w:rsid w:val="528D28DB"/>
    <w:rsid w:val="528D5C4E"/>
    <w:rsid w:val="529271E0"/>
    <w:rsid w:val="529B6283"/>
    <w:rsid w:val="529D7E1A"/>
    <w:rsid w:val="52A116FA"/>
    <w:rsid w:val="52A1794C"/>
    <w:rsid w:val="52A336C4"/>
    <w:rsid w:val="52AD009F"/>
    <w:rsid w:val="52AD4E50"/>
    <w:rsid w:val="52AE3CC5"/>
    <w:rsid w:val="52AE6DA0"/>
    <w:rsid w:val="52B0193D"/>
    <w:rsid w:val="52B07B8F"/>
    <w:rsid w:val="52B14033"/>
    <w:rsid w:val="52C06D5D"/>
    <w:rsid w:val="52C5188C"/>
    <w:rsid w:val="52C553E8"/>
    <w:rsid w:val="52C673B2"/>
    <w:rsid w:val="52CB6777"/>
    <w:rsid w:val="52CF44B9"/>
    <w:rsid w:val="52D538D8"/>
    <w:rsid w:val="52D715BF"/>
    <w:rsid w:val="52D7336D"/>
    <w:rsid w:val="52DF776B"/>
    <w:rsid w:val="52E77A54"/>
    <w:rsid w:val="52E85882"/>
    <w:rsid w:val="52EA12F3"/>
    <w:rsid w:val="52ED5657"/>
    <w:rsid w:val="52F277AC"/>
    <w:rsid w:val="53043B0A"/>
    <w:rsid w:val="530A7B81"/>
    <w:rsid w:val="53193986"/>
    <w:rsid w:val="53230361"/>
    <w:rsid w:val="5325057D"/>
    <w:rsid w:val="532A16EF"/>
    <w:rsid w:val="532C06D7"/>
    <w:rsid w:val="532F32A1"/>
    <w:rsid w:val="53442188"/>
    <w:rsid w:val="534573FD"/>
    <w:rsid w:val="53484FFE"/>
    <w:rsid w:val="5349426B"/>
    <w:rsid w:val="534D53DE"/>
    <w:rsid w:val="534F527F"/>
    <w:rsid w:val="535B1FF7"/>
    <w:rsid w:val="535D7D17"/>
    <w:rsid w:val="535F5C69"/>
    <w:rsid w:val="53762B86"/>
    <w:rsid w:val="53764710"/>
    <w:rsid w:val="537A4BCC"/>
    <w:rsid w:val="537B1F4B"/>
    <w:rsid w:val="537D3F15"/>
    <w:rsid w:val="53827154"/>
    <w:rsid w:val="538A03E0"/>
    <w:rsid w:val="53982AFD"/>
    <w:rsid w:val="539A6875"/>
    <w:rsid w:val="53A25729"/>
    <w:rsid w:val="53AB1123"/>
    <w:rsid w:val="53AE2320"/>
    <w:rsid w:val="53AE40CE"/>
    <w:rsid w:val="53AF7E46"/>
    <w:rsid w:val="53B316E5"/>
    <w:rsid w:val="53B431DA"/>
    <w:rsid w:val="53BA6F17"/>
    <w:rsid w:val="53C20C47"/>
    <w:rsid w:val="53DF072C"/>
    <w:rsid w:val="53E21FCA"/>
    <w:rsid w:val="53E75832"/>
    <w:rsid w:val="53EB2FBE"/>
    <w:rsid w:val="53EC4BF7"/>
    <w:rsid w:val="53F81956"/>
    <w:rsid w:val="53FA7313"/>
    <w:rsid w:val="54077C82"/>
    <w:rsid w:val="540B4634"/>
    <w:rsid w:val="54120B01"/>
    <w:rsid w:val="54176117"/>
    <w:rsid w:val="541A3091"/>
    <w:rsid w:val="54225706"/>
    <w:rsid w:val="54244390"/>
    <w:rsid w:val="542815A5"/>
    <w:rsid w:val="542B571F"/>
    <w:rsid w:val="54372D88"/>
    <w:rsid w:val="543C3DD0"/>
    <w:rsid w:val="543D36A4"/>
    <w:rsid w:val="543D5452"/>
    <w:rsid w:val="543F741C"/>
    <w:rsid w:val="544249E0"/>
    <w:rsid w:val="544762D1"/>
    <w:rsid w:val="54492049"/>
    <w:rsid w:val="544B7B6F"/>
    <w:rsid w:val="5452125E"/>
    <w:rsid w:val="545F36D5"/>
    <w:rsid w:val="54613836"/>
    <w:rsid w:val="5462237B"/>
    <w:rsid w:val="54631EE1"/>
    <w:rsid w:val="54646E83"/>
    <w:rsid w:val="546649A9"/>
    <w:rsid w:val="546B0211"/>
    <w:rsid w:val="54705621"/>
    <w:rsid w:val="54774E08"/>
    <w:rsid w:val="54880DC3"/>
    <w:rsid w:val="548E5CAE"/>
    <w:rsid w:val="549534E0"/>
    <w:rsid w:val="549E7888"/>
    <w:rsid w:val="54A75C14"/>
    <w:rsid w:val="54A86F21"/>
    <w:rsid w:val="54BC281B"/>
    <w:rsid w:val="54BC6CBF"/>
    <w:rsid w:val="54BF230B"/>
    <w:rsid w:val="54C0055D"/>
    <w:rsid w:val="54C55B73"/>
    <w:rsid w:val="54C8231F"/>
    <w:rsid w:val="54CB6F02"/>
    <w:rsid w:val="54CF7DCA"/>
    <w:rsid w:val="54E65AEA"/>
    <w:rsid w:val="54EB3100"/>
    <w:rsid w:val="54EB4EAE"/>
    <w:rsid w:val="54F232A5"/>
    <w:rsid w:val="54F40207"/>
    <w:rsid w:val="550B2446"/>
    <w:rsid w:val="550B5550"/>
    <w:rsid w:val="550D751A"/>
    <w:rsid w:val="55103A6F"/>
    <w:rsid w:val="55194C19"/>
    <w:rsid w:val="551B39E5"/>
    <w:rsid w:val="551C150B"/>
    <w:rsid w:val="551C2924"/>
    <w:rsid w:val="551E7032"/>
    <w:rsid w:val="55222FC6"/>
    <w:rsid w:val="552F56E3"/>
    <w:rsid w:val="553700F3"/>
    <w:rsid w:val="55376345"/>
    <w:rsid w:val="553C395C"/>
    <w:rsid w:val="5540005A"/>
    <w:rsid w:val="55487546"/>
    <w:rsid w:val="554A0B9A"/>
    <w:rsid w:val="554F368F"/>
    <w:rsid w:val="555E317E"/>
    <w:rsid w:val="556815C5"/>
    <w:rsid w:val="557355CF"/>
    <w:rsid w:val="55762246"/>
    <w:rsid w:val="5577646D"/>
    <w:rsid w:val="557F21C6"/>
    <w:rsid w:val="55807CEC"/>
    <w:rsid w:val="55827F7E"/>
    <w:rsid w:val="55853555"/>
    <w:rsid w:val="55860053"/>
    <w:rsid w:val="5587107B"/>
    <w:rsid w:val="55990DAE"/>
    <w:rsid w:val="55A41C2D"/>
    <w:rsid w:val="55A559A5"/>
    <w:rsid w:val="55AF2380"/>
    <w:rsid w:val="55B0022C"/>
    <w:rsid w:val="55B05AED"/>
    <w:rsid w:val="55B77D28"/>
    <w:rsid w:val="55BB0D24"/>
    <w:rsid w:val="55BD4A9D"/>
    <w:rsid w:val="55C0458D"/>
    <w:rsid w:val="55C1599B"/>
    <w:rsid w:val="55CA4308"/>
    <w:rsid w:val="55D10548"/>
    <w:rsid w:val="55E77D6B"/>
    <w:rsid w:val="55EC35D4"/>
    <w:rsid w:val="55F54236"/>
    <w:rsid w:val="55FF606A"/>
    <w:rsid w:val="5604091D"/>
    <w:rsid w:val="56075D18"/>
    <w:rsid w:val="560E70A6"/>
    <w:rsid w:val="56114DE8"/>
    <w:rsid w:val="561225E1"/>
    <w:rsid w:val="561641AD"/>
    <w:rsid w:val="56206DD9"/>
    <w:rsid w:val="56220DA3"/>
    <w:rsid w:val="562B4DF0"/>
    <w:rsid w:val="562E599A"/>
    <w:rsid w:val="5632548A"/>
    <w:rsid w:val="56327239"/>
    <w:rsid w:val="5637484F"/>
    <w:rsid w:val="5639752B"/>
    <w:rsid w:val="563C1E65"/>
    <w:rsid w:val="56426CE9"/>
    <w:rsid w:val="564725B8"/>
    <w:rsid w:val="564B654C"/>
    <w:rsid w:val="56510C3A"/>
    <w:rsid w:val="56521689"/>
    <w:rsid w:val="56544A7A"/>
    <w:rsid w:val="565847C5"/>
    <w:rsid w:val="566A51A7"/>
    <w:rsid w:val="566D6D0C"/>
    <w:rsid w:val="56794E67"/>
    <w:rsid w:val="569021B1"/>
    <w:rsid w:val="569A4794"/>
    <w:rsid w:val="569D042A"/>
    <w:rsid w:val="569E48CE"/>
    <w:rsid w:val="56A1405A"/>
    <w:rsid w:val="56A1616C"/>
    <w:rsid w:val="56A96A51"/>
    <w:rsid w:val="56AD68BF"/>
    <w:rsid w:val="56B04601"/>
    <w:rsid w:val="56B20379"/>
    <w:rsid w:val="56B55774"/>
    <w:rsid w:val="56BC6B02"/>
    <w:rsid w:val="56BD287A"/>
    <w:rsid w:val="56C105BC"/>
    <w:rsid w:val="56C500AD"/>
    <w:rsid w:val="56C53A0B"/>
    <w:rsid w:val="56C854A7"/>
    <w:rsid w:val="56CA56C3"/>
    <w:rsid w:val="56CB143B"/>
    <w:rsid w:val="56CB744A"/>
    <w:rsid w:val="56D025AE"/>
    <w:rsid w:val="56D7393C"/>
    <w:rsid w:val="56DA342C"/>
    <w:rsid w:val="56E04EE6"/>
    <w:rsid w:val="56EC52F3"/>
    <w:rsid w:val="56F11256"/>
    <w:rsid w:val="56F50266"/>
    <w:rsid w:val="56FE35BF"/>
    <w:rsid w:val="56FF52A9"/>
    <w:rsid w:val="570566FB"/>
    <w:rsid w:val="570D735E"/>
    <w:rsid w:val="57106E4E"/>
    <w:rsid w:val="571903F8"/>
    <w:rsid w:val="57193F55"/>
    <w:rsid w:val="571C3A45"/>
    <w:rsid w:val="571D0F95"/>
    <w:rsid w:val="572172AD"/>
    <w:rsid w:val="57233025"/>
    <w:rsid w:val="57274B5F"/>
    <w:rsid w:val="572D7A00"/>
    <w:rsid w:val="57346FE0"/>
    <w:rsid w:val="57397068"/>
    <w:rsid w:val="573C0B3A"/>
    <w:rsid w:val="57411DDB"/>
    <w:rsid w:val="574436DA"/>
    <w:rsid w:val="574B438C"/>
    <w:rsid w:val="574B5296"/>
    <w:rsid w:val="574D00A2"/>
    <w:rsid w:val="574F3E1A"/>
    <w:rsid w:val="5756394B"/>
    <w:rsid w:val="57566F57"/>
    <w:rsid w:val="575C2093"/>
    <w:rsid w:val="575E405D"/>
    <w:rsid w:val="57650F48"/>
    <w:rsid w:val="576D604E"/>
    <w:rsid w:val="576F1AF0"/>
    <w:rsid w:val="57707E52"/>
    <w:rsid w:val="57711FE2"/>
    <w:rsid w:val="57792C45"/>
    <w:rsid w:val="577A33AF"/>
    <w:rsid w:val="577B076B"/>
    <w:rsid w:val="57805D82"/>
    <w:rsid w:val="578260FF"/>
    <w:rsid w:val="57882E88"/>
    <w:rsid w:val="57884570"/>
    <w:rsid w:val="57885760"/>
    <w:rsid w:val="578A6C00"/>
    <w:rsid w:val="578C2978"/>
    <w:rsid w:val="57972DEE"/>
    <w:rsid w:val="579E6341"/>
    <w:rsid w:val="57A06424"/>
    <w:rsid w:val="57A35F14"/>
    <w:rsid w:val="57A76D24"/>
    <w:rsid w:val="57A777B2"/>
    <w:rsid w:val="57AE6D93"/>
    <w:rsid w:val="57B10631"/>
    <w:rsid w:val="57B12AB3"/>
    <w:rsid w:val="57B27F05"/>
    <w:rsid w:val="57B343A9"/>
    <w:rsid w:val="57B80267"/>
    <w:rsid w:val="57C9597B"/>
    <w:rsid w:val="57CB6108"/>
    <w:rsid w:val="57CC7219"/>
    <w:rsid w:val="57D17D48"/>
    <w:rsid w:val="57D936E4"/>
    <w:rsid w:val="57E722A5"/>
    <w:rsid w:val="57F14ED1"/>
    <w:rsid w:val="57F30A6A"/>
    <w:rsid w:val="58020E8D"/>
    <w:rsid w:val="580249E9"/>
    <w:rsid w:val="580C1D0B"/>
    <w:rsid w:val="580E15DF"/>
    <w:rsid w:val="580F5357"/>
    <w:rsid w:val="581E3FA7"/>
    <w:rsid w:val="581F559B"/>
    <w:rsid w:val="582329D9"/>
    <w:rsid w:val="58240E03"/>
    <w:rsid w:val="58242BB1"/>
    <w:rsid w:val="58247055"/>
    <w:rsid w:val="582708F3"/>
    <w:rsid w:val="58296419"/>
    <w:rsid w:val="583007CB"/>
    <w:rsid w:val="583027BA"/>
    <w:rsid w:val="58313520"/>
    <w:rsid w:val="583152CE"/>
    <w:rsid w:val="58331046"/>
    <w:rsid w:val="583354EA"/>
    <w:rsid w:val="583848AE"/>
    <w:rsid w:val="583E1337"/>
    <w:rsid w:val="583F08F6"/>
    <w:rsid w:val="58437DD5"/>
    <w:rsid w:val="58474AF1"/>
    <w:rsid w:val="585316E8"/>
    <w:rsid w:val="58563107"/>
    <w:rsid w:val="58597EAB"/>
    <w:rsid w:val="585B059D"/>
    <w:rsid w:val="585B6812"/>
    <w:rsid w:val="586631C9"/>
    <w:rsid w:val="58671628"/>
    <w:rsid w:val="58694A68"/>
    <w:rsid w:val="58707694"/>
    <w:rsid w:val="58725557"/>
    <w:rsid w:val="587316F1"/>
    <w:rsid w:val="587358E6"/>
    <w:rsid w:val="587B479B"/>
    <w:rsid w:val="587F0709"/>
    <w:rsid w:val="587F072F"/>
    <w:rsid w:val="58810003"/>
    <w:rsid w:val="58851240"/>
    <w:rsid w:val="588705F9"/>
    <w:rsid w:val="58896EB8"/>
    <w:rsid w:val="588B426D"/>
    <w:rsid w:val="588B432B"/>
    <w:rsid w:val="588B70D4"/>
    <w:rsid w:val="588E1A28"/>
    <w:rsid w:val="588E44CE"/>
    <w:rsid w:val="589319CF"/>
    <w:rsid w:val="5894690D"/>
    <w:rsid w:val="589B75A0"/>
    <w:rsid w:val="589D0BB5"/>
    <w:rsid w:val="589F0489"/>
    <w:rsid w:val="58A27F7A"/>
    <w:rsid w:val="58A310F9"/>
    <w:rsid w:val="58AD38DD"/>
    <w:rsid w:val="58AE4B70"/>
    <w:rsid w:val="58B32187"/>
    <w:rsid w:val="58C63C68"/>
    <w:rsid w:val="58C919AA"/>
    <w:rsid w:val="58CB127E"/>
    <w:rsid w:val="58D00F8B"/>
    <w:rsid w:val="58D01DC8"/>
    <w:rsid w:val="58E210EC"/>
    <w:rsid w:val="58E45839"/>
    <w:rsid w:val="58E509C8"/>
    <w:rsid w:val="58E6255C"/>
    <w:rsid w:val="58E80082"/>
    <w:rsid w:val="58EA204C"/>
    <w:rsid w:val="58F20481"/>
    <w:rsid w:val="58F44C79"/>
    <w:rsid w:val="58F85DEC"/>
    <w:rsid w:val="58FF44B7"/>
    <w:rsid w:val="5903310E"/>
    <w:rsid w:val="59162E41"/>
    <w:rsid w:val="59177B75"/>
    <w:rsid w:val="5923730C"/>
    <w:rsid w:val="59253085"/>
    <w:rsid w:val="59401C6C"/>
    <w:rsid w:val="5946106C"/>
    <w:rsid w:val="594902D2"/>
    <w:rsid w:val="594F0101"/>
    <w:rsid w:val="59526235"/>
    <w:rsid w:val="595A2602"/>
    <w:rsid w:val="5966544B"/>
    <w:rsid w:val="596A75AC"/>
    <w:rsid w:val="596C2A61"/>
    <w:rsid w:val="596D3D56"/>
    <w:rsid w:val="59831B59"/>
    <w:rsid w:val="59837DAB"/>
    <w:rsid w:val="59843473"/>
    <w:rsid w:val="59851D75"/>
    <w:rsid w:val="59853B23"/>
    <w:rsid w:val="598D0C2A"/>
    <w:rsid w:val="598E4F31"/>
    <w:rsid w:val="59943D66"/>
    <w:rsid w:val="5995458C"/>
    <w:rsid w:val="5996188C"/>
    <w:rsid w:val="59973856"/>
    <w:rsid w:val="599C7C2F"/>
    <w:rsid w:val="599E6993"/>
    <w:rsid w:val="59A0095D"/>
    <w:rsid w:val="59A44A9E"/>
    <w:rsid w:val="59A541C5"/>
    <w:rsid w:val="59A71CEC"/>
    <w:rsid w:val="59A815C0"/>
    <w:rsid w:val="59A87812"/>
    <w:rsid w:val="59AC14AA"/>
    <w:rsid w:val="59AD6BD6"/>
    <w:rsid w:val="59AF2CEA"/>
    <w:rsid w:val="59B461B6"/>
    <w:rsid w:val="59C26B25"/>
    <w:rsid w:val="59C36942"/>
    <w:rsid w:val="59CB5D5E"/>
    <w:rsid w:val="59CC52AE"/>
    <w:rsid w:val="59CF3C74"/>
    <w:rsid w:val="59D2488F"/>
    <w:rsid w:val="59D6612D"/>
    <w:rsid w:val="59D7056A"/>
    <w:rsid w:val="59D92638"/>
    <w:rsid w:val="59D979CB"/>
    <w:rsid w:val="59DD570D"/>
    <w:rsid w:val="59E074F3"/>
    <w:rsid w:val="59E20A6C"/>
    <w:rsid w:val="59EC76FE"/>
    <w:rsid w:val="59F02640"/>
    <w:rsid w:val="59F1740B"/>
    <w:rsid w:val="59F22DF4"/>
    <w:rsid w:val="59F760A3"/>
    <w:rsid w:val="59F9006D"/>
    <w:rsid w:val="59F914CE"/>
    <w:rsid w:val="59FA1835"/>
    <w:rsid w:val="59FB2037"/>
    <w:rsid w:val="59FB5B93"/>
    <w:rsid w:val="59FD6F5A"/>
    <w:rsid w:val="5A052B3B"/>
    <w:rsid w:val="5A07278A"/>
    <w:rsid w:val="5A0A4028"/>
    <w:rsid w:val="5A0F163F"/>
    <w:rsid w:val="5A0F30B0"/>
    <w:rsid w:val="5A117165"/>
    <w:rsid w:val="5A144EA7"/>
    <w:rsid w:val="5A1B7FF3"/>
    <w:rsid w:val="5A1E62F5"/>
    <w:rsid w:val="5A20384C"/>
    <w:rsid w:val="5A252118"/>
    <w:rsid w:val="5A252C10"/>
    <w:rsid w:val="5A3612C1"/>
    <w:rsid w:val="5A3A17C3"/>
    <w:rsid w:val="5A3B4D66"/>
    <w:rsid w:val="5A3B68D8"/>
    <w:rsid w:val="5A441384"/>
    <w:rsid w:val="5A473648"/>
    <w:rsid w:val="5A4968FF"/>
    <w:rsid w:val="5A4B40E8"/>
    <w:rsid w:val="5A50198F"/>
    <w:rsid w:val="5A510411"/>
    <w:rsid w:val="5A530D01"/>
    <w:rsid w:val="5A557999"/>
    <w:rsid w:val="5A5D05FC"/>
    <w:rsid w:val="5A5F4374"/>
    <w:rsid w:val="5A691174"/>
    <w:rsid w:val="5A6A3F7A"/>
    <w:rsid w:val="5A6C083F"/>
    <w:rsid w:val="5A6E0A5B"/>
    <w:rsid w:val="5A6E45B7"/>
    <w:rsid w:val="5A715E56"/>
    <w:rsid w:val="5A7616BE"/>
    <w:rsid w:val="5A7A7400"/>
    <w:rsid w:val="5A805270"/>
    <w:rsid w:val="5A84202D"/>
    <w:rsid w:val="5A845CF1"/>
    <w:rsid w:val="5A8B33BB"/>
    <w:rsid w:val="5A955FE8"/>
    <w:rsid w:val="5A971D60"/>
    <w:rsid w:val="5AAF4953"/>
    <w:rsid w:val="5AAF596C"/>
    <w:rsid w:val="5AB126F6"/>
    <w:rsid w:val="5AB3646E"/>
    <w:rsid w:val="5AB75F5E"/>
    <w:rsid w:val="5ABE7AB0"/>
    <w:rsid w:val="5AC266B1"/>
    <w:rsid w:val="5AC56DB5"/>
    <w:rsid w:val="5ACE32A8"/>
    <w:rsid w:val="5ACE4E7E"/>
    <w:rsid w:val="5AD07919"/>
    <w:rsid w:val="5ADD173D"/>
    <w:rsid w:val="5AE12FDB"/>
    <w:rsid w:val="5AE34FA5"/>
    <w:rsid w:val="5AE605F2"/>
    <w:rsid w:val="5AED72F3"/>
    <w:rsid w:val="5AF13FD5"/>
    <w:rsid w:val="5AF50835"/>
    <w:rsid w:val="5AF727FF"/>
    <w:rsid w:val="5AF81503"/>
    <w:rsid w:val="5AF96577"/>
    <w:rsid w:val="5AFA5E4B"/>
    <w:rsid w:val="5B0039DB"/>
    <w:rsid w:val="5B0730E9"/>
    <w:rsid w:val="5B0942E0"/>
    <w:rsid w:val="5B123195"/>
    <w:rsid w:val="5B130FEA"/>
    <w:rsid w:val="5B136F0D"/>
    <w:rsid w:val="5B1769FD"/>
    <w:rsid w:val="5B1C2265"/>
    <w:rsid w:val="5B1E7D8B"/>
    <w:rsid w:val="5B2D4472"/>
    <w:rsid w:val="5B3A26EB"/>
    <w:rsid w:val="5B3A6B8F"/>
    <w:rsid w:val="5B4041A6"/>
    <w:rsid w:val="5B4812AC"/>
    <w:rsid w:val="5B48305A"/>
    <w:rsid w:val="5B4A1675"/>
    <w:rsid w:val="5B4B2A39"/>
    <w:rsid w:val="5B4F49FA"/>
    <w:rsid w:val="5B503CBD"/>
    <w:rsid w:val="5B514BC9"/>
    <w:rsid w:val="5B535F4C"/>
    <w:rsid w:val="5B5F7F9D"/>
    <w:rsid w:val="5B633FBC"/>
    <w:rsid w:val="5B647768"/>
    <w:rsid w:val="5B6634E0"/>
    <w:rsid w:val="5B6836FC"/>
    <w:rsid w:val="5B6C3FA6"/>
    <w:rsid w:val="5B6D2930"/>
    <w:rsid w:val="5B765E19"/>
    <w:rsid w:val="5B772776"/>
    <w:rsid w:val="5B7C4AB2"/>
    <w:rsid w:val="5B7E5E84"/>
    <w:rsid w:val="5B7F45A2"/>
    <w:rsid w:val="5B8322E4"/>
    <w:rsid w:val="5B840FF1"/>
    <w:rsid w:val="5B923CC2"/>
    <w:rsid w:val="5B931E26"/>
    <w:rsid w:val="5B9A3DA2"/>
    <w:rsid w:val="5B9A4534"/>
    <w:rsid w:val="5BA04AB0"/>
    <w:rsid w:val="5BA746EF"/>
    <w:rsid w:val="5BAE3877"/>
    <w:rsid w:val="5BAF30D9"/>
    <w:rsid w:val="5BB029AE"/>
    <w:rsid w:val="5BB4249E"/>
    <w:rsid w:val="5BB66216"/>
    <w:rsid w:val="5BB75A49"/>
    <w:rsid w:val="5BB93F58"/>
    <w:rsid w:val="5BBB115B"/>
    <w:rsid w:val="5BBD57F6"/>
    <w:rsid w:val="5BC052E6"/>
    <w:rsid w:val="5BC8419B"/>
    <w:rsid w:val="5BCA7F13"/>
    <w:rsid w:val="5BD13050"/>
    <w:rsid w:val="5BD42B40"/>
    <w:rsid w:val="5BDC37A3"/>
    <w:rsid w:val="5BE25396"/>
    <w:rsid w:val="5BE32D83"/>
    <w:rsid w:val="5BE82147"/>
    <w:rsid w:val="5BF3746A"/>
    <w:rsid w:val="5BF60D08"/>
    <w:rsid w:val="5BF671C1"/>
    <w:rsid w:val="5C0433D9"/>
    <w:rsid w:val="5C074CC3"/>
    <w:rsid w:val="5C0A6562"/>
    <w:rsid w:val="5C0C052C"/>
    <w:rsid w:val="5C0D1686"/>
    <w:rsid w:val="5C0D1BAE"/>
    <w:rsid w:val="5C114178"/>
    <w:rsid w:val="5C173CB8"/>
    <w:rsid w:val="5C1D44E7"/>
    <w:rsid w:val="5C1E5005"/>
    <w:rsid w:val="5C2A1411"/>
    <w:rsid w:val="5C2C64D8"/>
    <w:rsid w:val="5C2E04A2"/>
    <w:rsid w:val="5C430981"/>
    <w:rsid w:val="5C4B2F53"/>
    <w:rsid w:val="5C4C76A2"/>
    <w:rsid w:val="5C4E1A61"/>
    <w:rsid w:val="5C525A0E"/>
    <w:rsid w:val="5C5477DD"/>
    <w:rsid w:val="5C6043D4"/>
    <w:rsid w:val="5C6519EA"/>
    <w:rsid w:val="5C6E6AF1"/>
    <w:rsid w:val="5C6F0ED0"/>
    <w:rsid w:val="5C82434A"/>
    <w:rsid w:val="5CA14A69"/>
    <w:rsid w:val="5CA2679A"/>
    <w:rsid w:val="5CA26954"/>
    <w:rsid w:val="5CA301A6"/>
    <w:rsid w:val="5CA70254"/>
    <w:rsid w:val="5CAB38A1"/>
    <w:rsid w:val="5CAC7619"/>
    <w:rsid w:val="5CAE513F"/>
    <w:rsid w:val="5CB564CD"/>
    <w:rsid w:val="5CBF10FA"/>
    <w:rsid w:val="5CC03137"/>
    <w:rsid w:val="5CC26E3C"/>
    <w:rsid w:val="5CC44887"/>
    <w:rsid w:val="5CC6692D"/>
    <w:rsid w:val="5CCA2BCC"/>
    <w:rsid w:val="5CCB5CF1"/>
    <w:rsid w:val="5CCF4BF9"/>
    <w:rsid w:val="5CD34BA6"/>
    <w:rsid w:val="5CD651F2"/>
    <w:rsid w:val="5CE172C2"/>
    <w:rsid w:val="5CE86C24"/>
    <w:rsid w:val="5CEC7EF0"/>
    <w:rsid w:val="5CF039A9"/>
    <w:rsid w:val="5CF42D8C"/>
    <w:rsid w:val="5CF77F7E"/>
    <w:rsid w:val="5CFA0384"/>
    <w:rsid w:val="5D003710"/>
    <w:rsid w:val="5D035F3F"/>
    <w:rsid w:val="5D074A24"/>
    <w:rsid w:val="5D0E3E30"/>
    <w:rsid w:val="5D153410"/>
    <w:rsid w:val="5D2D075A"/>
    <w:rsid w:val="5D323FC2"/>
    <w:rsid w:val="5D4635C9"/>
    <w:rsid w:val="5D4930BA"/>
    <w:rsid w:val="5D4A1E7A"/>
    <w:rsid w:val="5D4D2BAA"/>
    <w:rsid w:val="5D641CA2"/>
    <w:rsid w:val="5D6D0B56"/>
    <w:rsid w:val="5D7719D5"/>
    <w:rsid w:val="5D777C27"/>
    <w:rsid w:val="5D8365EA"/>
    <w:rsid w:val="5D8511E5"/>
    <w:rsid w:val="5D885990"/>
    <w:rsid w:val="5D8B722E"/>
    <w:rsid w:val="5D902A97"/>
    <w:rsid w:val="5D942587"/>
    <w:rsid w:val="5DA622BA"/>
    <w:rsid w:val="5DAD189A"/>
    <w:rsid w:val="5DB81DEE"/>
    <w:rsid w:val="5DBB3FB7"/>
    <w:rsid w:val="5DBE5856"/>
    <w:rsid w:val="5DCB193D"/>
    <w:rsid w:val="5DCF4038"/>
    <w:rsid w:val="5DCF6BE5"/>
    <w:rsid w:val="5DD22C6C"/>
    <w:rsid w:val="5DD230AF"/>
    <w:rsid w:val="5DD24E5D"/>
    <w:rsid w:val="5DD64C40"/>
    <w:rsid w:val="5DE84681"/>
    <w:rsid w:val="5DEA03F9"/>
    <w:rsid w:val="5DEE2A72"/>
    <w:rsid w:val="5E021BD9"/>
    <w:rsid w:val="5E021BE6"/>
    <w:rsid w:val="5E0771FD"/>
    <w:rsid w:val="5E0B13AF"/>
    <w:rsid w:val="5E0D204F"/>
    <w:rsid w:val="5E0F60B1"/>
    <w:rsid w:val="5E1216FE"/>
    <w:rsid w:val="5E167440"/>
    <w:rsid w:val="5E197CFB"/>
    <w:rsid w:val="5E1D07CE"/>
    <w:rsid w:val="5E27164D"/>
    <w:rsid w:val="5E2A2EEB"/>
    <w:rsid w:val="5E2B00B3"/>
    <w:rsid w:val="5E3033B1"/>
    <w:rsid w:val="5E345D1B"/>
    <w:rsid w:val="5E36363E"/>
    <w:rsid w:val="5E407C0D"/>
    <w:rsid w:val="5E442D28"/>
    <w:rsid w:val="5E443FAD"/>
    <w:rsid w:val="5E4D0988"/>
    <w:rsid w:val="5E556D8C"/>
    <w:rsid w:val="5E5750CE"/>
    <w:rsid w:val="5E59320A"/>
    <w:rsid w:val="5E5B2DF6"/>
    <w:rsid w:val="5E5D0BCB"/>
    <w:rsid w:val="5E5D506F"/>
    <w:rsid w:val="5E5D50D2"/>
    <w:rsid w:val="5E5F0DE7"/>
    <w:rsid w:val="5E6006BB"/>
    <w:rsid w:val="5E68756F"/>
    <w:rsid w:val="5E6C7060"/>
    <w:rsid w:val="5E7A5C21"/>
    <w:rsid w:val="5E7A79CF"/>
    <w:rsid w:val="5E7F5A64"/>
    <w:rsid w:val="5E8048B9"/>
    <w:rsid w:val="5E9B16F3"/>
    <w:rsid w:val="5EA14F58"/>
    <w:rsid w:val="5EA70098"/>
    <w:rsid w:val="5EAA5DDA"/>
    <w:rsid w:val="5EAE1426"/>
    <w:rsid w:val="5EB01642"/>
    <w:rsid w:val="5EB3431D"/>
    <w:rsid w:val="5EB6477F"/>
    <w:rsid w:val="5EB804F7"/>
    <w:rsid w:val="5EB904CA"/>
    <w:rsid w:val="5EBD78BB"/>
    <w:rsid w:val="5ECE3876"/>
    <w:rsid w:val="5ECF75EF"/>
    <w:rsid w:val="5ED30E8D"/>
    <w:rsid w:val="5EDF5C29"/>
    <w:rsid w:val="5EE017FC"/>
    <w:rsid w:val="5EE412EC"/>
    <w:rsid w:val="5EE44E48"/>
    <w:rsid w:val="5EE72B8A"/>
    <w:rsid w:val="5EEA61D6"/>
    <w:rsid w:val="5EF442F3"/>
    <w:rsid w:val="5EF7101F"/>
    <w:rsid w:val="5EF91E80"/>
    <w:rsid w:val="5EFC6636"/>
    <w:rsid w:val="5EFF6126"/>
    <w:rsid w:val="5F090D52"/>
    <w:rsid w:val="5F0C25F1"/>
    <w:rsid w:val="5F0C439F"/>
    <w:rsid w:val="5F117C07"/>
    <w:rsid w:val="5F166FCB"/>
    <w:rsid w:val="5F173213"/>
    <w:rsid w:val="5F2075D5"/>
    <w:rsid w:val="5F2466BD"/>
    <w:rsid w:val="5F26091E"/>
    <w:rsid w:val="5F2D4FFC"/>
    <w:rsid w:val="5F2F459B"/>
    <w:rsid w:val="5F335DCF"/>
    <w:rsid w:val="5F337B7D"/>
    <w:rsid w:val="5F3758C0"/>
    <w:rsid w:val="5F3B67FC"/>
    <w:rsid w:val="5F3F4774"/>
    <w:rsid w:val="5F491D86"/>
    <w:rsid w:val="5F4955F3"/>
    <w:rsid w:val="5F4C4B1F"/>
    <w:rsid w:val="5F4D50E3"/>
    <w:rsid w:val="5F4E2C09"/>
    <w:rsid w:val="5F4F0E5B"/>
    <w:rsid w:val="5F571ABE"/>
    <w:rsid w:val="5F5A7800"/>
    <w:rsid w:val="5F622211"/>
    <w:rsid w:val="5F6E0BB6"/>
    <w:rsid w:val="5F6E5059"/>
    <w:rsid w:val="5F772160"/>
    <w:rsid w:val="5F7C7776"/>
    <w:rsid w:val="5F8B5C0B"/>
    <w:rsid w:val="5F8D65FE"/>
    <w:rsid w:val="5F942D12"/>
    <w:rsid w:val="5F9677AA"/>
    <w:rsid w:val="5F9745B0"/>
    <w:rsid w:val="5F9C1BC7"/>
    <w:rsid w:val="5F9E593F"/>
    <w:rsid w:val="5FA016B7"/>
    <w:rsid w:val="5FA171DD"/>
    <w:rsid w:val="5FAB005C"/>
    <w:rsid w:val="5FB46F10"/>
    <w:rsid w:val="5FB52C88"/>
    <w:rsid w:val="5FBB029F"/>
    <w:rsid w:val="5FBF7663"/>
    <w:rsid w:val="5FC03B07"/>
    <w:rsid w:val="5FC8476A"/>
    <w:rsid w:val="5FD37DBD"/>
    <w:rsid w:val="5FDB068E"/>
    <w:rsid w:val="5FE008C0"/>
    <w:rsid w:val="5FE5356E"/>
    <w:rsid w:val="5FEA46E0"/>
    <w:rsid w:val="5FF05552"/>
    <w:rsid w:val="5FF67529"/>
    <w:rsid w:val="5FF732A1"/>
    <w:rsid w:val="600532C8"/>
    <w:rsid w:val="60086637"/>
    <w:rsid w:val="600D03CE"/>
    <w:rsid w:val="601F5857"/>
    <w:rsid w:val="602F47E9"/>
    <w:rsid w:val="603040BD"/>
    <w:rsid w:val="60326B7B"/>
    <w:rsid w:val="60341DFF"/>
    <w:rsid w:val="60361D95"/>
    <w:rsid w:val="60363DC9"/>
    <w:rsid w:val="603E67DA"/>
    <w:rsid w:val="60432042"/>
    <w:rsid w:val="60436DBD"/>
    <w:rsid w:val="604A33D1"/>
    <w:rsid w:val="604E1113"/>
    <w:rsid w:val="604E6AEC"/>
    <w:rsid w:val="604F6C39"/>
    <w:rsid w:val="605D1356"/>
    <w:rsid w:val="60625A92"/>
    <w:rsid w:val="606A72AE"/>
    <w:rsid w:val="606C05CE"/>
    <w:rsid w:val="6071095D"/>
    <w:rsid w:val="60732927"/>
    <w:rsid w:val="60736A8B"/>
    <w:rsid w:val="607448F1"/>
    <w:rsid w:val="60787F3E"/>
    <w:rsid w:val="60803296"/>
    <w:rsid w:val="60830691"/>
    <w:rsid w:val="608F5287"/>
    <w:rsid w:val="60980A56"/>
    <w:rsid w:val="6098366A"/>
    <w:rsid w:val="60996106"/>
    <w:rsid w:val="609B00D0"/>
    <w:rsid w:val="609B1E7E"/>
    <w:rsid w:val="609D0AD0"/>
    <w:rsid w:val="609D1752"/>
    <w:rsid w:val="60A70823"/>
    <w:rsid w:val="60AC408B"/>
    <w:rsid w:val="60B04773"/>
    <w:rsid w:val="60BD3E33"/>
    <w:rsid w:val="60C767CF"/>
    <w:rsid w:val="60D37164"/>
    <w:rsid w:val="60D3786A"/>
    <w:rsid w:val="60D95C38"/>
    <w:rsid w:val="60DF7FBD"/>
    <w:rsid w:val="60EF159F"/>
    <w:rsid w:val="60F11A9E"/>
    <w:rsid w:val="60F442E1"/>
    <w:rsid w:val="60F83CD5"/>
    <w:rsid w:val="60F90953"/>
    <w:rsid w:val="60FB0B6F"/>
    <w:rsid w:val="60FD48E7"/>
    <w:rsid w:val="60FE43B8"/>
    <w:rsid w:val="61045C75"/>
    <w:rsid w:val="61073070"/>
    <w:rsid w:val="610B0DB2"/>
    <w:rsid w:val="610C08F2"/>
    <w:rsid w:val="611063C8"/>
    <w:rsid w:val="611A2DA3"/>
    <w:rsid w:val="611F2AAF"/>
    <w:rsid w:val="61243C22"/>
    <w:rsid w:val="61295F97"/>
    <w:rsid w:val="612C0D28"/>
    <w:rsid w:val="61357BDD"/>
    <w:rsid w:val="61371BA7"/>
    <w:rsid w:val="613876CD"/>
    <w:rsid w:val="613C540F"/>
    <w:rsid w:val="613F0A5C"/>
    <w:rsid w:val="61402C9C"/>
    <w:rsid w:val="61474825"/>
    <w:rsid w:val="614B4949"/>
    <w:rsid w:val="614E4A2A"/>
    <w:rsid w:val="61534507"/>
    <w:rsid w:val="6157306D"/>
    <w:rsid w:val="61596D14"/>
    <w:rsid w:val="615A7643"/>
    <w:rsid w:val="61616C24"/>
    <w:rsid w:val="61644A34"/>
    <w:rsid w:val="61655970"/>
    <w:rsid w:val="61677FB2"/>
    <w:rsid w:val="618172C6"/>
    <w:rsid w:val="618446C0"/>
    <w:rsid w:val="618611B2"/>
    <w:rsid w:val="618715F0"/>
    <w:rsid w:val="618730C5"/>
    <w:rsid w:val="618F19E3"/>
    <w:rsid w:val="61946FF9"/>
    <w:rsid w:val="61983A9B"/>
    <w:rsid w:val="619C5EAE"/>
    <w:rsid w:val="619E0170"/>
    <w:rsid w:val="61A30FEA"/>
    <w:rsid w:val="61A53F94"/>
    <w:rsid w:val="61AD4EC5"/>
    <w:rsid w:val="61B52ACC"/>
    <w:rsid w:val="61C805F8"/>
    <w:rsid w:val="61C86CA3"/>
    <w:rsid w:val="61CA672A"/>
    <w:rsid w:val="61CF0031"/>
    <w:rsid w:val="61D03DA9"/>
    <w:rsid w:val="61DE2022"/>
    <w:rsid w:val="61E06B9F"/>
    <w:rsid w:val="61E11B13"/>
    <w:rsid w:val="61E12E07"/>
    <w:rsid w:val="61E22AA6"/>
    <w:rsid w:val="61E41603"/>
    <w:rsid w:val="61E512AC"/>
    <w:rsid w:val="61E57855"/>
    <w:rsid w:val="61E6537B"/>
    <w:rsid w:val="61E91E24"/>
    <w:rsid w:val="61EB3D68"/>
    <w:rsid w:val="61F01D56"/>
    <w:rsid w:val="61F1668F"/>
    <w:rsid w:val="61F71336"/>
    <w:rsid w:val="61F950AE"/>
    <w:rsid w:val="61FA4982"/>
    <w:rsid w:val="620F495A"/>
    <w:rsid w:val="62113B38"/>
    <w:rsid w:val="62116A72"/>
    <w:rsid w:val="621517BC"/>
    <w:rsid w:val="62172E25"/>
    <w:rsid w:val="621C0D9D"/>
    <w:rsid w:val="621C2DDC"/>
    <w:rsid w:val="62214605"/>
    <w:rsid w:val="62216AA8"/>
    <w:rsid w:val="62233ED9"/>
    <w:rsid w:val="62243056"/>
    <w:rsid w:val="622540F5"/>
    <w:rsid w:val="622D2FAA"/>
    <w:rsid w:val="622D4D58"/>
    <w:rsid w:val="623B56C7"/>
    <w:rsid w:val="62430E11"/>
    <w:rsid w:val="62456545"/>
    <w:rsid w:val="624A1A51"/>
    <w:rsid w:val="624D0F56"/>
    <w:rsid w:val="6252656D"/>
    <w:rsid w:val="6260512D"/>
    <w:rsid w:val="62650825"/>
    <w:rsid w:val="627604AD"/>
    <w:rsid w:val="627674FE"/>
    <w:rsid w:val="62792AF3"/>
    <w:rsid w:val="627B1F67"/>
    <w:rsid w:val="628F0475"/>
    <w:rsid w:val="629848C7"/>
    <w:rsid w:val="629B26AE"/>
    <w:rsid w:val="629B7F14"/>
    <w:rsid w:val="62A019CE"/>
    <w:rsid w:val="62A32E82"/>
    <w:rsid w:val="62A4517E"/>
    <w:rsid w:val="62A50D92"/>
    <w:rsid w:val="62AF1C11"/>
    <w:rsid w:val="62B66AFB"/>
    <w:rsid w:val="62B80AC5"/>
    <w:rsid w:val="62B92D54"/>
    <w:rsid w:val="62BD432E"/>
    <w:rsid w:val="62C21944"/>
    <w:rsid w:val="62C57339"/>
    <w:rsid w:val="62CA25A7"/>
    <w:rsid w:val="62CC27C3"/>
    <w:rsid w:val="62CD0900"/>
    <w:rsid w:val="62D07C7B"/>
    <w:rsid w:val="62D17487"/>
    <w:rsid w:val="62D358FF"/>
    <w:rsid w:val="62D502BE"/>
    <w:rsid w:val="62D60F4C"/>
    <w:rsid w:val="62DB0C58"/>
    <w:rsid w:val="62DD677E"/>
    <w:rsid w:val="62DE3608"/>
    <w:rsid w:val="62E0626E"/>
    <w:rsid w:val="62E90AA9"/>
    <w:rsid w:val="62EA0E9B"/>
    <w:rsid w:val="62EC5863"/>
    <w:rsid w:val="62EE44E7"/>
    <w:rsid w:val="62F615EE"/>
    <w:rsid w:val="62F83658"/>
    <w:rsid w:val="62FF464B"/>
    <w:rsid w:val="62FF66F4"/>
    <w:rsid w:val="63052570"/>
    <w:rsid w:val="63072E16"/>
    <w:rsid w:val="63097573"/>
    <w:rsid w:val="630B5B34"/>
    <w:rsid w:val="630C7063"/>
    <w:rsid w:val="63161C90"/>
    <w:rsid w:val="631657D8"/>
    <w:rsid w:val="63260125"/>
    <w:rsid w:val="63310878"/>
    <w:rsid w:val="633345F0"/>
    <w:rsid w:val="633914DA"/>
    <w:rsid w:val="633B5253"/>
    <w:rsid w:val="633D721D"/>
    <w:rsid w:val="633F4D43"/>
    <w:rsid w:val="63402869"/>
    <w:rsid w:val="63416268"/>
    <w:rsid w:val="63416D0D"/>
    <w:rsid w:val="634347F2"/>
    <w:rsid w:val="6345169A"/>
    <w:rsid w:val="6345613F"/>
    <w:rsid w:val="63493E13"/>
    <w:rsid w:val="634B193A"/>
    <w:rsid w:val="634E4F86"/>
    <w:rsid w:val="6353259C"/>
    <w:rsid w:val="636649C5"/>
    <w:rsid w:val="63666A9C"/>
    <w:rsid w:val="63676048"/>
    <w:rsid w:val="636914CD"/>
    <w:rsid w:val="636A4566"/>
    <w:rsid w:val="636F0515"/>
    <w:rsid w:val="63741E5B"/>
    <w:rsid w:val="637472C1"/>
    <w:rsid w:val="6377272F"/>
    <w:rsid w:val="637A089E"/>
    <w:rsid w:val="637B1AF3"/>
    <w:rsid w:val="637C5F97"/>
    <w:rsid w:val="637D1D0F"/>
    <w:rsid w:val="63870498"/>
    <w:rsid w:val="6392511A"/>
    <w:rsid w:val="63952BB5"/>
    <w:rsid w:val="63974B7F"/>
    <w:rsid w:val="639808F7"/>
    <w:rsid w:val="639A7632"/>
    <w:rsid w:val="639D7CBB"/>
    <w:rsid w:val="639F57E1"/>
    <w:rsid w:val="63A83A34"/>
    <w:rsid w:val="63A92B04"/>
    <w:rsid w:val="63A977D7"/>
    <w:rsid w:val="63AA5CCD"/>
    <w:rsid w:val="63AB062A"/>
    <w:rsid w:val="63B514A9"/>
    <w:rsid w:val="63B75221"/>
    <w:rsid w:val="63C82C2C"/>
    <w:rsid w:val="63CB7299"/>
    <w:rsid w:val="63CD67F3"/>
    <w:rsid w:val="63D86F45"/>
    <w:rsid w:val="63F41FD1"/>
    <w:rsid w:val="63F70C86"/>
    <w:rsid w:val="63F975E8"/>
    <w:rsid w:val="63FB55F0"/>
    <w:rsid w:val="63FF2724"/>
    <w:rsid w:val="64055F8C"/>
    <w:rsid w:val="640D0749"/>
    <w:rsid w:val="64104931"/>
    <w:rsid w:val="641066DF"/>
    <w:rsid w:val="641A130C"/>
    <w:rsid w:val="641C7905"/>
    <w:rsid w:val="64200A7F"/>
    <w:rsid w:val="6421269A"/>
    <w:rsid w:val="6421340B"/>
    <w:rsid w:val="64287ECD"/>
    <w:rsid w:val="642C31C3"/>
    <w:rsid w:val="642D103F"/>
    <w:rsid w:val="642F4DB7"/>
    <w:rsid w:val="6432208F"/>
    <w:rsid w:val="64322AF9"/>
    <w:rsid w:val="64362771"/>
    <w:rsid w:val="64370110"/>
    <w:rsid w:val="6437237D"/>
    <w:rsid w:val="643A0551"/>
    <w:rsid w:val="643B3538"/>
    <w:rsid w:val="643C74D4"/>
    <w:rsid w:val="64460ED1"/>
    <w:rsid w:val="64466571"/>
    <w:rsid w:val="64485E79"/>
    <w:rsid w:val="644863CD"/>
    <w:rsid w:val="64552344"/>
    <w:rsid w:val="645667E8"/>
    <w:rsid w:val="6457430E"/>
    <w:rsid w:val="64583414"/>
    <w:rsid w:val="64632CB3"/>
    <w:rsid w:val="646709F5"/>
    <w:rsid w:val="646D28D5"/>
    <w:rsid w:val="647508DA"/>
    <w:rsid w:val="6477050C"/>
    <w:rsid w:val="64772BA6"/>
    <w:rsid w:val="647B624F"/>
    <w:rsid w:val="64813139"/>
    <w:rsid w:val="6484382A"/>
    <w:rsid w:val="648C220A"/>
    <w:rsid w:val="648C4D5D"/>
    <w:rsid w:val="648F1CFA"/>
    <w:rsid w:val="648F3AA8"/>
    <w:rsid w:val="648F3BB6"/>
    <w:rsid w:val="648F3C88"/>
    <w:rsid w:val="64966BE4"/>
    <w:rsid w:val="649F37A3"/>
    <w:rsid w:val="64AD3F2E"/>
    <w:rsid w:val="64B67287"/>
    <w:rsid w:val="64B72EEB"/>
    <w:rsid w:val="64B928D3"/>
    <w:rsid w:val="64BD400A"/>
    <w:rsid w:val="64C10CA7"/>
    <w:rsid w:val="64C73242"/>
    <w:rsid w:val="64C952CF"/>
    <w:rsid w:val="64CA2D32"/>
    <w:rsid w:val="64CE2822"/>
    <w:rsid w:val="64D35ED3"/>
    <w:rsid w:val="64DA58EB"/>
    <w:rsid w:val="64E02555"/>
    <w:rsid w:val="64F41B5D"/>
    <w:rsid w:val="64F46001"/>
    <w:rsid w:val="64F63B27"/>
    <w:rsid w:val="64FA2B9F"/>
    <w:rsid w:val="64FE574A"/>
    <w:rsid w:val="65073A49"/>
    <w:rsid w:val="65083052"/>
    <w:rsid w:val="65095BA8"/>
    <w:rsid w:val="650E0E71"/>
    <w:rsid w:val="65110961"/>
    <w:rsid w:val="651D50FC"/>
    <w:rsid w:val="65242442"/>
    <w:rsid w:val="65272EA2"/>
    <w:rsid w:val="652C12F7"/>
    <w:rsid w:val="652E1513"/>
    <w:rsid w:val="6531690D"/>
    <w:rsid w:val="65363F24"/>
    <w:rsid w:val="653C0476"/>
    <w:rsid w:val="654C6C5A"/>
    <w:rsid w:val="65516FAF"/>
    <w:rsid w:val="65562B9B"/>
    <w:rsid w:val="655820EC"/>
    <w:rsid w:val="65586590"/>
    <w:rsid w:val="655E40F7"/>
    <w:rsid w:val="65694391"/>
    <w:rsid w:val="65752C9E"/>
    <w:rsid w:val="6578278E"/>
    <w:rsid w:val="657C5A6D"/>
    <w:rsid w:val="65891DC8"/>
    <w:rsid w:val="658E1FB1"/>
    <w:rsid w:val="65901886"/>
    <w:rsid w:val="65990E75"/>
    <w:rsid w:val="659D0447"/>
    <w:rsid w:val="659F7D1B"/>
    <w:rsid w:val="65A17F37"/>
    <w:rsid w:val="65A90B99"/>
    <w:rsid w:val="65A92947"/>
    <w:rsid w:val="65AC1A1D"/>
    <w:rsid w:val="65B03CD6"/>
    <w:rsid w:val="65B80DDC"/>
    <w:rsid w:val="65B85280"/>
    <w:rsid w:val="65BD20CA"/>
    <w:rsid w:val="65BF660F"/>
    <w:rsid w:val="65CB6D62"/>
    <w:rsid w:val="65CE5AA4"/>
    <w:rsid w:val="65CF4C4B"/>
    <w:rsid w:val="65D75707"/>
    <w:rsid w:val="65D969F1"/>
    <w:rsid w:val="65DA51F7"/>
    <w:rsid w:val="65DB492F"/>
    <w:rsid w:val="65DF280D"/>
    <w:rsid w:val="65E120E1"/>
    <w:rsid w:val="65E816C2"/>
    <w:rsid w:val="65EB2F60"/>
    <w:rsid w:val="65ED4E67"/>
    <w:rsid w:val="65F5176B"/>
    <w:rsid w:val="65F52031"/>
    <w:rsid w:val="65F75598"/>
    <w:rsid w:val="65F77B57"/>
    <w:rsid w:val="65FD2C93"/>
    <w:rsid w:val="660C6B5D"/>
    <w:rsid w:val="660E41BF"/>
    <w:rsid w:val="660E6C4E"/>
    <w:rsid w:val="66154481"/>
    <w:rsid w:val="66187ACD"/>
    <w:rsid w:val="661A0A16"/>
    <w:rsid w:val="662326FA"/>
    <w:rsid w:val="662B15AE"/>
    <w:rsid w:val="662B7800"/>
    <w:rsid w:val="66304E17"/>
    <w:rsid w:val="6640216C"/>
    <w:rsid w:val="66434E23"/>
    <w:rsid w:val="664663E8"/>
    <w:rsid w:val="66476133"/>
    <w:rsid w:val="664A412A"/>
    <w:rsid w:val="664B39FF"/>
    <w:rsid w:val="664D3C1B"/>
    <w:rsid w:val="6650370B"/>
    <w:rsid w:val="66541F53"/>
    <w:rsid w:val="66544878"/>
    <w:rsid w:val="66552A23"/>
    <w:rsid w:val="665A1E94"/>
    <w:rsid w:val="66630D48"/>
    <w:rsid w:val="66636F9A"/>
    <w:rsid w:val="66666353"/>
    <w:rsid w:val="666D3936"/>
    <w:rsid w:val="666F3B91"/>
    <w:rsid w:val="666F593F"/>
    <w:rsid w:val="6671682D"/>
    <w:rsid w:val="667B1859"/>
    <w:rsid w:val="667F6764"/>
    <w:rsid w:val="66810413"/>
    <w:rsid w:val="668264DB"/>
    <w:rsid w:val="668E4A77"/>
    <w:rsid w:val="6691124C"/>
    <w:rsid w:val="6692535B"/>
    <w:rsid w:val="6692787F"/>
    <w:rsid w:val="66974E96"/>
    <w:rsid w:val="669B6734"/>
    <w:rsid w:val="66A001EE"/>
    <w:rsid w:val="66A6332B"/>
    <w:rsid w:val="66A80E51"/>
    <w:rsid w:val="66AB0941"/>
    <w:rsid w:val="66AD290B"/>
    <w:rsid w:val="66C0619B"/>
    <w:rsid w:val="66C739CD"/>
    <w:rsid w:val="66C9512D"/>
    <w:rsid w:val="66D14F9A"/>
    <w:rsid w:val="66DA67B6"/>
    <w:rsid w:val="66DB1226"/>
    <w:rsid w:val="66DB4D83"/>
    <w:rsid w:val="66E0683D"/>
    <w:rsid w:val="66E31E89"/>
    <w:rsid w:val="66E40070"/>
    <w:rsid w:val="66E53E53"/>
    <w:rsid w:val="66E63727"/>
    <w:rsid w:val="66EB050D"/>
    <w:rsid w:val="66ED0F5A"/>
    <w:rsid w:val="66F45E44"/>
    <w:rsid w:val="66F87545"/>
    <w:rsid w:val="66FB5345"/>
    <w:rsid w:val="66FC2F4B"/>
    <w:rsid w:val="67010561"/>
    <w:rsid w:val="6703721D"/>
    <w:rsid w:val="67050051"/>
    <w:rsid w:val="670A38BA"/>
    <w:rsid w:val="670C13E0"/>
    <w:rsid w:val="6712451C"/>
    <w:rsid w:val="671343B2"/>
    <w:rsid w:val="67146344"/>
    <w:rsid w:val="671B1623"/>
    <w:rsid w:val="671E1113"/>
    <w:rsid w:val="672346B9"/>
    <w:rsid w:val="67283D40"/>
    <w:rsid w:val="672901E4"/>
    <w:rsid w:val="672F3320"/>
    <w:rsid w:val="67317098"/>
    <w:rsid w:val="67340937"/>
    <w:rsid w:val="67360238"/>
    <w:rsid w:val="673F3837"/>
    <w:rsid w:val="67401089"/>
    <w:rsid w:val="6740552D"/>
    <w:rsid w:val="6747066A"/>
    <w:rsid w:val="67473665"/>
    <w:rsid w:val="67486190"/>
    <w:rsid w:val="674D7A09"/>
    <w:rsid w:val="67530DBD"/>
    <w:rsid w:val="67535261"/>
    <w:rsid w:val="67550FD9"/>
    <w:rsid w:val="67564D51"/>
    <w:rsid w:val="675C23A7"/>
    <w:rsid w:val="675D60DF"/>
    <w:rsid w:val="6760797E"/>
    <w:rsid w:val="676F7BC1"/>
    <w:rsid w:val="6775314C"/>
    <w:rsid w:val="677B47B7"/>
    <w:rsid w:val="67805FF1"/>
    <w:rsid w:val="67816B8F"/>
    <w:rsid w:val="678C53BC"/>
    <w:rsid w:val="678E5BEE"/>
    <w:rsid w:val="678E6299"/>
    <w:rsid w:val="67955879"/>
    <w:rsid w:val="67A23AF2"/>
    <w:rsid w:val="67A41618"/>
    <w:rsid w:val="67A91325"/>
    <w:rsid w:val="67AE2497"/>
    <w:rsid w:val="67B57CC9"/>
    <w:rsid w:val="67B81568"/>
    <w:rsid w:val="67BD092C"/>
    <w:rsid w:val="67BF28F6"/>
    <w:rsid w:val="67BF46A4"/>
    <w:rsid w:val="67C04BAB"/>
    <w:rsid w:val="67C577E1"/>
    <w:rsid w:val="67C9107F"/>
    <w:rsid w:val="67CC0B6F"/>
    <w:rsid w:val="67CE48E7"/>
    <w:rsid w:val="67D00EAF"/>
    <w:rsid w:val="67D16185"/>
    <w:rsid w:val="67D55C76"/>
    <w:rsid w:val="67D6379C"/>
    <w:rsid w:val="67DA14DE"/>
    <w:rsid w:val="67DA328C"/>
    <w:rsid w:val="67E61C31"/>
    <w:rsid w:val="67EE6D37"/>
    <w:rsid w:val="67FC1489"/>
    <w:rsid w:val="67FE215F"/>
    <w:rsid w:val="6803213C"/>
    <w:rsid w:val="68040309"/>
    <w:rsid w:val="680531CD"/>
    <w:rsid w:val="680B4F4B"/>
    <w:rsid w:val="680C5410"/>
    <w:rsid w:val="6813679E"/>
    <w:rsid w:val="68142C42"/>
    <w:rsid w:val="681F3F15"/>
    <w:rsid w:val="68246BFD"/>
    <w:rsid w:val="6825530A"/>
    <w:rsid w:val="68294213"/>
    <w:rsid w:val="683010FE"/>
    <w:rsid w:val="68324E76"/>
    <w:rsid w:val="6833299C"/>
    <w:rsid w:val="68355F03"/>
    <w:rsid w:val="68376930"/>
    <w:rsid w:val="683926A8"/>
    <w:rsid w:val="68435627"/>
    <w:rsid w:val="68456C28"/>
    <w:rsid w:val="68490412"/>
    <w:rsid w:val="685272C6"/>
    <w:rsid w:val="68552CE1"/>
    <w:rsid w:val="685720D3"/>
    <w:rsid w:val="68595D1F"/>
    <w:rsid w:val="685C7E37"/>
    <w:rsid w:val="685D17D3"/>
    <w:rsid w:val="685E3EBD"/>
    <w:rsid w:val="686139AD"/>
    <w:rsid w:val="68623877"/>
    <w:rsid w:val="68632C80"/>
    <w:rsid w:val="68703BF0"/>
    <w:rsid w:val="68792AA5"/>
    <w:rsid w:val="68815DFE"/>
    <w:rsid w:val="68914293"/>
    <w:rsid w:val="68921DB9"/>
    <w:rsid w:val="68994EF5"/>
    <w:rsid w:val="689C5636"/>
    <w:rsid w:val="689E292E"/>
    <w:rsid w:val="689E29F6"/>
    <w:rsid w:val="68A44B43"/>
    <w:rsid w:val="68A8338A"/>
    <w:rsid w:val="68AB4C28"/>
    <w:rsid w:val="68BB130F"/>
    <w:rsid w:val="68BB30BE"/>
    <w:rsid w:val="68BC5088"/>
    <w:rsid w:val="68BE670A"/>
    <w:rsid w:val="68BF309E"/>
    <w:rsid w:val="68C23AFE"/>
    <w:rsid w:val="68D37C3F"/>
    <w:rsid w:val="68D64052"/>
    <w:rsid w:val="68DE6DAC"/>
    <w:rsid w:val="68E02B24"/>
    <w:rsid w:val="68E24AEE"/>
    <w:rsid w:val="68E51EE8"/>
    <w:rsid w:val="68EA39A3"/>
    <w:rsid w:val="68ED5241"/>
    <w:rsid w:val="68F14D31"/>
    <w:rsid w:val="68F20AA9"/>
    <w:rsid w:val="68F465CF"/>
    <w:rsid w:val="68FD36D6"/>
    <w:rsid w:val="69004F74"/>
    <w:rsid w:val="690347A6"/>
    <w:rsid w:val="6908207B"/>
    <w:rsid w:val="690D143F"/>
    <w:rsid w:val="6915576F"/>
    <w:rsid w:val="691702F9"/>
    <w:rsid w:val="691E189E"/>
    <w:rsid w:val="6922138F"/>
    <w:rsid w:val="692D1AE1"/>
    <w:rsid w:val="69313380"/>
    <w:rsid w:val="6934747A"/>
    <w:rsid w:val="693C63AF"/>
    <w:rsid w:val="693E5A9D"/>
    <w:rsid w:val="69451454"/>
    <w:rsid w:val="6946142F"/>
    <w:rsid w:val="694766FF"/>
    <w:rsid w:val="694E3F32"/>
    <w:rsid w:val="69567C43"/>
    <w:rsid w:val="695B03FD"/>
    <w:rsid w:val="695F3B76"/>
    <w:rsid w:val="69603C65"/>
    <w:rsid w:val="69670B4F"/>
    <w:rsid w:val="696F3EA8"/>
    <w:rsid w:val="696F5C56"/>
    <w:rsid w:val="697274F4"/>
    <w:rsid w:val="69841670"/>
    <w:rsid w:val="69847953"/>
    <w:rsid w:val="69856A0A"/>
    <w:rsid w:val="699102C2"/>
    <w:rsid w:val="69925ED5"/>
    <w:rsid w:val="69A1709D"/>
    <w:rsid w:val="69A214C0"/>
    <w:rsid w:val="69A2427D"/>
    <w:rsid w:val="69B0699A"/>
    <w:rsid w:val="69B664CA"/>
    <w:rsid w:val="69BF37A7"/>
    <w:rsid w:val="69C16921"/>
    <w:rsid w:val="69CB100D"/>
    <w:rsid w:val="69CC12FA"/>
    <w:rsid w:val="69D01878"/>
    <w:rsid w:val="69E14DA6"/>
    <w:rsid w:val="69E228CC"/>
    <w:rsid w:val="69E403F2"/>
    <w:rsid w:val="69E87365"/>
    <w:rsid w:val="69E95A08"/>
    <w:rsid w:val="69EB1780"/>
    <w:rsid w:val="69EB79D2"/>
    <w:rsid w:val="6A010FA4"/>
    <w:rsid w:val="6A087543"/>
    <w:rsid w:val="6A096B38"/>
    <w:rsid w:val="6A0A597F"/>
    <w:rsid w:val="6A0B3BD1"/>
    <w:rsid w:val="6A143C4B"/>
    <w:rsid w:val="6A243D9B"/>
    <w:rsid w:val="6A244106"/>
    <w:rsid w:val="6A25257E"/>
    <w:rsid w:val="6A2A0A42"/>
    <w:rsid w:val="6A2B6021"/>
    <w:rsid w:val="6A2B7DCF"/>
    <w:rsid w:val="6A3419CA"/>
    <w:rsid w:val="6A356EA0"/>
    <w:rsid w:val="6A372C18"/>
    <w:rsid w:val="6A374FF4"/>
    <w:rsid w:val="6A3770A6"/>
    <w:rsid w:val="6A4470E3"/>
    <w:rsid w:val="6A4E1D0F"/>
    <w:rsid w:val="6A4E61B3"/>
    <w:rsid w:val="6A4E644F"/>
    <w:rsid w:val="6A527A52"/>
    <w:rsid w:val="6A547B38"/>
    <w:rsid w:val="6A55309E"/>
    <w:rsid w:val="6A554E4C"/>
    <w:rsid w:val="6A5A06B4"/>
    <w:rsid w:val="6A5D6751"/>
    <w:rsid w:val="6A5F1D39"/>
    <w:rsid w:val="6A647785"/>
    <w:rsid w:val="6A682DD1"/>
    <w:rsid w:val="6A7A48B2"/>
    <w:rsid w:val="6A8614A9"/>
    <w:rsid w:val="6A865ED7"/>
    <w:rsid w:val="6A8E65B0"/>
    <w:rsid w:val="6A90057A"/>
    <w:rsid w:val="6A927E4E"/>
    <w:rsid w:val="6A9516EC"/>
    <w:rsid w:val="6A955B90"/>
    <w:rsid w:val="6A9736B6"/>
    <w:rsid w:val="6AA162E3"/>
    <w:rsid w:val="6AA461B0"/>
    <w:rsid w:val="6AAB53B4"/>
    <w:rsid w:val="6AAD6A36"/>
    <w:rsid w:val="6AB06526"/>
    <w:rsid w:val="6AB42909"/>
    <w:rsid w:val="6AB73D58"/>
    <w:rsid w:val="6ABC4ECB"/>
    <w:rsid w:val="6AC55ECE"/>
    <w:rsid w:val="6AC65D4A"/>
    <w:rsid w:val="6AC81AC2"/>
    <w:rsid w:val="6AD30254"/>
    <w:rsid w:val="6ADD27C3"/>
    <w:rsid w:val="6AE12B83"/>
    <w:rsid w:val="6AE21ACF"/>
    <w:rsid w:val="6AE71F9E"/>
    <w:rsid w:val="6AEA1A38"/>
    <w:rsid w:val="6AEC1C54"/>
    <w:rsid w:val="6AF428B7"/>
    <w:rsid w:val="6AF503DD"/>
    <w:rsid w:val="6AFC6742"/>
    <w:rsid w:val="6AFE1987"/>
    <w:rsid w:val="6AFF63B3"/>
    <w:rsid w:val="6B014FD4"/>
    <w:rsid w:val="6B033510"/>
    <w:rsid w:val="6B056872"/>
    <w:rsid w:val="6B0D0EFB"/>
    <w:rsid w:val="6B105217"/>
    <w:rsid w:val="6B144D07"/>
    <w:rsid w:val="6B15282D"/>
    <w:rsid w:val="6B166CD1"/>
    <w:rsid w:val="6B1B3A43"/>
    <w:rsid w:val="6B1E7934"/>
    <w:rsid w:val="6B234F4A"/>
    <w:rsid w:val="6B2A0087"/>
    <w:rsid w:val="6B3233DF"/>
    <w:rsid w:val="6B3727A3"/>
    <w:rsid w:val="6B431148"/>
    <w:rsid w:val="6B446D1B"/>
    <w:rsid w:val="6B453112"/>
    <w:rsid w:val="6B4D3238"/>
    <w:rsid w:val="6B565D98"/>
    <w:rsid w:val="6B5B2936"/>
    <w:rsid w:val="6B5E41D4"/>
    <w:rsid w:val="6B60619E"/>
    <w:rsid w:val="6B6D5C27"/>
    <w:rsid w:val="6B6F1F3D"/>
    <w:rsid w:val="6B712159"/>
    <w:rsid w:val="6B7439F8"/>
    <w:rsid w:val="6B76151E"/>
    <w:rsid w:val="6B76584F"/>
    <w:rsid w:val="6B785296"/>
    <w:rsid w:val="6B7B3B2E"/>
    <w:rsid w:val="6B7F7BA4"/>
    <w:rsid w:val="6B87372B"/>
    <w:rsid w:val="6B8912C5"/>
    <w:rsid w:val="6B8A321B"/>
    <w:rsid w:val="6B8C2AEF"/>
    <w:rsid w:val="6B8C6F93"/>
    <w:rsid w:val="6B981494"/>
    <w:rsid w:val="6B99345E"/>
    <w:rsid w:val="6B9C53F5"/>
    <w:rsid w:val="6B9D6AAA"/>
    <w:rsid w:val="6BA018D0"/>
    <w:rsid w:val="6BA71262"/>
    <w:rsid w:val="6BA77929"/>
    <w:rsid w:val="6BA936A1"/>
    <w:rsid w:val="6BAA566B"/>
    <w:rsid w:val="6BAE0CB8"/>
    <w:rsid w:val="6BBA6837"/>
    <w:rsid w:val="6BBD539F"/>
    <w:rsid w:val="6BD149A6"/>
    <w:rsid w:val="6BD44496"/>
    <w:rsid w:val="6BE4292B"/>
    <w:rsid w:val="6BE778B0"/>
    <w:rsid w:val="6BF608B1"/>
    <w:rsid w:val="6BF84629"/>
    <w:rsid w:val="6BF95CAB"/>
    <w:rsid w:val="6BFA214F"/>
    <w:rsid w:val="6C007039"/>
    <w:rsid w:val="6C0528A2"/>
    <w:rsid w:val="6C101972"/>
    <w:rsid w:val="6C124BD2"/>
    <w:rsid w:val="6C1763DF"/>
    <w:rsid w:val="6C1A634D"/>
    <w:rsid w:val="6C21607E"/>
    <w:rsid w:val="6C256AA0"/>
    <w:rsid w:val="6C28182B"/>
    <w:rsid w:val="6C2C66BB"/>
    <w:rsid w:val="6C2E004A"/>
    <w:rsid w:val="6C317BEF"/>
    <w:rsid w:val="6C33740F"/>
    <w:rsid w:val="6C386697"/>
    <w:rsid w:val="6C3A079D"/>
    <w:rsid w:val="6C3D5522"/>
    <w:rsid w:val="6C401E15"/>
    <w:rsid w:val="6C496C32"/>
    <w:rsid w:val="6C515476"/>
    <w:rsid w:val="6C5172C5"/>
    <w:rsid w:val="6C6121CE"/>
    <w:rsid w:val="6C621AA2"/>
    <w:rsid w:val="6C627CF4"/>
    <w:rsid w:val="6C6F77A9"/>
    <w:rsid w:val="6C71563F"/>
    <w:rsid w:val="6C745AA7"/>
    <w:rsid w:val="6C7539D8"/>
    <w:rsid w:val="6C7C1402"/>
    <w:rsid w:val="6C7C7008"/>
    <w:rsid w:val="6C7F4402"/>
    <w:rsid w:val="6C8105FA"/>
    <w:rsid w:val="6C830396"/>
    <w:rsid w:val="6C8D4D71"/>
    <w:rsid w:val="6C9500C9"/>
    <w:rsid w:val="6C951E77"/>
    <w:rsid w:val="6CA36342"/>
    <w:rsid w:val="6CA43E69"/>
    <w:rsid w:val="6CB322FE"/>
    <w:rsid w:val="6CB4125F"/>
    <w:rsid w:val="6CB467A2"/>
    <w:rsid w:val="6CC000C5"/>
    <w:rsid w:val="6CD27942"/>
    <w:rsid w:val="6CD74DD0"/>
    <w:rsid w:val="6CD96208"/>
    <w:rsid w:val="6CDB1F80"/>
    <w:rsid w:val="6CDB2BA3"/>
    <w:rsid w:val="6CDE3F67"/>
    <w:rsid w:val="6CDE737B"/>
    <w:rsid w:val="6CE34991"/>
    <w:rsid w:val="6CEB16A4"/>
    <w:rsid w:val="6CED57E2"/>
    <w:rsid w:val="6CF070AE"/>
    <w:rsid w:val="6CF7668E"/>
    <w:rsid w:val="6D06067F"/>
    <w:rsid w:val="6D0668D1"/>
    <w:rsid w:val="6D0A2E73"/>
    <w:rsid w:val="6D0A7F89"/>
    <w:rsid w:val="6D0B50E1"/>
    <w:rsid w:val="6D0F39D8"/>
    <w:rsid w:val="6D1234C8"/>
    <w:rsid w:val="6D140FEE"/>
    <w:rsid w:val="6D142D9C"/>
    <w:rsid w:val="6D21195D"/>
    <w:rsid w:val="6D23642D"/>
    <w:rsid w:val="6D277080"/>
    <w:rsid w:val="6D2C27DC"/>
    <w:rsid w:val="6D365409"/>
    <w:rsid w:val="6D3C6227"/>
    <w:rsid w:val="6D480C98"/>
    <w:rsid w:val="6D545516"/>
    <w:rsid w:val="6D567859"/>
    <w:rsid w:val="6D5C4743"/>
    <w:rsid w:val="6D5E5FA9"/>
    <w:rsid w:val="6D5E670D"/>
    <w:rsid w:val="6D605A67"/>
    <w:rsid w:val="6D605FE2"/>
    <w:rsid w:val="6D6535F8"/>
    <w:rsid w:val="6D6668C3"/>
    <w:rsid w:val="6D6C2735"/>
    <w:rsid w:val="6D7D61D0"/>
    <w:rsid w:val="6D7E46BA"/>
    <w:rsid w:val="6D7E5C43"/>
    <w:rsid w:val="6D8F2D6B"/>
    <w:rsid w:val="6D9702C2"/>
    <w:rsid w:val="6D9B34BE"/>
    <w:rsid w:val="6DA06D26"/>
    <w:rsid w:val="6DA87988"/>
    <w:rsid w:val="6DA97B06"/>
    <w:rsid w:val="6DB14A8F"/>
    <w:rsid w:val="6DB16CF2"/>
    <w:rsid w:val="6DB63E53"/>
    <w:rsid w:val="6DBE0F5A"/>
    <w:rsid w:val="6DBF1D04"/>
    <w:rsid w:val="6DC040EC"/>
    <w:rsid w:val="6DC0416F"/>
    <w:rsid w:val="6DC12B8F"/>
    <w:rsid w:val="6DC20A4A"/>
    <w:rsid w:val="6DC76061"/>
    <w:rsid w:val="6DCA5B51"/>
    <w:rsid w:val="6DCF3167"/>
    <w:rsid w:val="6DD34B5E"/>
    <w:rsid w:val="6DD44784"/>
    <w:rsid w:val="6DD469CF"/>
    <w:rsid w:val="6DD8201C"/>
    <w:rsid w:val="6DE50BDD"/>
    <w:rsid w:val="6DE704B1"/>
    <w:rsid w:val="6DEF3061"/>
    <w:rsid w:val="6DEF55B7"/>
    <w:rsid w:val="6DF332FA"/>
    <w:rsid w:val="6DFB3020"/>
    <w:rsid w:val="6E0252EB"/>
    <w:rsid w:val="6E04626A"/>
    <w:rsid w:val="6E0F7A08"/>
    <w:rsid w:val="6E162B44"/>
    <w:rsid w:val="6E166FE8"/>
    <w:rsid w:val="6E1F5C10"/>
    <w:rsid w:val="6E1F5E9D"/>
    <w:rsid w:val="6E1F649C"/>
    <w:rsid w:val="6E261803"/>
    <w:rsid w:val="6E2F3223"/>
    <w:rsid w:val="6E3000AA"/>
    <w:rsid w:val="6E3034D4"/>
    <w:rsid w:val="6E380D0C"/>
    <w:rsid w:val="6E3B6A4F"/>
    <w:rsid w:val="6E4071CE"/>
    <w:rsid w:val="6E410DA4"/>
    <w:rsid w:val="6E46167B"/>
    <w:rsid w:val="6E492F1A"/>
    <w:rsid w:val="6E4C47B8"/>
    <w:rsid w:val="6E5A6ED5"/>
    <w:rsid w:val="6E661D1D"/>
    <w:rsid w:val="6E697118"/>
    <w:rsid w:val="6E6C6C08"/>
    <w:rsid w:val="6E6E2980"/>
    <w:rsid w:val="6E7B6E4B"/>
    <w:rsid w:val="6E810905"/>
    <w:rsid w:val="6E82282E"/>
    <w:rsid w:val="6E8977BA"/>
    <w:rsid w:val="6E8C2E06"/>
    <w:rsid w:val="6E906D9A"/>
    <w:rsid w:val="6E91666F"/>
    <w:rsid w:val="6E971ED7"/>
    <w:rsid w:val="6E9D3265"/>
    <w:rsid w:val="6E9D5013"/>
    <w:rsid w:val="6EA4236F"/>
    <w:rsid w:val="6EA445F4"/>
    <w:rsid w:val="6EAA13E5"/>
    <w:rsid w:val="6EAB1E23"/>
    <w:rsid w:val="6EAF6227"/>
    <w:rsid w:val="6EB26D11"/>
    <w:rsid w:val="6EB365E5"/>
    <w:rsid w:val="6ED25258"/>
    <w:rsid w:val="6ED529FF"/>
    <w:rsid w:val="6ED749C9"/>
    <w:rsid w:val="6EDE7B06"/>
    <w:rsid w:val="6EE82732"/>
    <w:rsid w:val="6EEA46FD"/>
    <w:rsid w:val="6EF56BFD"/>
    <w:rsid w:val="6EFD65CC"/>
    <w:rsid w:val="6F0B6421"/>
    <w:rsid w:val="6F1570A7"/>
    <w:rsid w:val="6F173FD1"/>
    <w:rsid w:val="6F1C23DC"/>
    <w:rsid w:val="6F1E43A6"/>
    <w:rsid w:val="6F1E7F02"/>
    <w:rsid w:val="6F2179F2"/>
    <w:rsid w:val="6F231363"/>
    <w:rsid w:val="6F23376B"/>
    <w:rsid w:val="6F2474E3"/>
    <w:rsid w:val="6F26325B"/>
    <w:rsid w:val="6F3237D5"/>
    <w:rsid w:val="6F347726"/>
    <w:rsid w:val="6F370FC4"/>
    <w:rsid w:val="6F433E0D"/>
    <w:rsid w:val="6F4638FD"/>
    <w:rsid w:val="6F4656AB"/>
    <w:rsid w:val="6F490CF7"/>
    <w:rsid w:val="6F5222A2"/>
    <w:rsid w:val="6F526C57"/>
    <w:rsid w:val="6F5E47A3"/>
    <w:rsid w:val="6F717E51"/>
    <w:rsid w:val="6F7B2B2C"/>
    <w:rsid w:val="6F7B5355"/>
    <w:rsid w:val="6F854425"/>
    <w:rsid w:val="6F8E4711"/>
    <w:rsid w:val="6F947AC5"/>
    <w:rsid w:val="6F985025"/>
    <w:rsid w:val="6F9E1043"/>
    <w:rsid w:val="6FB10D76"/>
    <w:rsid w:val="6FB1521A"/>
    <w:rsid w:val="6FB22D40"/>
    <w:rsid w:val="6FB2689C"/>
    <w:rsid w:val="6FBB7E47"/>
    <w:rsid w:val="6FBE16E5"/>
    <w:rsid w:val="6FBE7937"/>
    <w:rsid w:val="6FCA62DC"/>
    <w:rsid w:val="6FCB3EFE"/>
    <w:rsid w:val="6FCC5BB0"/>
    <w:rsid w:val="6FCD1928"/>
    <w:rsid w:val="6FCE7B7A"/>
    <w:rsid w:val="6FDE58E3"/>
    <w:rsid w:val="6FEA24DA"/>
    <w:rsid w:val="6FEA4288"/>
    <w:rsid w:val="6FED3D79"/>
    <w:rsid w:val="6FED5B27"/>
    <w:rsid w:val="6FF56C1B"/>
    <w:rsid w:val="6FF9096F"/>
    <w:rsid w:val="6FFA3BE9"/>
    <w:rsid w:val="6FFE1AE2"/>
    <w:rsid w:val="700417EE"/>
    <w:rsid w:val="70096E04"/>
    <w:rsid w:val="700E4EC5"/>
    <w:rsid w:val="7012558D"/>
    <w:rsid w:val="701B066B"/>
    <w:rsid w:val="702020CF"/>
    <w:rsid w:val="702A0B29"/>
    <w:rsid w:val="703A5210"/>
    <w:rsid w:val="70402AC1"/>
    <w:rsid w:val="7040659E"/>
    <w:rsid w:val="704141E0"/>
    <w:rsid w:val="7048790D"/>
    <w:rsid w:val="70495453"/>
    <w:rsid w:val="70550D0E"/>
    <w:rsid w:val="705D0EFE"/>
    <w:rsid w:val="705D4A5A"/>
    <w:rsid w:val="70691651"/>
    <w:rsid w:val="706978A3"/>
    <w:rsid w:val="706B41B2"/>
    <w:rsid w:val="706C2EEF"/>
    <w:rsid w:val="706C72D6"/>
    <w:rsid w:val="706C7E64"/>
    <w:rsid w:val="70700C31"/>
    <w:rsid w:val="70726901"/>
    <w:rsid w:val="70741DA4"/>
    <w:rsid w:val="707F2C23"/>
    <w:rsid w:val="708235AB"/>
    <w:rsid w:val="708244C1"/>
    <w:rsid w:val="70862203"/>
    <w:rsid w:val="70877D29"/>
    <w:rsid w:val="708D6817"/>
    <w:rsid w:val="709025ED"/>
    <w:rsid w:val="70927820"/>
    <w:rsid w:val="70950698"/>
    <w:rsid w:val="70952446"/>
    <w:rsid w:val="70981F36"/>
    <w:rsid w:val="709D5D2D"/>
    <w:rsid w:val="70AE52B6"/>
    <w:rsid w:val="70B2124A"/>
    <w:rsid w:val="70BA1EAD"/>
    <w:rsid w:val="70C26FB3"/>
    <w:rsid w:val="70C40F7D"/>
    <w:rsid w:val="70C44AD9"/>
    <w:rsid w:val="70CB07FD"/>
    <w:rsid w:val="70CB230C"/>
    <w:rsid w:val="70CD6084"/>
    <w:rsid w:val="70D171F6"/>
    <w:rsid w:val="70D32F6E"/>
    <w:rsid w:val="70D6480D"/>
    <w:rsid w:val="70E17439"/>
    <w:rsid w:val="70E7131E"/>
    <w:rsid w:val="70E84C6C"/>
    <w:rsid w:val="70F133F4"/>
    <w:rsid w:val="70FF15A6"/>
    <w:rsid w:val="71025602"/>
    <w:rsid w:val="71066EA0"/>
    <w:rsid w:val="71072407"/>
    <w:rsid w:val="710B095A"/>
    <w:rsid w:val="710B2708"/>
    <w:rsid w:val="710D6480"/>
    <w:rsid w:val="71136FA4"/>
    <w:rsid w:val="71186BD3"/>
    <w:rsid w:val="711E068D"/>
    <w:rsid w:val="7128677A"/>
    <w:rsid w:val="71306A35"/>
    <w:rsid w:val="71321B84"/>
    <w:rsid w:val="71333A0D"/>
    <w:rsid w:val="713734FD"/>
    <w:rsid w:val="71386A31"/>
    <w:rsid w:val="713A6780"/>
    <w:rsid w:val="714125CE"/>
    <w:rsid w:val="7148395C"/>
    <w:rsid w:val="714C552B"/>
    <w:rsid w:val="714F6A99"/>
    <w:rsid w:val="71502811"/>
    <w:rsid w:val="71632544"/>
    <w:rsid w:val="716E3276"/>
    <w:rsid w:val="716F713B"/>
    <w:rsid w:val="717007BD"/>
    <w:rsid w:val="71724535"/>
    <w:rsid w:val="717402AD"/>
    <w:rsid w:val="717464FF"/>
    <w:rsid w:val="71813AE6"/>
    <w:rsid w:val="71836742"/>
    <w:rsid w:val="7187244B"/>
    <w:rsid w:val="719941B8"/>
    <w:rsid w:val="71A52B5D"/>
    <w:rsid w:val="71AC3EEB"/>
    <w:rsid w:val="71AF7537"/>
    <w:rsid w:val="71B30915"/>
    <w:rsid w:val="71B40FF2"/>
    <w:rsid w:val="71B608C6"/>
    <w:rsid w:val="71CD79BE"/>
    <w:rsid w:val="71D11F2F"/>
    <w:rsid w:val="71D21478"/>
    <w:rsid w:val="71D379D6"/>
    <w:rsid w:val="71D62D16"/>
    <w:rsid w:val="71D64AC4"/>
    <w:rsid w:val="71D945B4"/>
    <w:rsid w:val="71DD22F7"/>
    <w:rsid w:val="71DE606F"/>
    <w:rsid w:val="71E37168"/>
    <w:rsid w:val="71E52F59"/>
    <w:rsid w:val="71E573FD"/>
    <w:rsid w:val="71ED1E0E"/>
    <w:rsid w:val="71F17B50"/>
    <w:rsid w:val="71FD29A8"/>
    <w:rsid w:val="71FE226D"/>
    <w:rsid w:val="71FE401B"/>
    <w:rsid w:val="72023B0B"/>
    <w:rsid w:val="72031631"/>
    <w:rsid w:val="720553A9"/>
    <w:rsid w:val="720D65E0"/>
    <w:rsid w:val="720E5E3F"/>
    <w:rsid w:val="7218332F"/>
    <w:rsid w:val="7219208E"/>
    <w:rsid w:val="721B697B"/>
    <w:rsid w:val="72263189"/>
    <w:rsid w:val="7226389E"/>
    <w:rsid w:val="7227337A"/>
    <w:rsid w:val="72275320"/>
    <w:rsid w:val="72281098"/>
    <w:rsid w:val="722A4E10"/>
    <w:rsid w:val="72312642"/>
    <w:rsid w:val="72341767"/>
    <w:rsid w:val="723E08BB"/>
    <w:rsid w:val="723F4D5F"/>
    <w:rsid w:val="7242215A"/>
    <w:rsid w:val="72457E9C"/>
    <w:rsid w:val="72477770"/>
    <w:rsid w:val="724A7260"/>
    <w:rsid w:val="72556331"/>
    <w:rsid w:val="72600832"/>
    <w:rsid w:val="726063F0"/>
    <w:rsid w:val="7264218C"/>
    <w:rsid w:val="726A345E"/>
    <w:rsid w:val="726F1507"/>
    <w:rsid w:val="727B38BE"/>
    <w:rsid w:val="727D5888"/>
    <w:rsid w:val="727F33AE"/>
    <w:rsid w:val="72841F3C"/>
    <w:rsid w:val="72872262"/>
    <w:rsid w:val="728E091D"/>
    <w:rsid w:val="729329B5"/>
    <w:rsid w:val="72972638"/>
    <w:rsid w:val="7297617D"/>
    <w:rsid w:val="729D3834"/>
    <w:rsid w:val="72A44BC2"/>
    <w:rsid w:val="72A44DFD"/>
    <w:rsid w:val="72A746B3"/>
    <w:rsid w:val="72AD46F8"/>
    <w:rsid w:val="72AF5315"/>
    <w:rsid w:val="72B0056F"/>
    <w:rsid w:val="72B312A9"/>
    <w:rsid w:val="72B73991"/>
    <w:rsid w:val="72B76C1B"/>
    <w:rsid w:val="72BB3CBA"/>
    <w:rsid w:val="72BC0C11"/>
    <w:rsid w:val="72C4515F"/>
    <w:rsid w:val="72C76B03"/>
    <w:rsid w:val="72C94629"/>
    <w:rsid w:val="72CB65F3"/>
    <w:rsid w:val="72D17CEA"/>
    <w:rsid w:val="72D37256"/>
    <w:rsid w:val="72E476B5"/>
    <w:rsid w:val="72E70F53"/>
    <w:rsid w:val="72E96A79"/>
    <w:rsid w:val="72EB47D9"/>
    <w:rsid w:val="72EC6569"/>
    <w:rsid w:val="72EE408F"/>
    <w:rsid w:val="72F13B80"/>
    <w:rsid w:val="72F431B5"/>
    <w:rsid w:val="72FB563A"/>
    <w:rsid w:val="72FC49FE"/>
    <w:rsid w:val="73025D8D"/>
    <w:rsid w:val="7306762B"/>
    <w:rsid w:val="7309711B"/>
    <w:rsid w:val="730B4790"/>
    <w:rsid w:val="730D09BA"/>
    <w:rsid w:val="73104006"/>
    <w:rsid w:val="73117D7E"/>
    <w:rsid w:val="7327134F"/>
    <w:rsid w:val="732C1978"/>
    <w:rsid w:val="732C4F19"/>
    <w:rsid w:val="73322701"/>
    <w:rsid w:val="733A0869"/>
    <w:rsid w:val="733A5527"/>
    <w:rsid w:val="733C129F"/>
    <w:rsid w:val="73405152"/>
    <w:rsid w:val="73410663"/>
    <w:rsid w:val="73426189"/>
    <w:rsid w:val="7346211D"/>
    <w:rsid w:val="734C0DB6"/>
    <w:rsid w:val="734E2D80"/>
    <w:rsid w:val="73506AF8"/>
    <w:rsid w:val="73571C35"/>
    <w:rsid w:val="7358775B"/>
    <w:rsid w:val="735A5FBA"/>
    <w:rsid w:val="735C724B"/>
    <w:rsid w:val="7360447D"/>
    <w:rsid w:val="736507F6"/>
    <w:rsid w:val="73661E78"/>
    <w:rsid w:val="73667774"/>
    <w:rsid w:val="737C169B"/>
    <w:rsid w:val="737C5B3F"/>
    <w:rsid w:val="737D192A"/>
    <w:rsid w:val="7386251A"/>
    <w:rsid w:val="73886292"/>
    <w:rsid w:val="738F7621"/>
    <w:rsid w:val="739941C8"/>
    <w:rsid w:val="73997EF2"/>
    <w:rsid w:val="739A5FC5"/>
    <w:rsid w:val="739C7F8F"/>
    <w:rsid w:val="739D7782"/>
    <w:rsid w:val="73A26F97"/>
    <w:rsid w:val="73A846EC"/>
    <w:rsid w:val="73AE4625"/>
    <w:rsid w:val="73B76B77"/>
    <w:rsid w:val="73BB49CC"/>
    <w:rsid w:val="73BC418E"/>
    <w:rsid w:val="73BF77DA"/>
    <w:rsid w:val="73C82B32"/>
    <w:rsid w:val="73CA68AB"/>
    <w:rsid w:val="73CC2623"/>
    <w:rsid w:val="73CC7BB2"/>
    <w:rsid w:val="73CD672F"/>
    <w:rsid w:val="73CF3EC1"/>
    <w:rsid w:val="73D17C39"/>
    <w:rsid w:val="73D2750D"/>
    <w:rsid w:val="73D509D0"/>
    <w:rsid w:val="73D56FFD"/>
    <w:rsid w:val="73D851AA"/>
    <w:rsid w:val="73E3171A"/>
    <w:rsid w:val="73E86D31"/>
    <w:rsid w:val="73F2195D"/>
    <w:rsid w:val="73F50FE3"/>
    <w:rsid w:val="73F85EC6"/>
    <w:rsid w:val="73FC458A"/>
    <w:rsid w:val="73FE0302"/>
    <w:rsid w:val="74026044"/>
    <w:rsid w:val="74035919"/>
    <w:rsid w:val="74065015"/>
    <w:rsid w:val="740C1244"/>
    <w:rsid w:val="740D2C3B"/>
    <w:rsid w:val="74123DAE"/>
    <w:rsid w:val="741714DE"/>
    <w:rsid w:val="74185868"/>
    <w:rsid w:val="7420471D"/>
    <w:rsid w:val="74275AAB"/>
    <w:rsid w:val="742835D1"/>
    <w:rsid w:val="742C30C1"/>
    <w:rsid w:val="74404D11"/>
    <w:rsid w:val="74424022"/>
    <w:rsid w:val="7443665D"/>
    <w:rsid w:val="744D665D"/>
    <w:rsid w:val="74535F81"/>
    <w:rsid w:val="745D327B"/>
    <w:rsid w:val="745E6825"/>
    <w:rsid w:val="745F58C2"/>
    <w:rsid w:val="74641A1C"/>
    <w:rsid w:val="74650381"/>
    <w:rsid w:val="746C524F"/>
    <w:rsid w:val="747F58E7"/>
    <w:rsid w:val="74842EFD"/>
    <w:rsid w:val="748719CF"/>
    <w:rsid w:val="74890514"/>
    <w:rsid w:val="748A428C"/>
    <w:rsid w:val="748D1686"/>
    <w:rsid w:val="74911176"/>
    <w:rsid w:val="7491561A"/>
    <w:rsid w:val="74944905"/>
    <w:rsid w:val="74980757"/>
    <w:rsid w:val="74A117C5"/>
    <w:rsid w:val="74A54C22"/>
    <w:rsid w:val="74AA048A"/>
    <w:rsid w:val="74B310ED"/>
    <w:rsid w:val="74B82BA7"/>
    <w:rsid w:val="74BD4538"/>
    <w:rsid w:val="74BD640F"/>
    <w:rsid w:val="74BF4BC8"/>
    <w:rsid w:val="74C27582"/>
    <w:rsid w:val="74C4779E"/>
    <w:rsid w:val="74C50E20"/>
    <w:rsid w:val="74C9464C"/>
    <w:rsid w:val="74CA3F6B"/>
    <w:rsid w:val="74CB0B2C"/>
    <w:rsid w:val="74CB28DA"/>
    <w:rsid w:val="74CB5A00"/>
    <w:rsid w:val="74CC5013"/>
    <w:rsid w:val="74D6302D"/>
    <w:rsid w:val="74DC2C2C"/>
    <w:rsid w:val="74E05C5A"/>
    <w:rsid w:val="74E41BEE"/>
    <w:rsid w:val="74E514C2"/>
    <w:rsid w:val="74E96EF2"/>
    <w:rsid w:val="74E97204"/>
    <w:rsid w:val="74EC2851"/>
    <w:rsid w:val="74F1035B"/>
    <w:rsid w:val="74F57957"/>
    <w:rsid w:val="74F6547D"/>
    <w:rsid w:val="74FA4F6E"/>
    <w:rsid w:val="75023E22"/>
    <w:rsid w:val="750758DC"/>
    <w:rsid w:val="751514F7"/>
    <w:rsid w:val="751A2D6A"/>
    <w:rsid w:val="751A5610"/>
    <w:rsid w:val="751F49D4"/>
    <w:rsid w:val="752124FA"/>
    <w:rsid w:val="75297601"/>
    <w:rsid w:val="753164B5"/>
    <w:rsid w:val="75357D54"/>
    <w:rsid w:val="753D70BF"/>
    <w:rsid w:val="753F0BD2"/>
    <w:rsid w:val="75461F61"/>
    <w:rsid w:val="75466405"/>
    <w:rsid w:val="75491A51"/>
    <w:rsid w:val="754C32EF"/>
    <w:rsid w:val="754D1541"/>
    <w:rsid w:val="7555324A"/>
    <w:rsid w:val="755A3C5E"/>
    <w:rsid w:val="755C79D6"/>
    <w:rsid w:val="756104AD"/>
    <w:rsid w:val="75645ACD"/>
    <w:rsid w:val="75681A37"/>
    <w:rsid w:val="75695C4F"/>
    <w:rsid w:val="75696582"/>
    <w:rsid w:val="756A21CA"/>
    <w:rsid w:val="756A61F1"/>
    <w:rsid w:val="756B19C7"/>
    <w:rsid w:val="756B5E6B"/>
    <w:rsid w:val="756E14B8"/>
    <w:rsid w:val="75722D56"/>
    <w:rsid w:val="757271FA"/>
    <w:rsid w:val="7576441D"/>
    <w:rsid w:val="757A60AE"/>
    <w:rsid w:val="75805743"/>
    <w:rsid w:val="758331B5"/>
    <w:rsid w:val="75862CA5"/>
    <w:rsid w:val="75941CAF"/>
    <w:rsid w:val="75947170"/>
    <w:rsid w:val="759C3A3A"/>
    <w:rsid w:val="759C4277"/>
    <w:rsid w:val="759E3B4B"/>
    <w:rsid w:val="759F7FAD"/>
    <w:rsid w:val="75A33507"/>
    <w:rsid w:val="75B3511C"/>
    <w:rsid w:val="75B72E5F"/>
    <w:rsid w:val="75B94E29"/>
    <w:rsid w:val="75BA5FEB"/>
    <w:rsid w:val="75BD4C34"/>
    <w:rsid w:val="75C8506C"/>
    <w:rsid w:val="75CB6D02"/>
    <w:rsid w:val="75DA14E0"/>
    <w:rsid w:val="75E10D88"/>
    <w:rsid w:val="75E74393"/>
    <w:rsid w:val="75E75140"/>
    <w:rsid w:val="75E8126A"/>
    <w:rsid w:val="75EA77D5"/>
    <w:rsid w:val="76115C78"/>
    <w:rsid w:val="76171B4F"/>
    <w:rsid w:val="761E2EDE"/>
    <w:rsid w:val="762027B2"/>
    <w:rsid w:val="76224CCF"/>
    <w:rsid w:val="76230931"/>
    <w:rsid w:val="76241DC1"/>
    <w:rsid w:val="762878B8"/>
    <w:rsid w:val="762A53DF"/>
    <w:rsid w:val="763444AF"/>
    <w:rsid w:val="763D108C"/>
    <w:rsid w:val="763D37E2"/>
    <w:rsid w:val="763E0E8A"/>
    <w:rsid w:val="763E1393"/>
    <w:rsid w:val="764A4652"/>
    <w:rsid w:val="764E34A4"/>
    <w:rsid w:val="765834E5"/>
    <w:rsid w:val="765A027C"/>
    <w:rsid w:val="765B384D"/>
    <w:rsid w:val="765C57B4"/>
    <w:rsid w:val="765D3A06"/>
    <w:rsid w:val="765E152C"/>
    <w:rsid w:val="7662726E"/>
    <w:rsid w:val="767E1BCE"/>
    <w:rsid w:val="7682346D"/>
    <w:rsid w:val="7691545E"/>
    <w:rsid w:val="76966F18"/>
    <w:rsid w:val="769D02A6"/>
    <w:rsid w:val="76A41B15"/>
    <w:rsid w:val="76B4739E"/>
    <w:rsid w:val="76B62D83"/>
    <w:rsid w:val="76B92C06"/>
    <w:rsid w:val="76C03F95"/>
    <w:rsid w:val="76C415FC"/>
    <w:rsid w:val="76D0242A"/>
    <w:rsid w:val="76D36023"/>
    <w:rsid w:val="76D637B8"/>
    <w:rsid w:val="76D83611"/>
    <w:rsid w:val="76D96E05"/>
    <w:rsid w:val="76DA7913"/>
    <w:rsid w:val="76E1039D"/>
    <w:rsid w:val="76E12A66"/>
    <w:rsid w:val="76E5535F"/>
    <w:rsid w:val="76E719CC"/>
    <w:rsid w:val="76EC030B"/>
    <w:rsid w:val="76EC6B38"/>
    <w:rsid w:val="76F04C56"/>
    <w:rsid w:val="76F45266"/>
    <w:rsid w:val="76FA1255"/>
    <w:rsid w:val="76FB31D6"/>
    <w:rsid w:val="76FB6D7B"/>
    <w:rsid w:val="77093CF3"/>
    <w:rsid w:val="77170059"/>
    <w:rsid w:val="77185FAF"/>
    <w:rsid w:val="771A18F7"/>
    <w:rsid w:val="771A3308"/>
    <w:rsid w:val="771A5453"/>
    <w:rsid w:val="771C5559"/>
    <w:rsid w:val="77203919"/>
    <w:rsid w:val="77204A34"/>
    <w:rsid w:val="77241C69"/>
    <w:rsid w:val="77291B3A"/>
    <w:rsid w:val="772C33D8"/>
    <w:rsid w:val="7731604D"/>
    <w:rsid w:val="773329B9"/>
    <w:rsid w:val="773504DF"/>
    <w:rsid w:val="773A5AF5"/>
    <w:rsid w:val="774536CC"/>
    <w:rsid w:val="77500F02"/>
    <w:rsid w:val="77534E09"/>
    <w:rsid w:val="77536BB7"/>
    <w:rsid w:val="77550B81"/>
    <w:rsid w:val="77564E8D"/>
    <w:rsid w:val="775A7F45"/>
    <w:rsid w:val="776A1A51"/>
    <w:rsid w:val="77754D7F"/>
    <w:rsid w:val="77854826"/>
    <w:rsid w:val="778760F8"/>
    <w:rsid w:val="778E4093"/>
    <w:rsid w:val="77921446"/>
    <w:rsid w:val="7793469B"/>
    <w:rsid w:val="77974CF6"/>
    <w:rsid w:val="779A2EC7"/>
    <w:rsid w:val="779A73D7"/>
    <w:rsid w:val="779F7D61"/>
    <w:rsid w:val="77A17922"/>
    <w:rsid w:val="77A613DD"/>
    <w:rsid w:val="77A967D7"/>
    <w:rsid w:val="77B000BA"/>
    <w:rsid w:val="77C71351"/>
    <w:rsid w:val="77CC1971"/>
    <w:rsid w:val="77D0645A"/>
    <w:rsid w:val="77D575CC"/>
    <w:rsid w:val="77E048EF"/>
    <w:rsid w:val="77E31CE9"/>
    <w:rsid w:val="77E65C7D"/>
    <w:rsid w:val="77E90321"/>
    <w:rsid w:val="77E9124F"/>
    <w:rsid w:val="77F008AA"/>
    <w:rsid w:val="77F71C38"/>
    <w:rsid w:val="77FA73B0"/>
    <w:rsid w:val="77FE0876"/>
    <w:rsid w:val="77FF289B"/>
    <w:rsid w:val="78000AED"/>
    <w:rsid w:val="780E4365"/>
    <w:rsid w:val="78112CFA"/>
    <w:rsid w:val="78122DD0"/>
    <w:rsid w:val="78160310"/>
    <w:rsid w:val="7819395D"/>
    <w:rsid w:val="78197E01"/>
    <w:rsid w:val="781A1483"/>
    <w:rsid w:val="78210A63"/>
    <w:rsid w:val="78212811"/>
    <w:rsid w:val="782501AF"/>
    <w:rsid w:val="78267E28"/>
    <w:rsid w:val="7827593F"/>
    <w:rsid w:val="78281DF2"/>
    <w:rsid w:val="782A7918"/>
    <w:rsid w:val="782F3180"/>
    <w:rsid w:val="78306EF8"/>
    <w:rsid w:val="78322C70"/>
    <w:rsid w:val="783234F4"/>
    <w:rsid w:val="783E33C3"/>
    <w:rsid w:val="784B2B80"/>
    <w:rsid w:val="784D3606"/>
    <w:rsid w:val="7856695F"/>
    <w:rsid w:val="78571B44"/>
    <w:rsid w:val="7860158C"/>
    <w:rsid w:val="786D1EFA"/>
    <w:rsid w:val="78765133"/>
    <w:rsid w:val="787C3EEC"/>
    <w:rsid w:val="787D1DF0"/>
    <w:rsid w:val="787D213D"/>
    <w:rsid w:val="78827754"/>
    <w:rsid w:val="78830A28"/>
    <w:rsid w:val="78847910"/>
    <w:rsid w:val="78852DA0"/>
    <w:rsid w:val="78874D6A"/>
    <w:rsid w:val="788940DA"/>
    <w:rsid w:val="78964FAD"/>
    <w:rsid w:val="78981655"/>
    <w:rsid w:val="789B0816"/>
    <w:rsid w:val="78A000BA"/>
    <w:rsid w:val="78A054C2"/>
    <w:rsid w:val="78A27DF6"/>
    <w:rsid w:val="78AA2F8F"/>
    <w:rsid w:val="78AE246B"/>
    <w:rsid w:val="78B4344A"/>
    <w:rsid w:val="78B638A1"/>
    <w:rsid w:val="78BE4504"/>
    <w:rsid w:val="78BF0401"/>
    <w:rsid w:val="78C23FF4"/>
    <w:rsid w:val="78CF6711"/>
    <w:rsid w:val="78D14237"/>
    <w:rsid w:val="78E26444"/>
    <w:rsid w:val="78E8332F"/>
    <w:rsid w:val="78E90425"/>
    <w:rsid w:val="78EC2730"/>
    <w:rsid w:val="78EE303B"/>
    <w:rsid w:val="78EF259F"/>
    <w:rsid w:val="78F30652"/>
    <w:rsid w:val="78F3502E"/>
    <w:rsid w:val="78F85C68"/>
    <w:rsid w:val="78FB12B4"/>
    <w:rsid w:val="78FD502C"/>
    <w:rsid w:val="79002D6F"/>
    <w:rsid w:val="79032F2C"/>
    <w:rsid w:val="79083BF1"/>
    <w:rsid w:val="790E0FE8"/>
    <w:rsid w:val="791747A5"/>
    <w:rsid w:val="791D56CF"/>
    <w:rsid w:val="79202AC9"/>
    <w:rsid w:val="7925068A"/>
    <w:rsid w:val="792732BE"/>
    <w:rsid w:val="7929744E"/>
    <w:rsid w:val="792B78C2"/>
    <w:rsid w:val="792E168A"/>
    <w:rsid w:val="793437F6"/>
    <w:rsid w:val="793B58BB"/>
    <w:rsid w:val="79425135"/>
    <w:rsid w:val="79435A80"/>
    <w:rsid w:val="79450781"/>
    <w:rsid w:val="79464C25"/>
    <w:rsid w:val="794B484D"/>
    <w:rsid w:val="794F0F39"/>
    <w:rsid w:val="79515378"/>
    <w:rsid w:val="795310F0"/>
    <w:rsid w:val="79584959"/>
    <w:rsid w:val="795F1843"/>
    <w:rsid w:val="7967694A"/>
    <w:rsid w:val="797352EE"/>
    <w:rsid w:val="79790FCF"/>
    <w:rsid w:val="797C23F5"/>
    <w:rsid w:val="79870D9A"/>
    <w:rsid w:val="79876FEC"/>
    <w:rsid w:val="798968C0"/>
    <w:rsid w:val="798B1838"/>
    <w:rsid w:val="798C015E"/>
    <w:rsid w:val="798E7527"/>
    <w:rsid w:val="79904524"/>
    <w:rsid w:val="79907C4E"/>
    <w:rsid w:val="79935991"/>
    <w:rsid w:val="79975481"/>
    <w:rsid w:val="799F7E92"/>
    <w:rsid w:val="79A436FA"/>
    <w:rsid w:val="79AE27CB"/>
    <w:rsid w:val="79B315B7"/>
    <w:rsid w:val="79B52E1E"/>
    <w:rsid w:val="79BE2A0E"/>
    <w:rsid w:val="79C151DD"/>
    <w:rsid w:val="79C478F8"/>
    <w:rsid w:val="79CB0C87"/>
    <w:rsid w:val="79D0629D"/>
    <w:rsid w:val="79D4234B"/>
    <w:rsid w:val="79D52942"/>
    <w:rsid w:val="79DA35C0"/>
    <w:rsid w:val="79DD6C0C"/>
    <w:rsid w:val="79DE5AC6"/>
    <w:rsid w:val="79E87A8A"/>
    <w:rsid w:val="79F01237"/>
    <w:rsid w:val="79F3642F"/>
    <w:rsid w:val="79FB0956"/>
    <w:rsid w:val="79FF2840"/>
    <w:rsid w:val="79FF36E3"/>
    <w:rsid w:val="7A0128FA"/>
    <w:rsid w:val="7A024A94"/>
    <w:rsid w:val="7A065C2D"/>
    <w:rsid w:val="7A067F11"/>
    <w:rsid w:val="7A0724B3"/>
    <w:rsid w:val="7A0A5C53"/>
    <w:rsid w:val="7A122D59"/>
    <w:rsid w:val="7A1563A6"/>
    <w:rsid w:val="7A2250EE"/>
    <w:rsid w:val="7A2C2E40"/>
    <w:rsid w:val="7A2F1845"/>
    <w:rsid w:val="7A305DAE"/>
    <w:rsid w:val="7A36248D"/>
    <w:rsid w:val="7A401675"/>
    <w:rsid w:val="7A41719B"/>
    <w:rsid w:val="7A432F13"/>
    <w:rsid w:val="7A49604F"/>
    <w:rsid w:val="7A4D1FE3"/>
    <w:rsid w:val="7A573FF0"/>
    <w:rsid w:val="7A5C2227"/>
    <w:rsid w:val="7A603AC5"/>
    <w:rsid w:val="7A652E89"/>
    <w:rsid w:val="7A6B4218"/>
    <w:rsid w:val="7A747570"/>
    <w:rsid w:val="7A7B08FF"/>
    <w:rsid w:val="7A7C5C51"/>
    <w:rsid w:val="7A7E219D"/>
    <w:rsid w:val="7A7E3F4B"/>
    <w:rsid w:val="7A8157E9"/>
    <w:rsid w:val="7A831561"/>
    <w:rsid w:val="7A8A6D94"/>
    <w:rsid w:val="7AA03EC1"/>
    <w:rsid w:val="7AA97751"/>
    <w:rsid w:val="7AC4352C"/>
    <w:rsid w:val="7AC540CB"/>
    <w:rsid w:val="7ACA7190"/>
    <w:rsid w:val="7AD973D3"/>
    <w:rsid w:val="7ADA3086"/>
    <w:rsid w:val="7ADD5115"/>
    <w:rsid w:val="7AE71AF0"/>
    <w:rsid w:val="7AE8068D"/>
    <w:rsid w:val="7AF10BC1"/>
    <w:rsid w:val="7AF1471D"/>
    <w:rsid w:val="7AF6094A"/>
    <w:rsid w:val="7AF81F4F"/>
    <w:rsid w:val="7AF83CFD"/>
    <w:rsid w:val="7AFE49FA"/>
    <w:rsid w:val="7B002BB2"/>
    <w:rsid w:val="7B01409D"/>
    <w:rsid w:val="7B034450"/>
    <w:rsid w:val="7B09415C"/>
    <w:rsid w:val="7B0C77A9"/>
    <w:rsid w:val="7B114DBF"/>
    <w:rsid w:val="7B1412C6"/>
    <w:rsid w:val="7B152B01"/>
    <w:rsid w:val="7B1A7F11"/>
    <w:rsid w:val="7B1E74DC"/>
    <w:rsid w:val="7B2745E3"/>
    <w:rsid w:val="7B2965AD"/>
    <w:rsid w:val="7B2C7E4B"/>
    <w:rsid w:val="7B2E5971"/>
    <w:rsid w:val="7B30793B"/>
    <w:rsid w:val="7B336AA2"/>
    <w:rsid w:val="7B407F1D"/>
    <w:rsid w:val="7B494559"/>
    <w:rsid w:val="7B4D11A2"/>
    <w:rsid w:val="7B537186"/>
    <w:rsid w:val="7B5B56E0"/>
    <w:rsid w:val="7B5D1DB2"/>
    <w:rsid w:val="7B653379"/>
    <w:rsid w:val="7B65510B"/>
    <w:rsid w:val="7B6869CA"/>
    <w:rsid w:val="7B6F1AE6"/>
    <w:rsid w:val="7B707D38"/>
    <w:rsid w:val="7B7315D6"/>
    <w:rsid w:val="7B783090"/>
    <w:rsid w:val="7B7D4202"/>
    <w:rsid w:val="7B7E485C"/>
    <w:rsid w:val="7B803CF3"/>
    <w:rsid w:val="7B811F45"/>
    <w:rsid w:val="7B821819"/>
    <w:rsid w:val="7B8A691F"/>
    <w:rsid w:val="7B95779E"/>
    <w:rsid w:val="7B9B22E3"/>
    <w:rsid w:val="7BA63759"/>
    <w:rsid w:val="7BAB6FC2"/>
    <w:rsid w:val="7BB340C8"/>
    <w:rsid w:val="7BB75966"/>
    <w:rsid w:val="7BB95541"/>
    <w:rsid w:val="7BBD0AA3"/>
    <w:rsid w:val="7BD04C7A"/>
    <w:rsid w:val="7BD55DED"/>
    <w:rsid w:val="7BE14907"/>
    <w:rsid w:val="7BE91898"/>
    <w:rsid w:val="7BEB03D0"/>
    <w:rsid w:val="7BEB5610"/>
    <w:rsid w:val="7BF8560A"/>
    <w:rsid w:val="7BFA1CF7"/>
    <w:rsid w:val="7BFD3595"/>
    <w:rsid w:val="7BFF730D"/>
    <w:rsid w:val="7C02545D"/>
    <w:rsid w:val="7C0B180E"/>
    <w:rsid w:val="7C0B7A60"/>
    <w:rsid w:val="7C0C5586"/>
    <w:rsid w:val="7C122B9D"/>
    <w:rsid w:val="7C127041"/>
    <w:rsid w:val="7C181810"/>
    <w:rsid w:val="7C1A4147"/>
    <w:rsid w:val="7C232FFC"/>
    <w:rsid w:val="7C273CDA"/>
    <w:rsid w:val="7C296138"/>
    <w:rsid w:val="7C2B1EB0"/>
    <w:rsid w:val="7C3074C7"/>
    <w:rsid w:val="7C3241B4"/>
    <w:rsid w:val="7C3E7E36"/>
    <w:rsid w:val="7C3F3BAE"/>
    <w:rsid w:val="7C465161"/>
    <w:rsid w:val="7C4F2043"/>
    <w:rsid w:val="7C57508E"/>
    <w:rsid w:val="7C5F1155"/>
    <w:rsid w:val="7C647170"/>
    <w:rsid w:val="7C6F0276"/>
    <w:rsid w:val="7C6F6241"/>
    <w:rsid w:val="7C75184C"/>
    <w:rsid w:val="7C792C1C"/>
    <w:rsid w:val="7C7B2E38"/>
    <w:rsid w:val="7C7E0732"/>
    <w:rsid w:val="7C835849"/>
    <w:rsid w:val="7C8B5E27"/>
    <w:rsid w:val="7C8C507A"/>
    <w:rsid w:val="7C940A8C"/>
    <w:rsid w:val="7C975798"/>
    <w:rsid w:val="7CA331DB"/>
    <w:rsid w:val="7CA3413D"/>
    <w:rsid w:val="7CA776A6"/>
    <w:rsid w:val="7CAA0983"/>
    <w:rsid w:val="7CAE6B86"/>
    <w:rsid w:val="7CB023B6"/>
    <w:rsid w:val="7CB225D2"/>
    <w:rsid w:val="7CB62145"/>
    <w:rsid w:val="7CB63742"/>
    <w:rsid w:val="7CC00BA9"/>
    <w:rsid w:val="7CC3033B"/>
    <w:rsid w:val="7CC665AD"/>
    <w:rsid w:val="7CC66C84"/>
    <w:rsid w:val="7CC7600D"/>
    <w:rsid w:val="7CCF0A8E"/>
    <w:rsid w:val="7CCF6CE0"/>
    <w:rsid w:val="7CD21EA3"/>
    <w:rsid w:val="7CDA145F"/>
    <w:rsid w:val="7CDB7433"/>
    <w:rsid w:val="7CDC31AB"/>
    <w:rsid w:val="7CDD25E0"/>
    <w:rsid w:val="7CE16A13"/>
    <w:rsid w:val="7CE174B5"/>
    <w:rsid w:val="7CE442C4"/>
    <w:rsid w:val="7CE51A0E"/>
    <w:rsid w:val="7CE8120B"/>
    <w:rsid w:val="7CEA58C8"/>
    <w:rsid w:val="7CEC7892"/>
    <w:rsid w:val="7CEF1130"/>
    <w:rsid w:val="7CF404F4"/>
    <w:rsid w:val="7CF60710"/>
    <w:rsid w:val="7CF93D5D"/>
    <w:rsid w:val="7D050953"/>
    <w:rsid w:val="7D053E64"/>
    <w:rsid w:val="7D0D15B6"/>
    <w:rsid w:val="7D0E3B14"/>
    <w:rsid w:val="7D135677"/>
    <w:rsid w:val="7D15623A"/>
    <w:rsid w:val="7D192609"/>
    <w:rsid w:val="7D1A6B70"/>
    <w:rsid w:val="7D1D46DD"/>
    <w:rsid w:val="7D24527D"/>
    <w:rsid w:val="7D2F777E"/>
    <w:rsid w:val="7D33726F"/>
    <w:rsid w:val="7D376633"/>
    <w:rsid w:val="7D380D29"/>
    <w:rsid w:val="7D3C176C"/>
    <w:rsid w:val="7D4B1C96"/>
    <w:rsid w:val="7D52191D"/>
    <w:rsid w:val="7D586CD5"/>
    <w:rsid w:val="7D603DDC"/>
    <w:rsid w:val="7D617181"/>
    <w:rsid w:val="7D6507AA"/>
    <w:rsid w:val="7D6513F2"/>
    <w:rsid w:val="7D6A3EE0"/>
    <w:rsid w:val="7D6F401F"/>
    <w:rsid w:val="7D747887"/>
    <w:rsid w:val="7D751B04"/>
    <w:rsid w:val="7D7F0706"/>
    <w:rsid w:val="7D8555F0"/>
    <w:rsid w:val="7D8775BA"/>
    <w:rsid w:val="7D943A85"/>
    <w:rsid w:val="7D957F29"/>
    <w:rsid w:val="7D9643E8"/>
    <w:rsid w:val="7D965A4F"/>
    <w:rsid w:val="7D9B4E14"/>
    <w:rsid w:val="7DA2758C"/>
    <w:rsid w:val="7DA45501"/>
    <w:rsid w:val="7DA939D5"/>
    <w:rsid w:val="7DAC7010"/>
    <w:rsid w:val="7DBD4D8A"/>
    <w:rsid w:val="7DBF477A"/>
    <w:rsid w:val="7DC0456E"/>
    <w:rsid w:val="7DDA3B8E"/>
    <w:rsid w:val="7DDC0E2A"/>
    <w:rsid w:val="7DE12867"/>
    <w:rsid w:val="7DE44A0D"/>
    <w:rsid w:val="7DEB3451"/>
    <w:rsid w:val="7DF5444F"/>
    <w:rsid w:val="7DFB03C4"/>
    <w:rsid w:val="7DFC3B04"/>
    <w:rsid w:val="7DFD696E"/>
    <w:rsid w:val="7E01111B"/>
    <w:rsid w:val="7E0D5D12"/>
    <w:rsid w:val="7E0E1A8A"/>
    <w:rsid w:val="7E10135E"/>
    <w:rsid w:val="7E192908"/>
    <w:rsid w:val="7E281378"/>
    <w:rsid w:val="7E2B1C62"/>
    <w:rsid w:val="7E2C3CBE"/>
    <w:rsid w:val="7E2E3EDA"/>
    <w:rsid w:val="7E3A287F"/>
    <w:rsid w:val="7E405EBE"/>
    <w:rsid w:val="7E461224"/>
    <w:rsid w:val="7E464D80"/>
    <w:rsid w:val="7E477671"/>
    <w:rsid w:val="7E4B4712"/>
    <w:rsid w:val="7E4E1E86"/>
    <w:rsid w:val="7E4F78D3"/>
    <w:rsid w:val="7E543940"/>
    <w:rsid w:val="7E590F57"/>
    <w:rsid w:val="7E5A648D"/>
    <w:rsid w:val="7E5F26BC"/>
    <w:rsid w:val="7E5F4093"/>
    <w:rsid w:val="7E611BB9"/>
    <w:rsid w:val="7E655B4E"/>
    <w:rsid w:val="7E667BD9"/>
    <w:rsid w:val="7E6B6C85"/>
    <w:rsid w:val="7E6D67B0"/>
    <w:rsid w:val="7E6D761B"/>
    <w:rsid w:val="7E723DC7"/>
    <w:rsid w:val="7E7A711F"/>
    <w:rsid w:val="7E7C69F3"/>
    <w:rsid w:val="7E7F0292"/>
    <w:rsid w:val="7E8104AE"/>
    <w:rsid w:val="7E81400A"/>
    <w:rsid w:val="7E831E61"/>
    <w:rsid w:val="7E8A7362"/>
    <w:rsid w:val="7E977CD1"/>
    <w:rsid w:val="7E9E696A"/>
    <w:rsid w:val="7E9F0934"/>
    <w:rsid w:val="7EA0669C"/>
    <w:rsid w:val="7EA06B86"/>
    <w:rsid w:val="7EA36676"/>
    <w:rsid w:val="7EAC4C9B"/>
    <w:rsid w:val="7EAF0B77"/>
    <w:rsid w:val="7EB4618D"/>
    <w:rsid w:val="7EB75C7D"/>
    <w:rsid w:val="7EB75FF1"/>
    <w:rsid w:val="7EB835DA"/>
    <w:rsid w:val="7EB919F5"/>
    <w:rsid w:val="7EB97335"/>
    <w:rsid w:val="7EBA751C"/>
    <w:rsid w:val="7EBB39C0"/>
    <w:rsid w:val="7EBE700C"/>
    <w:rsid w:val="7EC97F4F"/>
    <w:rsid w:val="7ECB797B"/>
    <w:rsid w:val="7ECD36F3"/>
    <w:rsid w:val="7ECF0F9A"/>
    <w:rsid w:val="7ED20D09"/>
    <w:rsid w:val="7ED30FF5"/>
    <w:rsid w:val="7ED72E9F"/>
    <w:rsid w:val="7ED92098"/>
    <w:rsid w:val="7EE54599"/>
    <w:rsid w:val="7EE60311"/>
    <w:rsid w:val="7EEF69EF"/>
    <w:rsid w:val="7EF96A0D"/>
    <w:rsid w:val="7EFC7B34"/>
    <w:rsid w:val="7EFE0903"/>
    <w:rsid w:val="7EFF74BD"/>
    <w:rsid w:val="7F016EF9"/>
    <w:rsid w:val="7F0926BE"/>
    <w:rsid w:val="7F10538E"/>
    <w:rsid w:val="7F1430D0"/>
    <w:rsid w:val="7F1475B9"/>
    <w:rsid w:val="7F1A7120"/>
    <w:rsid w:val="7F1B620C"/>
    <w:rsid w:val="7F2B0A14"/>
    <w:rsid w:val="7F2E23E3"/>
    <w:rsid w:val="7F361298"/>
    <w:rsid w:val="7F381CBD"/>
    <w:rsid w:val="7F475253"/>
    <w:rsid w:val="7F511C2E"/>
    <w:rsid w:val="7F54734D"/>
    <w:rsid w:val="7F547970"/>
    <w:rsid w:val="7F567244"/>
    <w:rsid w:val="7F5931D8"/>
    <w:rsid w:val="7F5F730A"/>
    <w:rsid w:val="7F621288"/>
    <w:rsid w:val="7F645E05"/>
    <w:rsid w:val="7F651B7D"/>
    <w:rsid w:val="7F710522"/>
    <w:rsid w:val="7F785432"/>
    <w:rsid w:val="7F840255"/>
    <w:rsid w:val="7F8A15E4"/>
    <w:rsid w:val="7F923FF5"/>
    <w:rsid w:val="7F947D6D"/>
    <w:rsid w:val="7F983D01"/>
    <w:rsid w:val="7F9B559F"/>
    <w:rsid w:val="7F9F0FE3"/>
    <w:rsid w:val="7FA06711"/>
    <w:rsid w:val="7FA97CBC"/>
    <w:rsid w:val="7FAA57E2"/>
    <w:rsid w:val="7FAE52D2"/>
    <w:rsid w:val="7FB64187"/>
    <w:rsid w:val="7FBD5515"/>
    <w:rsid w:val="7FDB599C"/>
    <w:rsid w:val="7FDC2637"/>
    <w:rsid w:val="7FDD5BB8"/>
    <w:rsid w:val="7FE44850"/>
    <w:rsid w:val="7FE64A6C"/>
    <w:rsid w:val="7FE9630A"/>
    <w:rsid w:val="7FF12F11"/>
    <w:rsid w:val="7FFC5BE1"/>
    <w:rsid w:val="7FFD5912"/>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黑体"/>
      <w:sz w:val="20"/>
    </w:rPr>
  </w:style>
  <w:style w:type="paragraph" w:styleId="7">
    <w:name w:val="annotation text"/>
    <w:basedOn w:val="1"/>
    <w:qFormat/>
    <w:uiPriority w:val="0"/>
    <w:pPr>
      <w:jc w:val="left"/>
    </w:p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0"/>
    <w:rPr>
      <w:color w:val="0000FF"/>
      <w:u w:val="single"/>
    </w:rPr>
  </w:style>
  <w:style w:type="character" w:styleId="21">
    <w:name w:val="HTML Code"/>
    <w:basedOn w:val="17"/>
    <w:qFormat/>
    <w:uiPriority w:val="0"/>
    <w:rPr>
      <w:rFonts w:ascii="Courier New" w:hAnsi="Courier New"/>
      <w:sz w:val="20"/>
    </w:rPr>
  </w:style>
  <w:style w:type="paragraph" w:customStyle="1" w:styleId="22">
    <w:name w:val="我的正文"/>
    <w:basedOn w:val="1"/>
    <w:link w:val="23"/>
    <w:qFormat/>
    <w:uiPriority w:val="0"/>
    <w:pPr>
      <w:spacing w:line="300" w:lineRule="auto"/>
      <w:ind w:firstLine="560" w:firstLineChars="200"/>
    </w:pPr>
    <w:rPr>
      <w:rFonts w:ascii="Times New Roman" w:hAnsi="Times New Roman" w:eastAsia="宋体" w:cs="Times New Roman"/>
      <w:sz w:val="24"/>
    </w:rPr>
  </w:style>
  <w:style w:type="character" w:customStyle="1" w:styleId="23">
    <w:name w:val="我的正文 Char"/>
    <w:link w:val="22"/>
    <w:qFormat/>
    <w:uiPriority w:val="0"/>
    <w:rPr>
      <w:rFonts w:ascii="Times New Roman" w:hAnsi="Times New Roman" w:eastAsia="宋体" w:cs="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jpe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12817</Words>
  <Characters>17228</Characters>
  <Lines>1</Lines>
  <Paragraphs>1</Paragraphs>
  <TotalTime>7</TotalTime>
  <ScaleCrop>false</ScaleCrop>
  <LinksUpToDate>false</LinksUpToDate>
  <CharactersWithSpaces>17979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2025-04-26T05:54:00Z</dcterms:created>
  <dc:creator>wyx</dc:creator>
  <cp:lastModifiedBy>圣地亚鸽</cp:lastModifiedBy>
  <dcterms:modified xsi:type="dcterms:W3CDTF">2025-06-11T14:52:20Z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eyJoZGlkIjoiNzhjODc5ZTM5ZTg3ODQzNmQwZGNiMzUyMDc4ODZlZGYiLCJ1c2VySWQiOiIxMjE2NjU0NTY0In0=</vt:lpwstr>
  </property>
  <property fmtid="{D5CDD505-2E9C-101B-9397-08002B2CF9AE}" pid="4" name="ICV">
    <vt:lpwstr>49D34843E6BF40CEB2D2E5696D511037_12</vt:lpwstr>
  </property>
</Properties>
</file>