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B5F4" w14:textId="7DE27741" w:rsidR="00E146A8" w:rsidRPr="00B54914" w:rsidRDefault="00E146A8" w:rsidP="00E146A8">
      <w:pPr>
        <w:pStyle w:val="Heading1"/>
        <w:spacing w:before="300" w:beforeAutospacing="0" w:after="720" w:afterAutospacing="0" w:line="900" w:lineRule="atLeast"/>
        <w:rPr>
          <w:rFonts w:asciiTheme="minorHAnsi" w:hAnsiTheme="minorHAnsi" w:cstheme="minorHAnsi"/>
          <w:b w:val="0"/>
          <w:bCs w:val="0"/>
          <w:sz w:val="75"/>
          <w:szCs w:val="75"/>
        </w:rPr>
      </w:pPr>
      <w:r w:rsidRPr="00B54914">
        <w:rPr>
          <w:rFonts w:asciiTheme="minorHAnsi" w:hAnsiTheme="minorHAnsi" w:cstheme="minorHAnsi"/>
          <w:b w:val="0"/>
          <w:bCs w:val="0"/>
          <w:sz w:val="75"/>
          <w:szCs w:val="75"/>
        </w:rPr>
        <w:t xml:space="preserve">Design </w:t>
      </w:r>
      <w:proofErr w:type="spellStart"/>
      <w:r w:rsidRPr="00B54914">
        <w:rPr>
          <w:rFonts w:asciiTheme="minorHAnsi" w:hAnsiTheme="minorHAnsi" w:cstheme="minorHAnsi"/>
          <w:b w:val="0"/>
          <w:bCs w:val="0"/>
          <w:sz w:val="75"/>
          <w:szCs w:val="75"/>
        </w:rPr>
        <w:t>patronen</w:t>
      </w:r>
      <w:proofErr w:type="spellEnd"/>
      <w:r w:rsidRPr="00B54914">
        <w:rPr>
          <w:rFonts w:asciiTheme="minorHAnsi" w:hAnsiTheme="minorHAnsi" w:cstheme="minorHAnsi"/>
          <w:b w:val="0"/>
          <w:bCs w:val="0"/>
          <w:sz w:val="75"/>
          <w:szCs w:val="75"/>
        </w:rPr>
        <w:t xml:space="preserve"> in C#: Abstract factory</w:t>
      </w:r>
    </w:p>
    <w:p w14:paraId="66BBE397" w14:textId="29328CC2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sz w:val="21"/>
          <w:szCs w:val="21"/>
        </w:rPr>
        <w:t xml:space="preserve">Het design patroon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  <w:lang w:val="en-US"/>
        </w:rPr>
        <w:t>hier</w:t>
      </w:r>
      <w:proofErr w:type="spellEnd"/>
      <w:r w:rsidRPr="00B54914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besprek</w:t>
      </w:r>
      <w:proofErr w:type="spellEnd"/>
      <w:r w:rsidRPr="00B54914">
        <w:rPr>
          <w:rFonts w:asciiTheme="minorHAnsi" w:hAnsiTheme="minorHAnsi" w:cstheme="minorHAnsi"/>
          <w:sz w:val="21"/>
          <w:szCs w:val="21"/>
          <w:lang w:val="en-US"/>
        </w:rPr>
        <w:t xml:space="preserve">on </w:t>
      </w:r>
      <w:proofErr w:type="spellStart"/>
      <w:r w:rsidRPr="00B54914">
        <w:rPr>
          <w:rFonts w:asciiTheme="minorHAnsi" w:hAnsiTheme="minorHAnsi" w:cstheme="minorHAnsi"/>
          <w:sz w:val="21"/>
          <w:szCs w:val="21"/>
          <w:lang w:val="en-US"/>
        </w:rPr>
        <w:t>wordt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r w:rsidRPr="00B54914">
        <w:rPr>
          <w:rFonts w:asciiTheme="minorHAnsi" w:hAnsiTheme="minorHAnsi" w:cstheme="minorHAnsi"/>
          <w:sz w:val="21"/>
          <w:szCs w:val="21"/>
          <w:lang w:val="en-US"/>
        </w:rPr>
        <w:t>is de</w:t>
      </w:r>
      <w:r w:rsidRPr="00B54914">
        <w:rPr>
          <w:rFonts w:asciiTheme="minorHAnsi" w:hAnsiTheme="minorHAnsi" w:cstheme="minorHAnsi"/>
          <w:sz w:val="21"/>
          <w:szCs w:val="21"/>
        </w:rPr>
        <w:t xml:space="preserve"> ‘abstract factory’.</w:t>
      </w:r>
    </w:p>
    <w:p w14:paraId="51171177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‘abstract factory’ is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creatie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patroon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waarmee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groepen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gerelateerde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objecten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Start"/>
      <w:r w:rsidRPr="00B54914">
        <w:rPr>
          <w:rFonts w:asciiTheme="minorHAnsi" w:hAnsiTheme="minorHAnsi" w:cstheme="minorHAnsi"/>
          <w:sz w:val="21"/>
          <w:szCs w:val="21"/>
        </w:rPr>
        <w:t>kunt</w:t>
      </w:r>
      <w:proofErr w:type="spellEnd"/>
      <w:proofErr w:type="gram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maken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zonder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concreet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op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geven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Dit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patroon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wordt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ingezet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bij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volgend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probleem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:</w:t>
      </w:r>
    </w:p>
    <w:p w14:paraId="7D05D480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Stel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maakt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applicatie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voor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autohandelaar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verschillende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typen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auto’s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aanbiedt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: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personenauto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vrachtauto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bussen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Binnen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deze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categorieën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bestaan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ook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weer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varianten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: je </w:t>
      </w:r>
      <w:proofErr w:type="spellStart"/>
      <w:proofErr w:type="gramStart"/>
      <w:r w:rsidRPr="00B54914">
        <w:rPr>
          <w:rFonts w:asciiTheme="minorHAnsi" w:hAnsiTheme="minorHAnsi" w:cstheme="minorHAnsi"/>
          <w:sz w:val="21"/>
          <w:szCs w:val="21"/>
        </w:rPr>
        <w:t>kunt</w:t>
      </w:r>
      <w:proofErr w:type="spellEnd"/>
      <w:proofErr w:type="gram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bijvoorbeeld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elektrische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krijgen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de auto,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vrachtauto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bus of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extra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snelle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sport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uitvoering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In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toekomst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wil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autohandelaar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nog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meer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varianten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gaan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verkopen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dus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code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makkelijk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aanpasbaar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zijn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Het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zo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zijn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er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bijkomt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dit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betekent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hele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applicatie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herschreven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worden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.</w:t>
      </w:r>
    </w:p>
    <w:p w14:paraId="63B61D45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Hier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is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‘abstract factory’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goeie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oplossing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maakt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per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hoofd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categorie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interface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daarin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gedeelde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eigenschappen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die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proofErr w:type="gramStart"/>
      <w:r w:rsidRPr="00B54914">
        <w:rPr>
          <w:rFonts w:asciiTheme="minorHAnsi" w:hAnsiTheme="minorHAnsi" w:cstheme="minorHAnsi"/>
          <w:sz w:val="21"/>
          <w:szCs w:val="21"/>
        </w:rPr>
        <w:t>bijvoorbeeld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;</w:t>
      </w:r>
      <w:proofErr w:type="gramEnd"/>
    </w:p>
    <w:p w14:paraId="5C8DDA20" w14:textId="77777777" w:rsidR="00E146A8" w:rsidRPr="00B54914" w:rsidRDefault="00E146A8" w:rsidP="00E146A8">
      <w:pPr>
        <w:numPr>
          <w:ilvl w:val="0"/>
          <w:numId w:val="3"/>
        </w:numPr>
        <w:spacing w:before="100" w:beforeAutospacing="1" w:after="90" w:line="240" w:lineRule="auto"/>
        <w:rPr>
          <w:rFonts w:cstheme="minorHAnsi"/>
          <w:sz w:val="21"/>
          <w:szCs w:val="21"/>
        </w:rPr>
      </w:pPr>
      <w:proofErr w:type="spellStart"/>
      <w:proofErr w:type="gramStart"/>
      <w:r w:rsidRPr="00B54914">
        <w:rPr>
          <w:rFonts w:cstheme="minorHAnsi"/>
          <w:sz w:val="21"/>
          <w:szCs w:val="21"/>
        </w:rPr>
        <w:t>HasWheels</w:t>
      </w:r>
      <w:proofErr w:type="spellEnd"/>
      <w:r w:rsidRPr="00B54914">
        <w:rPr>
          <w:rFonts w:cstheme="minorHAnsi"/>
          <w:sz w:val="21"/>
          <w:szCs w:val="21"/>
        </w:rPr>
        <w:t>(</w:t>
      </w:r>
      <w:proofErr w:type="gramEnd"/>
      <w:r w:rsidRPr="00B54914">
        <w:rPr>
          <w:rFonts w:cstheme="minorHAnsi"/>
          <w:sz w:val="21"/>
          <w:szCs w:val="21"/>
        </w:rPr>
        <w:t>)</w:t>
      </w:r>
    </w:p>
    <w:p w14:paraId="48F5D358" w14:textId="77777777" w:rsidR="00E146A8" w:rsidRPr="00B54914" w:rsidRDefault="00E146A8" w:rsidP="00E146A8">
      <w:pPr>
        <w:numPr>
          <w:ilvl w:val="0"/>
          <w:numId w:val="3"/>
        </w:numPr>
        <w:spacing w:before="100" w:beforeAutospacing="1" w:after="90" w:line="240" w:lineRule="auto"/>
        <w:rPr>
          <w:rFonts w:cstheme="minorHAnsi"/>
          <w:sz w:val="21"/>
          <w:szCs w:val="21"/>
        </w:rPr>
      </w:pPr>
      <w:proofErr w:type="spellStart"/>
      <w:proofErr w:type="gramStart"/>
      <w:r w:rsidRPr="00B54914">
        <w:rPr>
          <w:rFonts w:cstheme="minorHAnsi"/>
          <w:sz w:val="21"/>
          <w:szCs w:val="21"/>
        </w:rPr>
        <w:t>HasEngine</w:t>
      </w:r>
      <w:proofErr w:type="spellEnd"/>
      <w:r w:rsidRPr="00B54914">
        <w:rPr>
          <w:rFonts w:cstheme="minorHAnsi"/>
          <w:sz w:val="21"/>
          <w:szCs w:val="21"/>
        </w:rPr>
        <w:t>(</w:t>
      </w:r>
      <w:proofErr w:type="gramEnd"/>
      <w:r w:rsidRPr="00B54914">
        <w:rPr>
          <w:rFonts w:cstheme="minorHAnsi"/>
          <w:sz w:val="21"/>
          <w:szCs w:val="21"/>
        </w:rPr>
        <w:t>)      </w:t>
      </w:r>
    </w:p>
    <w:p w14:paraId="19B9A905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sz w:val="21"/>
          <w:szCs w:val="21"/>
        </w:rPr>
        <w:t xml:space="preserve">Elke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afleidende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deze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eigenschappen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overnemen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maar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kan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hier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extra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eigenschappen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toevoegen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zoals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extra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zitplaatsen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het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gaat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om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familie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auto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bijvoorbeeld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.</w:t>
      </w:r>
    </w:p>
    <w:p w14:paraId="0295D453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sz w:val="21"/>
          <w:szCs w:val="21"/>
        </w:rPr>
        <w:t xml:space="preserve">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volgende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stap is het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bouwen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de ‘factory’,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gevraagde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initialiseren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en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teruggeeft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Deze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fabriek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klasse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terug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categorie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dus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auto,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vrachtauto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bus.</w:t>
      </w:r>
    </w:p>
    <w:p w14:paraId="48FF2DC6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Voor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 die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weer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binnen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deze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categorieën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valt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maak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aparte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fabriek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Dus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hebt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fabriek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voor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elektrische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alle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categorieën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elektrische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klasse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teruggeeft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.</w:t>
      </w:r>
    </w:p>
    <w:p w14:paraId="21FDF957" w14:textId="77777777" w:rsidR="00E146A8" w:rsidRPr="00B54914" w:rsidRDefault="00E146A8" w:rsidP="00E146A8">
      <w:pPr>
        <w:pStyle w:val="Heading2"/>
        <w:spacing w:before="225" w:after="225" w:line="720" w:lineRule="atLeast"/>
        <w:rPr>
          <w:rFonts w:asciiTheme="minorHAnsi" w:hAnsiTheme="minorHAnsi" w:cstheme="minorHAnsi"/>
          <w:b/>
          <w:bCs/>
          <w:color w:val="auto"/>
          <w:sz w:val="51"/>
          <w:szCs w:val="51"/>
        </w:rPr>
      </w:pPr>
    </w:p>
    <w:p w14:paraId="008BD290" w14:textId="49BE3B83" w:rsidR="00E146A8" w:rsidRPr="00B54914" w:rsidRDefault="00E146A8" w:rsidP="00E146A8">
      <w:pPr>
        <w:pStyle w:val="Heading2"/>
        <w:spacing w:before="225" w:after="225" w:line="720" w:lineRule="atLeast"/>
        <w:rPr>
          <w:rFonts w:asciiTheme="minorHAnsi" w:hAnsiTheme="minorHAnsi" w:cstheme="minorHAnsi"/>
          <w:color w:val="auto"/>
          <w:sz w:val="51"/>
          <w:szCs w:val="51"/>
        </w:rPr>
      </w:pPr>
      <w:proofErr w:type="spellStart"/>
      <w:r w:rsidRPr="00B54914">
        <w:rPr>
          <w:rFonts w:asciiTheme="minorHAnsi" w:hAnsiTheme="minorHAnsi" w:cstheme="minorHAnsi"/>
          <w:b/>
          <w:bCs/>
          <w:color w:val="auto"/>
          <w:sz w:val="51"/>
          <w:szCs w:val="51"/>
        </w:rPr>
        <w:t>Voorbeeld</w:t>
      </w:r>
      <w:proofErr w:type="spellEnd"/>
      <w:r w:rsidRPr="00B54914">
        <w:rPr>
          <w:rFonts w:asciiTheme="minorHAnsi" w:hAnsiTheme="minorHAnsi" w:cstheme="minorHAnsi"/>
          <w:b/>
          <w:bCs/>
          <w:color w:val="auto"/>
          <w:sz w:val="51"/>
          <w:szCs w:val="51"/>
        </w:rPr>
        <w:t xml:space="preserve"> in code</w:t>
      </w:r>
    </w:p>
    <w:p w14:paraId="0F198953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sz w:val="21"/>
          <w:szCs w:val="21"/>
        </w:rPr>
        <w:t xml:space="preserve">We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hebben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allereerst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interface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voor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het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hoofdelement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de auto.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Deze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twee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functies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HasWheels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HasEngine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:</w:t>
      </w:r>
    </w:p>
    <w:p w14:paraId="61B5F2AB" w14:textId="74E87ADE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 wp14:anchorId="1BB2945B" wp14:editId="1641C9D4">
            <wp:extent cx="326136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7456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Daarnaast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hebben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we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respectievelijke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modellen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voor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zowel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familie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auto:</w:t>
      </w:r>
    </w:p>
    <w:p w14:paraId="4A1AB9BE" w14:textId="5B15A9E9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2CF22EB2" wp14:editId="19B1F521">
            <wp:extent cx="379476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9831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sport auto:</w:t>
      </w:r>
    </w:p>
    <w:p w14:paraId="0E5F9EC4" w14:textId="24D156FF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61F61FA7" wp14:editId="555123A5">
            <wp:extent cx="383286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8E90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lastRenderedPageBreak/>
        <w:t>Hiernaast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hebben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we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eigenlijke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factory die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gevaagde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class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initialiseren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teruggeeft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op basis van de parameters:</w:t>
      </w:r>
    </w:p>
    <w:p w14:paraId="7E1BD71E" w14:textId="134B9582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3A294454" wp14:editId="38042D53">
            <wp:extent cx="3611880" cy="2499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8B91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we nu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nieuwe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sport auto class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willen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hebben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roepen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we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deze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op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volgende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manier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:</w:t>
      </w:r>
      <w:r w:rsidRPr="00B54914">
        <w:rPr>
          <w:rFonts w:asciiTheme="minorHAnsi" w:hAnsiTheme="minorHAnsi" w:cstheme="minorHAnsi"/>
          <w:sz w:val="21"/>
          <w:szCs w:val="21"/>
        </w:rPr>
        <w:br/>
        <w:t> </w:t>
      </w:r>
    </w:p>
    <w:p w14:paraId="01AF0249" w14:textId="087CC4EC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5C2F0B41" wp14:editId="6FD2E3DF">
            <wp:extent cx="3855720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5E5F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sz w:val="21"/>
          <w:szCs w:val="21"/>
        </w:rPr>
        <w:t xml:space="preserve">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ziet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meer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expliciet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opgeeft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welke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klasse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aanmaakt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maar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factory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beoordeelt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op basis van de parameter </w:t>
      </w:r>
      <w:proofErr w:type="gramStart"/>
      <w:r w:rsidRPr="00B54914">
        <w:rPr>
          <w:rFonts w:asciiTheme="minorHAnsi" w:hAnsiTheme="minorHAnsi" w:cstheme="minorHAnsi"/>
          <w:sz w:val="21"/>
          <w:szCs w:val="21"/>
        </w:rPr>
        <w:t>die</w:t>
      </w:r>
      <w:proofErr w:type="gram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meegeeft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gebruik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maakt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factory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zou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op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volgende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manier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nieuwe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klasse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initialiseren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:</w:t>
      </w:r>
    </w:p>
    <w:p w14:paraId="79EC30A9" w14:textId="3640865C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r w:rsidRPr="00B54914">
        <w:rPr>
          <w:rFonts w:asciiTheme="minorHAnsi" w:hAnsiTheme="minorHAnsi" w:cstheme="minorHAnsi"/>
          <w:sz w:val="21"/>
          <w:szCs w:val="21"/>
        </w:rPr>
        <w:br/>
      </w:r>
      <w:r w:rsidRPr="00B54914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13CF940F" wp14:editId="03498358">
            <wp:extent cx="3116580" cy="891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C58B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Mochten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er nu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varianten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worden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toegevoegd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, dan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hoeft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klasse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Car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aangepast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te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worden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met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nieuwe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variant, maar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kun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simpel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nieuw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model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maken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die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afstamt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ICar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de factory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uitbreiden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met de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benodigde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code.</w:t>
      </w:r>
    </w:p>
    <w:p w14:paraId="128E52F8" w14:textId="77777777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nadeel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dit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patroon is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dat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het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enige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complexiteit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met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zicht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mee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brengt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. Er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moeten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namelijk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als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gebruik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maakt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van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dit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patroon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hoop interfaces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factories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aangemaakt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worden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.</w:t>
      </w:r>
    </w:p>
    <w:p w14:paraId="025EDDE5" w14:textId="77777777" w:rsidR="00B54914" w:rsidRDefault="00B54914">
      <w:pPr>
        <w:rPr>
          <w:rFonts w:eastAsia="Times New Roman" w:cstheme="minorHAnsi"/>
          <w:sz w:val="21"/>
          <w:szCs w:val="21"/>
          <w:lang w:eastAsia="en-BE"/>
        </w:rPr>
      </w:pPr>
      <w:r>
        <w:rPr>
          <w:rFonts w:cstheme="minorHAnsi"/>
          <w:sz w:val="21"/>
          <w:szCs w:val="21"/>
        </w:rPr>
        <w:br w:type="page"/>
      </w:r>
    </w:p>
    <w:p w14:paraId="7911B61A" w14:textId="035581BD" w:rsidR="00E146A8" w:rsidRPr="00B54914" w:rsidRDefault="00E146A8" w:rsidP="00E146A8">
      <w:pPr>
        <w:pStyle w:val="NormalWeb"/>
        <w:spacing w:before="0" w:beforeAutospacing="0" w:after="225" w:afterAutospacing="0" w:line="300" w:lineRule="atLeast"/>
        <w:rPr>
          <w:rFonts w:asciiTheme="minorHAnsi" w:hAnsiTheme="minorHAnsi" w:cstheme="minorHAnsi"/>
          <w:sz w:val="21"/>
          <w:szCs w:val="21"/>
        </w:rPr>
      </w:pPr>
      <w:proofErr w:type="spellStart"/>
      <w:r w:rsidRPr="00B54914">
        <w:rPr>
          <w:rFonts w:asciiTheme="minorHAnsi" w:hAnsiTheme="minorHAnsi" w:cstheme="minorHAnsi"/>
          <w:sz w:val="21"/>
          <w:szCs w:val="21"/>
        </w:rPr>
        <w:lastRenderedPageBreak/>
        <w:t>Voor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meer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informatie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kun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je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onderstaande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 xml:space="preserve"> links </w:t>
      </w:r>
      <w:proofErr w:type="spellStart"/>
      <w:r w:rsidRPr="00B54914">
        <w:rPr>
          <w:rFonts w:asciiTheme="minorHAnsi" w:hAnsiTheme="minorHAnsi" w:cstheme="minorHAnsi"/>
          <w:sz w:val="21"/>
          <w:szCs w:val="21"/>
        </w:rPr>
        <w:t>gebruiken</w:t>
      </w:r>
      <w:proofErr w:type="spellEnd"/>
      <w:r w:rsidRPr="00B54914">
        <w:rPr>
          <w:rFonts w:asciiTheme="minorHAnsi" w:hAnsiTheme="minorHAnsi" w:cstheme="minorHAnsi"/>
          <w:sz w:val="21"/>
          <w:szCs w:val="21"/>
        </w:rPr>
        <w:t>:</w:t>
      </w:r>
    </w:p>
    <w:p w14:paraId="3784049F" w14:textId="77777777" w:rsidR="00E146A8" w:rsidRPr="00B54914" w:rsidRDefault="00B54914" w:rsidP="00E146A8">
      <w:pPr>
        <w:numPr>
          <w:ilvl w:val="0"/>
          <w:numId w:val="4"/>
        </w:numPr>
        <w:spacing w:before="100" w:beforeAutospacing="1" w:after="90" w:line="240" w:lineRule="auto"/>
        <w:rPr>
          <w:rFonts w:cstheme="minorHAnsi"/>
          <w:sz w:val="21"/>
          <w:szCs w:val="21"/>
        </w:rPr>
      </w:pPr>
      <w:hyperlink r:id="rId11" w:history="1">
        <w:r w:rsidR="00E146A8" w:rsidRPr="00B54914">
          <w:rPr>
            <w:rStyle w:val="Hyperlink"/>
            <w:rFonts w:cstheme="minorHAnsi"/>
            <w:color w:val="auto"/>
            <w:sz w:val="21"/>
            <w:szCs w:val="21"/>
          </w:rPr>
          <w:t>https://refactoring.guru/design-patterns/abstract-factory/csharp/example</w:t>
        </w:r>
      </w:hyperlink>
    </w:p>
    <w:p w14:paraId="5EB2274B" w14:textId="20FAA365" w:rsidR="00E146A8" w:rsidRPr="00B54914" w:rsidRDefault="00B54914" w:rsidP="00E146A8">
      <w:pPr>
        <w:numPr>
          <w:ilvl w:val="0"/>
          <w:numId w:val="4"/>
        </w:numPr>
        <w:spacing w:before="100" w:beforeAutospacing="1" w:after="90" w:line="240" w:lineRule="auto"/>
        <w:rPr>
          <w:rStyle w:val="Hyperlink"/>
          <w:rFonts w:cstheme="minorHAnsi"/>
          <w:color w:val="auto"/>
          <w:sz w:val="21"/>
          <w:szCs w:val="21"/>
          <w:u w:val="none"/>
        </w:rPr>
      </w:pPr>
      <w:hyperlink r:id="rId12" w:history="1">
        <w:r w:rsidR="00E146A8" w:rsidRPr="00B54914">
          <w:rPr>
            <w:rStyle w:val="Hyperlink"/>
            <w:rFonts w:cstheme="minorHAnsi"/>
            <w:color w:val="auto"/>
            <w:sz w:val="21"/>
            <w:szCs w:val="21"/>
          </w:rPr>
          <w:t>https://www.dofactory.com/net/abstract-factory-design-pattern</w:t>
        </w:r>
      </w:hyperlink>
    </w:p>
    <w:p w14:paraId="6E825D5B" w14:textId="31221391" w:rsidR="00E146A8" w:rsidRPr="00B54914" w:rsidRDefault="00B54914" w:rsidP="00075DAA">
      <w:pPr>
        <w:numPr>
          <w:ilvl w:val="0"/>
          <w:numId w:val="4"/>
        </w:numPr>
        <w:spacing w:before="100" w:beforeAutospacing="1" w:after="225" w:line="300" w:lineRule="atLeast"/>
        <w:rPr>
          <w:rFonts w:eastAsia="Times New Roman" w:cstheme="minorHAnsi"/>
          <w:sz w:val="21"/>
          <w:szCs w:val="21"/>
          <w:lang w:eastAsia="en-BE"/>
        </w:rPr>
      </w:pPr>
      <w:r w:rsidRPr="00B54914">
        <w:rPr>
          <w:rFonts w:cstheme="minorHAnsi"/>
          <w:sz w:val="21"/>
          <w:szCs w:val="21"/>
        </w:rPr>
        <w:t>https://nl.qaz.wiki/wiki/Abstract_factory_pattern</w:t>
      </w:r>
    </w:p>
    <w:p w14:paraId="583D6B64" w14:textId="5F4AEFFB" w:rsidR="005526AD" w:rsidRPr="00B54914" w:rsidRDefault="005526AD">
      <w:pPr>
        <w:rPr>
          <w:rFonts w:cstheme="minorHAnsi"/>
        </w:rPr>
      </w:pPr>
    </w:p>
    <w:p w14:paraId="58E555EF" w14:textId="77777777" w:rsidR="00E146A8" w:rsidRPr="00B54914" w:rsidRDefault="00E146A8">
      <w:pPr>
        <w:rPr>
          <w:rFonts w:cstheme="minorHAnsi"/>
        </w:rPr>
      </w:pPr>
    </w:p>
    <w:sectPr w:rsidR="00E146A8" w:rsidRPr="00B5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74FB3"/>
    <w:multiLevelType w:val="multilevel"/>
    <w:tmpl w:val="BB06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51EBE"/>
    <w:multiLevelType w:val="multilevel"/>
    <w:tmpl w:val="369E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34F05"/>
    <w:multiLevelType w:val="multilevel"/>
    <w:tmpl w:val="8F9E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86811"/>
    <w:multiLevelType w:val="multilevel"/>
    <w:tmpl w:val="53B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8"/>
    <w:rsid w:val="000A19E8"/>
    <w:rsid w:val="00392C01"/>
    <w:rsid w:val="00434E4A"/>
    <w:rsid w:val="00546DFA"/>
    <w:rsid w:val="005526AD"/>
    <w:rsid w:val="007D04DA"/>
    <w:rsid w:val="009C7925"/>
    <w:rsid w:val="00B00179"/>
    <w:rsid w:val="00B34EFA"/>
    <w:rsid w:val="00B54914"/>
    <w:rsid w:val="00BD1600"/>
    <w:rsid w:val="00D419A7"/>
    <w:rsid w:val="00E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81C4"/>
  <w15:chartTrackingRefBased/>
  <w15:docId w15:val="{7E5BA47D-7581-4CF4-8B5A-66474E52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A8"/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</w:rPr>
  </w:style>
  <w:style w:type="character" w:styleId="Hyperlink">
    <w:name w:val="Hyperlink"/>
    <w:basedOn w:val="DefaultParagraphFont"/>
    <w:uiPriority w:val="99"/>
    <w:unhideWhenUsed/>
    <w:rsid w:val="00E146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styleId="Strong">
    <w:name w:val="Strong"/>
    <w:basedOn w:val="DefaultParagraphFont"/>
    <w:uiPriority w:val="22"/>
    <w:qFormat/>
    <w:rsid w:val="00E146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46D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dofactory.com/net/abstract-factory-design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efactoring.guru/design-patterns/abstract-factory/csharp/exampl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5</cp:revision>
  <dcterms:created xsi:type="dcterms:W3CDTF">2021-03-29T17:37:00Z</dcterms:created>
  <dcterms:modified xsi:type="dcterms:W3CDTF">2021-03-29T17:52:00Z</dcterms:modified>
</cp:coreProperties>
</file>