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F830" w14:textId="0E6C6105" w:rsidR="00E146A8" w:rsidRPr="00E146A8" w:rsidRDefault="00E146A8" w:rsidP="00E146A8">
      <w:pPr>
        <w:spacing w:before="300" w:after="720" w:line="900" w:lineRule="atLeast"/>
        <w:outlineLvl w:val="0"/>
        <w:rPr>
          <w:rFonts w:ascii="open sans" w:eastAsia="Times New Roman" w:hAnsi="open sans" w:cs="Times New Roman"/>
          <w:color w:val="323232"/>
          <w:kern w:val="36"/>
          <w:sz w:val="75"/>
          <w:szCs w:val="75"/>
          <w:lang w:val="en-US" w:eastAsia="en-BE"/>
        </w:rPr>
      </w:pPr>
      <w:r w:rsidRPr="00E146A8">
        <w:rPr>
          <w:rFonts w:ascii="open sans" w:eastAsia="Times New Roman" w:hAnsi="open sans" w:cs="Times New Roman"/>
          <w:color w:val="323232"/>
          <w:kern w:val="36"/>
          <w:sz w:val="75"/>
          <w:szCs w:val="75"/>
          <w:lang w:eastAsia="en-BE"/>
        </w:rPr>
        <w:t xml:space="preserve">Design </w:t>
      </w:r>
      <w:proofErr w:type="spellStart"/>
      <w:r w:rsidRPr="00E146A8">
        <w:rPr>
          <w:rFonts w:ascii="open sans" w:eastAsia="Times New Roman" w:hAnsi="open sans" w:cs="Times New Roman"/>
          <w:color w:val="323232"/>
          <w:kern w:val="36"/>
          <w:sz w:val="75"/>
          <w:szCs w:val="75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323232"/>
          <w:kern w:val="36"/>
          <w:sz w:val="75"/>
          <w:szCs w:val="75"/>
          <w:lang w:eastAsia="en-BE"/>
        </w:rPr>
        <w:t xml:space="preserve"> in C#: </w:t>
      </w:r>
      <w:proofErr w:type="spellStart"/>
      <w:r>
        <w:rPr>
          <w:rFonts w:ascii="open sans" w:eastAsia="Times New Roman" w:hAnsi="open sans" w:cs="Times New Roman"/>
          <w:color w:val="323232"/>
          <w:kern w:val="36"/>
          <w:sz w:val="75"/>
          <w:szCs w:val="75"/>
          <w:lang w:val="en-US" w:eastAsia="en-BE"/>
        </w:rPr>
        <w:t>Inleiding</w:t>
      </w:r>
      <w:proofErr w:type="spellEnd"/>
    </w:p>
    <w:p w14:paraId="5A3B81FD" w14:textId="77777777" w:rsidR="00E146A8" w:rsidRPr="00E146A8" w:rsidRDefault="00E146A8" w:rsidP="00E146A8">
      <w:pPr>
        <w:spacing w:after="225" w:line="300" w:lineRule="atLeast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Binnen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programmeren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kom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allerlei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scenario’s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tegen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welke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je via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allerlei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wegen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proofErr w:type="gram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kunt</w:t>
      </w:r>
      <w:proofErr w:type="spellEnd"/>
      <w:proofErr w:type="gram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oplossen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Design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herbruikbare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oplossingen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om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deze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scenario’s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issues op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lossen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Welk design patroon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is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afhankelijk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het scenario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probleem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waar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programmeur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tegenaan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loopt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.</w:t>
      </w:r>
    </w:p>
    <w:p w14:paraId="37F6A2A0" w14:textId="77777777" w:rsidR="00E146A8" w:rsidRPr="00E146A8" w:rsidRDefault="00E146A8" w:rsidP="00E146A8">
      <w:pPr>
        <w:spacing w:after="225" w:line="300" w:lineRule="atLeast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design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als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eerste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beschreven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door Christopher Alexander in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boek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‘A Pattern Language: Towns, Buildings, Construction’. In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boek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beschrijft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hij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hoe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“taal” </w:t>
      </w:r>
      <w:proofErr w:type="spellStart"/>
      <w:proofErr w:type="gram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kunt</w:t>
      </w:r>
      <w:proofErr w:type="spellEnd"/>
      <w:proofErr w:type="gram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voor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ontwerpen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stad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Deze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“taal”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bestaat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uit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verschillende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beschrijven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bijvoorbeeld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hoe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hoog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deuren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zouden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moeten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hoe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hoog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gebouw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moet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etc.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idee is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verder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opgepakt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door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vier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auteurs, Erich Gamma, John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Vlissides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Ralph Johnson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Richard Helm. In 1994,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publiceerden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boek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“Design Patterns: Elements of Reusable Object-Oriented Software”.</w:t>
      </w:r>
    </w:p>
    <w:p w14:paraId="0BC99431" w14:textId="77777777" w:rsidR="00E146A8" w:rsidRPr="00E146A8" w:rsidRDefault="00E146A8" w:rsidP="00E146A8">
      <w:pPr>
        <w:spacing w:after="225" w:line="300" w:lineRule="atLeast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In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boek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worden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totaal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23 design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beschreven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ook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bekend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als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 ‘Gang of Four’ design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Deze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worden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ingedeeld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op basis van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doel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het patroon. 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verschillende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design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zijn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op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delen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in 3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hoofdcategorieën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:</w:t>
      </w:r>
    </w:p>
    <w:p w14:paraId="4F46DAE4" w14:textId="77777777" w:rsidR="00E146A8" w:rsidRPr="00E146A8" w:rsidRDefault="00E146A8" w:rsidP="00E146A8">
      <w:pPr>
        <w:numPr>
          <w:ilvl w:val="0"/>
          <w:numId w:val="1"/>
        </w:numPr>
        <w:spacing w:before="100" w:beforeAutospacing="1" w:after="90" w:line="240" w:lineRule="auto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Creatie</w:t>
      </w:r>
      <w:proofErr w:type="spellEnd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ontwerppatroon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: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ontwerppatroon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biedt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mechanismen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voor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maken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objecten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welke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flexibiliteit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herbruikbaarheid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de code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bevorderen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.</w:t>
      </w:r>
    </w:p>
    <w:p w14:paraId="6C48346B" w14:textId="77777777" w:rsidR="00E146A8" w:rsidRPr="00E146A8" w:rsidRDefault="00E146A8" w:rsidP="00E146A8">
      <w:pPr>
        <w:numPr>
          <w:ilvl w:val="0"/>
          <w:numId w:val="1"/>
        </w:numPr>
        <w:spacing w:before="100" w:beforeAutospacing="1" w:after="90" w:line="240" w:lineRule="auto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Structureel</w:t>
      </w:r>
      <w:proofErr w:type="spellEnd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ontwerppatroon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: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deze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leggen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vast hoe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objecten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klassen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grotere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structuren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kunnen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worden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geassembleerd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terwijl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structuren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flexibel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efficiënt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blijven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.</w:t>
      </w:r>
    </w:p>
    <w:p w14:paraId="290FD3AD" w14:textId="77777777" w:rsidR="00E146A8" w:rsidRPr="00E146A8" w:rsidRDefault="00E146A8" w:rsidP="00E146A8">
      <w:pPr>
        <w:numPr>
          <w:ilvl w:val="0"/>
          <w:numId w:val="1"/>
        </w:numPr>
        <w:spacing w:before="100" w:beforeAutospacing="1" w:after="90" w:line="240" w:lineRule="auto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Gedrag</w:t>
      </w:r>
      <w:proofErr w:type="spellEnd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b/>
          <w:bCs/>
          <w:color w:val="6F6F6E"/>
          <w:sz w:val="21"/>
          <w:szCs w:val="21"/>
          <w:lang w:eastAsia="en-BE"/>
        </w:rPr>
        <w:t>ontwerppatroon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: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Dit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patroon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zorgt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voor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effectieve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communicatie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toewijzing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verantwoordelijkheden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tussen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objecten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.</w:t>
      </w:r>
    </w:p>
    <w:p w14:paraId="5F384F6A" w14:textId="6ED2AD71" w:rsidR="00E146A8" w:rsidRDefault="00E146A8" w:rsidP="00E146A8">
      <w:pPr>
        <w:spacing w:after="225" w:line="300" w:lineRule="atLeast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Welk patroon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hangt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geheel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af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mogelijke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probleem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waar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tegen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aanloopt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welke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je wilt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oplossen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Let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patronen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moet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programmeren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nu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later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onderhouden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van de code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makkelijker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maken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patroon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kan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 code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namelijk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ook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complexer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maken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nodig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is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waardoor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juist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tegenovergestelde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effect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heeft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Denk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dus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altijd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goed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na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of er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design patroon is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welke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bij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het issue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waar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je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tegenaan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loopt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past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of het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probleem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hierdoor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makkelijker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wordt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. Zo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niet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,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gebruik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dan </w:t>
      </w:r>
      <w:proofErr w:type="spellStart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>geen</w:t>
      </w:r>
      <w:proofErr w:type="spellEnd"/>
      <w:r w:rsidRPr="00E146A8"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  <w:t xml:space="preserve"> patroon.</w:t>
      </w:r>
    </w:p>
    <w:p w14:paraId="2354C3D6" w14:textId="05E99EEB" w:rsidR="00E146A8" w:rsidRDefault="00E146A8" w:rsidP="00E146A8">
      <w:pPr>
        <w:spacing w:after="225" w:line="300" w:lineRule="atLeast"/>
        <w:rPr>
          <w:rFonts w:ascii="open sans" w:eastAsia="Times New Roman" w:hAnsi="open sans" w:cs="Times New Roman"/>
          <w:color w:val="6F6F6E"/>
          <w:sz w:val="21"/>
          <w:szCs w:val="21"/>
          <w:lang w:eastAsia="en-BE"/>
        </w:rPr>
      </w:pPr>
    </w:p>
    <w:p w14:paraId="58E555EF" w14:textId="77777777" w:rsidR="00E146A8" w:rsidRDefault="00E146A8"/>
    <w:sectPr w:rsidR="00E1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74FB3"/>
    <w:multiLevelType w:val="multilevel"/>
    <w:tmpl w:val="BB06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51EBE"/>
    <w:multiLevelType w:val="multilevel"/>
    <w:tmpl w:val="369E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34F05"/>
    <w:multiLevelType w:val="multilevel"/>
    <w:tmpl w:val="8F9E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86811"/>
    <w:multiLevelType w:val="multilevel"/>
    <w:tmpl w:val="53BE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8"/>
    <w:rsid w:val="000A19E8"/>
    <w:rsid w:val="00392C01"/>
    <w:rsid w:val="00434E4A"/>
    <w:rsid w:val="00532964"/>
    <w:rsid w:val="005526AD"/>
    <w:rsid w:val="007D04DA"/>
    <w:rsid w:val="009C7925"/>
    <w:rsid w:val="00BD1600"/>
    <w:rsid w:val="00D419A7"/>
    <w:rsid w:val="00E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81C4"/>
  <w15:chartTrackingRefBased/>
  <w15:docId w15:val="{7E5BA47D-7581-4CF4-8B5A-66474E5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A8"/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character" w:styleId="Hyperlink">
    <w:name w:val="Hyperlink"/>
    <w:basedOn w:val="DefaultParagraphFont"/>
    <w:uiPriority w:val="99"/>
    <w:semiHidden/>
    <w:unhideWhenUsed/>
    <w:rsid w:val="00E146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styleId="Strong">
    <w:name w:val="Strong"/>
    <w:basedOn w:val="DefaultParagraphFont"/>
    <w:uiPriority w:val="22"/>
    <w:qFormat/>
    <w:rsid w:val="00E146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2021-03-29T17:16:00Z</dcterms:created>
  <dcterms:modified xsi:type="dcterms:W3CDTF">2021-03-29T17:39:00Z</dcterms:modified>
</cp:coreProperties>
</file>