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054F" w14:textId="77777777" w:rsidR="000E1191" w:rsidRPr="000872D8" w:rsidRDefault="00E57512" w:rsidP="00E57512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0872D8">
        <w:rPr>
          <w:rFonts w:ascii="Times New Roman" w:hAnsi="Times New Roman" w:cs="Times New Roman"/>
          <w:b/>
          <w:sz w:val="28"/>
        </w:rPr>
        <w:t xml:space="preserve">1. </w:t>
      </w:r>
      <w:r w:rsidRPr="000872D8">
        <w:rPr>
          <w:rFonts w:ascii="Times New Roman" w:hAnsi="Times New Roman" w:cs="Times New Roman"/>
          <w:b/>
          <w:sz w:val="28"/>
        </w:rPr>
        <w:t>数据准备</w:t>
      </w:r>
    </w:p>
    <w:p w14:paraId="13E7849D" w14:textId="77777777" w:rsidR="00E57512" w:rsidRDefault="00E57512" w:rsidP="00E5751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(1) </w:t>
      </w:r>
      <w:r w:rsidR="00B61AFA">
        <w:rPr>
          <w:rFonts w:ascii="Times New Roman" w:hAnsi="Times New Roman" w:cs="Times New Roman" w:hint="eastAsia"/>
          <w:sz w:val="24"/>
        </w:rPr>
        <w:t>数据准备：模型井数据和测试井数据分别存到单独文件夹中，具体的，如图</w:t>
      </w:r>
      <w:r w:rsidR="00B61AFA">
        <w:rPr>
          <w:rFonts w:ascii="Times New Roman" w:hAnsi="Times New Roman" w:cs="Times New Roman" w:hint="eastAsia"/>
          <w:sz w:val="24"/>
        </w:rPr>
        <w:t>1</w:t>
      </w:r>
      <w:r w:rsidR="00B61AFA">
        <w:rPr>
          <w:rFonts w:ascii="Times New Roman" w:hAnsi="Times New Roman" w:cs="Times New Roman" w:hint="eastAsia"/>
          <w:sz w:val="24"/>
        </w:rPr>
        <w:t>所示，将模型井数据分为</w:t>
      </w:r>
      <w:r w:rsidR="00B61AFA" w:rsidRPr="00B61AFA">
        <w:rPr>
          <w:rFonts w:ascii="Times New Roman" w:hAnsi="Times New Roman" w:cs="Times New Roman" w:hint="eastAsia"/>
          <w:b/>
          <w:sz w:val="24"/>
        </w:rPr>
        <w:t>常规</w:t>
      </w:r>
      <w:r w:rsidR="00B61AFA">
        <w:rPr>
          <w:rFonts w:ascii="Times New Roman" w:hAnsi="Times New Roman" w:cs="Times New Roman" w:hint="eastAsia"/>
          <w:sz w:val="24"/>
        </w:rPr>
        <w:t>数据和</w:t>
      </w:r>
      <w:r w:rsidR="00B61AFA" w:rsidRPr="00B61AFA">
        <w:rPr>
          <w:rFonts w:ascii="Times New Roman" w:hAnsi="Times New Roman" w:cs="Times New Roman" w:hint="eastAsia"/>
          <w:b/>
          <w:sz w:val="24"/>
        </w:rPr>
        <w:t>高分辨</w:t>
      </w:r>
      <w:r w:rsidR="00B61AFA">
        <w:rPr>
          <w:rFonts w:ascii="Times New Roman" w:hAnsi="Times New Roman" w:cs="Times New Roman" w:hint="eastAsia"/>
          <w:sz w:val="24"/>
        </w:rPr>
        <w:t>数据存在在单独</w:t>
      </w:r>
      <w:r w:rsidR="00B61AFA">
        <w:rPr>
          <w:rFonts w:ascii="Times New Roman" w:hAnsi="Times New Roman" w:cs="Times New Roman" w:hint="eastAsia"/>
          <w:sz w:val="24"/>
        </w:rPr>
        <w:t>csv</w:t>
      </w:r>
      <w:r w:rsidR="00B61AFA">
        <w:rPr>
          <w:rFonts w:ascii="Times New Roman" w:hAnsi="Times New Roman" w:cs="Times New Roman" w:hint="eastAsia"/>
          <w:sz w:val="24"/>
        </w:rPr>
        <w:t>文件中（文件命名中必须包含</w:t>
      </w:r>
      <w:r w:rsidR="00B61AFA" w:rsidRPr="00B61AFA">
        <w:rPr>
          <w:rFonts w:ascii="Times New Roman" w:hAnsi="Times New Roman" w:cs="Times New Roman" w:hint="eastAsia"/>
          <w:b/>
          <w:sz w:val="24"/>
        </w:rPr>
        <w:t>常规</w:t>
      </w:r>
      <w:r w:rsidR="00B61AFA">
        <w:rPr>
          <w:rFonts w:ascii="Times New Roman" w:hAnsi="Times New Roman" w:cs="Times New Roman" w:hint="eastAsia"/>
          <w:sz w:val="24"/>
        </w:rPr>
        <w:t>或</w:t>
      </w:r>
      <w:r w:rsidR="00B61AFA" w:rsidRPr="00B61AFA">
        <w:rPr>
          <w:rFonts w:ascii="Times New Roman" w:hAnsi="Times New Roman" w:cs="Times New Roman" w:hint="eastAsia"/>
          <w:b/>
          <w:sz w:val="24"/>
        </w:rPr>
        <w:t>高分辨</w:t>
      </w:r>
      <w:r w:rsidR="00B61AFA">
        <w:rPr>
          <w:rFonts w:ascii="Times New Roman" w:hAnsi="Times New Roman" w:cs="Times New Roman" w:hint="eastAsia"/>
          <w:sz w:val="24"/>
        </w:rPr>
        <w:t>关键字）：</w:t>
      </w:r>
      <w:r w:rsidR="00B61AFA" w:rsidRPr="00B61AFA">
        <w:rPr>
          <w:rFonts w:ascii="Times New Roman" w:hAnsi="Times New Roman" w:cs="Times New Roman" w:hint="eastAsia"/>
          <w:b/>
          <w:sz w:val="24"/>
        </w:rPr>
        <w:t>要求每口井常规数据和高分辨数据是深度范围一致的</w:t>
      </w:r>
      <w:r w:rsidR="00B61AFA">
        <w:rPr>
          <w:rFonts w:ascii="Times New Roman" w:hAnsi="Times New Roman" w:cs="Times New Roman" w:hint="eastAsia"/>
          <w:sz w:val="24"/>
        </w:rPr>
        <w:t>。相似的，测试井数据如图</w:t>
      </w:r>
      <w:r w:rsidR="00B61AFA">
        <w:rPr>
          <w:rFonts w:ascii="Times New Roman" w:hAnsi="Times New Roman" w:cs="Times New Roman" w:hint="eastAsia"/>
          <w:sz w:val="24"/>
        </w:rPr>
        <w:t>2</w:t>
      </w:r>
      <w:r w:rsidR="00B61AFA">
        <w:rPr>
          <w:rFonts w:ascii="Times New Roman" w:hAnsi="Times New Roman" w:cs="Times New Roman" w:hint="eastAsia"/>
          <w:sz w:val="24"/>
        </w:rPr>
        <w:t>所示，现在只完成文件夹中第一个测试井数据的测试，可以修改为完成多测试井测试）；</w:t>
      </w:r>
    </w:p>
    <w:p w14:paraId="33D73781" w14:textId="77777777" w:rsidR="00B61AFA" w:rsidRDefault="00B61AFA" w:rsidP="00E5751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62EBB6B" wp14:editId="59D8E9D6">
            <wp:extent cx="5279571" cy="136288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5804"/>
                    <a:stretch/>
                  </pic:blipFill>
                  <pic:spPr bwMode="auto">
                    <a:xfrm>
                      <a:off x="0" y="0"/>
                      <a:ext cx="5274310" cy="136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919BE" w14:textId="77777777" w:rsidR="00B61AFA" w:rsidRDefault="00B61AFA" w:rsidP="00E57512">
      <w:pPr>
        <w:spacing w:line="360" w:lineRule="auto"/>
        <w:rPr>
          <w:rFonts w:ascii="Times New Roman" w:hAnsi="Times New Roman" w:cs="Times New Roman"/>
          <w:sz w:val="24"/>
        </w:rPr>
      </w:pPr>
    </w:p>
    <w:p w14:paraId="5ADD6B9C" w14:textId="77777777" w:rsidR="00B61AFA" w:rsidRDefault="00B61AFA" w:rsidP="00B61AF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 xml:space="preserve">1 </w:t>
      </w:r>
      <w:r>
        <w:rPr>
          <w:rFonts w:ascii="Times New Roman" w:hAnsi="Times New Roman" w:cs="Times New Roman" w:hint="eastAsia"/>
          <w:sz w:val="24"/>
        </w:rPr>
        <w:t>模型井文件夹内容及命名规则示例</w:t>
      </w:r>
    </w:p>
    <w:p w14:paraId="7B76147D" w14:textId="77777777" w:rsidR="00B61AFA" w:rsidRDefault="00B61AFA" w:rsidP="00B61AF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18F9B25" wp14:editId="2D3FC391">
            <wp:extent cx="5274310" cy="7679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F0EC" w14:textId="77777777" w:rsidR="00B61AFA" w:rsidRDefault="00B61AFA" w:rsidP="00B61AF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 xml:space="preserve">2 </w:t>
      </w:r>
      <w:r>
        <w:rPr>
          <w:rFonts w:ascii="Times New Roman" w:hAnsi="Times New Roman" w:cs="Times New Roman" w:hint="eastAsia"/>
          <w:sz w:val="24"/>
        </w:rPr>
        <w:t>测试井文件夹内容及命名规则示例</w:t>
      </w:r>
    </w:p>
    <w:p w14:paraId="31B39522" w14:textId="77777777" w:rsidR="00B61AFA" w:rsidRPr="00B61AFA" w:rsidRDefault="00B61AFA" w:rsidP="00B61AFA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B61AFA">
        <w:rPr>
          <w:rFonts w:ascii="Times New Roman" w:hAnsi="Times New Roman" w:cs="Times New Roman" w:hint="eastAsia"/>
          <w:b/>
          <w:sz w:val="28"/>
        </w:rPr>
        <w:t>2.</w:t>
      </w:r>
      <w:r w:rsidRPr="00B61AFA">
        <w:rPr>
          <w:rFonts w:ascii="Times New Roman" w:hAnsi="Times New Roman" w:cs="Times New Roman" w:hint="eastAsia"/>
          <w:b/>
          <w:sz w:val="28"/>
        </w:rPr>
        <w:t>超分辨模型训练：</w:t>
      </w:r>
    </w:p>
    <w:p w14:paraId="516CF585" w14:textId="2F35A894" w:rsidR="00B61AFA" w:rsidRDefault="00B61AFA" w:rsidP="00B61AFA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 w:hint="eastAsia"/>
          <w:sz w:val="24"/>
        </w:rPr>
        <w:t>ptions.mode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= </w:t>
      </w:r>
      <w:r w:rsidR="00AF06B4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 w:hint="eastAsia"/>
          <w:sz w:val="24"/>
        </w:rPr>
        <w:t>train</w:t>
      </w:r>
      <w:r w:rsidR="00AF06B4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>;</w:t>
      </w:r>
    </w:p>
    <w:p w14:paraId="5C13C3AF" w14:textId="77777777" w:rsidR="00B61AFA" w:rsidRDefault="00B61AFA" w:rsidP="00B61AFA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Options.treenum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= 60;</w:t>
      </w:r>
    </w:p>
    <w:p w14:paraId="7D46FEA4" w14:textId="77777777" w:rsidR="00B61AFA" w:rsidRDefault="00B61AFA" w:rsidP="00B61AFA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Options.errT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= 1e-5;</w:t>
      </w:r>
    </w:p>
    <w:p w14:paraId="27A3D343" w14:textId="043AD2B5" w:rsidR="00B61AFA" w:rsidRDefault="00AF06B4" w:rsidP="00B61AFA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AF06B4">
        <w:rPr>
          <w:rFonts w:ascii="Times New Roman" w:hAnsi="Times New Roman" w:cs="Times New Roman"/>
          <w:sz w:val="24"/>
        </w:rPr>
        <w:t>SuperModels</w:t>
      </w:r>
      <w:proofErr w:type="spellEnd"/>
      <w:r w:rsidRPr="00AF06B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F06B4">
        <w:rPr>
          <w:rFonts w:ascii="Times New Roman" w:hAnsi="Times New Roman" w:cs="Times New Roman"/>
          <w:sz w:val="24"/>
        </w:rPr>
        <w:t>MainFun</w:t>
      </w:r>
      <w:proofErr w:type="spellEnd"/>
      <w:r w:rsidRPr="00AF06B4">
        <w:rPr>
          <w:rFonts w:ascii="Times New Roman" w:hAnsi="Times New Roman" w:cs="Times New Roman"/>
          <w:sz w:val="24"/>
        </w:rPr>
        <w:t>('</w:t>
      </w:r>
      <w:proofErr w:type="spellStart"/>
      <w:r w:rsidRPr="00AF06B4">
        <w:rPr>
          <w:rFonts w:ascii="Times New Roman" w:hAnsi="Times New Roman" w:cs="Times New Roman"/>
          <w:sz w:val="24"/>
        </w:rPr>
        <w:t>LLD',Options</w:t>
      </w:r>
      <w:proofErr w:type="spellEnd"/>
      <w:r w:rsidRPr="00AF06B4">
        <w:rPr>
          <w:rFonts w:ascii="Times New Roman" w:hAnsi="Times New Roman" w:cs="Times New Roman"/>
          <w:sz w:val="24"/>
        </w:rPr>
        <w:t>);</w:t>
      </w:r>
    </w:p>
    <w:p w14:paraId="52EC8A94" w14:textId="77777777" w:rsidR="00A023BD" w:rsidRDefault="00A023BD" w:rsidP="00A023BD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程序开始弹出两次选择文件夹路径的对话框，其实都是选择模型井文件夹就好，一次是读高分辨数据，一次是读常规数据。二者其实还可以合并一次读完，由于时间关系没优化。</w:t>
      </w:r>
    </w:p>
    <w:p w14:paraId="578D366B" w14:textId="77777777" w:rsidR="00A724DC" w:rsidRDefault="00A724DC" w:rsidP="00A023BD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程序中对多井数据都对齐到数据量最多的那口井对应的曲线上，然后尽心归一化等</w:t>
      </w:r>
      <w:r w:rsidR="0093358F">
        <w:rPr>
          <w:rFonts w:ascii="Times New Roman" w:hAnsi="Times New Roman" w:cs="Times New Roman" w:hint="eastAsia"/>
          <w:sz w:val="24"/>
        </w:rPr>
        <w:t>，对</w:t>
      </w:r>
      <w:r w:rsidR="0093358F">
        <w:rPr>
          <w:rFonts w:ascii="Times New Roman" w:hAnsi="Times New Roman" w:cs="Times New Roman" w:hint="eastAsia"/>
          <w:sz w:val="24"/>
        </w:rPr>
        <w:t>GR</w:t>
      </w:r>
      <w:r w:rsidR="0093358F">
        <w:rPr>
          <w:rFonts w:ascii="Times New Roman" w:hAnsi="Times New Roman" w:cs="Times New Roman" w:hint="eastAsia"/>
          <w:sz w:val="24"/>
        </w:rPr>
        <w:t>超分辨调试过程发现</w:t>
      </w:r>
      <w:r w:rsidR="005D3C6F">
        <w:rPr>
          <w:rFonts w:ascii="Times New Roman" w:hAnsi="Times New Roman" w:cs="Times New Roman" w:hint="eastAsia"/>
          <w:sz w:val="24"/>
        </w:rPr>
        <w:t>归一化后的联合低分辨数据分布还是不统一</w:t>
      </w:r>
      <w:r w:rsidR="002246E6">
        <w:rPr>
          <w:rFonts w:ascii="Times New Roman" w:hAnsi="Times New Roman" w:cs="Times New Roman" w:hint="eastAsia"/>
          <w:sz w:val="24"/>
        </w:rPr>
        <w:t>（但最终结果也还可以）</w:t>
      </w:r>
      <w:r w:rsidR="005D3C6F"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该过程可以优化。</w:t>
      </w:r>
    </w:p>
    <w:p w14:paraId="5F6D7ADD" w14:textId="77777777" w:rsidR="00A023BD" w:rsidRDefault="00A023BD" w:rsidP="00A023BD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A023BD">
        <w:rPr>
          <w:rFonts w:ascii="Times New Roman" w:hAnsi="Times New Roman" w:cs="Times New Roman" w:hint="eastAsia"/>
          <w:sz w:val="24"/>
        </w:rPr>
        <w:t>由于所用分频函数</w:t>
      </w:r>
      <w:r w:rsidRPr="00A023BD">
        <w:rPr>
          <w:rFonts w:ascii="Times New Roman" w:hAnsi="Times New Roman" w:cs="Times New Roman" w:hint="eastAsia"/>
          <w:sz w:val="24"/>
        </w:rPr>
        <w:t>LMD</w:t>
      </w:r>
      <w:r w:rsidRPr="00A023BD">
        <w:rPr>
          <w:rFonts w:ascii="Times New Roman" w:hAnsi="Times New Roman" w:cs="Times New Roman" w:hint="eastAsia"/>
          <w:sz w:val="24"/>
        </w:rPr>
        <w:t>对一些高频复杂的数据无法分解，这种情况换用了</w:t>
      </w:r>
      <w:r w:rsidRPr="00A023BD">
        <w:rPr>
          <w:rFonts w:ascii="Times New Roman" w:hAnsi="Times New Roman" w:cs="Times New Roman" w:hint="eastAsia"/>
          <w:sz w:val="24"/>
        </w:rPr>
        <w:lastRenderedPageBreak/>
        <w:t>EMD</w:t>
      </w:r>
      <w:r w:rsidRPr="00A023BD">
        <w:rPr>
          <w:rFonts w:ascii="Times New Roman" w:hAnsi="Times New Roman" w:cs="Times New Roman" w:hint="eastAsia"/>
          <w:sz w:val="24"/>
        </w:rPr>
        <w:t>分解，该过程可能会弹出几个</w:t>
      </w:r>
      <w:r w:rsidRPr="00A023BD">
        <w:rPr>
          <w:rFonts w:ascii="Times New Roman" w:hAnsi="Times New Roman" w:cs="Times New Roman" w:hint="eastAsia"/>
          <w:sz w:val="24"/>
        </w:rPr>
        <w:t xml:space="preserve">Figure, </w:t>
      </w:r>
      <w:r w:rsidRPr="00A023BD">
        <w:rPr>
          <w:rFonts w:ascii="Times New Roman" w:hAnsi="Times New Roman" w:cs="Times New Roman" w:hint="eastAsia"/>
          <w:sz w:val="24"/>
        </w:rPr>
        <w:t>程序运行完关掉就行；</w:t>
      </w:r>
    </w:p>
    <w:p w14:paraId="060F61E1" w14:textId="77777777" w:rsidR="00A023BD" w:rsidRDefault="00A023BD" w:rsidP="00A023BD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程序运行完得到的</w:t>
      </w:r>
      <w:proofErr w:type="spellStart"/>
      <w:r>
        <w:rPr>
          <w:rFonts w:ascii="Times New Roman" w:hAnsi="Times New Roman" w:cs="Times New Roman" w:hint="eastAsia"/>
          <w:sz w:val="24"/>
        </w:rPr>
        <w:t>SuperModels</w:t>
      </w:r>
      <w:proofErr w:type="spellEnd"/>
      <w:r>
        <w:rPr>
          <w:rFonts w:ascii="Times New Roman" w:hAnsi="Times New Roman" w:cs="Times New Roman" w:hint="eastAsia"/>
          <w:sz w:val="24"/>
        </w:rPr>
        <w:t>就保存了超分辨模型。</w:t>
      </w:r>
    </w:p>
    <w:p w14:paraId="172AB64E" w14:textId="77777777" w:rsidR="00A724DC" w:rsidRPr="00A023BD" w:rsidRDefault="00A724DC" w:rsidP="00A724DC">
      <w:pPr>
        <w:pStyle w:val="a9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</w:p>
    <w:p w14:paraId="5CA07F56" w14:textId="77777777" w:rsidR="00A023BD" w:rsidRPr="00B61AFA" w:rsidRDefault="00A023BD" w:rsidP="00A023BD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3</w:t>
      </w:r>
      <w:r w:rsidRPr="00B61AFA">
        <w:rPr>
          <w:rFonts w:ascii="Times New Roman" w:hAnsi="Times New Roman" w:cs="Times New Roman" w:hint="eastAsia"/>
          <w:b/>
          <w:sz w:val="28"/>
        </w:rPr>
        <w:t>.</w:t>
      </w:r>
      <w:r>
        <w:rPr>
          <w:rFonts w:ascii="Times New Roman" w:hAnsi="Times New Roman" w:cs="Times New Roman" w:hint="eastAsia"/>
          <w:b/>
          <w:sz w:val="28"/>
        </w:rPr>
        <w:t>测试井超分辨</w:t>
      </w:r>
      <w:r w:rsidRPr="00B61AFA">
        <w:rPr>
          <w:rFonts w:ascii="Times New Roman" w:hAnsi="Times New Roman" w:cs="Times New Roman" w:hint="eastAsia"/>
          <w:b/>
          <w:sz w:val="28"/>
        </w:rPr>
        <w:t>：</w:t>
      </w:r>
    </w:p>
    <w:p w14:paraId="1441FE81" w14:textId="77777777" w:rsidR="00A023BD" w:rsidRDefault="00A023BD" w:rsidP="00A023B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（直接利用训练过程得到的</w:t>
      </w:r>
      <w:proofErr w:type="spellStart"/>
      <w:r>
        <w:rPr>
          <w:rFonts w:ascii="Times New Roman" w:hAnsi="Times New Roman" w:cs="Times New Roman" w:hint="eastAsia"/>
          <w:sz w:val="24"/>
        </w:rPr>
        <w:t>SuperModels</w:t>
      </w:r>
      <w:proofErr w:type="spellEnd"/>
      <w:r>
        <w:rPr>
          <w:rFonts w:ascii="Times New Roman" w:hAnsi="Times New Roman" w:cs="Times New Roman" w:hint="eastAsia"/>
          <w:sz w:val="24"/>
        </w:rPr>
        <w:t>变量作为实参运行</w:t>
      </w:r>
      <w:proofErr w:type="spellStart"/>
      <w:r>
        <w:rPr>
          <w:rFonts w:ascii="Times New Roman" w:hAnsi="Times New Roman" w:cs="Times New Roman" w:hint="eastAsia"/>
          <w:sz w:val="24"/>
        </w:rPr>
        <w:t>MainFun</w:t>
      </w:r>
      <w:proofErr w:type="spellEnd"/>
      <w:r>
        <w:rPr>
          <w:rFonts w:ascii="Times New Roman" w:hAnsi="Times New Roman" w:cs="Times New Roman" w:hint="eastAsia"/>
          <w:sz w:val="24"/>
        </w:rPr>
        <w:t>）</w:t>
      </w:r>
    </w:p>
    <w:p w14:paraId="42CD62CB" w14:textId="652F63E0" w:rsidR="00A023BD" w:rsidRDefault="00A023BD" w:rsidP="00A023B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A023BD">
        <w:rPr>
          <w:rFonts w:ascii="Times New Roman" w:hAnsi="Times New Roman" w:cs="Times New Roman"/>
          <w:sz w:val="24"/>
        </w:rPr>
        <w:t>SuperModels</w:t>
      </w:r>
      <w:r>
        <w:rPr>
          <w:rFonts w:ascii="Times New Roman" w:hAnsi="Times New Roman" w:cs="Times New Roman" w:hint="eastAsia"/>
          <w:sz w:val="24"/>
        </w:rPr>
        <w:t>.mode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 w:hint="eastAsia"/>
          <w:sz w:val="24"/>
        </w:rPr>
        <w:t>t</w:t>
      </w:r>
      <w:r w:rsidR="00AF06B4">
        <w:rPr>
          <w:rFonts w:ascii="Times New Roman" w:hAnsi="Times New Roman" w:cs="Times New Roman" w:hint="eastAsia"/>
          <w:sz w:val="24"/>
        </w:rPr>
        <w:t>est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>;</w:t>
      </w:r>
    </w:p>
    <w:p w14:paraId="5C53EDF8" w14:textId="77777777" w:rsidR="00A724DC" w:rsidRDefault="00A724DC" w:rsidP="00A023B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A724DC">
        <w:rPr>
          <w:rFonts w:ascii="Times New Roman" w:hAnsi="Times New Roman" w:cs="Times New Roman"/>
          <w:sz w:val="24"/>
        </w:rPr>
        <w:t>SuperModels.</w:t>
      </w:r>
      <w:r>
        <w:rPr>
          <w:rFonts w:ascii="Times New Roman" w:hAnsi="Times New Roman" w:cs="Times New Roman" w:hint="eastAsia"/>
          <w:sz w:val="24"/>
        </w:rPr>
        <w:t>W</w:t>
      </w:r>
      <w:proofErr w:type="spellEnd"/>
      <w:r w:rsidRPr="00A724DC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 w:hint="eastAsia"/>
          <w:sz w:val="24"/>
        </w:rPr>
        <w:t>1</w:t>
      </w:r>
      <w:r w:rsidRPr="00A724DC">
        <w:rPr>
          <w:rFonts w:ascii="Times New Roman" w:hAnsi="Times New Roman" w:cs="Times New Roman"/>
          <w:sz w:val="24"/>
        </w:rPr>
        <w:t>;</w:t>
      </w:r>
    </w:p>
    <w:p w14:paraId="1ADD3656" w14:textId="698AC9B7" w:rsidR="00B61AFA" w:rsidRDefault="00A023BD" w:rsidP="00E5751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SuperSig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= </w:t>
      </w:r>
      <w:proofErr w:type="spellStart"/>
      <w:r w:rsidRPr="00A023BD">
        <w:rPr>
          <w:rFonts w:ascii="Times New Roman" w:hAnsi="Times New Roman" w:cs="Times New Roman" w:hint="eastAsia"/>
          <w:b/>
          <w:sz w:val="24"/>
        </w:rPr>
        <w:t>MainFun</w:t>
      </w:r>
      <w:proofErr w:type="spellEnd"/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‘</w:t>
      </w:r>
      <w:r w:rsidR="00AF06B4">
        <w:rPr>
          <w:rFonts w:ascii="Times New Roman" w:hAnsi="Times New Roman" w:cs="Times New Roman" w:hint="eastAsia"/>
          <w:sz w:val="24"/>
        </w:rPr>
        <w:t>LLD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="005F3592" w:rsidRPr="00A724DC">
        <w:rPr>
          <w:rFonts w:ascii="Times New Roman" w:hAnsi="Times New Roman" w:cs="Times New Roman"/>
          <w:sz w:val="24"/>
        </w:rPr>
        <w:t>SuperModels</w:t>
      </w:r>
      <w:proofErr w:type="spellEnd"/>
      <w:r>
        <w:rPr>
          <w:rFonts w:ascii="Times New Roman" w:hAnsi="Times New Roman" w:cs="Times New Roman" w:hint="eastAsia"/>
          <w:sz w:val="24"/>
        </w:rPr>
        <w:t>);</w:t>
      </w:r>
    </w:p>
    <w:p w14:paraId="337A42A8" w14:textId="77777777" w:rsidR="00A724DC" w:rsidRDefault="00A724DC" w:rsidP="00A724DC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程序运行完即可得到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毫米超分辨数据，</w:t>
      </w:r>
      <w:proofErr w:type="spellStart"/>
      <w:r>
        <w:rPr>
          <w:rFonts w:ascii="Times New Roman" w:hAnsi="Times New Roman" w:cs="Times New Roman" w:hint="eastAsia"/>
          <w:sz w:val="24"/>
        </w:rPr>
        <w:t>MainFun</w:t>
      </w:r>
      <w:proofErr w:type="spellEnd"/>
      <w:r>
        <w:rPr>
          <w:rFonts w:ascii="Times New Roman" w:hAnsi="Times New Roman" w:cs="Times New Roman" w:hint="eastAsia"/>
          <w:sz w:val="24"/>
        </w:rPr>
        <w:t>主城序最后可以直接将该数据写到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个</w:t>
      </w:r>
      <w:r>
        <w:rPr>
          <w:rFonts w:ascii="Times New Roman" w:hAnsi="Times New Roman" w:cs="Times New Roman" w:hint="eastAsia"/>
          <w:sz w:val="24"/>
        </w:rPr>
        <w:t>csv</w:t>
      </w:r>
      <w:r>
        <w:rPr>
          <w:rFonts w:ascii="Times New Roman" w:hAnsi="Times New Roman" w:cs="Times New Roman" w:hint="eastAsia"/>
          <w:sz w:val="24"/>
        </w:rPr>
        <w:t>或</w:t>
      </w:r>
      <w:r>
        <w:rPr>
          <w:rFonts w:ascii="Times New Roman" w:hAnsi="Times New Roman" w:cs="Times New Roman"/>
          <w:sz w:val="24"/>
        </w:rPr>
        <w:t>excel</w:t>
      </w:r>
      <w:r>
        <w:rPr>
          <w:rFonts w:ascii="Times New Roman" w:hAnsi="Times New Roman" w:cs="Times New Roman" w:hint="eastAsia"/>
          <w:sz w:val="24"/>
        </w:rPr>
        <w:t>文件里来优化接口。</w:t>
      </w:r>
    </w:p>
    <w:p w14:paraId="745BF075" w14:textId="77777777" w:rsidR="00A724DC" w:rsidRDefault="00A724DC" w:rsidP="00A724DC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程序默认权值</w:t>
      </w: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，可以通过调整该权值增加高频成分幅度；</w:t>
      </w:r>
    </w:p>
    <w:p w14:paraId="0624B903" w14:textId="77777777" w:rsidR="00A724DC" w:rsidRPr="00A724DC" w:rsidRDefault="00A724DC" w:rsidP="00A724DC">
      <w:pPr>
        <w:pStyle w:val="a9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</w:p>
    <w:p w14:paraId="49DA48FC" w14:textId="77777777" w:rsidR="00B61AFA" w:rsidRDefault="00B61AFA" w:rsidP="00E57512">
      <w:pPr>
        <w:spacing w:line="360" w:lineRule="auto"/>
        <w:rPr>
          <w:rFonts w:ascii="Times New Roman" w:hAnsi="Times New Roman" w:cs="Times New Roman"/>
          <w:sz w:val="24"/>
        </w:rPr>
      </w:pPr>
    </w:p>
    <w:sectPr w:rsidR="00B61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9DD0E" w14:textId="77777777" w:rsidR="00851D9F" w:rsidRDefault="00851D9F" w:rsidP="00E57512">
      <w:r>
        <w:separator/>
      </w:r>
    </w:p>
  </w:endnote>
  <w:endnote w:type="continuationSeparator" w:id="0">
    <w:p w14:paraId="21AAA699" w14:textId="77777777" w:rsidR="00851D9F" w:rsidRDefault="00851D9F" w:rsidP="00E57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7F10B" w14:textId="77777777" w:rsidR="00851D9F" w:rsidRDefault="00851D9F" w:rsidP="00E57512">
      <w:r>
        <w:separator/>
      </w:r>
    </w:p>
  </w:footnote>
  <w:footnote w:type="continuationSeparator" w:id="0">
    <w:p w14:paraId="700FB03D" w14:textId="77777777" w:rsidR="00851D9F" w:rsidRDefault="00851D9F" w:rsidP="00E57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35A03"/>
    <w:multiLevelType w:val="hybridMultilevel"/>
    <w:tmpl w:val="C4F446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893954"/>
    <w:multiLevelType w:val="hybridMultilevel"/>
    <w:tmpl w:val="07C2FF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7112782">
    <w:abstractNumId w:val="0"/>
  </w:num>
  <w:num w:numId="2" w16cid:durableId="14840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E52"/>
    <w:rsid w:val="00030FAC"/>
    <w:rsid w:val="00034266"/>
    <w:rsid w:val="00051ACE"/>
    <w:rsid w:val="00067F0C"/>
    <w:rsid w:val="00080471"/>
    <w:rsid w:val="000872D8"/>
    <w:rsid w:val="000A3126"/>
    <w:rsid w:val="000C31CD"/>
    <w:rsid w:val="000E1191"/>
    <w:rsid w:val="000F4580"/>
    <w:rsid w:val="00100B53"/>
    <w:rsid w:val="00144978"/>
    <w:rsid w:val="00175FC7"/>
    <w:rsid w:val="00192761"/>
    <w:rsid w:val="001B75F8"/>
    <w:rsid w:val="001C7B38"/>
    <w:rsid w:val="002246E6"/>
    <w:rsid w:val="00292AE5"/>
    <w:rsid w:val="002A4D73"/>
    <w:rsid w:val="00350D0B"/>
    <w:rsid w:val="00360817"/>
    <w:rsid w:val="003656C6"/>
    <w:rsid w:val="0036739E"/>
    <w:rsid w:val="00394C23"/>
    <w:rsid w:val="003A00D3"/>
    <w:rsid w:val="003C02D1"/>
    <w:rsid w:val="003C1EB2"/>
    <w:rsid w:val="003D1571"/>
    <w:rsid w:val="003D6F86"/>
    <w:rsid w:val="003E1658"/>
    <w:rsid w:val="003E2E90"/>
    <w:rsid w:val="003F619B"/>
    <w:rsid w:val="004234D4"/>
    <w:rsid w:val="00426903"/>
    <w:rsid w:val="00461AFB"/>
    <w:rsid w:val="004915E1"/>
    <w:rsid w:val="004943AB"/>
    <w:rsid w:val="004A4420"/>
    <w:rsid w:val="004C0D48"/>
    <w:rsid w:val="004E53BD"/>
    <w:rsid w:val="004E581E"/>
    <w:rsid w:val="004F1E82"/>
    <w:rsid w:val="004F69F5"/>
    <w:rsid w:val="00525367"/>
    <w:rsid w:val="00574BD3"/>
    <w:rsid w:val="005C6E59"/>
    <w:rsid w:val="005D3C6F"/>
    <w:rsid w:val="005F3592"/>
    <w:rsid w:val="005F7333"/>
    <w:rsid w:val="00625A16"/>
    <w:rsid w:val="00634EDE"/>
    <w:rsid w:val="00641B31"/>
    <w:rsid w:val="006423A1"/>
    <w:rsid w:val="00651ADE"/>
    <w:rsid w:val="006A3E2D"/>
    <w:rsid w:val="00707B19"/>
    <w:rsid w:val="007201BE"/>
    <w:rsid w:val="00743C9F"/>
    <w:rsid w:val="007A678E"/>
    <w:rsid w:val="007C0915"/>
    <w:rsid w:val="007C278B"/>
    <w:rsid w:val="008029FD"/>
    <w:rsid w:val="00851D9F"/>
    <w:rsid w:val="00864A06"/>
    <w:rsid w:val="008B7373"/>
    <w:rsid w:val="008C1FD4"/>
    <w:rsid w:val="008D254F"/>
    <w:rsid w:val="009259A6"/>
    <w:rsid w:val="0093358F"/>
    <w:rsid w:val="00957A94"/>
    <w:rsid w:val="00967757"/>
    <w:rsid w:val="009D5611"/>
    <w:rsid w:val="009E01D5"/>
    <w:rsid w:val="009F7417"/>
    <w:rsid w:val="00A023BD"/>
    <w:rsid w:val="00A05E52"/>
    <w:rsid w:val="00A07015"/>
    <w:rsid w:val="00A44043"/>
    <w:rsid w:val="00A46BAF"/>
    <w:rsid w:val="00A724DC"/>
    <w:rsid w:val="00A80EF7"/>
    <w:rsid w:val="00A83F34"/>
    <w:rsid w:val="00A95BC5"/>
    <w:rsid w:val="00A9632A"/>
    <w:rsid w:val="00AC6AC8"/>
    <w:rsid w:val="00AD6D7B"/>
    <w:rsid w:val="00AF06B4"/>
    <w:rsid w:val="00B015C6"/>
    <w:rsid w:val="00B4281B"/>
    <w:rsid w:val="00B5321D"/>
    <w:rsid w:val="00B55C87"/>
    <w:rsid w:val="00B61AFA"/>
    <w:rsid w:val="00B869F0"/>
    <w:rsid w:val="00BC182D"/>
    <w:rsid w:val="00BD4632"/>
    <w:rsid w:val="00BD564E"/>
    <w:rsid w:val="00BF1FE5"/>
    <w:rsid w:val="00C043B7"/>
    <w:rsid w:val="00C074EA"/>
    <w:rsid w:val="00C164F8"/>
    <w:rsid w:val="00C2540F"/>
    <w:rsid w:val="00C256FC"/>
    <w:rsid w:val="00C25D85"/>
    <w:rsid w:val="00C30E33"/>
    <w:rsid w:val="00C51FFA"/>
    <w:rsid w:val="00C56891"/>
    <w:rsid w:val="00C57544"/>
    <w:rsid w:val="00C809EF"/>
    <w:rsid w:val="00CB4261"/>
    <w:rsid w:val="00CE188E"/>
    <w:rsid w:val="00D6345D"/>
    <w:rsid w:val="00DA721C"/>
    <w:rsid w:val="00DC498E"/>
    <w:rsid w:val="00DE3286"/>
    <w:rsid w:val="00DF6033"/>
    <w:rsid w:val="00E57512"/>
    <w:rsid w:val="00EA6705"/>
    <w:rsid w:val="00EB22F2"/>
    <w:rsid w:val="00ED6853"/>
    <w:rsid w:val="00F14AD7"/>
    <w:rsid w:val="00F37F33"/>
    <w:rsid w:val="00F43AC1"/>
    <w:rsid w:val="00F50BF4"/>
    <w:rsid w:val="00F6108E"/>
    <w:rsid w:val="00F752E0"/>
    <w:rsid w:val="00F8472C"/>
    <w:rsid w:val="00F949C2"/>
    <w:rsid w:val="00FC49D4"/>
    <w:rsid w:val="00FD13BD"/>
    <w:rsid w:val="00FD79CB"/>
    <w:rsid w:val="00FE3B4C"/>
    <w:rsid w:val="00FE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04308"/>
  <w15:docId w15:val="{7F452057-A068-40B8-8579-59FF4459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3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7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7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751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015C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015C6"/>
    <w:rPr>
      <w:sz w:val="18"/>
      <w:szCs w:val="18"/>
    </w:rPr>
  </w:style>
  <w:style w:type="paragraph" w:styleId="a9">
    <w:name w:val="List Paragraph"/>
    <w:basedOn w:val="a"/>
    <w:uiPriority w:val="34"/>
    <w:qFormat/>
    <w:rsid w:val="00A023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</dc:creator>
  <cp:lastModifiedBy>8618852017370</cp:lastModifiedBy>
  <cp:revision>8</cp:revision>
  <dcterms:created xsi:type="dcterms:W3CDTF">2020-05-15T00:01:00Z</dcterms:created>
  <dcterms:modified xsi:type="dcterms:W3CDTF">2024-03-15T02:39:00Z</dcterms:modified>
</cp:coreProperties>
</file>