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8048" w14:textId="45443FA2" w:rsidR="00EC72DA" w:rsidRDefault="00EC72DA" w:rsidP="00EC72DA">
      <w:pPr>
        <w:ind w:firstLine="0"/>
        <w:jc w:val="center"/>
        <w:rPr>
          <w:b/>
          <w:bCs/>
          <w:sz w:val="48"/>
          <w:szCs w:val="36"/>
        </w:rPr>
      </w:pPr>
      <w:r w:rsidRPr="00EC72DA">
        <w:rPr>
          <w:b/>
          <w:bCs/>
          <w:sz w:val="48"/>
          <w:szCs w:val="36"/>
        </w:rPr>
        <w:t>Home Building and Remodelling</w:t>
      </w:r>
    </w:p>
    <w:p w14:paraId="4003B468" w14:textId="77777777" w:rsidR="00EC72DA" w:rsidRPr="00EC72DA" w:rsidRDefault="00EC72DA" w:rsidP="00EC72DA">
      <w:pPr>
        <w:ind w:firstLine="0"/>
        <w:jc w:val="center"/>
        <w:rPr>
          <w:b/>
          <w:bCs/>
          <w:sz w:val="48"/>
          <w:szCs w:val="36"/>
        </w:rPr>
      </w:pPr>
    </w:p>
    <w:p w14:paraId="4E05A657" w14:textId="72CF1689" w:rsidR="005C2685" w:rsidRPr="00EA6CC9" w:rsidRDefault="00A029F1" w:rsidP="00EA6CC9">
      <w:pPr>
        <w:ind w:firstLine="0"/>
        <w:rPr>
          <w:b/>
          <w:bCs/>
          <w:sz w:val="44"/>
          <w:szCs w:val="32"/>
        </w:rPr>
      </w:pPr>
      <w:r w:rsidRPr="00EA6CC9">
        <w:rPr>
          <w:b/>
          <w:bCs/>
          <w:sz w:val="44"/>
          <w:szCs w:val="32"/>
        </w:rPr>
        <w:t>Problem statement</w:t>
      </w:r>
    </w:p>
    <w:p w14:paraId="7B4E640D" w14:textId="764D55CC" w:rsidR="00A029F1" w:rsidRPr="00EA6CC9" w:rsidRDefault="00F054B1" w:rsidP="00EA6CC9">
      <w:pPr>
        <w:rPr>
          <w:sz w:val="36"/>
          <w:szCs w:val="24"/>
        </w:rPr>
      </w:pPr>
      <w:r w:rsidRPr="00EA6CC9">
        <w:rPr>
          <w:sz w:val="36"/>
          <w:szCs w:val="24"/>
        </w:rPr>
        <w:t>Home building and remodelling website will be useful to the users who wants to build their dream home or enhance their home. The user can select the design</w:t>
      </w:r>
      <w:r w:rsidR="003D45DB" w:rsidRPr="00EA6CC9">
        <w:rPr>
          <w:sz w:val="36"/>
          <w:szCs w:val="24"/>
        </w:rPr>
        <w:t>s</w:t>
      </w:r>
      <w:r w:rsidRPr="00EA6CC9">
        <w:rPr>
          <w:sz w:val="36"/>
          <w:szCs w:val="24"/>
        </w:rPr>
        <w:t xml:space="preserve"> as they like to build their dream home,</w:t>
      </w:r>
      <w:r w:rsidR="003D45DB" w:rsidRPr="00EA6CC9">
        <w:rPr>
          <w:sz w:val="36"/>
          <w:szCs w:val="24"/>
        </w:rPr>
        <w:t xml:space="preserve"> after confirmation they can keep track of their home building from scratch to </w:t>
      </w:r>
      <w:r w:rsidR="00597C6B" w:rsidRPr="00EA6CC9">
        <w:rPr>
          <w:sz w:val="36"/>
          <w:szCs w:val="24"/>
        </w:rPr>
        <w:t>final touches</w:t>
      </w:r>
      <w:r w:rsidR="008328C3">
        <w:rPr>
          <w:sz w:val="36"/>
          <w:szCs w:val="24"/>
        </w:rPr>
        <w:t xml:space="preserve"> and payment will be done simultaneously </w:t>
      </w:r>
    </w:p>
    <w:p w14:paraId="678E1D21" w14:textId="17DABC2C" w:rsidR="00A029F1" w:rsidRPr="00EA6CC9" w:rsidRDefault="00A029F1" w:rsidP="00EA6CC9">
      <w:pPr>
        <w:ind w:firstLine="0"/>
        <w:rPr>
          <w:b/>
          <w:bCs/>
          <w:sz w:val="44"/>
          <w:szCs w:val="32"/>
        </w:rPr>
      </w:pPr>
      <w:r w:rsidRPr="00EA6CC9">
        <w:rPr>
          <w:b/>
          <w:bCs/>
          <w:sz w:val="44"/>
          <w:szCs w:val="32"/>
        </w:rPr>
        <w:t>Motivation</w:t>
      </w:r>
    </w:p>
    <w:p w14:paraId="5DF5FB31" w14:textId="7427374A" w:rsidR="003D45DB" w:rsidRPr="00EA6CC9" w:rsidRDefault="003D45DB" w:rsidP="00EA6CC9">
      <w:pPr>
        <w:rPr>
          <w:sz w:val="36"/>
          <w:szCs w:val="24"/>
        </w:rPr>
      </w:pPr>
      <w:r w:rsidRPr="00EA6CC9">
        <w:rPr>
          <w:sz w:val="36"/>
          <w:szCs w:val="24"/>
        </w:rPr>
        <w:t>The users who want to build their home and who wants to remodel the home but they not in a stage of daily sighting.</w:t>
      </w:r>
    </w:p>
    <w:p w14:paraId="12E94336" w14:textId="2FB6F46D" w:rsidR="00A029F1" w:rsidRPr="00EA6CC9" w:rsidRDefault="00A029F1" w:rsidP="00EA6CC9">
      <w:pPr>
        <w:ind w:firstLine="0"/>
        <w:rPr>
          <w:b/>
          <w:bCs/>
          <w:sz w:val="44"/>
          <w:szCs w:val="32"/>
        </w:rPr>
      </w:pPr>
      <w:r w:rsidRPr="00EA6CC9">
        <w:rPr>
          <w:b/>
          <w:bCs/>
          <w:sz w:val="44"/>
          <w:szCs w:val="32"/>
        </w:rPr>
        <w:t>Objective</w:t>
      </w:r>
    </w:p>
    <w:p w14:paraId="1BFE566F" w14:textId="2E071BB1" w:rsidR="00846543" w:rsidRPr="00EA6CC9" w:rsidRDefault="003D45DB" w:rsidP="00EA6CC9">
      <w:pPr>
        <w:rPr>
          <w:sz w:val="36"/>
          <w:szCs w:val="24"/>
        </w:rPr>
      </w:pPr>
      <w:r w:rsidRPr="00EA6CC9">
        <w:rPr>
          <w:sz w:val="36"/>
          <w:szCs w:val="24"/>
        </w:rPr>
        <w:t xml:space="preserve">Select the groundbreaking architectures to build the home and </w:t>
      </w:r>
      <w:r w:rsidR="00F02F6E" w:rsidRPr="00EA6CC9">
        <w:rPr>
          <w:sz w:val="36"/>
          <w:szCs w:val="24"/>
        </w:rPr>
        <w:t>keep</w:t>
      </w:r>
      <w:r w:rsidR="00846543" w:rsidRPr="00EA6CC9">
        <w:rPr>
          <w:sz w:val="36"/>
          <w:szCs w:val="24"/>
        </w:rPr>
        <w:t xml:space="preserve"> an eye on the construction of the home via images or videos</w:t>
      </w:r>
      <w:r w:rsidRPr="00EA6CC9">
        <w:rPr>
          <w:sz w:val="36"/>
          <w:szCs w:val="24"/>
        </w:rPr>
        <w:t>.</w:t>
      </w:r>
      <w:r w:rsidR="00846543" w:rsidRPr="00EA6CC9">
        <w:rPr>
          <w:sz w:val="36"/>
          <w:szCs w:val="24"/>
        </w:rPr>
        <w:t xml:space="preserve"> </w:t>
      </w:r>
    </w:p>
    <w:p w14:paraId="13E818F4" w14:textId="0A12E7B6" w:rsidR="00A029F1" w:rsidRDefault="00A029F1" w:rsidP="00EA6CC9">
      <w:pPr>
        <w:ind w:firstLine="0"/>
        <w:rPr>
          <w:b/>
          <w:bCs/>
          <w:sz w:val="44"/>
          <w:szCs w:val="32"/>
        </w:rPr>
      </w:pPr>
      <w:r w:rsidRPr="00EA6CC9">
        <w:rPr>
          <w:b/>
          <w:bCs/>
          <w:sz w:val="44"/>
          <w:szCs w:val="32"/>
        </w:rPr>
        <w:t>Use case</w:t>
      </w:r>
    </w:p>
    <w:p w14:paraId="3A1C0F6F" w14:textId="49D64282" w:rsidR="00F02F6E" w:rsidRDefault="006638B4" w:rsidP="00EC72DA">
      <w:pPr>
        <w:ind w:firstLine="0"/>
        <w:jc w:val="center"/>
        <w:rPr>
          <w:b/>
          <w:bCs/>
          <w:sz w:val="44"/>
          <w:szCs w:val="32"/>
        </w:rPr>
      </w:pPr>
      <w:r w:rsidRPr="006638B4">
        <w:rPr>
          <w:b/>
          <w:bCs/>
          <w:noProof/>
          <w:sz w:val="44"/>
          <w:szCs w:val="32"/>
        </w:rPr>
        <w:drawing>
          <wp:inline distT="0" distB="0" distL="0" distR="0" wp14:anchorId="3BC255F6" wp14:editId="51C5F5FE">
            <wp:extent cx="4829657" cy="3876675"/>
            <wp:effectExtent l="0" t="0" r="9525" b="0"/>
            <wp:docPr id="38143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31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351" cy="38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7F10" w14:textId="6C6CDBC0" w:rsidR="006638B4" w:rsidRDefault="006638B4" w:rsidP="006638B4">
      <w:pPr>
        <w:ind w:firstLine="0"/>
        <w:jc w:val="center"/>
        <w:rPr>
          <w:b/>
          <w:bCs/>
          <w:sz w:val="44"/>
          <w:szCs w:val="32"/>
          <w:u w:val="single"/>
        </w:rPr>
      </w:pPr>
      <w:r w:rsidRPr="006638B4">
        <w:rPr>
          <w:b/>
          <w:bCs/>
          <w:sz w:val="44"/>
          <w:szCs w:val="32"/>
          <w:u w:val="single"/>
        </w:rPr>
        <w:lastRenderedPageBreak/>
        <w:t>Use case</w:t>
      </w:r>
    </w:p>
    <w:p w14:paraId="647C2823" w14:textId="77777777" w:rsidR="004928B5" w:rsidRPr="006638B4" w:rsidRDefault="004928B5" w:rsidP="006638B4">
      <w:pPr>
        <w:ind w:firstLine="0"/>
        <w:jc w:val="center"/>
        <w:rPr>
          <w:b/>
          <w:bCs/>
          <w:sz w:val="44"/>
          <w:szCs w:val="32"/>
          <w:u w:val="single"/>
        </w:rPr>
      </w:pPr>
    </w:p>
    <w:p w14:paraId="779ABFE8" w14:textId="7C05EAF0" w:rsidR="00A029F1" w:rsidRPr="00EA6CC9" w:rsidRDefault="00A029F1" w:rsidP="00EA6CC9">
      <w:pPr>
        <w:ind w:firstLine="0"/>
        <w:rPr>
          <w:b/>
          <w:bCs/>
          <w:sz w:val="44"/>
          <w:szCs w:val="32"/>
        </w:rPr>
      </w:pPr>
      <w:r w:rsidRPr="00EA6CC9">
        <w:rPr>
          <w:b/>
          <w:bCs/>
          <w:sz w:val="44"/>
          <w:szCs w:val="32"/>
        </w:rPr>
        <w:t>Modules</w:t>
      </w:r>
    </w:p>
    <w:p w14:paraId="4AE1B1E2" w14:textId="4F7207F0" w:rsidR="00F02F6E" w:rsidRDefault="00F054B1" w:rsidP="00F02F6E">
      <w:pPr>
        <w:pStyle w:val="ListParagraph"/>
        <w:numPr>
          <w:ilvl w:val="1"/>
          <w:numId w:val="1"/>
        </w:numPr>
        <w:rPr>
          <w:sz w:val="36"/>
          <w:szCs w:val="24"/>
        </w:rPr>
      </w:pPr>
      <w:r w:rsidRPr="00F02F6E">
        <w:rPr>
          <w:sz w:val="36"/>
          <w:szCs w:val="24"/>
        </w:rPr>
        <w:t>User requirements</w:t>
      </w:r>
    </w:p>
    <w:p w14:paraId="532D0D94" w14:textId="69A8FDC7" w:rsidR="00F02F6E" w:rsidRDefault="00F02F6E" w:rsidP="00F02F6E">
      <w:pPr>
        <w:pStyle w:val="ListParagraph"/>
        <w:numPr>
          <w:ilvl w:val="2"/>
          <w:numId w:val="1"/>
        </w:numPr>
        <w:rPr>
          <w:sz w:val="36"/>
          <w:szCs w:val="24"/>
        </w:rPr>
      </w:pPr>
      <w:r>
        <w:rPr>
          <w:sz w:val="36"/>
          <w:szCs w:val="24"/>
        </w:rPr>
        <w:t>Build</w:t>
      </w:r>
    </w:p>
    <w:p w14:paraId="6B329FBB" w14:textId="24027DB8" w:rsidR="00F02F6E" w:rsidRPr="00F02F6E" w:rsidRDefault="00F02F6E" w:rsidP="00F02F6E">
      <w:pPr>
        <w:pStyle w:val="ListParagraph"/>
        <w:numPr>
          <w:ilvl w:val="2"/>
          <w:numId w:val="1"/>
        </w:numPr>
        <w:rPr>
          <w:sz w:val="36"/>
          <w:szCs w:val="24"/>
        </w:rPr>
      </w:pPr>
      <w:r>
        <w:rPr>
          <w:sz w:val="36"/>
          <w:szCs w:val="24"/>
        </w:rPr>
        <w:t>Remodel</w:t>
      </w:r>
    </w:p>
    <w:p w14:paraId="2AADFA30" w14:textId="232E6C17" w:rsidR="00F054B1" w:rsidRPr="00F02F6E" w:rsidRDefault="00846543" w:rsidP="00F02F6E">
      <w:pPr>
        <w:pStyle w:val="ListParagraph"/>
        <w:numPr>
          <w:ilvl w:val="1"/>
          <w:numId w:val="1"/>
        </w:numPr>
        <w:rPr>
          <w:sz w:val="36"/>
          <w:szCs w:val="24"/>
        </w:rPr>
      </w:pPr>
      <w:r w:rsidRPr="00F02F6E">
        <w:rPr>
          <w:sz w:val="36"/>
          <w:szCs w:val="24"/>
        </w:rPr>
        <w:t>Residence showcase</w:t>
      </w:r>
    </w:p>
    <w:p w14:paraId="508E64D7" w14:textId="51CA896A" w:rsidR="00846543" w:rsidRPr="00F02F6E" w:rsidRDefault="00846543" w:rsidP="00F02F6E">
      <w:pPr>
        <w:pStyle w:val="ListParagraph"/>
        <w:numPr>
          <w:ilvl w:val="1"/>
          <w:numId w:val="1"/>
        </w:numPr>
        <w:rPr>
          <w:sz w:val="36"/>
          <w:szCs w:val="24"/>
        </w:rPr>
      </w:pPr>
      <w:r w:rsidRPr="00F02F6E">
        <w:rPr>
          <w:sz w:val="36"/>
          <w:szCs w:val="24"/>
        </w:rPr>
        <w:t>Monitor</w:t>
      </w:r>
    </w:p>
    <w:p w14:paraId="6BB96C3D" w14:textId="6A7506BA" w:rsidR="00846543" w:rsidRDefault="00846543" w:rsidP="00F02F6E">
      <w:pPr>
        <w:pStyle w:val="ListParagraph"/>
        <w:numPr>
          <w:ilvl w:val="1"/>
          <w:numId w:val="1"/>
        </w:numPr>
        <w:rPr>
          <w:sz w:val="36"/>
          <w:szCs w:val="24"/>
        </w:rPr>
      </w:pPr>
      <w:r w:rsidRPr="00F02F6E">
        <w:rPr>
          <w:sz w:val="36"/>
          <w:szCs w:val="24"/>
        </w:rPr>
        <w:t>Payment</w:t>
      </w:r>
    </w:p>
    <w:p w14:paraId="571F0793" w14:textId="12ABDC77" w:rsidR="00F02F6E" w:rsidRPr="00F02F6E" w:rsidRDefault="00F02F6E" w:rsidP="00F02F6E">
      <w:pPr>
        <w:pStyle w:val="ListParagraph"/>
        <w:numPr>
          <w:ilvl w:val="1"/>
          <w:numId w:val="1"/>
        </w:numPr>
        <w:rPr>
          <w:sz w:val="36"/>
          <w:szCs w:val="24"/>
        </w:rPr>
      </w:pPr>
      <w:r>
        <w:rPr>
          <w:sz w:val="36"/>
          <w:szCs w:val="24"/>
        </w:rPr>
        <w:t>Record</w:t>
      </w:r>
    </w:p>
    <w:p w14:paraId="1D475FA0" w14:textId="0E67CA2D" w:rsidR="00A029F1" w:rsidRPr="00EA6CC9" w:rsidRDefault="00A029F1" w:rsidP="00EA6CC9">
      <w:pPr>
        <w:ind w:firstLine="0"/>
        <w:rPr>
          <w:b/>
          <w:bCs/>
          <w:sz w:val="44"/>
          <w:szCs w:val="32"/>
        </w:rPr>
      </w:pPr>
      <w:r w:rsidRPr="00EA6CC9">
        <w:rPr>
          <w:b/>
          <w:bCs/>
          <w:sz w:val="44"/>
          <w:szCs w:val="32"/>
        </w:rPr>
        <w:t>Specifications</w:t>
      </w:r>
    </w:p>
    <w:p w14:paraId="3E0A0554" w14:textId="581577E7" w:rsidR="00A029F1" w:rsidRDefault="00F02F6E" w:rsidP="00EA6CC9">
      <w:pPr>
        <w:rPr>
          <w:sz w:val="36"/>
          <w:szCs w:val="24"/>
        </w:rPr>
      </w:pPr>
      <w:r>
        <w:rPr>
          <w:sz w:val="36"/>
          <w:szCs w:val="24"/>
        </w:rPr>
        <w:t>Visual studio</w:t>
      </w:r>
    </w:p>
    <w:p w14:paraId="5348BCD1" w14:textId="536D3011" w:rsidR="00F02F6E" w:rsidRDefault="00F02F6E" w:rsidP="00EA6CC9">
      <w:pPr>
        <w:rPr>
          <w:sz w:val="36"/>
          <w:szCs w:val="24"/>
        </w:rPr>
      </w:pPr>
      <w:r>
        <w:rPr>
          <w:sz w:val="36"/>
          <w:szCs w:val="24"/>
        </w:rPr>
        <w:t>Xampp server</w:t>
      </w:r>
    </w:p>
    <w:p w14:paraId="25E00A08" w14:textId="03192C6F" w:rsidR="00F02F6E" w:rsidRPr="00F02F6E" w:rsidRDefault="00F02F6E" w:rsidP="00EA6CC9">
      <w:pPr>
        <w:rPr>
          <w:sz w:val="36"/>
          <w:szCs w:val="24"/>
        </w:rPr>
      </w:pPr>
      <w:r>
        <w:rPr>
          <w:sz w:val="36"/>
          <w:szCs w:val="24"/>
        </w:rPr>
        <w:t>Operating system(</w:t>
      </w:r>
      <w:r w:rsidR="006638B4">
        <w:rPr>
          <w:sz w:val="36"/>
          <w:szCs w:val="24"/>
        </w:rPr>
        <w:t>windows</w:t>
      </w:r>
      <w:r>
        <w:rPr>
          <w:sz w:val="36"/>
          <w:szCs w:val="24"/>
        </w:rPr>
        <w:t>)</w:t>
      </w:r>
    </w:p>
    <w:sectPr w:rsidR="00F02F6E" w:rsidRPr="00F0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A6B"/>
    <w:multiLevelType w:val="multilevel"/>
    <w:tmpl w:val="4FE80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" w:firstLine="6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0693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D1"/>
    <w:rsid w:val="001A7297"/>
    <w:rsid w:val="003D45DB"/>
    <w:rsid w:val="00491BAA"/>
    <w:rsid w:val="004928B5"/>
    <w:rsid w:val="00597C6B"/>
    <w:rsid w:val="005C2685"/>
    <w:rsid w:val="006638B4"/>
    <w:rsid w:val="007650DF"/>
    <w:rsid w:val="008328C3"/>
    <w:rsid w:val="00846543"/>
    <w:rsid w:val="00A029F1"/>
    <w:rsid w:val="00A143BE"/>
    <w:rsid w:val="00A44CF8"/>
    <w:rsid w:val="00B75FD1"/>
    <w:rsid w:val="00EA6CC9"/>
    <w:rsid w:val="00EC72DA"/>
    <w:rsid w:val="00F02F6E"/>
    <w:rsid w:val="00F054B1"/>
    <w:rsid w:val="00F4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06F8"/>
  <w15:chartTrackingRefBased/>
  <w15:docId w15:val="{C1C6A12E-8CF0-40C1-83AB-05D538C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IN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F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0FD8"/>
    <w:rPr>
      <w:rFonts w:asciiTheme="majorHAnsi" w:eastAsiaTheme="majorEastAsia" w:hAnsiTheme="majorHAnsi" w:cstheme="majorBidi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.c</dc:creator>
  <cp:keywords/>
  <dc:description/>
  <cp:lastModifiedBy>siva .c</cp:lastModifiedBy>
  <cp:revision>8</cp:revision>
  <dcterms:created xsi:type="dcterms:W3CDTF">2023-07-25T06:17:00Z</dcterms:created>
  <dcterms:modified xsi:type="dcterms:W3CDTF">2023-07-28T06:52:00Z</dcterms:modified>
</cp:coreProperties>
</file>