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6DA" w:rsidRDefault="007F35D1">
      <w:r>
        <w:t>Άσκηση 3</w:t>
      </w:r>
    </w:p>
    <w:p w:rsidR="007F35D1" w:rsidRDefault="007F35D1">
      <w:r>
        <w:t>Α</w:t>
      </w:r>
      <w:r w:rsidR="00F041B4">
        <w:t>)</w:t>
      </w:r>
    </w:p>
    <w:p w:rsidR="00F041B4" w:rsidRDefault="00F041B4">
      <w:r>
        <w:rPr>
          <w:noProof/>
        </w:rPr>
        <w:drawing>
          <wp:inline distT="0" distB="0" distL="0" distR="0" wp14:anchorId="7F89D29D" wp14:editId="6561D6A1">
            <wp:extent cx="4194797" cy="314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587" cy="315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96435" cy="3222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133" cy="323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86E" w:rsidRDefault="00F041B4">
      <w:r>
        <w:t>B)</w:t>
      </w:r>
    </w:p>
    <w:p w:rsidR="00B97730" w:rsidRDefault="0072786E">
      <w:r>
        <w:rPr>
          <w:noProof/>
        </w:rPr>
        <w:lastRenderedPageBreak/>
        <w:drawing>
          <wp:inline distT="0" distB="0" distL="0" distR="0">
            <wp:extent cx="4381148" cy="328612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770" cy="328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19600" cy="33149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85" cy="332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143375" cy="31077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408" cy="312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93305" cy="30702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221" cy="307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436177" cy="33274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667" cy="333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98080" cy="32988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161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419600" cy="33149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549" cy="343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30" w:rsidRPr="00B97730" w:rsidRDefault="00B97730" w:rsidP="00B97730">
      <w:pPr>
        <w:shd w:val="clear" w:color="auto" w:fill="FFFFFF"/>
        <w:spacing w:line="235" w:lineRule="atLeast"/>
        <w:jc w:val="center"/>
        <w:rPr>
          <w:rFonts w:ascii="Calibri" w:eastAsia="Times New Roman" w:hAnsi="Calibri" w:cs="Calibri"/>
          <w:color w:val="222222"/>
        </w:rPr>
      </w:pPr>
      <w:r w:rsidRPr="00B97730">
        <w:rPr>
          <w:rFonts w:ascii="Calibri" w:eastAsia="Times New Roman" w:hAnsi="Calibri" w:cs="Calibri"/>
          <w:b/>
          <w:bCs/>
          <w:color w:val="222222"/>
          <w:sz w:val="24"/>
          <w:szCs w:val="24"/>
          <w:u w:val="single"/>
        </w:rPr>
        <w:t>ΑΣΚΗΣΗ 3</w:t>
      </w:r>
    </w:p>
    <w:p w:rsidR="002313B4" w:rsidRDefault="002313B4" w:rsidP="00B97730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22222"/>
        </w:rPr>
      </w:pPr>
    </w:p>
    <w:p w:rsidR="00B97730" w:rsidRPr="00B97730" w:rsidRDefault="00B97730" w:rsidP="00B97730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22222"/>
        </w:rPr>
      </w:pPr>
      <w:r w:rsidRPr="00B97730">
        <w:rPr>
          <w:rFonts w:ascii="Calibri" w:eastAsia="Times New Roman" w:hAnsi="Calibri" w:cs="Calibri"/>
          <w:color w:val="222222"/>
        </w:rPr>
        <w:t>Α) Στο πρώτο ζητούμενο κληθήκαμε να δημιουργήσουμε ένα σήμα και να πάρουμε 128 δείγματα απ’ αυτό χωρίς να εμφανιστεί το φαινόμενο της επικάλυψης. Το φάσμα του σήματος που προκύπτει είναι:</w:t>
      </w:r>
    </w:p>
    <w:p w:rsidR="002313B4" w:rsidRDefault="002313B4" w:rsidP="002313B4">
      <w:pPr>
        <w:shd w:val="clear" w:color="auto" w:fill="FFFFFF"/>
        <w:spacing w:line="235" w:lineRule="atLeast"/>
        <w:ind w:right="5066"/>
        <w:jc w:val="both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noProof/>
          <w:color w:val="222222"/>
        </w:rPr>
        <w:drawing>
          <wp:inline distT="0" distB="0" distL="0" distR="0">
            <wp:extent cx="4457700" cy="334354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060" cy="335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30" w:rsidRPr="002313B4" w:rsidRDefault="002313B4" w:rsidP="002313B4">
      <w:pPr>
        <w:shd w:val="clear" w:color="auto" w:fill="FFFFFF"/>
        <w:spacing w:line="235" w:lineRule="atLeast"/>
        <w:ind w:right="5066"/>
        <w:jc w:val="both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noProof/>
          <w:color w:val="222222"/>
        </w:rPr>
        <w:lastRenderedPageBreak/>
        <w:drawing>
          <wp:inline distT="0" distB="0" distL="0" distR="0">
            <wp:extent cx="4459878" cy="33451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711" cy="337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30" w:rsidRPr="00B97730" w:rsidRDefault="00B97730" w:rsidP="00B97730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22222"/>
        </w:rPr>
      </w:pPr>
      <w:r w:rsidRPr="00B97730">
        <w:rPr>
          <w:rFonts w:ascii="Calibri" w:eastAsia="Times New Roman" w:hAnsi="Calibri" w:cs="Calibri"/>
          <w:color w:val="222222"/>
        </w:rPr>
        <w:t xml:space="preserve">Β)Στο δεύτερο ζητούμενο μας ζητείται να μεταβάλουμε την συχνότητα </w:t>
      </w:r>
      <w:r w:rsidRPr="00B97730">
        <w:rPr>
          <w:rFonts w:ascii="Calibri" w:eastAsia="Times New Roman" w:hAnsi="Calibri" w:cs="Calibri"/>
          <w:color w:val="222222"/>
          <w:lang w:val="en-US"/>
        </w:rPr>
        <w:t>f</w:t>
      </w:r>
      <w:r w:rsidRPr="00B97730">
        <w:rPr>
          <w:rFonts w:ascii="Calibri" w:eastAsia="Times New Roman" w:hAnsi="Calibri" w:cs="Calibri"/>
          <w:color w:val="222222"/>
        </w:rPr>
        <w:t xml:space="preserve"> ενός ημιτονοειδούς σήματος, να το </w:t>
      </w:r>
      <w:proofErr w:type="spellStart"/>
      <w:r w:rsidRPr="00B97730">
        <w:rPr>
          <w:rFonts w:ascii="Calibri" w:eastAsia="Times New Roman" w:hAnsi="Calibri" w:cs="Calibri"/>
          <w:color w:val="222222"/>
        </w:rPr>
        <w:t>δειγματοληπτήσουμε</w:t>
      </w:r>
      <w:proofErr w:type="spellEnd"/>
      <w:r w:rsidRPr="00B97730">
        <w:rPr>
          <w:rFonts w:ascii="Calibri" w:eastAsia="Times New Roman" w:hAnsi="Calibri" w:cs="Calibri"/>
          <w:color w:val="222222"/>
        </w:rPr>
        <w:t xml:space="preserve"> με συχνότητα 8</w:t>
      </w:r>
      <w:r w:rsidRPr="00B97730">
        <w:rPr>
          <w:rFonts w:ascii="Calibri" w:eastAsia="Times New Roman" w:hAnsi="Calibri" w:cs="Calibri"/>
          <w:color w:val="222222"/>
          <w:lang w:val="en-US"/>
        </w:rPr>
        <w:t>kHz</w:t>
      </w:r>
      <w:r w:rsidRPr="00B97730">
        <w:rPr>
          <w:rFonts w:ascii="Calibri" w:eastAsia="Times New Roman" w:hAnsi="Calibri" w:cs="Calibri"/>
          <w:color w:val="222222"/>
        </w:rPr>
        <w:t xml:space="preserve"> και να δημιουργήσουμε τις γραφικές παραστάσεις του φάσματος. Στην πρώτη περίπτωση που η συχνότητα του σήματος παίρνει τιμές μεταξύ 100 και 475 </w:t>
      </w:r>
      <w:r w:rsidRPr="00B97730">
        <w:rPr>
          <w:rFonts w:ascii="Calibri" w:eastAsia="Times New Roman" w:hAnsi="Calibri" w:cs="Calibri"/>
          <w:color w:val="222222"/>
          <w:lang w:val="en-US"/>
        </w:rPr>
        <w:t>Hz</w:t>
      </w:r>
      <w:r w:rsidRPr="00B97730">
        <w:rPr>
          <w:rFonts w:ascii="Calibri" w:eastAsia="Times New Roman" w:hAnsi="Calibri" w:cs="Calibri"/>
          <w:color w:val="222222"/>
        </w:rPr>
        <w:t xml:space="preserve"> παρατηρούμε ότι η </w:t>
      </w:r>
      <w:r w:rsidRPr="00B97730">
        <w:rPr>
          <w:rFonts w:ascii="Calibri" w:eastAsia="Times New Roman" w:hAnsi="Calibri" w:cs="Calibri"/>
          <w:color w:val="222222"/>
          <w:lang w:val="en-US"/>
        </w:rPr>
        <w:t>X</w:t>
      </w:r>
      <w:r w:rsidRPr="00B97730">
        <w:rPr>
          <w:rFonts w:ascii="Calibri" w:eastAsia="Times New Roman" w:hAnsi="Calibri" w:cs="Calibri"/>
          <w:color w:val="222222"/>
        </w:rPr>
        <w:t>(</w:t>
      </w:r>
      <w:r w:rsidRPr="00B97730">
        <w:rPr>
          <w:rFonts w:ascii="Calibri" w:eastAsia="Times New Roman" w:hAnsi="Calibri" w:cs="Calibri"/>
          <w:color w:val="222222"/>
          <w:lang w:val="en-US"/>
        </w:rPr>
        <w:t>F</w:t>
      </w:r>
      <w:r w:rsidRPr="00B97730">
        <w:rPr>
          <w:rFonts w:ascii="Calibri" w:eastAsia="Times New Roman" w:hAnsi="Calibri" w:cs="Calibri"/>
          <w:color w:val="222222"/>
        </w:rPr>
        <w:t xml:space="preserve">) παίρνει μέγιστες τιμές στα σημεία όπου </w:t>
      </w:r>
      <w:r w:rsidRPr="00B97730">
        <w:rPr>
          <w:rFonts w:ascii="Calibri" w:eastAsia="Times New Roman" w:hAnsi="Calibri" w:cs="Calibri"/>
          <w:color w:val="222222"/>
          <w:lang w:val="en-US"/>
        </w:rPr>
        <w:t>F</w:t>
      </w:r>
      <w:r w:rsidRPr="00B97730">
        <w:rPr>
          <w:rFonts w:ascii="Calibri" w:eastAsia="Times New Roman" w:hAnsi="Calibri" w:cs="Calibri"/>
          <w:color w:val="222222"/>
        </w:rPr>
        <w:t xml:space="preserve"> = </w:t>
      </w:r>
      <w:r w:rsidRPr="00B97730">
        <w:rPr>
          <w:rFonts w:ascii="Calibri" w:eastAsia="Times New Roman" w:hAnsi="Calibri" w:cs="Calibri"/>
          <w:color w:val="222222"/>
          <w:lang w:val="en-US"/>
        </w:rPr>
        <w:t>f</w:t>
      </w:r>
      <w:r w:rsidRPr="00B97730">
        <w:rPr>
          <w:rFonts w:ascii="Calibri" w:eastAsia="Times New Roman" w:hAnsi="Calibri" w:cs="Calibri"/>
          <w:color w:val="222222"/>
        </w:rPr>
        <w:t xml:space="preserve"> και </w:t>
      </w:r>
      <w:r w:rsidRPr="00B97730">
        <w:rPr>
          <w:rFonts w:ascii="Calibri" w:eastAsia="Times New Roman" w:hAnsi="Calibri" w:cs="Calibri"/>
          <w:color w:val="222222"/>
          <w:lang w:val="en-US"/>
        </w:rPr>
        <w:t>F</w:t>
      </w:r>
      <w:r w:rsidRPr="00B97730">
        <w:rPr>
          <w:rFonts w:ascii="Calibri" w:eastAsia="Times New Roman" w:hAnsi="Calibri" w:cs="Calibri"/>
          <w:color w:val="222222"/>
        </w:rPr>
        <w:t xml:space="preserve"> = -</w:t>
      </w:r>
      <w:r w:rsidRPr="00B97730">
        <w:rPr>
          <w:rFonts w:ascii="Calibri" w:eastAsia="Times New Roman" w:hAnsi="Calibri" w:cs="Calibri"/>
          <w:color w:val="222222"/>
          <w:lang w:val="en-US"/>
        </w:rPr>
        <w:t>f</w:t>
      </w:r>
      <w:r w:rsidRPr="00B97730">
        <w:rPr>
          <w:rFonts w:ascii="Calibri" w:eastAsia="Times New Roman" w:hAnsi="Calibri" w:cs="Calibri"/>
          <w:color w:val="222222"/>
        </w:rPr>
        <w:t xml:space="preserve"> (</w:t>
      </w:r>
      <w:r>
        <w:rPr>
          <w:rFonts w:ascii="Calibri" w:eastAsia="Times New Roman" w:hAnsi="Calibri" w:cs="Calibri"/>
          <w:color w:val="222222"/>
        </w:rPr>
        <w:t>επομένως το διάγραμμα του φάσματος είναι το αναμενόμενο)</w:t>
      </w:r>
      <w:r w:rsidR="00D75DB5" w:rsidRPr="00D75DB5">
        <w:rPr>
          <w:rFonts w:ascii="Calibri" w:eastAsia="Times New Roman" w:hAnsi="Calibri" w:cs="Calibri"/>
          <w:color w:val="222222"/>
        </w:rPr>
        <w:t>.</w:t>
      </w:r>
    </w:p>
    <w:p w:rsidR="002313B4" w:rsidRDefault="00884EB4" w:rsidP="00884EB4">
      <w:pPr>
        <w:shd w:val="clear" w:color="auto" w:fill="FFFFFF"/>
        <w:spacing w:line="235" w:lineRule="atLeast"/>
        <w:ind w:right="2546"/>
        <w:jc w:val="both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noProof/>
          <w:color w:val="222222"/>
        </w:rPr>
        <w:drawing>
          <wp:inline distT="0" distB="0" distL="0" distR="0">
            <wp:extent cx="4457700" cy="334354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972" cy="335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30" w:rsidRPr="00B97730" w:rsidRDefault="00884EB4" w:rsidP="00884EB4">
      <w:pPr>
        <w:shd w:val="clear" w:color="auto" w:fill="FFFFFF"/>
        <w:spacing w:line="235" w:lineRule="atLeast"/>
        <w:ind w:right="2546"/>
        <w:jc w:val="both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noProof/>
          <w:color w:val="222222"/>
        </w:rPr>
        <w:lastRenderedPageBreak/>
        <w:drawing>
          <wp:inline distT="0" distB="0" distL="0" distR="0">
            <wp:extent cx="4457700" cy="334354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505" cy="335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222222"/>
        </w:rPr>
        <w:drawing>
          <wp:inline distT="0" distB="0" distL="0" distR="0">
            <wp:extent cx="4457700" cy="334354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676" cy="335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222222"/>
        </w:rPr>
        <w:lastRenderedPageBreak/>
        <w:drawing>
          <wp:inline distT="0" distB="0" distL="0" distR="0">
            <wp:extent cx="4457700" cy="334354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151" cy="335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30" w:rsidRDefault="00B97730" w:rsidP="00B97730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22222"/>
        </w:rPr>
      </w:pPr>
      <w:r w:rsidRPr="00B97730">
        <w:rPr>
          <w:rFonts w:ascii="Calibri" w:eastAsia="Times New Roman" w:hAnsi="Calibri" w:cs="Calibri"/>
          <w:color w:val="222222"/>
        </w:rPr>
        <w:t>Στην δεύτερη περίπτωση η συχνότητα του σήματος παίρνει τιμές από 7500 έως 7900</w:t>
      </w:r>
      <w:r w:rsidR="00D75DB5" w:rsidRPr="00D75DB5">
        <w:rPr>
          <w:rFonts w:ascii="Calibri" w:eastAsia="Times New Roman" w:hAnsi="Calibri" w:cs="Calibri"/>
          <w:color w:val="222222"/>
        </w:rPr>
        <w:t xml:space="preserve"> </w:t>
      </w:r>
      <w:r w:rsidR="00D75DB5">
        <w:rPr>
          <w:rFonts w:ascii="Calibri" w:eastAsia="Times New Roman" w:hAnsi="Calibri" w:cs="Calibri"/>
          <w:color w:val="222222"/>
        </w:rPr>
        <w:t>και παρατηρούμε ότι η Χ(</w:t>
      </w:r>
      <w:r w:rsidR="00D75DB5">
        <w:rPr>
          <w:rFonts w:ascii="Calibri" w:eastAsia="Times New Roman" w:hAnsi="Calibri" w:cs="Calibri"/>
          <w:color w:val="222222"/>
          <w:lang w:val="en-US"/>
        </w:rPr>
        <w:t>F</w:t>
      </w:r>
      <w:r w:rsidR="00D75DB5" w:rsidRPr="00D75DB5">
        <w:rPr>
          <w:rFonts w:ascii="Calibri" w:eastAsia="Times New Roman" w:hAnsi="Calibri" w:cs="Calibri"/>
          <w:color w:val="222222"/>
        </w:rPr>
        <w:t xml:space="preserve">) </w:t>
      </w:r>
      <w:r w:rsidR="00D75DB5">
        <w:rPr>
          <w:rFonts w:ascii="Calibri" w:eastAsia="Times New Roman" w:hAnsi="Calibri" w:cs="Calibri"/>
          <w:color w:val="222222"/>
        </w:rPr>
        <w:t xml:space="preserve">παίρνει την μέγιστη τιμή της σε τιμές μικρότερες ή ίσες του 500. Αυτό το λάθος οφείλεται στην χαμηλή συχνότητα δειγματοληψίας λόγω της οποίας εμφανίζεται το φαινόμενο </w:t>
      </w:r>
      <w:r w:rsidR="00D75DB5">
        <w:rPr>
          <w:rFonts w:ascii="Calibri" w:eastAsia="Times New Roman" w:hAnsi="Calibri" w:cs="Calibri"/>
          <w:color w:val="222222"/>
          <w:lang w:val="en-US"/>
        </w:rPr>
        <w:t>Aliasing</w:t>
      </w:r>
      <w:r w:rsidR="00D75DB5">
        <w:rPr>
          <w:rFonts w:ascii="Calibri" w:eastAsia="Times New Roman" w:hAnsi="Calibri" w:cs="Calibri"/>
          <w:color w:val="222222"/>
        </w:rPr>
        <w:t>. Για να μην εμφανίζεται το παραπάνω πρόβλημα πρέπει η συχνότητα δειγματοληψίας να ναι τουλάχιστον η διπλάσια της συχνότητας του σήματος.</w:t>
      </w:r>
    </w:p>
    <w:p w:rsidR="002313B4" w:rsidRDefault="00884EB4" w:rsidP="00884EB4">
      <w:pPr>
        <w:shd w:val="clear" w:color="auto" w:fill="FFFFFF"/>
        <w:spacing w:line="235" w:lineRule="atLeast"/>
        <w:ind w:right="2006"/>
        <w:jc w:val="both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noProof/>
          <w:color w:val="222222"/>
        </w:rPr>
        <w:drawing>
          <wp:inline distT="0" distB="0" distL="0" distR="0">
            <wp:extent cx="4469765" cy="3352593"/>
            <wp:effectExtent l="0" t="0" r="698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053" cy="335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EB4" w:rsidRPr="00D75DB5" w:rsidRDefault="00884EB4" w:rsidP="00884EB4">
      <w:pPr>
        <w:shd w:val="clear" w:color="auto" w:fill="FFFFFF"/>
        <w:spacing w:line="235" w:lineRule="atLeast"/>
        <w:ind w:right="2006"/>
        <w:jc w:val="both"/>
        <w:rPr>
          <w:rFonts w:ascii="Calibri" w:eastAsia="Times New Roman" w:hAnsi="Calibri" w:cs="Calibri"/>
          <w:color w:val="222222"/>
        </w:rPr>
      </w:pPr>
      <w:bookmarkStart w:id="0" w:name="_GoBack"/>
      <w:bookmarkEnd w:id="0"/>
      <w:r>
        <w:rPr>
          <w:rFonts w:ascii="Calibri" w:eastAsia="Times New Roman" w:hAnsi="Calibri" w:cs="Calibri"/>
          <w:noProof/>
          <w:color w:val="222222"/>
        </w:rPr>
        <w:lastRenderedPageBreak/>
        <w:drawing>
          <wp:inline distT="0" distB="0" distL="0" distR="0">
            <wp:extent cx="4470042" cy="3352800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042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222222"/>
        </w:rPr>
        <w:drawing>
          <wp:inline distT="0" distB="0" distL="0" distR="0">
            <wp:extent cx="4457700" cy="334354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132" cy="334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222222"/>
        </w:rPr>
        <w:lastRenderedPageBreak/>
        <w:drawing>
          <wp:inline distT="0" distB="0" distL="0" distR="0">
            <wp:extent cx="4457700" cy="334354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476" cy="337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EB4" w:rsidRPr="00D75DB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5D1"/>
    <w:rsid w:val="00094C0D"/>
    <w:rsid w:val="002313B4"/>
    <w:rsid w:val="0072786E"/>
    <w:rsid w:val="007F35D1"/>
    <w:rsid w:val="007F77D8"/>
    <w:rsid w:val="00884EB4"/>
    <w:rsid w:val="00945003"/>
    <w:rsid w:val="009A26DA"/>
    <w:rsid w:val="00B97730"/>
    <w:rsid w:val="00D75DB5"/>
    <w:rsid w:val="00F0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FE48E"/>
  <w15:chartTrackingRefBased/>
  <w15:docId w15:val="{549AE79E-A653-4E62-8F27-B8CD48A5D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B97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7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030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4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7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3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16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4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8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3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3389</TotalTime>
  <Pages>10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ioanna marinou</dc:creator>
  <cp:keywords/>
  <dc:description/>
  <cp:lastModifiedBy>ioanna marinou</cp:lastModifiedBy>
  <cp:revision>2</cp:revision>
  <dcterms:created xsi:type="dcterms:W3CDTF">2019-10-19T09:06:00Z</dcterms:created>
  <dcterms:modified xsi:type="dcterms:W3CDTF">2019-10-21T20:20:00Z</dcterms:modified>
</cp:coreProperties>
</file>