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A5" w:rsidRPr="002371A5" w:rsidRDefault="00A83BE6" w:rsidP="002371A5">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000000"/>
          <w:sz w:val="24"/>
          <w:szCs w:val="24"/>
        </w:rPr>
        <w:t xml:space="preserve">“\n\n               </w:t>
      </w:r>
      <w:r w:rsidR="002371A5" w:rsidRPr="002371A5">
        <w:rPr>
          <w:rFonts w:ascii="Permanent Marker" w:eastAsia="Times New Roman" w:hAnsi="Permanent Marker" w:cs="Times New Roman"/>
          <w:color w:val="000000"/>
          <w:sz w:val="24"/>
          <w:szCs w:val="24"/>
        </w:rPr>
        <w:t>Intestines:</w:t>
      </w:r>
    </w:p>
    <w:p w:rsidR="002371A5" w:rsidRPr="002371A5" w:rsidRDefault="00A83BE6" w:rsidP="002371A5">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575757"/>
          <w:sz w:val="24"/>
          <w:szCs w:val="24"/>
          <w:shd w:val="clear" w:color="auto" w:fill="FFFFFF"/>
        </w:rPr>
        <w:t>\n\n\n\n\n</w:t>
      </w:r>
      <w:r w:rsidRPr="002371A5">
        <w:rPr>
          <w:rFonts w:ascii="Permanent Marker" w:eastAsia="Times New Roman" w:hAnsi="Permanent Marker" w:cs="Times New Roman"/>
          <w:b/>
          <w:bCs/>
          <w:color w:val="333333"/>
          <w:sz w:val="24"/>
          <w:szCs w:val="24"/>
          <w:shd w:val="clear" w:color="auto" w:fill="FFFFFF"/>
        </w:rPr>
        <w:t xml:space="preserve"> </w:t>
      </w:r>
      <w:bookmarkStart w:id="0" w:name="_GoBack"/>
      <w:bookmarkEnd w:id="0"/>
      <w:r w:rsidR="002371A5" w:rsidRPr="002371A5">
        <w:rPr>
          <w:rFonts w:ascii="Permanent Marker" w:eastAsia="Times New Roman" w:hAnsi="Permanent Marker" w:cs="Times New Roman"/>
          <w:b/>
          <w:bCs/>
          <w:color w:val="333333"/>
          <w:sz w:val="24"/>
          <w:szCs w:val="24"/>
          <w:shd w:val="clear" w:color="auto" w:fill="FFFFFF"/>
        </w:rPr>
        <w:t>The small intestine's major function is to absorb food and nutrients.</w:t>
      </w:r>
      <w:r w:rsidR="002371A5" w:rsidRPr="002371A5">
        <w:rPr>
          <w:rFonts w:ascii="Permanent Marker" w:eastAsia="Times New Roman" w:hAnsi="Permanent Marker" w:cs="Times New Roman"/>
          <w:color w:val="333333"/>
          <w:sz w:val="24"/>
          <w:szCs w:val="24"/>
          <w:shd w:val="clear" w:color="auto" w:fill="FFFFFF"/>
        </w:rPr>
        <w:t xml:space="preserve"> When food enters the stomach, acid begins to break it down, after passing through the stomach, the small liver will begin to process out any remaining stomach acids and any nutrients missed by the stomach before giving it to the large intestines.</w:t>
      </w:r>
      <w:r>
        <w:rPr>
          <w:rFonts w:ascii="Permanent Marker" w:eastAsia="Times New Roman" w:hAnsi="Permanent Marker" w:cs="Times New Roman"/>
          <w:color w:val="333333"/>
          <w:sz w:val="24"/>
          <w:szCs w:val="24"/>
          <w:shd w:val="clear" w:color="auto" w:fill="FFFFFF"/>
        </w:rPr>
        <w:t>”,</w:t>
      </w:r>
    </w:p>
    <w:p w:rsidR="002371A5" w:rsidRPr="002371A5" w:rsidRDefault="002371A5" w:rsidP="002371A5">
      <w:pPr>
        <w:spacing w:after="240" w:line="240" w:lineRule="auto"/>
        <w:rPr>
          <w:rFonts w:ascii="Times New Roman" w:eastAsia="Times New Roman" w:hAnsi="Times New Roman" w:cs="Times New Roman"/>
          <w:sz w:val="24"/>
          <w:szCs w:val="24"/>
        </w:rPr>
      </w:pPr>
    </w:p>
    <w:p w:rsidR="002371A5" w:rsidRPr="002371A5" w:rsidRDefault="00A83BE6" w:rsidP="002371A5">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444444"/>
          <w:sz w:val="24"/>
          <w:szCs w:val="24"/>
          <w:shd w:val="clear" w:color="auto" w:fill="FFFFFF"/>
        </w:rPr>
        <w:t>“\n\n</w:t>
      </w:r>
      <w:r>
        <w:rPr>
          <w:rFonts w:ascii="Permanent Marker" w:eastAsia="Times New Roman" w:hAnsi="Permanent Marker" w:cs="Times New Roman"/>
          <w:color w:val="000000"/>
          <w:sz w:val="24"/>
          <w:szCs w:val="24"/>
        </w:rPr>
        <w:t xml:space="preserve">               </w:t>
      </w:r>
      <w:r w:rsidR="002371A5" w:rsidRPr="002371A5">
        <w:rPr>
          <w:rFonts w:ascii="Permanent Marker" w:eastAsia="Times New Roman" w:hAnsi="Permanent Marker" w:cs="Times New Roman"/>
          <w:color w:val="444444"/>
          <w:sz w:val="24"/>
          <w:szCs w:val="24"/>
          <w:shd w:val="clear" w:color="auto" w:fill="FFFFFF"/>
        </w:rPr>
        <w:t xml:space="preserve">Chun </w:t>
      </w:r>
      <w:proofErr w:type="spellStart"/>
      <w:r w:rsidR="002371A5" w:rsidRPr="002371A5">
        <w:rPr>
          <w:rFonts w:ascii="Permanent Marker" w:eastAsia="Times New Roman" w:hAnsi="Permanent Marker" w:cs="Times New Roman"/>
          <w:color w:val="444444"/>
          <w:sz w:val="24"/>
          <w:szCs w:val="24"/>
          <w:shd w:val="clear" w:color="auto" w:fill="FFFFFF"/>
        </w:rPr>
        <w:t>Deyahn</w:t>
      </w:r>
      <w:proofErr w:type="spellEnd"/>
      <w:r w:rsidR="002371A5" w:rsidRPr="002371A5">
        <w:rPr>
          <w:rFonts w:ascii="Permanent Marker" w:eastAsia="Times New Roman" w:hAnsi="Permanent Marker" w:cs="Times New Roman"/>
          <w:color w:val="444444"/>
          <w:sz w:val="24"/>
          <w:szCs w:val="24"/>
          <w:shd w:val="clear" w:color="auto" w:fill="FFFFFF"/>
        </w:rPr>
        <w:t>:</w:t>
      </w:r>
    </w:p>
    <w:p w:rsidR="002371A5" w:rsidRPr="002371A5" w:rsidRDefault="00A83BE6" w:rsidP="002371A5">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575757"/>
          <w:sz w:val="24"/>
          <w:szCs w:val="24"/>
          <w:shd w:val="clear" w:color="auto" w:fill="FFFFFF"/>
        </w:rPr>
        <w:t>\n\n\n\n\n</w:t>
      </w:r>
      <w:r w:rsidRPr="002371A5">
        <w:rPr>
          <w:rFonts w:ascii="Permanent Marker" w:eastAsia="Times New Roman" w:hAnsi="Permanent Marker" w:cs="Times New Roman"/>
          <w:color w:val="575757"/>
          <w:sz w:val="24"/>
          <w:szCs w:val="24"/>
          <w:shd w:val="clear" w:color="auto" w:fill="FFFFFF"/>
        </w:rPr>
        <w:t xml:space="preserve"> </w:t>
      </w:r>
      <w:proofErr w:type="gramStart"/>
      <w:r w:rsidR="002371A5" w:rsidRPr="002371A5">
        <w:rPr>
          <w:rFonts w:ascii="Permanent Marker" w:eastAsia="Times New Roman" w:hAnsi="Permanent Marker" w:cs="Times New Roman"/>
          <w:color w:val="575757"/>
          <w:sz w:val="24"/>
          <w:szCs w:val="24"/>
          <w:shd w:val="clear" w:color="auto" w:fill="FFFFFF"/>
        </w:rPr>
        <w:t>Anyone</w:t>
      </w:r>
      <w:proofErr w:type="gramEnd"/>
      <w:r w:rsidR="002371A5" w:rsidRPr="002371A5">
        <w:rPr>
          <w:rFonts w:ascii="Permanent Marker" w:eastAsia="Times New Roman" w:hAnsi="Permanent Marker" w:cs="Times New Roman"/>
          <w:color w:val="575757"/>
          <w:sz w:val="24"/>
          <w:szCs w:val="24"/>
          <w:shd w:val="clear" w:color="auto" w:fill="FFFFFF"/>
        </w:rPr>
        <w:t xml:space="preserve"> can get Chun </w:t>
      </w:r>
      <w:proofErr w:type="spellStart"/>
      <w:r w:rsidR="002371A5" w:rsidRPr="002371A5">
        <w:rPr>
          <w:rFonts w:ascii="Permanent Marker" w:eastAsia="Times New Roman" w:hAnsi="Permanent Marker" w:cs="Times New Roman"/>
          <w:color w:val="575757"/>
          <w:sz w:val="24"/>
          <w:szCs w:val="24"/>
          <w:shd w:val="clear" w:color="auto" w:fill="FFFFFF"/>
        </w:rPr>
        <w:t>Deyahn</w:t>
      </w:r>
      <w:proofErr w:type="spellEnd"/>
      <w:r w:rsidR="002371A5" w:rsidRPr="002371A5">
        <w:rPr>
          <w:rFonts w:ascii="Permanent Marker" w:eastAsia="Times New Roman" w:hAnsi="Permanent Marker" w:cs="Times New Roman"/>
          <w:color w:val="575757"/>
          <w:sz w:val="24"/>
          <w:szCs w:val="24"/>
          <w:shd w:val="clear" w:color="auto" w:fill="FFFFFF"/>
        </w:rPr>
        <w:t xml:space="preserve">. However, it is more common in Caucasian men between 40 and 60 years old Chun </w:t>
      </w:r>
      <w:proofErr w:type="spellStart"/>
      <w:r w:rsidR="002371A5" w:rsidRPr="002371A5">
        <w:rPr>
          <w:rFonts w:ascii="Permanent Marker" w:eastAsia="Times New Roman" w:hAnsi="Permanent Marker" w:cs="Times New Roman"/>
          <w:color w:val="575757"/>
          <w:sz w:val="24"/>
          <w:szCs w:val="24"/>
          <w:shd w:val="clear" w:color="auto" w:fill="FFFFFF"/>
        </w:rPr>
        <w:t>Deyahn</w:t>
      </w:r>
      <w:proofErr w:type="spellEnd"/>
      <w:r w:rsidR="002371A5" w:rsidRPr="002371A5">
        <w:rPr>
          <w:rFonts w:ascii="Permanent Marker" w:eastAsia="Times New Roman" w:hAnsi="Permanent Marker" w:cs="Times New Roman"/>
          <w:color w:val="575757"/>
          <w:sz w:val="24"/>
          <w:szCs w:val="24"/>
          <w:shd w:val="clear" w:color="auto" w:fill="FFFFFF"/>
        </w:rPr>
        <w:t xml:space="preserve"> disease is rare, and fewer than one in 10 million people get this disease each year. The condition appears to be more common in farmers and other people who work outdoors and have frequent contact with soil and raw</w:t>
      </w:r>
      <w:r>
        <w:rPr>
          <w:rFonts w:ascii="Permanent Marker" w:eastAsia="Times New Roman" w:hAnsi="Permanent Marker" w:cs="Times New Roman"/>
          <w:color w:val="575757"/>
          <w:sz w:val="24"/>
          <w:szCs w:val="24"/>
          <w:shd w:val="clear" w:color="auto" w:fill="FFFFFF"/>
        </w:rPr>
        <w:t>.</w:t>
      </w:r>
      <w:proofErr w:type="gramStart"/>
      <w:r>
        <w:rPr>
          <w:rFonts w:ascii="Permanent Marker" w:eastAsia="Times New Roman" w:hAnsi="Permanent Marker" w:cs="Times New Roman"/>
          <w:color w:val="575757"/>
          <w:sz w:val="24"/>
          <w:szCs w:val="24"/>
          <w:shd w:val="clear" w:color="auto" w:fill="FFFFFF"/>
        </w:rPr>
        <w:t>”,</w:t>
      </w:r>
      <w:proofErr w:type="gramEnd"/>
      <w:r w:rsidR="002371A5" w:rsidRPr="002371A5">
        <w:rPr>
          <w:rFonts w:ascii="Permanent Marker" w:eastAsia="Times New Roman" w:hAnsi="Permanent Marker" w:cs="Times New Roman"/>
          <w:color w:val="575757"/>
          <w:sz w:val="24"/>
          <w:szCs w:val="24"/>
          <w:shd w:val="clear" w:color="auto" w:fill="FFFFFF"/>
        </w:rPr>
        <w:t xml:space="preserve"> </w:t>
      </w:r>
    </w:p>
    <w:p w:rsidR="002371A5" w:rsidRPr="002371A5" w:rsidRDefault="002371A5" w:rsidP="002371A5">
      <w:pPr>
        <w:spacing w:after="0" w:line="240" w:lineRule="auto"/>
        <w:rPr>
          <w:rFonts w:ascii="Times New Roman" w:eastAsia="Times New Roman" w:hAnsi="Times New Roman" w:cs="Times New Roman"/>
          <w:sz w:val="24"/>
          <w:szCs w:val="24"/>
        </w:rPr>
      </w:pPr>
    </w:p>
    <w:p w:rsidR="002371A5" w:rsidRPr="002371A5" w:rsidRDefault="00A83BE6" w:rsidP="002371A5">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575757"/>
          <w:sz w:val="24"/>
          <w:szCs w:val="24"/>
          <w:shd w:val="clear" w:color="auto" w:fill="FFFFFF"/>
        </w:rPr>
        <w:t>“\n\n</w:t>
      </w:r>
      <w:r>
        <w:rPr>
          <w:rFonts w:ascii="Permanent Marker" w:eastAsia="Times New Roman" w:hAnsi="Permanent Marker" w:cs="Times New Roman"/>
          <w:color w:val="000000"/>
          <w:sz w:val="24"/>
          <w:szCs w:val="24"/>
        </w:rPr>
        <w:t xml:space="preserve">               </w:t>
      </w:r>
      <w:proofErr w:type="spellStart"/>
      <w:r w:rsidR="002371A5" w:rsidRPr="002371A5">
        <w:rPr>
          <w:rFonts w:ascii="Permanent Marker" w:eastAsia="Times New Roman" w:hAnsi="Permanent Marker" w:cs="Times New Roman"/>
          <w:color w:val="575757"/>
          <w:sz w:val="24"/>
          <w:szCs w:val="24"/>
          <w:shd w:val="clear" w:color="auto" w:fill="FFFFFF"/>
        </w:rPr>
        <w:t>Porisingai</w:t>
      </w:r>
      <w:proofErr w:type="spellEnd"/>
      <w:r w:rsidR="002371A5" w:rsidRPr="002371A5">
        <w:rPr>
          <w:rFonts w:ascii="Permanent Marker" w:eastAsia="Times New Roman" w:hAnsi="Permanent Marker" w:cs="Times New Roman"/>
          <w:color w:val="575757"/>
          <w:sz w:val="24"/>
          <w:szCs w:val="24"/>
          <w:shd w:val="clear" w:color="auto" w:fill="FFFFFF"/>
        </w:rPr>
        <w:t>:</w:t>
      </w:r>
    </w:p>
    <w:p w:rsidR="002371A5" w:rsidRPr="002371A5" w:rsidRDefault="00A83BE6" w:rsidP="002371A5">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575757"/>
          <w:sz w:val="24"/>
          <w:szCs w:val="24"/>
          <w:shd w:val="clear" w:color="auto" w:fill="FFFFFF"/>
        </w:rPr>
        <w:t>\n\n\n\n\</w:t>
      </w:r>
      <w:proofErr w:type="spellStart"/>
      <w:r>
        <w:rPr>
          <w:rFonts w:ascii="Permanent Marker" w:eastAsia="Times New Roman" w:hAnsi="Permanent Marker" w:cs="Times New Roman"/>
          <w:color w:val="575757"/>
          <w:sz w:val="24"/>
          <w:szCs w:val="24"/>
          <w:shd w:val="clear" w:color="auto" w:fill="FFFFFF"/>
        </w:rPr>
        <w:t>n</w:t>
      </w:r>
      <w:r w:rsidR="002371A5" w:rsidRPr="002371A5">
        <w:rPr>
          <w:rFonts w:ascii="Permanent Marker" w:eastAsia="Times New Roman" w:hAnsi="Permanent Marker" w:cs="Times New Roman"/>
          <w:color w:val="575757"/>
          <w:sz w:val="24"/>
          <w:szCs w:val="24"/>
          <w:shd w:val="clear" w:color="auto" w:fill="FFFFFF"/>
        </w:rPr>
        <w:t>When</w:t>
      </w:r>
      <w:proofErr w:type="spellEnd"/>
      <w:r w:rsidR="002371A5" w:rsidRPr="002371A5">
        <w:rPr>
          <w:rFonts w:ascii="Permanent Marker" w:eastAsia="Times New Roman" w:hAnsi="Permanent Marker" w:cs="Times New Roman"/>
          <w:color w:val="575757"/>
          <w:sz w:val="24"/>
          <w:szCs w:val="24"/>
          <w:shd w:val="clear" w:color="auto" w:fill="FFFFFF"/>
        </w:rPr>
        <w:t xml:space="preserve"> the body does not process food correctly, food sometimes enters the digestive stream in a more solid form. If this solid form makes it all the way to the small intestines it has the chance of rupturing the intestines causing internal bleeding and damage.</w:t>
      </w:r>
      <w:r>
        <w:rPr>
          <w:rFonts w:ascii="Permanent Marker" w:eastAsia="Times New Roman" w:hAnsi="Permanent Marker" w:cs="Times New Roman"/>
          <w:color w:val="575757"/>
          <w:sz w:val="24"/>
          <w:szCs w:val="24"/>
          <w:shd w:val="clear" w:color="auto" w:fill="FFFFFF"/>
        </w:rPr>
        <w:t>”</w:t>
      </w:r>
    </w:p>
    <w:p w:rsidR="00982EDB" w:rsidRPr="002371A5" w:rsidRDefault="00982EDB" w:rsidP="002371A5"/>
    <w:sectPr w:rsidR="00982EDB" w:rsidRPr="0023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91"/>
    <w:rsid w:val="000C6A91"/>
    <w:rsid w:val="002371A5"/>
    <w:rsid w:val="00982EDB"/>
    <w:rsid w:val="00A83BE6"/>
    <w:rsid w:val="00C4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4CF"/>
  <w15:chartTrackingRefBased/>
  <w15:docId w15:val="{882576BA-33ED-492A-A309-DC6E16D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64429">
      <w:bodyDiv w:val="1"/>
      <w:marLeft w:val="0"/>
      <w:marRight w:val="0"/>
      <w:marTop w:val="0"/>
      <w:marBottom w:val="0"/>
      <w:divBdr>
        <w:top w:val="none" w:sz="0" w:space="0" w:color="auto"/>
        <w:left w:val="none" w:sz="0" w:space="0" w:color="auto"/>
        <w:bottom w:val="none" w:sz="0" w:space="0" w:color="auto"/>
        <w:right w:val="none" w:sz="0" w:space="0" w:color="auto"/>
      </w:divBdr>
    </w:div>
    <w:div w:id="868299176">
      <w:bodyDiv w:val="1"/>
      <w:marLeft w:val="0"/>
      <w:marRight w:val="0"/>
      <w:marTop w:val="0"/>
      <w:marBottom w:val="0"/>
      <w:divBdr>
        <w:top w:val="none" w:sz="0" w:space="0" w:color="auto"/>
        <w:left w:val="none" w:sz="0" w:space="0" w:color="auto"/>
        <w:bottom w:val="none" w:sz="0" w:space="0" w:color="auto"/>
        <w:right w:val="none" w:sz="0" w:space="0" w:color="auto"/>
      </w:divBdr>
    </w:div>
    <w:div w:id="18249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4</cp:revision>
  <dcterms:created xsi:type="dcterms:W3CDTF">2018-10-12T18:26:00Z</dcterms:created>
  <dcterms:modified xsi:type="dcterms:W3CDTF">2018-10-16T05:03:00Z</dcterms:modified>
</cp:coreProperties>
</file>