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2021年11月电影备案公示划重点</w:t>
      </w:r>
    </w:p>
    <w:p>
      <w:pPr>
        <w:pStyle w:val="IntenseQuote"/>
      </w:pPr>
      <w:r>
        <w:t>2022年1月5日，11月电影备案共计188部，其中最遥远的是影合立字〔2021〕第15号的《海关战线》，最近期的是影剧备字〔2022〕第184号的《醉里》，ContentAI聚焦关注的项目有万达的《想见你》、中企广视的《零度追踪》、文投的《我的2022》、爱奇艺的《乐队的夏天》以及英皇的《海关战线》。</w:t>
      </w:r>
    </w:p>
    <w:p>
      <w:r>
        <w:t>2022年1月5日，11月整月的备案公示新鲜出炉，共计影片188部！这一批次中，最遥远的项目是《海关战线》，备案号为影合立字〔2021〕第15号，最近期的项目是《醉里》，备案号为影剧备字〔2022〕第184号。</w:t>
      </w:r>
    </w:p>
    <w:p>
      <w:r>
        <w:drawing>
          <wp:inline xmlns:a="http://schemas.openxmlformats.org/drawingml/2006/main" xmlns:pic="http://schemas.openxmlformats.org/drawingml/2006/picture">
            <wp:extent cx="3657600" cy="3930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type_2021年11月整月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306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按备案类别划分，本次完成备案故事影片185部以及合拍影片3部，共计188部。</w:t>
      </w:r>
    </w:p>
    <w:p>
      <w:r>
        <w:drawing>
          <wp:inline xmlns:a="http://schemas.openxmlformats.org/drawingml/2006/main" xmlns:pic="http://schemas.openxmlformats.org/drawingml/2006/picture">
            <wp:extent cx="3657600" cy="58631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genre_ALL_2021年11月整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6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故事片中，备案占前三的类型依次为家庭、农村、奋斗。</w:t>
      </w:r>
    </w:p>
    <w:p>
      <w:r>
        <w:drawing>
          <wp:inline xmlns:a="http://schemas.openxmlformats.org/drawingml/2006/main" xmlns:pic="http://schemas.openxmlformats.org/drawingml/2006/picture">
            <wp:extent cx="3657600" cy="25360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time_2021年11月整月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6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按年代划分，当代题材占主力位置，共计161部。</w:t>
      </w:r>
    </w:p>
    <w:p>
      <w:r>
        <w:t>本批次中，大数据分析识别出7部上市影视公司关联项目，占比3.72%。结合题材与出品方实力，慷田AI聚焦关注《我的2022》、《乐队的夏天》、《零度追踪》、《想见你》、《海关战线》，题材覆盖都市、涉案。</w:t>
      </w:r>
    </w:p>
    <w:p>
      <w:r>
        <w:br/>
        <w:t>《我的2022》</w:t>
        <w:br/>
        <w:t>编剧：吕品品，（其它作品：《极速者》、《特丽独行》、《大寒》、《走进西藏》、《国旗阿妈》）</w:t>
        <w:br/>
        <w:t>备案单位：北京文投互娱投资有限责任公司、紫灵影业（北京）有限公司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33009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我的2022_smiley-gcf3ec97e3_1920_2021年11月整月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0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《乐队的夏天》</w:t>
        <w:br/>
        <w:t>编剧：林子平</w:t>
        <w:br/>
        <w:t>备案单位：爱奇艺影业（上海）有限公司</w:t>
        <w:br/>
        <w:t>备案单位近期推出的其它影片：《扫黑·决战》、《再见吧！少年》、《逗爱熊仁镇》</w:t>
      </w:r>
    </w:p>
    <w:p>
      <w:r>
        <w:drawing>
          <wp:inline xmlns:a="http://schemas.openxmlformats.org/drawingml/2006/main" xmlns:pic="http://schemas.openxmlformats.org/drawingml/2006/picture">
            <wp:extent cx="3657600" cy="35570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乐队的夏天_art-2687649_1280_2021年11月整月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《零度追踪》</w:t>
        <w:br/>
        <w:t>编剧：黄明升，（其它作品：《奶爸特工》）</w:t>
        <w:br/>
        <w:t>备案单位：北京中企广视文化传播有限公司、北京风和向日葵影业有限公司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226771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零度追踪_jail_2021年11月整月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7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《想见你》</w:t>
        <w:br/>
        <w:t>编剧：簡奇峯、张冰玉、吕鑨谥</w:t>
        <w:br/>
        <w:t>备案单位：万达影视传媒有限公司</w:t>
        <w:br/>
        <w:t>备案单位近期推出的其它影片：《二哥来了怎么办》、《海底小纵队：火焰之环》、《唐人街探案3》、《沉默的证人》</w:t>
      </w:r>
    </w:p>
    <w:p>
      <w:r>
        <w:drawing>
          <wp:inline xmlns:a="http://schemas.openxmlformats.org/drawingml/2006/main" xmlns:pic="http://schemas.openxmlformats.org/drawingml/2006/picture">
            <wp:extent cx="3657600" cy="35478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想见你_colorful-1237242_1280_2021年11月整月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47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《海关战线》</w:t>
        <w:br/>
        <w:t>编剧：李敏仪、李树升</w:t>
        <w:br/>
        <w:t>备案单位：英皇（北京）影视文化传媒有限公司</w:t>
        <w:br/>
        <w:t>备案单位近期推出的其它影片：《古董局中局》、《感动她77次》、《除暴》、《两只老虎》、《狗眼看人心》</w:t>
      </w:r>
    </w:p>
    <w:p>
      <w:r>
        <w:drawing>
          <wp:inline xmlns:a="http://schemas.openxmlformats.org/drawingml/2006/main" xmlns:pic="http://schemas.openxmlformats.org/drawingml/2006/picture">
            <wp:extent cx="3657600" cy="226771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海关战线_jail_2021年11月整月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7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t>ContentAI结合自主调研及多方大数据比对，通过分析、建模，提炼关键信息。电影立项备案公示信息来自中国国家电影局 China Film Administration, 官方网址 http://www.chinafilm.gov.cn/chinafilm 。</w:t>
      </w:r>
    </w:p>
    <w:p>
      <w:r>
        <w:t>点击左下角阅读原文查看本期慷田AI影片信息详表。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Film Registration Overview 2021年11月整月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