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2021年9月电视剧备案划重点</w:t>
      </w:r>
    </w:p>
    <w:p>
      <w:pPr>
        <w:pStyle w:val="IntenseQuote"/>
      </w:pPr>
      <w:r>
        <w:t>2021年9月电视剧备案慷田AI聚焦关注的有浙文的《文军西征》、浙文的《大运之河》、新媒的《人间告白》、文投的《风起西州》、稻草熊的《今日宜加油》、完美的《我在天堂等你》、慈文的《静谧之蓝》、华谊的《邻家爸爸》和爱奇艺的《龙城》，题材类型包括了其它、都市、传奇、涉案。</w:t>
        <w:br/>
      </w:r>
    </w:p>
    <w:p>
      <w:r>
        <w:br/>
        <w:t>本期通过备案的电视剧共计39部，估计已开机的8部，一个月内将开机的19部，距离开机一个月以上的10部。其中，20集(含）以下的电视剧有1部，20到40集的有38部，超过40集的有0部。</w:t>
      </w:r>
    </w:p>
    <w:p>
      <w:r>
        <w:br/>
        <w:t>本批次中，大数据分析识别出10部上市影视公司及国资参投影视公司关联项目，占比25.64%。结合题材与出品方实力，慷田AI聚焦关注的有浙文的《文军西征》、浙文的《大运之河》、新媒的《人间告白》、文投的《风起西州》、稻草熊的《今日宜加油》、完美的《我在天堂等你》、慈文的《静谧之蓝》、华谊的《邻家爸爸》和爱奇艺的《龙城》，题材类型包括了其它、都市、传奇、涉案。</w:t>
        <w:br/>
      </w:r>
    </w:p>
    <w:p>
      <w:r>
        <w:br/>
        <w:t>《文军西征》，40集，预计距离开机1个月以上。</w:t>
        <w:br/>
        <w:t>报备机构：浙文影业集团股份有限公司</w:t>
        <w:br/>
        <w:t>主要角色：梅麟、薪火、张昭如、胡复信</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NRTA_TVReg_Overview_文军西征_psychedelic-1084082_960_720_2021年9月.png"/>
                    <pic:cNvPicPr/>
                  </pic:nvPicPr>
                  <pic:blipFill>
                    <a:blip r:embed="rId9"/>
                    <a:stretch>
                      <a:fillRect/>
                    </a:stretch>
                  </pic:blipFill>
                  <pic:spPr>
                    <a:xfrm>
                      <a:off x="0" y="0"/>
                      <a:ext cx="3657600" cy="1828800"/>
                    </a:xfrm>
                    <a:prstGeom prst="rect"/>
                  </pic:spPr>
                </pic:pic>
              </a:graphicData>
            </a:graphic>
          </wp:inline>
        </w:drawing>
      </w:r>
    </w:p>
    <w:p>
      <w:r>
        <w:t xml:space="preserve">1937年，日军攻打淞沪，进逼紫城。“空降”校长祝梅麟临危受命，在紫大师生们的质疑中，以“解散紫大”激发“保校”运动，促成西迁计划。西迁之路险象环生，日军围追堵截，祝梅麟运筹帷幄，在胡复信等一批同仁和夫人张昭如的协助支持下，紫大脱离险境，转移至山都。不料日军早有埋伏，祝梅麟毅然带领紫大调转车头，一路西行，抵达湄潭。湄潭地势偏僻，虽然日军暂时未及，却遭遇恐怖瘟疫，祝梅麟顶着高压，多方求取特效药，终于战胜病魔。一波刚平一波又起，紫大陷入政治危机，祝梅麟被抓，胡复信等人发动各界人士及国际科学界共同保住紫大。西迁运动付出了沉重的代价,许多怀揣着传承薪火、报效祖国梦想的师生，从起点出发，却没能抵达终点,但他们轻以待己、重以报国、求是奋进、开物前民的传奇壮举，永远地留在历史中。 </w:t>
      </w:r>
    </w:p>
    <w:p>
      <w:r>
        <w:br/>
        <w:t>《大运之河》，40集，预计距离开机1个月以上。</w:t>
        <w:br/>
        <w:t>报备机构：浙文影业集团股份有限公司</w:t>
        <w:br/>
        <w:t>主要角色：路长河</w:t>
      </w:r>
    </w:p>
    <w:p>
      <w:r>
        <w:drawing>
          <wp:inline xmlns:a="http://schemas.openxmlformats.org/drawingml/2006/main" xmlns:pic="http://schemas.openxmlformats.org/drawingml/2006/picture">
            <wp:extent cx="3657600" cy="1490472"/>
            <wp:docPr id="2" name="Picture 2"/>
            <wp:cNvGraphicFramePr>
              <a:graphicFrameLocks noChangeAspect="1"/>
            </wp:cNvGraphicFramePr>
            <a:graphic>
              <a:graphicData uri="http://schemas.openxmlformats.org/drawingml/2006/picture">
                <pic:pic>
                  <pic:nvPicPr>
                    <pic:cNvPr id="0" name="NRTA_TVReg_Overview_大运之河_psychedelic-1084082_960_720_2021年9月.png"/>
                    <pic:cNvPicPr/>
                  </pic:nvPicPr>
                  <pic:blipFill>
                    <a:blip r:embed="rId10"/>
                    <a:stretch>
                      <a:fillRect/>
                    </a:stretch>
                  </pic:blipFill>
                  <pic:spPr>
                    <a:xfrm>
                      <a:off x="0" y="0"/>
                      <a:ext cx="3657600" cy="1490472"/>
                    </a:xfrm>
                    <a:prstGeom prst="rect"/>
                  </pic:spPr>
                </pic:pic>
              </a:graphicData>
            </a:graphic>
          </wp:inline>
        </w:drawing>
      </w:r>
    </w:p>
    <w:p>
      <w:r>
        <w:t xml:space="preserve">2003年，东江市为复兴大运河文化，助力大运河申遗，成立了大运河综合治理指挥部，基层干部路长河被指挥部破格录取。在师长、朋友、领导等的帮助下，路长河顶住压力，成功协调搬迁了污染大户光明印染厂，为运河治理干出了一个漂亮的开门红。不久，路长河发现有企业偷偷向运河排放污水。一番较量后，企业采纳了路长河的建议，建造了一个污水处理厂，从根本上解决了污水污染河道的问题。路长河又投入到运河沿岸历史街区居民搬迁工程中。他耐心地与居民沟通，终于让所有居民放心地签下了搬迁协议。其后路长河一直奋力奔波在运河治理的第一线,将自己有限的精力全部投入到了运河复兴的事业之中，他成功阻止了千年古镇吴镇的古建筑拆除工程，保护了运河两岸的千年古韵。在2014年第38届世界遗产大会上，大运河申遗成功，被列入世界遗产名录。 </w:t>
      </w:r>
    </w:p>
    <w:p>
      <w:r>
        <w:br/>
        <w:t>《人间告白》，24集，预计一个月内开机。</w:t>
        <w:br/>
        <w:t>报备机构：浙江东阳新媒诚品文化传媒有限公司</w:t>
        <w:br/>
        <w:t>主要角色：林旭、肖卉芸</w:t>
      </w:r>
    </w:p>
    <w:p>
      <w:r>
        <w:drawing>
          <wp:inline xmlns:a="http://schemas.openxmlformats.org/drawingml/2006/main" xmlns:pic="http://schemas.openxmlformats.org/drawingml/2006/picture">
            <wp:extent cx="3657600" cy="1490472"/>
            <wp:docPr id="3" name="Picture 3"/>
            <wp:cNvGraphicFramePr>
              <a:graphicFrameLocks noChangeAspect="1"/>
            </wp:cNvGraphicFramePr>
            <a:graphic>
              <a:graphicData uri="http://schemas.openxmlformats.org/drawingml/2006/picture">
                <pic:pic>
                  <pic:nvPicPr>
                    <pic:cNvPr id="0" name="NRTA_TVReg_Overview_人间告白_psychedelic-1084082_960_720_2021年9月.png"/>
                    <pic:cNvPicPr/>
                  </pic:nvPicPr>
                  <pic:blipFill>
                    <a:blip r:embed="rId11"/>
                    <a:stretch>
                      <a:fillRect/>
                    </a:stretch>
                  </pic:blipFill>
                  <pic:spPr>
                    <a:xfrm>
                      <a:off x="0" y="0"/>
                      <a:ext cx="3657600" cy="1490472"/>
                    </a:xfrm>
                    <a:prstGeom prst="rect"/>
                  </pic:spPr>
                </pic:pic>
              </a:graphicData>
            </a:graphic>
          </wp:inline>
        </w:drawing>
      </w:r>
    </w:p>
    <w:p>
      <w:r>
        <w:t xml:space="preserve">肖卉芸和林旭是高中同班同学，二人一路互相鼓励考入大学，毕业结婚之后二人一起经营绘画工作室，肖卉芸生下了儿子“小花生”，三人过着平淡又快乐的日子。“小花生”满2岁时，林旭被查出癌症晚期。二人不放弃希望，共同抵抗病魔，肖卉芸答应林旭把二人的故事用漫画纪录下来，但漫画还未完成林旭便病逝。受不了打击的肖卉芸患上应激障碍，忘记了林旭生病之后所发生的一切，把自己锁在阁楼里，幻想一家三口仍然过着幸福生活。家人朋友试图开导她，但屡屡失败。一次偶然机会她翻到了以前画的漫画册，好奇心驱使下她翻开漫画，随着漫画故事展开她逐渐想起了她和丈夫以前的故事，面对大家的良苦用心，肖卉芸决心振作起来，重拾画笔，在父母亲友的陪伴下，开始了新的人生。 </w:t>
      </w:r>
    </w:p>
    <w:p>
      <w:r>
        <w:br/>
        <w:t>《风起西州》，40集，估摸着已开机。</w:t>
        <w:br/>
        <w:t>报备机构：陕西文投（影视）艺达文化传媒有限公司</w:t>
        <w:br/>
        <w:t>主要角色：金坚、琴瑟、苏海、琉璃、苏南瑾、麴崇裕、裴行俭</w:t>
      </w:r>
    </w:p>
    <w:p>
      <w:r>
        <w:drawing>
          <wp:inline xmlns:a="http://schemas.openxmlformats.org/drawingml/2006/main" xmlns:pic="http://schemas.openxmlformats.org/drawingml/2006/picture">
            <wp:extent cx="3657600" cy="2359152"/>
            <wp:docPr id="4" name="Picture 4"/>
            <wp:cNvGraphicFramePr>
              <a:graphicFrameLocks noChangeAspect="1"/>
            </wp:cNvGraphicFramePr>
            <a:graphic>
              <a:graphicData uri="http://schemas.openxmlformats.org/drawingml/2006/picture">
                <pic:pic>
                  <pic:nvPicPr>
                    <pic:cNvPr id="0" name="NRTA_TVReg_Overview_风起西州_psychedelic-1084082_960_720_2021年9月.png"/>
                    <pic:cNvPicPr/>
                  </pic:nvPicPr>
                  <pic:blipFill>
                    <a:blip r:embed="rId12"/>
                    <a:stretch>
                      <a:fillRect/>
                    </a:stretch>
                  </pic:blipFill>
                  <pic:spPr>
                    <a:xfrm>
                      <a:off x="0" y="0"/>
                      <a:ext cx="3657600" cy="2359152"/>
                    </a:xfrm>
                    <a:prstGeom prst="rect"/>
                  </pic:spPr>
                </pic:pic>
              </a:graphicData>
            </a:graphic>
          </wp:inline>
        </w:drawing>
      </w:r>
    </w:p>
    <w:p>
      <w:r>
        <w:t>库狄琉璃与裴行俭婚后琴瑟和鸣，妇唱夫随。大长公主陆续使计刁难，琉璃机敏应对，成功化险为夷。后裴行俭被贬，琉璃陪伴丈夫共同远赴西州上任，与当地世子麴崇裕相识。麴崇裕因裴行俭是空降官吏而心生戒备，对二人暗中刁难。但琉璃与裴行俭夫妻同心，他们全意为民的真诚打动了麴崇裕，最终化敌为友，共建西州。时任安西大都护的苏海政伙同其子苏南瑾，为一己私利将裴行俭扣押，琉璃发动西州百姓写下万民书救夫还家。后琉璃又通过聪明才智配合裴行俭和麴崇裕在险象环生的境遇中解救西州百姓，共破危局，守护一方太平。苏海政父子被问罪后，裴行俭升任安西大都护，琉璃发挥自己在制衣方面的才能，传授西州百姓技巧以此减轻百姓负担。在琉璃的协助下，裴行俭所管辖地区经济富足，百姓安居乐业。琉璃与裴行俭情比金坚，成为一段佳话。</w:t>
      </w:r>
    </w:p>
    <w:p>
      <w:r>
        <w:br/>
        <w:t>《今日宜加油》，40集，估摸着已开机。</w:t>
        <w:br/>
        <w:t>报备机构：江苏稻草熊影业有限公司</w:t>
        <w:br/>
        <w:t>主要角色：吴意美、白马帅、范思思、李天然</w:t>
      </w:r>
    </w:p>
    <w:p>
      <w:r>
        <w:drawing>
          <wp:inline xmlns:a="http://schemas.openxmlformats.org/drawingml/2006/main" xmlns:pic="http://schemas.openxmlformats.org/drawingml/2006/picture">
            <wp:extent cx="3657600" cy="1490472"/>
            <wp:docPr id="5" name="Picture 5"/>
            <wp:cNvGraphicFramePr>
              <a:graphicFrameLocks noChangeAspect="1"/>
            </wp:cNvGraphicFramePr>
            <a:graphic>
              <a:graphicData uri="http://schemas.openxmlformats.org/drawingml/2006/picture">
                <pic:pic>
                  <pic:nvPicPr>
                    <pic:cNvPr id="0" name="NRTA_TVReg_Overview_今日宜加油_psychedelic-1084082_960_720_2021年9月.png"/>
                    <pic:cNvPicPr/>
                  </pic:nvPicPr>
                  <pic:blipFill>
                    <a:blip r:embed="rId13"/>
                    <a:stretch>
                      <a:fillRect/>
                    </a:stretch>
                  </pic:blipFill>
                  <pic:spPr>
                    <a:xfrm>
                      <a:off x="0" y="0"/>
                      <a:ext cx="3657600" cy="1490472"/>
                    </a:xfrm>
                    <a:prstGeom prst="rect"/>
                  </pic:spPr>
                </pic:pic>
              </a:graphicData>
            </a:graphic>
          </wp:inline>
        </w:drawing>
      </w:r>
    </w:p>
    <w:p>
      <w:r>
        <w:t xml:space="preserve">企划三部曾是高发电子公司内部最神秘和风光的部门，但近三年却因屡次提出不靠谱的企划而导致地位一落千丈。但是企划三部的众人却以各自的方式，演绎着“平凡奋斗者”的生活。无论是职场“黑洞”李天然，还是追求内心平和淡然的女孩范思思，抑或是冷面热心肠的吴意美、选择奋斗不做纨绔子弟的白马帅，他们有自己的梦想、有自己的执着，也有对企划三部的深厚感情。他们和同事一起进步，陪公司一同成长。虽然面临着副董的故意挑刺、企划一部的竞争，但他们用努力一次次成功化解了危机，使企划三部重回巅峰，也让自己在笑中带泪的职场生活中成长，并收获了珍贵的爱情与友情。 </w:t>
      </w:r>
    </w:p>
    <w:p>
      <w:r>
        <w:br/>
        <w:t>《我在天堂等你》，30集，预计距离开机1个月以上。</w:t>
        <w:br/>
        <w:t>报备机构：北京完美世界影视有限公司</w:t>
        <w:br/>
        <w:t>主要角色：欧父、白雪梅、辛医生</w:t>
      </w:r>
    </w:p>
    <w:p>
      <w:r>
        <w:drawing>
          <wp:inline xmlns:a="http://schemas.openxmlformats.org/drawingml/2006/main" xmlns:pic="http://schemas.openxmlformats.org/drawingml/2006/picture">
            <wp:extent cx="3657600" cy="1490472"/>
            <wp:docPr id="6" name="Picture 6"/>
            <wp:cNvGraphicFramePr>
              <a:graphicFrameLocks noChangeAspect="1"/>
            </wp:cNvGraphicFramePr>
            <a:graphic>
              <a:graphicData uri="http://schemas.openxmlformats.org/drawingml/2006/picture">
                <pic:pic>
                  <pic:nvPicPr>
                    <pic:cNvPr id="0" name="NRTA_TVReg_Overview_我在天堂等你_psychedelic-1084082_960_720_2021年9月.png"/>
                    <pic:cNvPicPr/>
                  </pic:nvPicPr>
                  <pic:blipFill>
                    <a:blip r:embed="rId14"/>
                    <a:stretch>
                      <a:fillRect/>
                    </a:stretch>
                  </pic:blipFill>
                  <pic:spPr>
                    <a:xfrm>
                      <a:off x="0" y="0"/>
                      <a:ext cx="3657600" cy="1490472"/>
                    </a:xfrm>
                    <a:prstGeom prst="rect"/>
                  </pic:spPr>
                </pic:pic>
              </a:graphicData>
            </a:graphic>
          </wp:inline>
        </w:drawing>
      </w:r>
    </w:p>
    <w:p>
      <w:r>
        <w:t>故事聚焦在军人家庭欧战军的一家六口展开。欧家作为军人家庭，家庭成员严重两极分化，老一辈的格外古板守旧，小一辈的格外离经叛道。家庭成员的裂痕原本隐藏在水下，却因为三女儿木槿逃婚和欧父患上阿尔茨海默症两件大事的发生，而全部暴露在台面上。与此同时，父母老战友辛医生的出现也带出了欧家四个孩子里有两个是非亲生孩子的秘密，打破了一家人既有的相处模式，却也让每个人开始正视彼此的关系，更坦然地面对自己的内心。欧战军在进入人生倒计时的节点上，和妻子白雪梅意识到要去适应新的时代要求，而新一代也从家庭的历史往事中读懂了老一代的信仰与坚持。四个孩子在逐步解开心结后，更明确了自己在爱情及婚姻路上的选择，故事在木槿重办的婚礼上温暖落幕。</w:t>
      </w:r>
    </w:p>
    <w:p>
      <w:r>
        <w:br/>
        <w:t>《静谧之蓝》，40集，预计距离开机1个月以上。</w:t>
        <w:br/>
        <w:t>报备机构：上海慈文影视传播有限公司</w:t>
        <w:br/>
        <w:t>主要角色：谢娟、黎剑、杨光、方特、赵亚苧</w:t>
      </w:r>
    </w:p>
    <w:p>
      <w:r>
        <w:drawing>
          <wp:inline xmlns:a="http://schemas.openxmlformats.org/drawingml/2006/main" xmlns:pic="http://schemas.openxmlformats.org/drawingml/2006/picture">
            <wp:extent cx="3657600" cy="2267712"/>
            <wp:docPr id="7" name="Picture 7"/>
            <wp:cNvGraphicFramePr>
              <a:graphicFrameLocks noChangeAspect="1"/>
            </wp:cNvGraphicFramePr>
            <a:graphic>
              <a:graphicData uri="http://schemas.openxmlformats.org/drawingml/2006/picture">
                <pic:pic>
                  <pic:nvPicPr>
                    <pic:cNvPr id="0" name="NRTA_TVReg_Overview_静谧之蓝_psychedelic-1084082_960_720_2021年9月.png"/>
                    <pic:cNvPicPr/>
                  </pic:nvPicPr>
                  <pic:blipFill>
                    <a:blip r:embed="rId15"/>
                    <a:stretch>
                      <a:fillRect/>
                    </a:stretch>
                  </pic:blipFill>
                  <pic:spPr>
                    <a:xfrm>
                      <a:off x="0" y="0"/>
                      <a:ext cx="3657600" cy="2267712"/>
                    </a:xfrm>
                    <a:prstGeom prst="rect"/>
                  </pic:spPr>
                </pic:pic>
              </a:graphicData>
            </a:graphic>
          </wp:inline>
        </w:drawing>
      </w:r>
    </w:p>
    <w:p>
      <w:r>
        <w:t xml:space="preserve">燕平市国安局三处处长杨光受命调查一起间谍案，神秘女子赵亚苧在案件中若隐若现，引起杨光怀疑。虽经多方试探，赵亚苧始终不漏破绽。三处关键证物被敌方侵入，杨光搭档黎剑在执行任务中险遇难，杨光确信内鬼已渗透到组织。杨光女友谢娟因翻译工作与境外人员过从甚密，也被杨光列为怀疑对象，两人感情因此破裂。在情感和事业双重打击之下，杨光接连失误，不得不脱离国安队伍。赵亚苧伸出橄榄枝，邀他加入国际公关公司立德集团。杨光利用自身资源帮助立德集团拓展业务，赢得了老板James的信任。三处前同事为他的堕落惋惜不已，却不知这是杨光的卧底计划，目的是打入敌巢，查出敌人的行动目标。但杨光立功心切，差点暴露，紧急关头赵亚苧助他解除危机。原来赵亚苧的真实身份是我方特勤。两人携手在敌人心脏起舞，慢慢接近真相，最终捣毁敌人的惊天计划。 </w:t>
      </w:r>
    </w:p>
    <w:p>
      <w:r>
        <w:br/>
        <w:t>《邻家爸爸》，36集，估摸着已开机。</w:t>
        <w:br/>
        <w:t>报备机构：北京华谊兄弟娱乐投资有限公司</w:t>
        <w:br/>
        <w:t>主要角色：乔智、黄大雄</w:t>
      </w:r>
    </w:p>
    <w:p>
      <w:r>
        <w:drawing>
          <wp:inline xmlns:a="http://schemas.openxmlformats.org/drawingml/2006/main" xmlns:pic="http://schemas.openxmlformats.org/drawingml/2006/picture">
            <wp:extent cx="3657600" cy="1490472"/>
            <wp:docPr id="8" name="Picture 8"/>
            <wp:cNvGraphicFramePr>
              <a:graphicFrameLocks noChangeAspect="1"/>
            </wp:cNvGraphicFramePr>
            <a:graphic>
              <a:graphicData uri="http://schemas.openxmlformats.org/drawingml/2006/picture">
                <pic:pic>
                  <pic:nvPicPr>
                    <pic:cNvPr id="0" name="NRTA_TVReg_Overview_邻家爸爸_psychedelic-1084082_960_720_2021年9月.png"/>
                    <pic:cNvPicPr/>
                  </pic:nvPicPr>
                  <pic:blipFill>
                    <a:blip r:embed="rId16"/>
                    <a:stretch>
                      <a:fillRect/>
                    </a:stretch>
                  </pic:blipFill>
                  <pic:spPr>
                    <a:xfrm>
                      <a:off x="0" y="0"/>
                      <a:ext cx="3657600" cy="1490472"/>
                    </a:xfrm>
                    <a:prstGeom prst="rect"/>
                  </pic:spPr>
                </pic:pic>
              </a:graphicData>
            </a:graphic>
          </wp:inline>
        </w:drawing>
      </w:r>
    </w:p>
    <w:p>
      <w:r>
        <w:t xml:space="preserve">两对抱错孩子的父母，为避免贸然交换给孩子造成心理创伤，决定暂时掩盖真相，做起了邻居。乔智通过自身奋斗在北京站稳脚跟，当得知孩子抱错后极力想换回亲生孩子。黄大雄是北京胡同家庭一家之主，开了一家宠物诊所，性格知足常乐。与乔智不同，黄大雄一家拒绝交换孩子。乔智租下黄大雄隔壁两居室，两个从教育背景、价值观到生活习惯差距都巨大的家庭成了邻居，为了对方家中那个自己的亲生骨肉，两家都明里暗里地向对方灌输着自己的理念。较量中，两人也在彼此影响，随遇而安的黄大雄让工作狂乔智学会慢下来，多陪伴家人。乔智的拼搏奋进也让黄大雄在生活的考验中反思、改变，更加勇于面对问题、接纳改变。原本“敌对”的两个中年男人，在互相理解中有了更多的成长。 </w:t>
      </w:r>
    </w:p>
    <w:p>
      <w:r>
        <w:br/>
        <w:t>《龙城》，36集，估摸着已开机。</w:t>
        <w:br/>
        <w:t>报备机构：北京爱奇艺科技有限公司</w:t>
        <w:br/>
        <w:t>主要角色：郑西、小胜、东霓、江薏、张扬、马翻、郑南音、苏远智</w:t>
      </w:r>
    </w:p>
    <w:p>
      <w:r>
        <w:drawing>
          <wp:inline xmlns:a="http://schemas.openxmlformats.org/drawingml/2006/main" xmlns:pic="http://schemas.openxmlformats.org/drawingml/2006/picture">
            <wp:extent cx="3657600" cy="1490472"/>
            <wp:docPr id="9" name="Picture 9"/>
            <wp:cNvGraphicFramePr>
              <a:graphicFrameLocks noChangeAspect="1"/>
            </wp:cNvGraphicFramePr>
            <a:graphic>
              <a:graphicData uri="http://schemas.openxmlformats.org/drawingml/2006/picture">
                <pic:pic>
                  <pic:nvPicPr>
                    <pic:cNvPr id="0" name="NRTA_TVReg_Overview_龙城_psychedelic-1084082_960_720_2021年9月.png"/>
                    <pic:cNvPicPr/>
                  </pic:nvPicPr>
                  <pic:blipFill>
                    <a:blip r:embed="rId17"/>
                    <a:stretch>
                      <a:fillRect/>
                    </a:stretch>
                  </pic:blipFill>
                  <pic:spPr>
                    <a:xfrm>
                      <a:off x="0" y="0"/>
                      <a:ext cx="3657600" cy="1490472"/>
                    </a:xfrm>
                    <a:prstGeom prst="rect"/>
                  </pic:spPr>
                </pic:pic>
              </a:graphicData>
            </a:graphic>
          </wp:inline>
        </w:drawing>
      </w:r>
    </w:p>
    <w:p>
      <w:r>
        <w:t>郑家三个堂姐弟从小胜似亲生，堂姐郑东霓因原生家庭的影响，性格叛逆张扬，在屡屡碰壁后远嫁德国，临走前想带堂弟西决去德国，可郑西决因自幼父母双亡，被三叔三婶养大，一心想留在龙城向大家庭报恩。西决帮助遭遇不公的小叔改变生活，自己却遭遇刻骨铭心的失恋，好在东霓的闺蜜江薏适时出现，二人逐渐建立感情。好强的东霓在经历父亲病倒、母亲去世后成长起来，不仅承担起小家的责任，更成为大家庭的顶梁柱。堂妹郑南音在大学里的一场异地恋闹得全家人仰马翻，为了证明真心，她与恋人苏远智领证结婚。郑西决因全心照顾大家庭，不得不一次次冷落江薏，二人关系几乎走到崩溃边缘。在经历种种挫折后，大家逐渐认识到西决的温暖与坚守才是家的真谛，逐渐成熟的他们用各自的方式温暖着彼此。</w:t>
      </w:r>
    </w:p>
    <w:p>
      <w:r>
        <w:br/>
        <w:br/>
        <w:t>慷田AI结合自主调研及多方大数据比对，通过分析、建模，提炼关键信息。电影立项备案公示信息来自国家广播电视总局 National Radio and Televison Administration, 官方网址  http://www.nrta.gov.cn/ 。</w:t>
      </w:r>
    </w:p>
    <w:p>
      <w:r>
        <w:t>点击左下角阅读原文查看本期慷田AI影片信息详表。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Overview 2021年9月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