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2021年5月电影备案公示划重点</w:t>
      </w:r>
    </w:p>
    <w:p>
      <w:pPr>
        <w:pStyle w:val="IntenseQuote"/>
      </w:pPr>
      <w:r>
        <w:t>2021年7月2日，5月的电影备案公示发布，其中最遥远的是影重备字〔2019〕第6号的《大道同行》，最近期的是影剧备字〔2021〕第1916号的《落日迷情》，慷田AI聚焦关注的项目有儒意的《交换人生》、文投的《我和我的冬奥》以及横店的《春歌》。</w:t>
      </w:r>
    </w:p>
    <w:p>
      <w:r>
        <w:tab/>
        <w:t>2021年7月2日，5月整月的备案公示新鲜出炉！这一批次中，最遥远的项目是《大道同行》，备案号为影重备字〔2019〕第6号，最近期的项目是《落日迷情》，备案号为影剧备字〔2021〕第1916号。本次完成备案的共计故事影片196部、纪录影片16部、科教影片7部、动画影片6部以及特种影片3部。</w:t>
      </w:r>
    </w:p>
    <w:p>
      <w:r>
        <w:tab/>
        <w:t>本批次中，大数据分析识别出8部上市影视公司关联项目，占比3.51%。结合题材与出品方实力，慷田AI聚焦关注以下项目，题材类型包括了竞技、伦理和奇幻。</w:t>
        <w:br/>
        <w:br/>
        <w:t>《我和我的冬奥》</w:t>
        <w:br/>
        <w:t>编剧：徐芸、兰宇翔、方晓芳、徐博、谢鹏、韩飞翼、潘晓璇</w:t>
        <w:br/>
        <w:t>备案单位：北京文投互娱投资有限责任公司、北京国通华平体育文化有限公司、万维仁和（北京）科技有限责任公司</w:t>
        <w:br/>
        <w:t>“九月”带冰墩墩游京城收获难得假期；胖大圣借“冰器”和图图在滑雪训练中达成理解；小宅男在玩偶帮助下勇敢面对滑冰挑战；小光头强帮助大家在暴风雪中脱险。共同体现奥运精神。</w:t>
        <w:br/>
        <w:br/>
        <w:t>《春歌》</w:t>
        <w:br/>
        <w:t>编剧：杨荔钠</w:t>
        <w:br/>
        <w:t>备案单位：浙江横店影业有限公司、联瑞（上海）影业有限公司、天津佐伊影业有限公司</w:t>
        <w:br/>
        <w:t>85岁母亲和65岁女儿共同生活。女儿背负着对父亲的愧疚，过着清教徒般的生活，阿兹海默症让她变成了另外一个人，年迈的母亲需要付出顽强的生命力照顾女儿。两个生命在进程中彼此成全彼此辉映。</w:t>
        <w:br/>
        <w:br/>
        <w:t>《交换人生》</w:t>
        <w:br/>
        <w:t>编剧：苏伦</w:t>
        <w:br/>
        <w:t>备案单位：上海儒意影视制作有限公司、甜橙影业（北京）有限公司</w:t>
        <w:br/>
        <w:t>性格内向的陆小谷意外闯入一场令人哭笑不得的奇幻旅程.旅程中陆小谷收获了成长，与因误会而有矛盾的好友小胖恢复了友情.</w:t>
        <w:br/>
      </w:r>
    </w:p>
    <w:p>
      <w:r>
        <w:drawing>
          <wp:inline xmlns:a="http://schemas.openxmlformats.org/drawingml/2006/main" xmlns:pic="http://schemas.openxmlformats.org/drawingml/2006/picture">
            <wp:extent cx="2743200" cy="29432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title_2021年5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4324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>
            <w:r>
              <w:t>[1]《我和我的冬奥》</w:t>
            </w:r>
          </w:p>
        </w:tc>
      </w:tr>
      <w:tr>
        <w:tc>
          <w:tcPr>
            <w:tcW w:type="dxa" w:w="8640"/>
          </w:tcPr>
          <w:p>
            <w:r>
              <w:t>编剧: 徐芸、兰宇翔、方晓芳、徐博、谢鹏、韩飞翼、潘晓璇</w:t>
            </w:r>
          </w:p>
        </w:tc>
      </w:tr>
      <w:tr>
        <w:tc>
          <w:tcPr>
            <w:tcW w:type="dxa" w:w="8640"/>
          </w:tcPr>
          <w:p>
            <w:r>
              <w:t>备案单位: 北京文投互娱投资有限责任公司、北京国通华平体育文化有限公司、万维仁和（北京）科技有限责任公司</w:t>
            </w:r>
          </w:p>
        </w:tc>
      </w:tr>
      <w:tr>
        <w:tc>
          <w:tcPr>
            <w:tcW w:type="dxa" w:w="8640"/>
          </w:tcPr>
          <w:p>
            <w:r>
              <w:t>“九月”带冰墩墩游京城收获难得假期；胖大圣借“冰器”和图图在滑雪训练中达成理解；小宅男在玩偶帮助下勇敢面对滑冰挑战；小光头强帮助大家在暴风雪中脱险。共同体现奥运精神。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[2]《春歌》</w:t>
            </w:r>
          </w:p>
        </w:tc>
      </w:tr>
      <w:tr>
        <w:tc>
          <w:tcPr>
            <w:tcW w:type="dxa" w:w="8640"/>
          </w:tcPr>
          <w:p>
            <w:r>
              <w:t>编剧: 杨荔钠</w:t>
            </w:r>
          </w:p>
        </w:tc>
      </w:tr>
      <w:tr>
        <w:tc>
          <w:tcPr>
            <w:tcW w:type="dxa" w:w="8640"/>
          </w:tcPr>
          <w:p>
            <w:r>
              <w:t>备案单位: 浙江横店影业有限公司、联瑞（上海）影业有限公司、天津佐伊影业有限公司</w:t>
            </w:r>
          </w:p>
        </w:tc>
      </w:tr>
      <w:tr>
        <w:tc>
          <w:tcPr>
            <w:tcW w:type="dxa" w:w="8640"/>
          </w:tcPr>
          <w:p>
            <w:r>
              <w:t>85岁母亲和65岁女儿共同生活。女儿背负着对父亲的愧疚，过着清教徒般的生活，阿兹海默症让她变成了另外一个人，年迈的母亲需要付出顽强的生命力照顾女儿。两个生命在进程中彼此成全彼此辉映。</w:t>
            </w:r>
          </w:p>
        </w:tc>
      </w:tr>
      <w:tr>
        <w:tc>
          <w:tcPr>
            <w:tcW w:type="dxa" w:w="8640"/>
          </w:tcPr>
          <w:p>
            <w:r/>
          </w:p>
        </w:tc>
      </w:tr>
      <w:tr>
        <w:tc>
          <w:tcPr>
            <w:tcW w:type="dxa" w:w="8640"/>
          </w:tcPr>
          <w:p>
            <w:r>
              <w:t>[3]《交换人生》</w:t>
            </w:r>
          </w:p>
        </w:tc>
      </w:tr>
      <w:tr>
        <w:tc>
          <w:tcPr>
            <w:tcW w:type="dxa" w:w="8640"/>
          </w:tcPr>
          <w:p>
            <w:r>
              <w:t>编剧: 苏伦</w:t>
            </w:r>
          </w:p>
        </w:tc>
      </w:tr>
      <w:tr>
        <w:tc>
          <w:tcPr>
            <w:tcW w:type="dxa" w:w="8640"/>
          </w:tcPr>
          <w:p>
            <w:r>
              <w:t>备案单位: 上海儒意影视制作有限公司、甜橙影业（北京）有限公司</w:t>
            </w:r>
          </w:p>
        </w:tc>
      </w:tr>
      <w:tr>
        <w:tc>
          <w:tcPr>
            <w:tcW w:type="dxa" w:w="8640"/>
          </w:tcPr>
          <w:p>
            <w:r>
              <w:t>性格内向的陆小谷意外闯入一场令人哭笑不得的奇幻旅程.旅程中陆小谷收获了成长，与因误会而有矛盾的好友小胖恢复了友情.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/>
        <w:br/>
        <w:tab/>
        <w:t>慷田AI结合自主调研及多方大数据比对，通过分析、建模，提炼关键信息。电影立项备案公示信息来自中国国家电影局 China Film Administration, 官方网址  http://www.chinafilm.gov.cn/chinafilm 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Movie Registration Overview 2021年5月整月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