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427" w:rsidRPr="00713820" w:rsidRDefault="00ED663B" w:rsidP="00ED663B">
      <w:pPr>
        <w:spacing w:after="0"/>
        <w:jc w:val="center"/>
        <w:rPr>
          <w:b/>
          <w:color w:val="000E2F"/>
        </w:rPr>
      </w:pPr>
      <w:r w:rsidRPr="00713820">
        <w:rPr>
          <w:b/>
          <w:color w:val="000E2F"/>
        </w:rPr>
        <w:t>Connecticut Statewide Epidemiological Outcomes Workgroup (SEOW)</w:t>
      </w:r>
    </w:p>
    <w:p w:rsidR="00ED663B" w:rsidRPr="00713820" w:rsidRDefault="0086313E" w:rsidP="00ED663B">
      <w:pPr>
        <w:jc w:val="center"/>
        <w:rPr>
          <w:b/>
          <w:color w:val="000E2F"/>
        </w:rPr>
      </w:pPr>
      <w:r>
        <w:rPr>
          <w:b/>
          <w:color w:val="000E2F"/>
        </w:rPr>
        <w:t>Member Organizations</w:t>
      </w:r>
      <w:bookmarkStart w:id="0" w:name="_GoBack"/>
      <w:bookmarkEnd w:id="0"/>
    </w:p>
    <w:p w:rsidR="00713820" w:rsidRPr="00713820" w:rsidRDefault="00713820" w:rsidP="00ED663B">
      <w:pPr>
        <w:rPr>
          <w:color w:val="000E2F"/>
        </w:rPr>
      </w:pPr>
      <w:r w:rsidRPr="00713820">
        <w:rPr>
          <w:color w:val="000E2F"/>
        </w:rPr>
        <w:t>AIDS CT</w:t>
      </w:r>
    </w:p>
    <w:p w:rsidR="00ED663B" w:rsidRPr="00713820" w:rsidRDefault="00ED663B" w:rsidP="00ED663B">
      <w:pPr>
        <w:rPr>
          <w:color w:val="000E2F"/>
        </w:rPr>
      </w:pPr>
      <w:r w:rsidRPr="00713820">
        <w:rPr>
          <w:color w:val="000E2F"/>
        </w:rPr>
        <w:t>Board of Pardons and Parole</w:t>
      </w:r>
    </w:p>
    <w:p w:rsidR="00713820" w:rsidRPr="00713820" w:rsidRDefault="00713820" w:rsidP="00ED663B">
      <w:pPr>
        <w:rPr>
          <w:color w:val="000E2F"/>
        </w:rPr>
      </w:pPr>
      <w:r w:rsidRPr="00713820">
        <w:rPr>
          <w:color w:val="000E2F"/>
        </w:rPr>
        <w:t>Child Health and Development Institute (CHDI)</w:t>
      </w:r>
    </w:p>
    <w:p w:rsidR="00ED663B" w:rsidRPr="00713820" w:rsidRDefault="00ED663B" w:rsidP="00ED663B">
      <w:pPr>
        <w:rPr>
          <w:color w:val="000E2F"/>
        </w:rPr>
      </w:pPr>
      <w:r w:rsidRPr="00713820">
        <w:rPr>
          <w:color w:val="000E2F"/>
        </w:rPr>
        <w:t>Connecticut Hospital Association (CHA)</w:t>
      </w:r>
    </w:p>
    <w:p w:rsidR="00713820" w:rsidRPr="00713820" w:rsidRDefault="00713820" w:rsidP="00ED663B">
      <w:pPr>
        <w:rPr>
          <w:color w:val="000E2F"/>
        </w:rPr>
      </w:pPr>
      <w:r w:rsidRPr="00713820">
        <w:rPr>
          <w:color w:val="000E2F"/>
        </w:rPr>
        <w:t>Connecticut Transportation Safety Research Center</w:t>
      </w:r>
    </w:p>
    <w:p w:rsidR="00713820" w:rsidRPr="00713820" w:rsidRDefault="00713820" w:rsidP="00ED663B">
      <w:pPr>
        <w:rPr>
          <w:color w:val="000E2F"/>
        </w:rPr>
      </w:pPr>
      <w:r w:rsidRPr="00713820">
        <w:rPr>
          <w:color w:val="000E2F"/>
        </w:rPr>
        <w:t>Connecticut Youth Services Organization</w:t>
      </w:r>
    </w:p>
    <w:p w:rsidR="00ED663B" w:rsidRPr="00713820" w:rsidRDefault="00ED663B" w:rsidP="00ED663B">
      <w:pPr>
        <w:rPr>
          <w:color w:val="000E2F"/>
        </w:rPr>
      </w:pPr>
      <w:r w:rsidRPr="00713820">
        <w:rPr>
          <w:color w:val="000E2F"/>
        </w:rPr>
        <w:t>Court Support Services Division, Judicial Branch (CSSD)</w:t>
      </w:r>
    </w:p>
    <w:p w:rsidR="00ED663B" w:rsidRPr="00713820" w:rsidRDefault="00ED663B" w:rsidP="00ED663B">
      <w:pPr>
        <w:rPr>
          <w:color w:val="000E2F"/>
        </w:rPr>
      </w:pPr>
      <w:r w:rsidRPr="00713820">
        <w:rPr>
          <w:color w:val="000E2F"/>
        </w:rPr>
        <w:t>Department of Children and Families (DCF)</w:t>
      </w:r>
    </w:p>
    <w:p w:rsidR="00ED663B" w:rsidRPr="00713820" w:rsidRDefault="00ED663B" w:rsidP="00ED663B">
      <w:pPr>
        <w:rPr>
          <w:color w:val="000E2F"/>
        </w:rPr>
      </w:pPr>
      <w:r w:rsidRPr="00713820">
        <w:rPr>
          <w:color w:val="000E2F"/>
        </w:rPr>
        <w:t>Department of Consumer Protection (DCP)</w:t>
      </w:r>
    </w:p>
    <w:p w:rsidR="00ED663B" w:rsidRPr="00713820" w:rsidRDefault="00ED663B" w:rsidP="00ED663B">
      <w:pPr>
        <w:rPr>
          <w:color w:val="000E2F"/>
        </w:rPr>
      </w:pPr>
      <w:r w:rsidRPr="00713820">
        <w:rPr>
          <w:color w:val="000E2F"/>
        </w:rPr>
        <w:t>Department of Corrections (DOC)</w:t>
      </w:r>
    </w:p>
    <w:p w:rsidR="00ED663B" w:rsidRPr="00713820" w:rsidRDefault="00ED663B" w:rsidP="00ED663B">
      <w:pPr>
        <w:rPr>
          <w:color w:val="000E2F"/>
        </w:rPr>
      </w:pPr>
      <w:r w:rsidRPr="00713820">
        <w:rPr>
          <w:color w:val="000E2F"/>
        </w:rPr>
        <w:t>Department of Mental Health and Addiction Services (DMHAS)</w:t>
      </w:r>
    </w:p>
    <w:p w:rsidR="00ED663B" w:rsidRPr="00713820" w:rsidRDefault="00ED663B" w:rsidP="00ED663B">
      <w:pPr>
        <w:rPr>
          <w:color w:val="000E2F"/>
        </w:rPr>
      </w:pPr>
      <w:r w:rsidRPr="00713820">
        <w:rPr>
          <w:color w:val="000E2F"/>
        </w:rPr>
        <w:t>Department of Public Health (DPH)</w:t>
      </w:r>
    </w:p>
    <w:p w:rsidR="00ED663B" w:rsidRPr="00713820" w:rsidRDefault="00ED663B" w:rsidP="00ED663B">
      <w:pPr>
        <w:spacing w:before="240"/>
        <w:rPr>
          <w:color w:val="000E2F"/>
        </w:rPr>
      </w:pPr>
      <w:r w:rsidRPr="00713820">
        <w:rPr>
          <w:color w:val="000E2F"/>
        </w:rPr>
        <w:t>Department of Transportation (DOT)</w:t>
      </w:r>
    </w:p>
    <w:p w:rsidR="00713820" w:rsidRPr="00713820" w:rsidRDefault="00713820" w:rsidP="00ED663B">
      <w:pPr>
        <w:rPr>
          <w:color w:val="000E2F"/>
        </w:rPr>
      </w:pPr>
      <w:r w:rsidRPr="00713820">
        <w:rPr>
          <w:color w:val="000E2F"/>
        </w:rPr>
        <w:t>Office of the Child Advocate</w:t>
      </w:r>
    </w:p>
    <w:p w:rsidR="00713820" w:rsidRPr="00713820" w:rsidRDefault="00ED663B" w:rsidP="00ED663B">
      <w:pPr>
        <w:rPr>
          <w:color w:val="000E2F"/>
        </w:rPr>
      </w:pPr>
      <w:r w:rsidRPr="00713820">
        <w:rPr>
          <w:color w:val="000E2F"/>
        </w:rPr>
        <w:t>Office of Early Ch</w:t>
      </w:r>
      <w:r w:rsidR="00713820" w:rsidRPr="00713820">
        <w:rPr>
          <w:color w:val="000E2F"/>
        </w:rPr>
        <w:t>ildhood</w:t>
      </w:r>
    </w:p>
    <w:p w:rsidR="00ED663B" w:rsidRPr="00713820" w:rsidRDefault="00ED663B" w:rsidP="00ED663B">
      <w:pPr>
        <w:rPr>
          <w:color w:val="000E2F"/>
        </w:rPr>
      </w:pPr>
      <w:r w:rsidRPr="00713820">
        <w:rPr>
          <w:color w:val="000E2F"/>
        </w:rPr>
        <w:t>Office of Policy and Management (OPM)</w:t>
      </w:r>
    </w:p>
    <w:p w:rsidR="00ED663B" w:rsidRPr="00713820" w:rsidRDefault="00ED663B" w:rsidP="00ED663B">
      <w:pPr>
        <w:rPr>
          <w:color w:val="000E2F"/>
        </w:rPr>
      </w:pPr>
      <w:r w:rsidRPr="00713820">
        <w:rPr>
          <w:color w:val="000E2F"/>
        </w:rPr>
        <w:t>Southeastern Regional Action Council (SERAC)</w:t>
      </w:r>
    </w:p>
    <w:p w:rsidR="00ED663B" w:rsidRPr="00713820" w:rsidRDefault="00ED663B" w:rsidP="00ED663B">
      <w:pPr>
        <w:rPr>
          <w:color w:val="000E2F"/>
        </w:rPr>
      </w:pPr>
      <w:r w:rsidRPr="00713820">
        <w:rPr>
          <w:color w:val="000E2F"/>
        </w:rPr>
        <w:t>UConn Health</w:t>
      </w:r>
    </w:p>
    <w:p w:rsidR="00ED663B" w:rsidRPr="00713820" w:rsidRDefault="00ED663B" w:rsidP="00ED663B">
      <w:pPr>
        <w:rPr>
          <w:color w:val="000E2F"/>
        </w:rPr>
      </w:pPr>
      <w:r w:rsidRPr="00713820">
        <w:rPr>
          <w:color w:val="000E2F"/>
        </w:rPr>
        <w:t>Yale School of Medicine</w:t>
      </w:r>
    </w:p>
    <w:p w:rsidR="00ED663B" w:rsidRPr="00ED663B" w:rsidRDefault="00ED663B" w:rsidP="00ED663B">
      <w:pPr>
        <w:jc w:val="center"/>
        <w:rPr>
          <w:b/>
        </w:rPr>
      </w:pPr>
    </w:p>
    <w:sectPr w:rsidR="00ED663B" w:rsidRPr="00ED6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63B"/>
    <w:rsid w:val="00713820"/>
    <w:rsid w:val="0086313E"/>
    <w:rsid w:val="008927A0"/>
    <w:rsid w:val="009F6427"/>
    <w:rsid w:val="00ED663B"/>
    <w:rsid w:val="00F8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271DD"/>
  <w15:chartTrackingRefBased/>
  <w15:docId w15:val="{50CE8F25-BE9A-4C82-8507-93F0D7717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UConn Health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Sussman,Jennifer E.</dc:creator>
  <cp:keywords/>
  <dc:description/>
  <cp:lastModifiedBy>Sussman,Jennifer E.</cp:lastModifiedBy>
  <cp:revision>2</cp:revision>
  <dcterms:created xsi:type="dcterms:W3CDTF">2018-04-13T18:35:00Z</dcterms:created>
  <dcterms:modified xsi:type="dcterms:W3CDTF">2018-04-13T18:52:00Z</dcterms:modified>
</cp:coreProperties>
</file>