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ADFF" w14:textId="77777777" w:rsidR="009A389C" w:rsidRPr="009A389C" w:rsidRDefault="009A389C" w:rsidP="001B2118">
      <w:pPr>
        <w:spacing w:line="360" w:lineRule="auto"/>
        <w:jc w:val="center"/>
        <w:rPr>
          <w:rFonts w:ascii="Times New Roman" w:hAnsi="Times New Roman" w:cs="Times New Roman"/>
          <w:b/>
          <w:bCs/>
          <w:sz w:val="32"/>
          <w:szCs w:val="32"/>
        </w:rPr>
      </w:pPr>
      <w:r w:rsidRPr="009A389C">
        <w:rPr>
          <w:rFonts w:ascii="Times New Roman" w:hAnsi="Times New Roman" w:cs="Times New Roman"/>
          <w:b/>
          <w:bCs/>
          <w:sz w:val="32"/>
          <w:szCs w:val="32"/>
        </w:rPr>
        <w:t>Student Disclosure &amp; Disclaimer Agreement</w:t>
      </w:r>
    </w:p>
    <w:p w14:paraId="6A67DE16"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This Disclosure and Disclaimer Agreement (“Agreement”) applies to all students enrolling in or receiving services from C&amp;T TUTORIALS (“the Tutorial Centre”, “we”, “us”, or “our”).</w:t>
      </w:r>
    </w:p>
    <w:p w14:paraId="2DBFD2A7"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By registering for, attending, or participating in any tutorial session, course, workshop, or academic support service offered by C&amp;T TUTORIALS, the student (or parent/guardian where applicable) acknowledges that they have read, understood, and agreed to the terms below.</w:t>
      </w:r>
    </w:p>
    <w:p w14:paraId="33011049" w14:textId="0452A95A"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Nature of Services</w:t>
      </w:r>
    </w:p>
    <w:p w14:paraId="4ADA7C2A"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C&amp;T TUTORIALS provides academic support, tutoring, and educational guidance intended to enhance learning and understanding. Our services are supplementary in nature and do not replace formal instruction provided by schools, colleges, or universities.</w:t>
      </w:r>
    </w:p>
    <w:p w14:paraId="3ADA2136" w14:textId="4AEA4639"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No Guarantee of Academic Outcomes</w:t>
      </w:r>
    </w:p>
    <w:p w14:paraId="5D38F92B"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While C&amp;T TUTORIALS strives to deliver high-quality instruction and support, we do not guarantee specific academic results, including but not limited to:</w:t>
      </w:r>
    </w:p>
    <w:p w14:paraId="6DBBDDAE"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Passing examinations</w:t>
      </w:r>
    </w:p>
    <w:p w14:paraId="5B344E1A"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Achieving particular grades or marks</w:t>
      </w:r>
    </w:p>
    <w:p w14:paraId="00A518E3"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Admission into academic institutions</w:t>
      </w:r>
    </w:p>
    <w:p w14:paraId="58B85CFC"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Academic performance depends on multiple factors, including student effort, attendance, prior knowledge, and assessment conditions beyond our control.</w:t>
      </w:r>
    </w:p>
    <w:p w14:paraId="33D402F2" w14:textId="33B0B9F7"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Student Responsibility</w:t>
      </w:r>
    </w:p>
    <w:p w14:paraId="6781C338"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Students are responsible for:</w:t>
      </w:r>
    </w:p>
    <w:p w14:paraId="782B3C38"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Regular attendance and punctuality</w:t>
      </w:r>
    </w:p>
    <w:p w14:paraId="2DB21A5E"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Active participation in sessions</w:t>
      </w:r>
    </w:p>
    <w:p w14:paraId="24AA62E3"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Completing assigned practice or revision work</w:t>
      </w:r>
    </w:p>
    <w:p w14:paraId="37A07708"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Meeting deadlines set by their academic institutions</w:t>
      </w:r>
    </w:p>
    <w:p w14:paraId="22033C35"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Failure to meet these responsibilities may affect learning outcomes.</w:t>
      </w:r>
    </w:p>
    <w:p w14:paraId="71298FF9" w14:textId="55595DAC"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Use of Materials</w:t>
      </w:r>
    </w:p>
    <w:p w14:paraId="628531AD"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All study materials, notes, worksheets, and resources provided by C&amp;T TUTORIALS are for personal educational use only.</w:t>
      </w:r>
    </w:p>
    <w:p w14:paraId="2ACF9B2E"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Reproduction, distribution, resale, or commercial use without written permission is strictly prohibited.</w:t>
      </w:r>
    </w:p>
    <w:p w14:paraId="79810BAC" w14:textId="2E36C66C"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Academic Integrity</w:t>
      </w:r>
    </w:p>
    <w:p w14:paraId="66A9CF20"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C&amp;T TUTORIALS promotes ethical academic conduct. We do not engage in or support:</w:t>
      </w:r>
    </w:p>
    <w:p w14:paraId="1B7BF264"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Cheating</w:t>
      </w:r>
    </w:p>
    <w:p w14:paraId="7D0EB227"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Plagiarism</w:t>
      </w:r>
    </w:p>
    <w:p w14:paraId="37D57B7A"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Contract writing</w:t>
      </w:r>
    </w:p>
    <w:p w14:paraId="13EED429"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Completion of assessments intended to be completed independently by students</w:t>
      </w:r>
    </w:p>
    <w:p w14:paraId="4C4DDE65"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Any guidance provided is instructional and educational.</w:t>
      </w:r>
    </w:p>
    <w:p w14:paraId="625996B1" w14:textId="2845751D"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Limitation of Liability</w:t>
      </w:r>
    </w:p>
    <w:p w14:paraId="21F6E184"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To the fullest extent permitted by law, C&amp;T TUTORIALS shall not be held liable for:</w:t>
      </w:r>
    </w:p>
    <w:p w14:paraId="173636EF"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Academic decisions made by students or institutions</w:t>
      </w:r>
    </w:p>
    <w:p w14:paraId="15E62839"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Examination results or academic penalties</w:t>
      </w:r>
    </w:p>
    <w:p w14:paraId="39A1CB6E"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Indirect, incidental, or consequential losses arising from the use of our services</w:t>
      </w:r>
    </w:p>
    <w:p w14:paraId="0F0601B2" w14:textId="59C387F8"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Attendance, Fees, and Missed Sessions</w:t>
      </w:r>
    </w:p>
    <w:p w14:paraId="747BCF1F"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Fees are charged for reserved tutorial time. Missed sessions may not be refundable, unless otherwise stated in a written policy or agreed upon in advance. Students are encouraged to communicate promptly regarding absences.</w:t>
      </w:r>
    </w:p>
    <w:p w14:paraId="4CC5C0B6" w14:textId="67072AC4" w:rsidR="009A389C" w:rsidRPr="003230BC" w:rsidRDefault="009A389C" w:rsidP="009A389C">
      <w:pPr>
        <w:pStyle w:val="ListParagraph"/>
        <w:numPr>
          <w:ilvl w:val="0"/>
          <w:numId w:val="14"/>
        </w:numPr>
        <w:spacing w:line="360" w:lineRule="auto"/>
        <w:rPr>
          <w:rFonts w:ascii="Times New Roman" w:hAnsi="Times New Roman" w:cs="Times New Roman"/>
          <w:b/>
          <w:bCs/>
        </w:rPr>
      </w:pPr>
      <w:r w:rsidRPr="003230BC">
        <w:rPr>
          <w:rFonts w:ascii="Times New Roman" w:hAnsi="Times New Roman" w:cs="Times New Roman"/>
          <w:b/>
          <w:bCs/>
        </w:rPr>
        <w:t>Changes to Services</w:t>
      </w:r>
    </w:p>
    <w:p w14:paraId="597EE7E6"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C&amp;T TUTORIALS reserves the right to:</w:t>
      </w:r>
    </w:p>
    <w:p w14:paraId="74933DF7" w14:textId="77777777" w:rsidR="009A389C" w:rsidRPr="00136174" w:rsidRDefault="009A389C" w:rsidP="00136174">
      <w:pPr>
        <w:pStyle w:val="ListParagraph"/>
        <w:numPr>
          <w:ilvl w:val="0"/>
          <w:numId w:val="16"/>
        </w:numPr>
        <w:spacing w:line="360" w:lineRule="auto"/>
        <w:rPr>
          <w:rFonts w:ascii="Times New Roman" w:hAnsi="Times New Roman" w:cs="Times New Roman"/>
        </w:rPr>
      </w:pPr>
      <w:r w:rsidRPr="00136174">
        <w:rPr>
          <w:rFonts w:ascii="Times New Roman" w:hAnsi="Times New Roman" w:cs="Times New Roman"/>
        </w:rPr>
        <w:t>Adjust schedules, tutors, or delivery methods</w:t>
      </w:r>
    </w:p>
    <w:p w14:paraId="4FBD1DA6" w14:textId="77777777" w:rsidR="009A389C" w:rsidRPr="00136174" w:rsidRDefault="009A389C" w:rsidP="00136174">
      <w:pPr>
        <w:pStyle w:val="ListParagraph"/>
        <w:numPr>
          <w:ilvl w:val="0"/>
          <w:numId w:val="16"/>
        </w:numPr>
        <w:spacing w:line="360" w:lineRule="auto"/>
        <w:rPr>
          <w:rFonts w:ascii="Times New Roman" w:hAnsi="Times New Roman" w:cs="Times New Roman"/>
        </w:rPr>
      </w:pPr>
      <w:r w:rsidRPr="00136174">
        <w:rPr>
          <w:rFonts w:ascii="Times New Roman" w:hAnsi="Times New Roman" w:cs="Times New Roman"/>
        </w:rPr>
        <w:t>Update course content</w:t>
      </w:r>
    </w:p>
    <w:p w14:paraId="252738F5" w14:textId="77777777" w:rsidR="009A389C" w:rsidRPr="00136174" w:rsidRDefault="009A389C" w:rsidP="00136174">
      <w:pPr>
        <w:pStyle w:val="ListParagraph"/>
        <w:numPr>
          <w:ilvl w:val="0"/>
          <w:numId w:val="16"/>
        </w:numPr>
        <w:spacing w:line="360" w:lineRule="auto"/>
        <w:rPr>
          <w:rFonts w:ascii="Times New Roman" w:hAnsi="Times New Roman" w:cs="Times New Roman"/>
        </w:rPr>
      </w:pPr>
      <w:r w:rsidRPr="00136174">
        <w:rPr>
          <w:rFonts w:ascii="Times New Roman" w:hAnsi="Times New Roman" w:cs="Times New Roman"/>
        </w:rPr>
        <w:t>Modify this Agreement when necessary</w:t>
      </w:r>
    </w:p>
    <w:p w14:paraId="6CC0C5B3"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Students will be informed of material changes where reasonably possible.</w:t>
      </w:r>
    </w:p>
    <w:p w14:paraId="3A6D54CC" w14:textId="555E17DA" w:rsidR="009A389C" w:rsidRPr="00136174" w:rsidRDefault="009A389C" w:rsidP="009A389C">
      <w:pPr>
        <w:pStyle w:val="ListParagraph"/>
        <w:numPr>
          <w:ilvl w:val="0"/>
          <w:numId w:val="14"/>
        </w:numPr>
        <w:spacing w:line="360" w:lineRule="auto"/>
        <w:rPr>
          <w:rFonts w:ascii="Times New Roman" w:hAnsi="Times New Roman" w:cs="Times New Roman"/>
          <w:b/>
          <w:bCs/>
        </w:rPr>
      </w:pPr>
      <w:r w:rsidRPr="00136174">
        <w:rPr>
          <w:rFonts w:ascii="Times New Roman" w:hAnsi="Times New Roman" w:cs="Times New Roman"/>
          <w:b/>
          <w:bCs/>
        </w:rPr>
        <w:t>Governing Law</w:t>
      </w:r>
    </w:p>
    <w:p w14:paraId="0F5AD7D3"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This Agreement shall be governed and interpreted in accordance with the laws of the Republic of Namibia.</w:t>
      </w:r>
    </w:p>
    <w:p w14:paraId="2B167898" w14:textId="718A3DC1" w:rsidR="009A389C" w:rsidRPr="00136174" w:rsidRDefault="009A389C" w:rsidP="009A389C">
      <w:pPr>
        <w:pStyle w:val="ListParagraph"/>
        <w:numPr>
          <w:ilvl w:val="0"/>
          <w:numId w:val="14"/>
        </w:numPr>
        <w:spacing w:line="360" w:lineRule="auto"/>
        <w:rPr>
          <w:rFonts w:ascii="Times New Roman" w:hAnsi="Times New Roman" w:cs="Times New Roman"/>
          <w:b/>
          <w:bCs/>
        </w:rPr>
      </w:pPr>
      <w:r w:rsidRPr="00136174">
        <w:rPr>
          <w:rFonts w:ascii="Times New Roman" w:hAnsi="Times New Roman" w:cs="Times New Roman"/>
          <w:b/>
          <w:bCs/>
        </w:rPr>
        <w:t>Acknowledgement and Consent</w:t>
      </w:r>
    </w:p>
    <w:p w14:paraId="181D28E0"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By enrolling in C&amp;T TUTORIALS, the student (or parent/guardian) confirms that they:</w:t>
      </w:r>
    </w:p>
    <w:p w14:paraId="31B5E20F" w14:textId="77777777" w:rsidR="009A389C" w:rsidRPr="003E717C" w:rsidRDefault="009A389C" w:rsidP="003E717C">
      <w:pPr>
        <w:pStyle w:val="ListParagraph"/>
        <w:numPr>
          <w:ilvl w:val="0"/>
          <w:numId w:val="17"/>
        </w:numPr>
        <w:spacing w:line="360" w:lineRule="auto"/>
        <w:rPr>
          <w:rFonts w:ascii="Times New Roman" w:hAnsi="Times New Roman" w:cs="Times New Roman"/>
        </w:rPr>
      </w:pPr>
      <w:r w:rsidRPr="003E717C">
        <w:rPr>
          <w:rFonts w:ascii="Times New Roman" w:hAnsi="Times New Roman" w:cs="Times New Roman"/>
        </w:rPr>
        <w:t>Have read and understood this Disclosure &amp; Disclaimer Agreement</w:t>
      </w:r>
    </w:p>
    <w:p w14:paraId="29AE1445" w14:textId="77777777" w:rsidR="009A389C" w:rsidRPr="003E717C" w:rsidRDefault="009A389C" w:rsidP="003E717C">
      <w:pPr>
        <w:pStyle w:val="ListParagraph"/>
        <w:numPr>
          <w:ilvl w:val="0"/>
          <w:numId w:val="17"/>
        </w:numPr>
        <w:spacing w:line="360" w:lineRule="auto"/>
        <w:rPr>
          <w:rFonts w:ascii="Times New Roman" w:hAnsi="Times New Roman" w:cs="Times New Roman"/>
        </w:rPr>
      </w:pPr>
      <w:r w:rsidRPr="003E717C">
        <w:rPr>
          <w:rFonts w:ascii="Times New Roman" w:hAnsi="Times New Roman" w:cs="Times New Roman"/>
        </w:rPr>
        <w:t>Accept the terms and conditions stated herein</w:t>
      </w:r>
    </w:p>
    <w:p w14:paraId="164C6519" w14:textId="77777777" w:rsidR="009A389C" w:rsidRPr="003E717C" w:rsidRDefault="009A389C" w:rsidP="003E717C">
      <w:pPr>
        <w:pStyle w:val="ListParagraph"/>
        <w:numPr>
          <w:ilvl w:val="0"/>
          <w:numId w:val="17"/>
        </w:numPr>
        <w:spacing w:line="360" w:lineRule="auto"/>
        <w:rPr>
          <w:rFonts w:ascii="Times New Roman" w:hAnsi="Times New Roman" w:cs="Times New Roman"/>
        </w:rPr>
      </w:pPr>
      <w:r w:rsidRPr="003E717C">
        <w:rPr>
          <w:rFonts w:ascii="Times New Roman" w:hAnsi="Times New Roman" w:cs="Times New Roman"/>
        </w:rPr>
        <w:t>Consent to participation under these terms</w:t>
      </w:r>
    </w:p>
    <w:p w14:paraId="0BCF353F" w14:textId="77777777" w:rsidR="009A389C" w:rsidRDefault="009A389C" w:rsidP="00761E84">
      <w:pPr>
        <w:spacing w:line="360" w:lineRule="auto"/>
        <w:rPr>
          <w:rFonts w:ascii="Times New Roman" w:hAnsi="Times New Roman" w:cs="Times New Roman"/>
        </w:rPr>
      </w:pPr>
      <w:r>
        <w:rPr>
          <w:rFonts w:ascii="Times New Roman" w:hAnsi="Times New Roman" w:cs="Times New Roman"/>
        </w:rPr>
        <w:t>C&amp;T TUTORIALS</w:t>
      </w:r>
    </w:p>
    <w:p w14:paraId="273A581A" w14:textId="77777777" w:rsidR="009A389C" w:rsidRPr="00575232" w:rsidRDefault="009A389C" w:rsidP="00761E84">
      <w:pPr>
        <w:spacing w:line="360" w:lineRule="auto"/>
        <w:rPr>
          <w:rFonts w:ascii="Times New Roman" w:hAnsi="Times New Roman" w:cs="Times New Roman"/>
        </w:rPr>
      </w:pPr>
      <w:r>
        <w:rPr>
          <w:rFonts w:ascii="Times New Roman" w:hAnsi="Times New Roman" w:cs="Times New Roman"/>
        </w:rPr>
        <w:t>Academic Support with Integrity and Excellence</w:t>
      </w:r>
    </w:p>
    <w:p w14:paraId="6BD10BAB" w14:textId="797CD2F6" w:rsidR="003A3034" w:rsidRPr="00575232" w:rsidRDefault="003A3034" w:rsidP="00761E84">
      <w:pPr>
        <w:spacing w:line="360" w:lineRule="auto"/>
        <w:rPr>
          <w:rFonts w:ascii="Times New Roman" w:hAnsi="Times New Roman" w:cs="Times New Roman"/>
        </w:rPr>
      </w:pPr>
    </w:p>
    <w:sectPr w:rsidR="003A3034" w:rsidRPr="00575232">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04B3E" w14:textId="77777777" w:rsidR="000C5283" w:rsidRDefault="000C5283" w:rsidP="003A3034">
      <w:pPr>
        <w:spacing w:after="0" w:line="240" w:lineRule="auto"/>
      </w:pPr>
      <w:r>
        <w:separator/>
      </w:r>
    </w:p>
  </w:endnote>
  <w:endnote w:type="continuationSeparator" w:id="0">
    <w:p w14:paraId="29D92958" w14:textId="77777777" w:rsidR="000C5283" w:rsidRDefault="000C5283" w:rsidP="003A3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3477775"/>
      <w:docPartObj>
        <w:docPartGallery w:val="Page Numbers (Bottom of Page)"/>
        <w:docPartUnique/>
      </w:docPartObj>
    </w:sdtPr>
    <w:sdtEndPr>
      <w:rPr>
        <w:rStyle w:val="PageNumber"/>
      </w:rPr>
    </w:sdtEndPr>
    <w:sdtContent>
      <w:p w14:paraId="58C5973F" w14:textId="7F886EF8" w:rsidR="00C75D7D" w:rsidRDefault="00C75D7D" w:rsidP="00FB64EA">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2D9B00" w14:textId="77777777" w:rsidR="00C75D7D" w:rsidRDefault="00C75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2018571"/>
      <w:docPartObj>
        <w:docPartGallery w:val="Page Numbers (Bottom of Page)"/>
        <w:docPartUnique/>
      </w:docPartObj>
    </w:sdtPr>
    <w:sdtEndPr>
      <w:rPr>
        <w:rStyle w:val="PageNumber"/>
      </w:rPr>
    </w:sdtEndPr>
    <w:sdtContent>
      <w:p w14:paraId="21464B88" w14:textId="6A5D200A" w:rsidR="00C75D7D" w:rsidRDefault="00C75D7D" w:rsidP="00FB64EA">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F1191D6" w14:textId="77777777" w:rsidR="00C75D7D" w:rsidRDefault="00C75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9180" w14:textId="77777777" w:rsidR="000C5283" w:rsidRDefault="000C5283" w:rsidP="003A3034">
      <w:pPr>
        <w:spacing w:after="0" w:line="240" w:lineRule="auto"/>
      </w:pPr>
      <w:r>
        <w:separator/>
      </w:r>
    </w:p>
  </w:footnote>
  <w:footnote w:type="continuationSeparator" w:id="0">
    <w:p w14:paraId="50FF686F" w14:textId="77777777" w:rsidR="000C5283" w:rsidRDefault="000C5283" w:rsidP="003A3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F35A" w14:textId="2D87F3C4" w:rsidR="003A3034" w:rsidRDefault="00D863EC" w:rsidP="0049192E">
    <w:pPr>
      <w:pStyle w:val="Header"/>
      <w:ind w:left="2160"/>
    </w:pPr>
    <w:r>
      <w:rPr>
        <w:noProof/>
      </w:rPr>
      <w:drawing>
        <wp:anchor distT="0" distB="0" distL="114300" distR="114300" simplePos="0" relativeHeight="251659264" behindDoc="0" locked="0" layoutInCell="1" allowOverlap="1" wp14:anchorId="33E7C4EA" wp14:editId="10CF1574">
          <wp:simplePos x="0" y="0"/>
          <wp:positionH relativeFrom="column">
            <wp:posOffset>2691765</wp:posOffset>
          </wp:positionH>
          <wp:positionV relativeFrom="paragraph">
            <wp:posOffset>-406400</wp:posOffset>
          </wp:positionV>
          <wp:extent cx="631190" cy="832485"/>
          <wp:effectExtent l="0" t="0" r="0" b="5715"/>
          <wp:wrapTopAndBottom/>
          <wp:docPr id="161341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43661" name="Picture 1478143661"/>
                  <pic:cNvPicPr/>
                </pic:nvPicPr>
                <pic:blipFill>
                  <a:blip r:embed="rId1">
                    <a:extLst>
                      <a:ext uri="{28A0092B-C50C-407E-A947-70E740481C1C}">
                        <a14:useLocalDpi xmlns:a14="http://schemas.microsoft.com/office/drawing/2010/main" val="0"/>
                      </a:ext>
                    </a:extLst>
                  </a:blip>
                  <a:stretch>
                    <a:fillRect/>
                  </a:stretch>
                </pic:blipFill>
                <pic:spPr>
                  <a:xfrm>
                    <a:off x="0" y="0"/>
                    <a:ext cx="631190" cy="8324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4359"/>
    <w:multiLevelType w:val="hybridMultilevel"/>
    <w:tmpl w:val="F4805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41246"/>
    <w:multiLevelType w:val="hybridMultilevel"/>
    <w:tmpl w:val="627C8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004C9"/>
    <w:multiLevelType w:val="hybridMultilevel"/>
    <w:tmpl w:val="72D8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67AE0"/>
    <w:multiLevelType w:val="hybridMultilevel"/>
    <w:tmpl w:val="700C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B2AED"/>
    <w:multiLevelType w:val="hybridMultilevel"/>
    <w:tmpl w:val="259C5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67A25"/>
    <w:multiLevelType w:val="hybridMultilevel"/>
    <w:tmpl w:val="273C9C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A0235C"/>
    <w:multiLevelType w:val="hybridMultilevel"/>
    <w:tmpl w:val="13F04C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D194EB6"/>
    <w:multiLevelType w:val="hybridMultilevel"/>
    <w:tmpl w:val="5540D46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66626CA"/>
    <w:multiLevelType w:val="hybridMultilevel"/>
    <w:tmpl w:val="97EA88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D13EA"/>
    <w:multiLevelType w:val="hybridMultilevel"/>
    <w:tmpl w:val="10DAC8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86DBC"/>
    <w:multiLevelType w:val="hybridMultilevel"/>
    <w:tmpl w:val="14346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C52C50"/>
    <w:multiLevelType w:val="hybridMultilevel"/>
    <w:tmpl w:val="22185B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25124A0"/>
    <w:multiLevelType w:val="hybridMultilevel"/>
    <w:tmpl w:val="A3C2F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904655"/>
    <w:multiLevelType w:val="hybridMultilevel"/>
    <w:tmpl w:val="53C6476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6E70A1C"/>
    <w:multiLevelType w:val="hybridMultilevel"/>
    <w:tmpl w:val="F90009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2E22A3"/>
    <w:multiLevelType w:val="hybridMultilevel"/>
    <w:tmpl w:val="0B3409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496D71"/>
    <w:multiLevelType w:val="hybridMultilevel"/>
    <w:tmpl w:val="929E43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103858">
    <w:abstractNumId w:val="2"/>
  </w:num>
  <w:num w:numId="2" w16cid:durableId="1809200205">
    <w:abstractNumId w:val="13"/>
  </w:num>
  <w:num w:numId="3" w16cid:durableId="1690175696">
    <w:abstractNumId w:val="10"/>
  </w:num>
  <w:num w:numId="4" w16cid:durableId="848984395">
    <w:abstractNumId w:val="11"/>
  </w:num>
  <w:num w:numId="5" w16cid:durableId="984775818">
    <w:abstractNumId w:val="5"/>
  </w:num>
  <w:num w:numId="6" w16cid:durableId="1507091098">
    <w:abstractNumId w:val="0"/>
  </w:num>
  <w:num w:numId="7" w16cid:durableId="657002157">
    <w:abstractNumId w:val="8"/>
  </w:num>
  <w:num w:numId="8" w16cid:durableId="814832179">
    <w:abstractNumId w:val="4"/>
  </w:num>
  <w:num w:numId="9" w16cid:durableId="2062094072">
    <w:abstractNumId w:val="14"/>
  </w:num>
  <w:num w:numId="10" w16cid:durableId="304428842">
    <w:abstractNumId w:val="16"/>
  </w:num>
  <w:num w:numId="11" w16cid:durableId="696194889">
    <w:abstractNumId w:val="6"/>
  </w:num>
  <w:num w:numId="12" w16cid:durableId="57678798">
    <w:abstractNumId w:val="15"/>
  </w:num>
  <w:num w:numId="13" w16cid:durableId="2111192526">
    <w:abstractNumId w:val="12"/>
  </w:num>
  <w:num w:numId="14" w16cid:durableId="700135500">
    <w:abstractNumId w:val="9"/>
  </w:num>
  <w:num w:numId="15" w16cid:durableId="553735293">
    <w:abstractNumId w:val="3"/>
  </w:num>
  <w:num w:numId="16" w16cid:durableId="1722559461">
    <w:abstractNumId w:val="7"/>
  </w:num>
  <w:num w:numId="17" w16cid:durableId="768087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034"/>
    <w:rsid w:val="00013FD8"/>
    <w:rsid w:val="0003400B"/>
    <w:rsid w:val="00045888"/>
    <w:rsid w:val="00097852"/>
    <w:rsid w:val="000C0F3F"/>
    <w:rsid w:val="000C5283"/>
    <w:rsid w:val="000F54BF"/>
    <w:rsid w:val="00136174"/>
    <w:rsid w:val="001645B3"/>
    <w:rsid w:val="001A160F"/>
    <w:rsid w:val="001B2118"/>
    <w:rsid w:val="001B618D"/>
    <w:rsid w:val="001D5136"/>
    <w:rsid w:val="001E21A8"/>
    <w:rsid w:val="001E67B2"/>
    <w:rsid w:val="001F3DE4"/>
    <w:rsid w:val="002066F4"/>
    <w:rsid w:val="00206F7D"/>
    <w:rsid w:val="00280D59"/>
    <w:rsid w:val="00292898"/>
    <w:rsid w:val="002A42E7"/>
    <w:rsid w:val="003230BC"/>
    <w:rsid w:val="003759CB"/>
    <w:rsid w:val="003870BB"/>
    <w:rsid w:val="003A2DC9"/>
    <w:rsid w:val="003A3034"/>
    <w:rsid w:val="003C353F"/>
    <w:rsid w:val="003E38B0"/>
    <w:rsid w:val="003E717C"/>
    <w:rsid w:val="00471B2E"/>
    <w:rsid w:val="0049192E"/>
    <w:rsid w:val="004B4A9F"/>
    <w:rsid w:val="00522BB0"/>
    <w:rsid w:val="00575232"/>
    <w:rsid w:val="00580236"/>
    <w:rsid w:val="00582686"/>
    <w:rsid w:val="00590C82"/>
    <w:rsid w:val="005A5B33"/>
    <w:rsid w:val="005B4E84"/>
    <w:rsid w:val="005C0373"/>
    <w:rsid w:val="005D507D"/>
    <w:rsid w:val="00611067"/>
    <w:rsid w:val="00647C8A"/>
    <w:rsid w:val="006C07A6"/>
    <w:rsid w:val="0071007B"/>
    <w:rsid w:val="00761E84"/>
    <w:rsid w:val="007640D5"/>
    <w:rsid w:val="0077114C"/>
    <w:rsid w:val="007938A0"/>
    <w:rsid w:val="00815F42"/>
    <w:rsid w:val="008F1244"/>
    <w:rsid w:val="00906EDE"/>
    <w:rsid w:val="00920045"/>
    <w:rsid w:val="00924AD5"/>
    <w:rsid w:val="0094221B"/>
    <w:rsid w:val="00943597"/>
    <w:rsid w:val="00956536"/>
    <w:rsid w:val="00987DDD"/>
    <w:rsid w:val="009A389C"/>
    <w:rsid w:val="009F1562"/>
    <w:rsid w:val="00A07703"/>
    <w:rsid w:val="00A22DB1"/>
    <w:rsid w:val="00A31F4D"/>
    <w:rsid w:val="00A33245"/>
    <w:rsid w:val="00A55980"/>
    <w:rsid w:val="00A85F4E"/>
    <w:rsid w:val="00AA0732"/>
    <w:rsid w:val="00AB614C"/>
    <w:rsid w:val="00B3558D"/>
    <w:rsid w:val="00BD1E44"/>
    <w:rsid w:val="00BE2FFD"/>
    <w:rsid w:val="00C72936"/>
    <w:rsid w:val="00C75D7D"/>
    <w:rsid w:val="00C77E04"/>
    <w:rsid w:val="00CB24E7"/>
    <w:rsid w:val="00CE3F01"/>
    <w:rsid w:val="00D863EC"/>
    <w:rsid w:val="00DD7C9D"/>
    <w:rsid w:val="00E7085D"/>
    <w:rsid w:val="00EC6712"/>
    <w:rsid w:val="00F94C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3662090"/>
  <w15:chartTrackingRefBased/>
  <w15:docId w15:val="{1ABB6219-635E-DC4E-B27A-049C8EBCE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034"/>
    <w:rPr>
      <w:rFonts w:eastAsiaTheme="majorEastAsia" w:cstheme="majorBidi"/>
      <w:color w:val="272727" w:themeColor="text1" w:themeTint="D8"/>
    </w:rPr>
  </w:style>
  <w:style w:type="paragraph" w:styleId="Title">
    <w:name w:val="Title"/>
    <w:basedOn w:val="Normal"/>
    <w:next w:val="Normal"/>
    <w:link w:val="TitleChar"/>
    <w:uiPriority w:val="10"/>
    <w:qFormat/>
    <w:rsid w:val="003A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034"/>
    <w:pPr>
      <w:spacing w:before="160"/>
      <w:jc w:val="center"/>
    </w:pPr>
    <w:rPr>
      <w:i/>
      <w:iCs/>
      <w:color w:val="404040" w:themeColor="text1" w:themeTint="BF"/>
    </w:rPr>
  </w:style>
  <w:style w:type="character" w:customStyle="1" w:styleId="QuoteChar">
    <w:name w:val="Quote Char"/>
    <w:basedOn w:val="DefaultParagraphFont"/>
    <w:link w:val="Quote"/>
    <w:uiPriority w:val="29"/>
    <w:rsid w:val="003A3034"/>
    <w:rPr>
      <w:i/>
      <w:iCs/>
      <w:color w:val="404040" w:themeColor="text1" w:themeTint="BF"/>
    </w:rPr>
  </w:style>
  <w:style w:type="paragraph" w:styleId="ListParagraph">
    <w:name w:val="List Paragraph"/>
    <w:basedOn w:val="Normal"/>
    <w:uiPriority w:val="34"/>
    <w:qFormat/>
    <w:rsid w:val="003A3034"/>
    <w:pPr>
      <w:ind w:left="720"/>
      <w:contextualSpacing/>
    </w:pPr>
  </w:style>
  <w:style w:type="character" w:styleId="IntenseEmphasis">
    <w:name w:val="Intense Emphasis"/>
    <w:basedOn w:val="DefaultParagraphFont"/>
    <w:uiPriority w:val="21"/>
    <w:qFormat/>
    <w:rsid w:val="003A3034"/>
    <w:rPr>
      <w:i/>
      <w:iCs/>
      <w:color w:val="0F4761" w:themeColor="accent1" w:themeShade="BF"/>
    </w:rPr>
  </w:style>
  <w:style w:type="paragraph" w:styleId="IntenseQuote">
    <w:name w:val="Intense Quote"/>
    <w:basedOn w:val="Normal"/>
    <w:next w:val="Normal"/>
    <w:link w:val="IntenseQuoteChar"/>
    <w:uiPriority w:val="30"/>
    <w:qFormat/>
    <w:rsid w:val="003A3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034"/>
    <w:rPr>
      <w:i/>
      <w:iCs/>
      <w:color w:val="0F4761" w:themeColor="accent1" w:themeShade="BF"/>
    </w:rPr>
  </w:style>
  <w:style w:type="character" w:styleId="IntenseReference">
    <w:name w:val="Intense Reference"/>
    <w:basedOn w:val="DefaultParagraphFont"/>
    <w:uiPriority w:val="32"/>
    <w:qFormat/>
    <w:rsid w:val="003A3034"/>
    <w:rPr>
      <w:b/>
      <w:bCs/>
      <w:smallCaps/>
      <w:color w:val="0F4761" w:themeColor="accent1" w:themeShade="BF"/>
      <w:spacing w:val="5"/>
    </w:rPr>
  </w:style>
  <w:style w:type="paragraph" w:styleId="Header">
    <w:name w:val="header"/>
    <w:basedOn w:val="Normal"/>
    <w:link w:val="HeaderChar"/>
    <w:uiPriority w:val="99"/>
    <w:unhideWhenUsed/>
    <w:rsid w:val="003A3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034"/>
  </w:style>
  <w:style w:type="paragraph" w:styleId="Footer">
    <w:name w:val="footer"/>
    <w:basedOn w:val="Normal"/>
    <w:link w:val="FooterChar"/>
    <w:uiPriority w:val="99"/>
    <w:unhideWhenUsed/>
    <w:rsid w:val="003A3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034"/>
  </w:style>
  <w:style w:type="character" w:styleId="PageNumber">
    <w:name w:val="page number"/>
    <w:basedOn w:val="DefaultParagraphFont"/>
    <w:uiPriority w:val="99"/>
    <w:semiHidden/>
    <w:unhideWhenUsed/>
    <w:rsid w:val="00C75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s>
</file>

<file path=word/_rels/header1.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Tangeni Shaketange</dc:creator>
  <cp:keywords/>
  <dc:description/>
  <cp:lastModifiedBy>Tangeni Shaketange</cp:lastModifiedBy>
  <cp:revision>2</cp:revision>
  <dcterms:created xsi:type="dcterms:W3CDTF">2026-01-29T19:06:00Z</dcterms:created>
  <dcterms:modified xsi:type="dcterms:W3CDTF">2026-01-29T19:06:00Z</dcterms:modified>
</cp:coreProperties>
</file>