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r>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t>CFGBVS_0</w:t>
            </w:r>
          </w:p>
          <w:p w14:paraId="2C5B9ADC" w14:textId="77777777" w:rsidR="0070325E" w:rsidRDefault="0070325E" w:rsidP="0070325E">
            <w:r>
              <w:t>PUDC_B</w:t>
            </w:r>
          </w:p>
        </w:tc>
        <w:tc>
          <w:tcPr>
            <w:tcW w:w="1707" w:type="dxa"/>
          </w:tcPr>
          <w:p w14:paraId="5150AAA9" w14:textId="77777777" w:rsidR="0070325E" w:rsidRDefault="0070325E" w:rsidP="0070325E">
            <w:r>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lastRenderedPageBreak/>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36271915"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8pt;height:219.2pt" o:ole="">
            <v:imagedata r:id="rId17" o:title=""/>
          </v:shape>
          <o:OLEObject Type="Embed" ProgID="Visio.Drawing.11" ShapeID="_x0000_i1026" DrawAspect="Content" ObjectID="_1736271916"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1C65422A"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36271917"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36271918"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36271919"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36271926"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 xml:space="preserve">were generated using a web filter design site, and converted to .coe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DDCn will fill its FIFO with alternate DDCn and DDCn+1 samples. The DDS 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r w:rsidR="00F4580E">
        <w:t>axi</w:t>
      </w:r>
      <w:r w:rsidR="00266B7D">
        <w:t xml:space="preserve"> stream data width converter then a subset converter with the tdata remap string set to</w:t>
      </w:r>
      <w:r w:rsidR="00A83BD0">
        <w:t>:</w:t>
      </w:r>
      <w:r w:rsidR="0019097A">
        <w:t xml:space="preserve"> </w:t>
      </w:r>
      <w:r w:rsidR="00266B7D" w:rsidRPr="00266B7D">
        <w:t>tdata[54:32],1'b0,tdata[22:0],1'b0</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lastRenderedPageBreak/>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3.4pt;height:312.2pt" o:ole="">
            <v:imagedata r:id="rId35" o:title=""/>
          </v:shape>
          <o:OLEObject Type="Embed" ProgID="Visio.Drawing.11" ShapeID="_x0000_i1031" DrawAspect="Content" ObjectID="_1736271920"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(eg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A quadrature DDS generated samples of the local oscillator for upconversion.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r>
              <w:t>18 bit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lastRenderedPageBreak/>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2.65pt" o:ole="">
            <v:imagedata r:id="rId37" o:title=""/>
          </v:shape>
          <o:OLEObject Type="Embed" ProgID="Visio.Drawing.11" ShapeID="_x0000_i1032" DrawAspect="Content" ObjectID="_1736271921"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111D0A2A"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36271922"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r>
              <w:t>16 bit ampl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r>
        <w:t>7 bit address + R/W (noting it is write only)</w:t>
      </w:r>
    </w:p>
    <w:p w14:paraId="66A9A7AC" w14:textId="6B270C94" w:rsidR="006D189E" w:rsidRDefault="006D189E" w:rsidP="006D189E">
      <w:pPr>
        <w:pStyle w:val="ListParagraph"/>
        <w:numPr>
          <w:ilvl w:val="0"/>
          <w:numId w:val="43"/>
        </w:numPr>
      </w:pPr>
      <w:r>
        <w:t xml:space="preserve">MSB of data word: </w:t>
      </w:r>
      <w:r w:rsidR="00A03A8B">
        <w:t>A6 A5 A4 A3 A3 A1 A0 D8</w:t>
      </w:r>
    </w:p>
    <w:p w14:paraId="541A68C6" w14:textId="3DF87823" w:rsidR="00A03A8B" w:rsidRDefault="00A03A8B" w:rsidP="006D189E">
      <w:pPr>
        <w:pStyle w:val="ListParagraph"/>
        <w:numPr>
          <w:ilvl w:val="0"/>
          <w:numId w:val="43"/>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6058C3B4" w:rsidR="00781AD5" w:rsidRDefault="00781AD5" w:rsidP="00781AD5">
      <w:pPr>
        <w:pStyle w:val="ListParagraph"/>
        <w:numPr>
          <w:ilvl w:val="0"/>
          <w:numId w:val="7"/>
        </w:numPr>
      </w:pPr>
      <w:r>
        <w:t>The DAC need</w:t>
      </w:r>
      <w:r w:rsidR="000854D5">
        <w:t>s</w:t>
      </w:r>
      <w:r>
        <w:t xml:space="preserve"> its data driving from a different clock phase to meet the output timing. </w:t>
      </w:r>
    </w:p>
    <w:p w14:paraId="4858BEC3" w14:textId="3004E0FC" w:rsidR="000854D5" w:rsidRDefault="000854D5" w:rsidP="00781AD5">
      <w:pPr>
        <w:pStyle w:val="ListParagraph"/>
        <w:numPr>
          <w:ilvl w:val="0"/>
          <w:numId w:val="7"/>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4pt;height:207.4pt" o:ole="">
            <v:imagedata r:id="rId41" o:title=""/>
          </v:shape>
          <o:OLEObject Type="Embed" ProgID="Visio.Drawing.11" ShapeID="_x0000_i1034" DrawAspect="Content" ObjectID="_1736271923"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4F292342" w:rsidR="00EF5C04" w:rsidRDefault="00EF5C04" w:rsidP="000A28D3">
      <w:pPr>
        <w:pStyle w:val="ListParagraph"/>
        <w:numPr>
          <w:ilvl w:val="0"/>
          <w:numId w:val="18"/>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05109B03" w14:textId="77777777"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lastRenderedPageBreak/>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0B18CB0F" w:rsidR="006E6161" w:rsidRDefault="006E6161" w:rsidP="002F7B72">
      <w:r>
        <w:t xml:space="preserve">When TX is enable 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24 bit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37FE840A" w:rsidR="007635B8" w:rsidRDefault="003E1DA2" w:rsidP="00200BF1">
      <w:r>
        <w:t>Samples of a suitable waveform have been calculated using a spreadsheet for testing.</w:t>
      </w:r>
      <w:r w:rsidR="00200BF1">
        <w:t xml:space="preserve"> See “cw-shaping-in-dsp.pdf” by VE3NEA for an algorithm.</w:t>
      </w:r>
    </w:p>
    <w:p w14:paraId="3DB31451" w14:textId="18D62F07" w:rsidR="003E1DA2" w:rsidRDefault="003E1DA2" w:rsidP="003E1DA2">
      <w:pPr>
        <w:pStyle w:val="Heading2"/>
      </w:pPr>
      <w:bookmarkStart w:id="23" w:name="_Ref125223449"/>
      <w:r>
        <w:t>Iambic Keyer</w:t>
      </w:r>
      <w:bookmarkEnd w:id="23"/>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lastRenderedPageBreak/>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r>
              <w:t>IambicConfig(7:0)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r>
              <w:t>IambicConfig[15:8]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r>
              <w:t>Typ 33-66</w:t>
            </w:r>
          </w:p>
        </w:tc>
      </w:tr>
      <w:tr w:rsidR="00D93810" w14:paraId="24110068" w14:textId="77777777" w:rsidTr="00D93810">
        <w:tc>
          <w:tcPr>
            <w:tcW w:w="1980" w:type="dxa"/>
          </w:tcPr>
          <w:p w14:paraId="2EA9B550" w14:textId="7FB00E0E" w:rsidR="00D93810" w:rsidRDefault="00D93810" w:rsidP="00D93810">
            <w:pPr>
              <w:keepNext/>
            </w:pPr>
            <w:r>
              <w:t>IambicConfig[16]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r>
              <w:t>IambicConfig[17]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r>
              <w:t>IambicConfig[18]</w:t>
            </w:r>
          </w:p>
        </w:tc>
        <w:tc>
          <w:tcPr>
            <w:tcW w:w="2640" w:type="dxa"/>
          </w:tcPr>
          <w:p w14:paraId="1714EA28" w14:textId="7D68DF83" w:rsidR="00D93810" w:rsidRDefault="00D93810" w:rsidP="00D93810">
            <w:pPr>
              <w:keepNext/>
            </w:pPr>
            <w:r>
              <w:t>ModeB</w:t>
            </w:r>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r>
              <w:t>IambicConfig[19]</w:t>
            </w:r>
          </w:p>
        </w:tc>
        <w:tc>
          <w:tcPr>
            <w:tcW w:w="2640" w:type="dxa"/>
          </w:tcPr>
          <w:p w14:paraId="1F59B1C7" w14:textId="6B837C47" w:rsidR="00D93810" w:rsidRDefault="00D93810" w:rsidP="00D93810">
            <w:pPr>
              <w:keepNext/>
            </w:pPr>
            <w:r>
              <w:t>StrictSpacing</w:t>
            </w:r>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r>
              <w:t>IambicConfig[20]</w:t>
            </w:r>
          </w:p>
        </w:tc>
        <w:tc>
          <w:tcPr>
            <w:tcW w:w="2640" w:type="dxa"/>
          </w:tcPr>
          <w:p w14:paraId="04EB3203" w14:textId="06484E3A" w:rsidR="00D93810" w:rsidRDefault="00D93810" w:rsidP="00D93810">
            <w:pPr>
              <w:keepNext/>
            </w:pPr>
            <w:r>
              <w:t xml:space="preserve">CWX </w:t>
            </w:r>
            <w:r w:rsidR="0049104A">
              <w:t>Straightkey</w:t>
            </w:r>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r>
              <w:t>IambicConfig[21]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r>
              <w:t>IambicConfig[22]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r>
              <w:t>IambicConfig[23]</w:t>
            </w:r>
          </w:p>
        </w:tc>
        <w:tc>
          <w:tcPr>
            <w:tcW w:w="2640" w:type="dxa"/>
          </w:tcPr>
          <w:p w14:paraId="3CE39544" w14:textId="129F4D47" w:rsidR="00565987" w:rsidRDefault="00565987" w:rsidP="00D93810">
            <w:pPr>
              <w:keepNext/>
            </w:pPr>
            <w:r>
              <w:t>Breakin</w:t>
            </w:r>
          </w:p>
        </w:tc>
        <w:tc>
          <w:tcPr>
            <w:tcW w:w="4589" w:type="dxa"/>
          </w:tcPr>
          <w:p w14:paraId="6EFE1D56" w14:textId="77777777" w:rsidR="00565987" w:rsidRDefault="00565987" w:rsidP="00D93810">
            <w:pPr>
              <w:keepNext/>
            </w:pPr>
            <w:r>
              <w:t>If set, CW sidetone should add to existing audio</w:t>
            </w:r>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and in some places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2x5 bit atten control output</w:t>
      </w:r>
    </w:p>
    <w:p w14:paraId="4D745A10" w14:textId="77777777" w:rsidR="00280244" w:rsidRDefault="00280244" w:rsidP="00280244">
      <w:pPr>
        <w:pStyle w:val="ListParagraph"/>
        <w:numPr>
          <w:ilvl w:val="0"/>
          <w:numId w:val="8"/>
        </w:numPr>
      </w:pPr>
      <w:r>
        <w:t>6 bit atten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bookmarkStart w:id="24" w:name="_Ref110912723"/>
      <w:r>
        <w:t>RF SPI Interfaces</w:t>
      </w:r>
      <w:bookmarkEnd w:id="24"/>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lastRenderedPageBreak/>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5" w:name="_Ref78916257"/>
      <w:r>
        <w:t>RX Attenuators</w:t>
      </w:r>
      <w:bookmarkEnd w:id="25"/>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6" w:name="_Ref78916281"/>
      <w:r>
        <w:t>TX Attenuators</w:t>
      </w:r>
      <w:r w:rsidR="009D2C02">
        <w:t xml:space="preserve"> &amp; Drive Level</w:t>
      </w:r>
      <w:bookmarkEnd w:id="26"/>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lastRenderedPageBreak/>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7" w:name="_Ref58593570"/>
      <w:r>
        <w:t>GPIO</w:t>
      </w:r>
      <w:r w:rsidR="00280244">
        <w:t xml:space="preserve"> register</w:t>
      </w:r>
      <w:bookmarkEnd w:id="27"/>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8" w:name="_Ref58594092"/>
      <w:r>
        <w:t>Status</w:t>
      </w:r>
      <w:r w:rsidR="00E60C31">
        <w:t xml:space="preserve"> Readback</w:t>
      </w:r>
      <w:bookmarkEnd w:id="28"/>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9"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rsidP="008A2615">
      <w:pPr>
        <w:pStyle w:val="ListParagraph"/>
        <w:numPr>
          <w:ilvl w:val="0"/>
          <w:numId w:val="39"/>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rsidP="008A2615">
      <w:pPr>
        <w:pStyle w:val="ListParagraph"/>
        <w:numPr>
          <w:ilvl w:val="0"/>
          <w:numId w:val="39"/>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rsidP="00BA4539">
      <w:pPr>
        <w:pStyle w:val="ListParagraph"/>
        <w:numPr>
          <w:ilvl w:val="0"/>
          <w:numId w:val="2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rsidP="00BA4539">
      <w:pPr>
        <w:pStyle w:val="ListParagraph"/>
        <w:numPr>
          <w:ilvl w:val="0"/>
          <w:numId w:val="2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rsidP="00BA4539">
      <w:pPr>
        <w:pStyle w:val="ListParagraph"/>
        <w:numPr>
          <w:ilvl w:val="0"/>
          <w:numId w:val="2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30" w:name="_Ref58954724"/>
      <w:r>
        <w:t xml:space="preserve">Figure </w:t>
      </w:r>
      <w:fldSimple w:instr=" SEQ Figure \* ARABIC ">
        <w:r>
          <w:rPr>
            <w:noProof/>
          </w:rPr>
          <w:t>16</w:t>
        </w:r>
      </w:fldSimple>
      <w:bookmarkEnd w:id="30"/>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1" w:name="_Ref58954748"/>
      <w:r>
        <w:t xml:space="preserve">Figure </w:t>
      </w:r>
      <w:fldSimple w:instr=" SEQ Figure \* ARABIC ">
        <w:r>
          <w:rPr>
            <w:noProof/>
          </w:rPr>
          <w:t>17</w:t>
        </w:r>
      </w:fldSimple>
      <w:bookmarkEnd w:id="31"/>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2" w:name="_Ref117610664"/>
      <w:r>
        <w:t>Data Endian-ness</w:t>
      </w:r>
      <w:bookmarkEnd w:id="32"/>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r w:rsidRPr="00C1037C">
              <w:rPr>
                <w:b/>
                <w:bCs/>
              </w:rPr>
              <w:t>Addr</w:t>
            </w:r>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DMA’d out into the ARM processor can be sent directly to the PC. It does mean that translation would be required if a local DSP app (eg Pihpsdr) is used. </w:t>
      </w:r>
    </w:p>
    <w:p w14:paraId="2EC23417" w14:textId="77777777" w:rsidR="00C6082A" w:rsidRDefault="00C6082A" w:rsidP="00C6082A">
      <w:r>
        <w:t>Programmable hardware byte swapping has been implemented on the data paths in the FPGA. Bit “Byteswap”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DMA’d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9"/>
    <w:p w14:paraId="442942FE" w14:textId="7DFBD127" w:rsidR="00E136B5" w:rsidRDefault="00E136B5" w:rsidP="00EF193B">
      <w:pPr>
        <w:pStyle w:val="Heading2"/>
      </w:pPr>
      <w:r>
        <w:t>Register Access</w:t>
      </w:r>
    </w:p>
    <w:p w14:paraId="4093BEED" w14:textId="0C7662FE"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lastRenderedPageBreak/>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3" w:name="_Ref69921059"/>
      <w:r>
        <w:t xml:space="preserve">Figure </w:t>
      </w:r>
      <w:fldSimple w:instr=" SEQ Figure \* ARABIC ">
        <w:r w:rsidR="00DA0D68">
          <w:rPr>
            <w:noProof/>
          </w:rPr>
          <w:t>18</w:t>
        </w:r>
      </w:fldSimple>
      <w:bookmarkEnd w:id="33"/>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TX data: 1 I/Q sample stream, 48KHz (protocol 1) or 192 KHz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4" w:name="_MON_1594219657"/>
    <w:bookmarkEnd w:id="34"/>
    <w:p w14:paraId="000D7004" w14:textId="77777777" w:rsidR="00974D40" w:rsidRDefault="00FB3BD9" w:rsidP="00974D40">
      <w:r>
        <w:object w:dxaOrig="7887" w:dyaOrig="2340" w14:anchorId="494DF00A">
          <v:shape id="_x0000_i1035" type="#_x0000_t75" style="width:395.45pt;height:117.65pt" o:ole="">
            <v:imagedata r:id="rId52" o:title=""/>
          </v:shape>
          <o:OLEObject Type="Embed" ProgID="Excel.Sheet.12" ShapeID="_x0000_i1035" DrawAspect="Content" ObjectID="_1736271924"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5" w:name="_MON_1594220115"/>
    <w:bookmarkEnd w:id="35"/>
    <w:p w14:paraId="7359B7AC" w14:textId="12BC1428" w:rsidR="00974D40" w:rsidRDefault="004968E6" w:rsidP="00974D40">
      <w:r>
        <w:object w:dxaOrig="9401" w:dyaOrig="4051" w14:anchorId="4DFE7B16">
          <v:shape id="_x0000_i1036" type="#_x0000_t75" style="width:470.7pt;height:203.1pt" o:ole="">
            <v:imagedata r:id="rId54" o:title=""/>
          </v:shape>
          <o:OLEObject Type="Embed" ProgID="Excel.Sheet.12" ShapeID="_x0000_i1036" DrawAspect="Content" ObjectID="_1736271925"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3F9622A2" w:rsidR="00F23C95" w:rsidRDefault="00F23C95" w:rsidP="00974D40">
      <w:r>
        <w:t xml:space="preserve">Design decision: </w:t>
      </w:r>
      <w:r w:rsidR="00314142">
        <w:t xml:space="preserve">Saturn </w:t>
      </w:r>
      <w:r w:rsidR="0034694D">
        <w:t>will have</w:t>
      </w:r>
      <w:r w:rsidR="00314142">
        <w:t xml:space="preserve"> has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7DBB8660" w14:textId="576186A9" w:rsidR="00B56F06" w:rsidRDefault="00B56F06" w:rsidP="00B56F06">
      <w:pPr>
        <w:pStyle w:val="Heading3"/>
      </w:pPr>
      <w:bookmarkStart w:id="36" w:name="_Ref118623540"/>
      <w:r>
        <w:t>FIFO Clearing</w:t>
      </w:r>
      <w:bookmarkEnd w:id="36"/>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lastRenderedPageBreak/>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r>
              <w:t>FIFOClear[0]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r>
              <w:t>FIFOClear[1]</w:t>
            </w:r>
          </w:p>
        </w:tc>
        <w:tc>
          <w:tcPr>
            <w:tcW w:w="2310" w:type="dxa"/>
          </w:tcPr>
          <w:p w14:paraId="30798DD5" w14:textId="7619BB28" w:rsidR="00B56F06" w:rsidRDefault="00B56F06" w:rsidP="00B56F06">
            <w:pPr>
              <w:keepNext/>
            </w:pPr>
            <w:r>
              <w:t>Spk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r>
              <w:t>FIFOClear[</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r>
              <w:t>FIFOClear[</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For Thetis to work it must be possible reliably to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The multiplexer has 48 bit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lastRenderedPageBreak/>
        <w:t>I</w:t>
      </w:r>
      <w:r w:rsidR="00430977">
        <w:t>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430977">
        <w:rPr>
          <w:vertAlign w:val="subscript"/>
        </w:rPr>
        <w:t>6</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+1</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eg 64 samples. The output FIFO has the largest data rate; if it fills, then the input FIFOs will begin to fill (because it is a stream).</w:t>
      </w:r>
    </w:p>
    <w:p w14:paraId="71F725DF" w14:textId="0824965B" w:rsidR="00430977" w:rsidRDefault="00DE164D" w:rsidP="00430977">
      <w:r>
        <w:t>F</w:t>
      </w:r>
      <w:r w:rsidR="00430977">
        <w:t>or non enabled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t>The multiplexer will transfer 48 bit (6 byte) words to a 64 bit FIFO. The additional (top) 16 bits of data will be used as follows:</w:t>
      </w:r>
    </w:p>
    <w:p w14:paraId="16DDC436" w14:textId="2FC276DC" w:rsidR="00DE164D" w:rsidRDefault="00DE164D" w:rsidP="00DE164D">
      <w:pPr>
        <w:pStyle w:val="ListParagraph"/>
        <w:numPr>
          <w:ilvl w:val="0"/>
          <w:numId w:val="49"/>
        </w:numPr>
      </w:pPr>
      <w:r>
        <w:t>Bit 63 = 1: bits 31-0 contain a DDC configuration word; bits 47-32=0</w:t>
      </w:r>
    </w:p>
    <w:p w14:paraId="72568498" w14:textId="6DB7A47C" w:rsidR="00DE164D" w:rsidRDefault="00DE164D" w:rsidP="00DE164D">
      <w:pPr>
        <w:pStyle w:val="ListParagraph"/>
        <w:numPr>
          <w:ilvl w:val="0"/>
          <w:numId w:val="49"/>
        </w:numPr>
      </w:pPr>
      <w:r>
        <w:t>Bit 63 = 0: bits 47-0 contain an I/Q sample word</w:t>
      </w:r>
    </w:p>
    <w:p w14:paraId="193DFE26" w14:textId="7E083ED1" w:rsidR="00DE164D" w:rsidRDefault="00DE164D" w:rsidP="00DE164D">
      <w:pPr>
        <w:pStyle w:val="ListParagraph"/>
        <w:numPr>
          <w:ilvl w:val="0"/>
          <w:numId w:val="49"/>
        </w:numPr>
      </w:pPr>
      <w:r>
        <w:t>Bits 62-48 are zero, but could be used for debug</w:t>
      </w:r>
    </w:p>
    <w:p w14:paraId="124E45D7" w14:textId="77777777" w:rsidR="00430977" w:rsidRPr="00807CAB" w:rsidRDefault="00430977" w:rsidP="00430977">
      <w:r>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37" w:name="_Ref116671571"/>
      <w:r>
        <w:t>DMA Transfer &amp; Processor Operation</w:t>
      </w:r>
      <w:bookmarkEnd w:id="37"/>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(eg 64 samples). It does mean that if it ever is stopped, data will be lost and the input FIFOs (and probably output FIFO) should be reset.</w:t>
      </w:r>
    </w:p>
    <w:p w14:paraId="0D37A865" w14:textId="77777777" w:rsidR="00430977" w:rsidRDefault="00430977" w:rsidP="00430977">
      <w:pPr>
        <w:pStyle w:val="ListParagraph"/>
        <w:numPr>
          <w:ilvl w:val="0"/>
          <w:numId w:val="44"/>
        </w:numPr>
      </w:pPr>
      <w:r>
        <w:t>To start up:</w:t>
      </w:r>
    </w:p>
    <w:p w14:paraId="2B43DD0B" w14:textId="215172AC" w:rsidR="00430977" w:rsidRDefault="00430977" w:rsidP="00430977">
      <w:pPr>
        <w:pStyle w:val="ListParagraph"/>
        <w:numPr>
          <w:ilvl w:val="1"/>
          <w:numId w:val="44"/>
        </w:numPr>
      </w:pPr>
      <w:r>
        <w:t xml:space="preserve">Setup DDC </w:t>
      </w:r>
      <w:r w:rsidR="00FE5677">
        <w:t>rate register</w:t>
      </w:r>
    </w:p>
    <w:p w14:paraId="6583CB3B" w14:textId="77777777" w:rsidR="00430977" w:rsidRDefault="00430977" w:rsidP="00430977">
      <w:pPr>
        <w:pStyle w:val="ListParagraph"/>
        <w:numPr>
          <w:ilvl w:val="1"/>
          <w:numId w:val="44"/>
        </w:numPr>
      </w:pPr>
      <w:r>
        <w:t xml:space="preserve">Enable multiplexer </w:t>
      </w:r>
    </w:p>
    <w:p w14:paraId="023F23C9" w14:textId="77777777" w:rsidR="00FE5677" w:rsidRDefault="00FE5677" w:rsidP="00FE5677">
      <w:pPr>
        <w:pStyle w:val="ListParagraph"/>
        <w:numPr>
          <w:ilvl w:val="2"/>
          <w:numId w:val="44"/>
        </w:numPr>
      </w:pPr>
      <w:r>
        <w:t>DDC o/p FIFOs are reset automatically</w:t>
      </w:r>
    </w:p>
    <w:p w14:paraId="0C188747" w14:textId="7B0496B8" w:rsidR="00430977" w:rsidRDefault="00430977" w:rsidP="00430977">
      <w:pPr>
        <w:pStyle w:val="ListParagraph"/>
        <w:numPr>
          <w:ilvl w:val="1"/>
          <w:numId w:val="44"/>
        </w:numPr>
      </w:pPr>
      <w:r>
        <w:t>Start DMA transfer</w:t>
      </w:r>
    </w:p>
    <w:p w14:paraId="7A1708A7" w14:textId="0DD29FE5" w:rsidR="00F41F3D" w:rsidRDefault="00F41F3D" w:rsidP="00430977">
      <w:pPr>
        <w:pStyle w:val="ListParagraph"/>
        <w:numPr>
          <w:ilvl w:val="1"/>
          <w:numId w:val="44"/>
        </w:numPr>
      </w:pPr>
      <w:r>
        <w:t>Handle received data: loop through this procedure</w:t>
      </w:r>
    </w:p>
    <w:p w14:paraId="72211A8D" w14:textId="77777777" w:rsidR="00F41F3D" w:rsidRDefault="00F41F3D" w:rsidP="00F41F3D">
      <w:pPr>
        <w:pStyle w:val="ListParagraph"/>
        <w:numPr>
          <w:ilvl w:val="2"/>
          <w:numId w:val="44"/>
        </w:numPr>
      </w:pPr>
      <w:r>
        <w:t>Read 1</w:t>
      </w:r>
      <w:r w:rsidRPr="00F41F3D">
        <w:rPr>
          <w:vertAlign w:val="superscript"/>
        </w:rPr>
        <w:t>st</w:t>
      </w:r>
      <w:r>
        <w:t xml:space="preserve"> word, check top bit is set. </w:t>
      </w:r>
    </w:p>
    <w:p w14:paraId="70A8BA5E" w14:textId="12C6406A" w:rsidR="00F41F3D" w:rsidRDefault="00F41F3D" w:rsidP="00F41F3D">
      <w:pPr>
        <w:pStyle w:val="ListParagraph"/>
        <w:numPr>
          <w:ilvl w:val="2"/>
          <w:numId w:val="44"/>
        </w:numPr>
      </w:pPr>
      <w:r>
        <w:t>Decode as DDC rate word, establish number of words per DDC</w:t>
      </w:r>
    </w:p>
    <w:p w14:paraId="5AA1E87D" w14:textId="762D26EE" w:rsidR="00F41F3D" w:rsidRDefault="00F41F3D" w:rsidP="00F41F3D">
      <w:pPr>
        <w:pStyle w:val="ListParagraph"/>
        <w:numPr>
          <w:ilvl w:val="2"/>
          <w:numId w:val="44"/>
        </w:numPr>
      </w:pPr>
      <w:r>
        <w:t>Read 1-320 words and transfer to local buffers for each DDC</w:t>
      </w:r>
    </w:p>
    <w:p w14:paraId="240A7767" w14:textId="77777777" w:rsidR="00430977" w:rsidRDefault="00430977" w:rsidP="00430977">
      <w:pPr>
        <w:pStyle w:val="ListParagraph"/>
        <w:numPr>
          <w:ilvl w:val="0"/>
          <w:numId w:val="44"/>
        </w:numPr>
      </w:pPr>
      <w:r>
        <w:t>To make changes:</w:t>
      </w:r>
    </w:p>
    <w:p w14:paraId="40935E45" w14:textId="68CC1790" w:rsidR="00430977" w:rsidRDefault="00430977" w:rsidP="00430977">
      <w:pPr>
        <w:pStyle w:val="ListParagraph"/>
        <w:numPr>
          <w:ilvl w:val="1"/>
          <w:numId w:val="44"/>
        </w:numPr>
      </w:pPr>
      <w:r>
        <w:t xml:space="preserve">Change DDC </w:t>
      </w:r>
      <w:r w:rsidR="00FE5677">
        <w:t>rate register</w:t>
      </w:r>
    </w:p>
    <w:p w14:paraId="78B0DF7A" w14:textId="2DC5CA8B" w:rsidR="00FE5677" w:rsidRDefault="00FE5677" w:rsidP="00430977">
      <w:pPr>
        <w:pStyle w:val="ListParagraph"/>
        <w:numPr>
          <w:ilvl w:val="1"/>
          <w:numId w:val="44"/>
        </w:numPr>
      </w:pPr>
      <w:r>
        <w:t>The IP will synchronously change DDC rate settings at the end of a data beat</w:t>
      </w:r>
    </w:p>
    <w:p w14:paraId="70944B37" w14:textId="77777777" w:rsidR="00430977" w:rsidRDefault="00430977" w:rsidP="00430977">
      <w:pPr>
        <w:pStyle w:val="ListParagraph"/>
        <w:numPr>
          <w:ilvl w:val="1"/>
          <w:numId w:val="44"/>
        </w:numPr>
      </w:pPr>
      <w:r>
        <w:t>The IP will read and output the configuration before processing all current DDCs</w:t>
      </w:r>
    </w:p>
    <w:p w14:paraId="04166822" w14:textId="77777777" w:rsidR="00430977" w:rsidRDefault="00430977" w:rsidP="00430977">
      <w:pPr>
        <w:pStyle w:val="ListParagraph"/>
        <w:numPr>
          <w:ilvl w:val="0"/>
          <w:numId w:val="44"/>
        </w:numPr>
      </w:pPr>
      <w:r>
        <w:t>If an error is detected:</w:t>
      </w:r>
    </w:p>
    <w:p w14:paraId="6AA58A3C" w14:textId="77777777" w:rsidR="00430977" w:rsidRDefault="00430977" w:rsidP="00430977">
      <w:pPr>
        <w:pStyle w:val="ListParagraph"/>
        <w:numPr>
          <w:ilvl w:val="1"/>
          <w:numId w:val="44"/>
        </w:numPr>
      </w:pPr>
      <w:r>
        <w:t>Stop multiplexer</w:t>
      </w:r>
    </w:p>
    <w:p w14:paraId="6BB50E3D" w14:textId="77777777" w:rsidR="00430977" w:rsidRDefault="00430977" w:rsidP="00430977">
      <w:pPr>
        <w:pStyle w:val="ListParagraph"/>
        <w:numPr>
          <w:ilvl w:val="2"/>
          <w:numId w:val="44"/>
        </w:numPr>
      </w:pPr>
      <w:r>
        <w:t>Multiplexer completes the current set of DDC reads up to &amp; including DDC9</w:t>
      </w:r>
    </w:p>
    <w:p w14:paraId="1BF03053" w14:textId="77777777" w:rsidR="00430977" w:rsidRDefault="00430977" w:rsidP="00430977">
      <w:pPr>
        <w:pStyle w:val="ListParagraph"/>
        <w:numPr>
          <w:ilvl w:val="1"/>
          <w:numId w:val="44"/>
        </w:numPr>
      </w:pPr>
      <w:r>
        <w:t>DMA out all data from FIFO (or just delete)</w:t>
      </w:r>
    </w:p>
    <w:p w14:paraId="44137B6A" w14:textId="77777777" w:rsidR="00430977" w:rsidRDefault="00430977" w:rsidP="00430977">
      <w:pPr>
        <w:pStyle w:val="ListParagraph"/>
        <w:numPr>
          <w:ilvl w:val="1"/>
          <w:numId w:val="44"/>
        </w:numPr>
      </w:pPr>
      <w:r>
        <w:t xml:space="preserve">Enable multiplexer </w:t>
      </w:r>
    </w:p>
    <w:p w14:paraId="1F2C3C4C" w14:textId="1854A72F" w:rsidR="00FE5677" w:rsidRDefault="00FE5677" w:rsidP="00FE5677">
      <w:pPr>
        <w:pStyle w:val="ListParagraph"/>
        <w:numPr>
          <w:ilvl w:val="2"/>
          <w:numId w:val="44"/>
        </w:numPr>
      </w:pPr>
      <w:r>
        <w:t>DDC o/p FIFOs are reset automatically</w:t>
      </w:r>
    </w:p>
    <w:p w14:paraId="3A727623" w14:textId="77777777" w:rsidR="00430977" w:rsidRDefault="00430977" w:rsidP="00430977">
      <w:pPr>
        <w:pStyle w:val="ListParagraph"/>
        <w:numPr>
          <w:ilvl w:val="1"/>
          <w:numId w:val="44"/>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It would also be possible to only transfer the DDC config at the start, and when it changes. Then the RaspberryPi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Byteswap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IQ Data, with Byteswap==</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IQ Data, with Byteswap==1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deinterleaver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TX I/Q Data, Byteswap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TX I/Q Data, Byteswap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(Byteswap==</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(Byteswap==1)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(Byteswap==0)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(Byteswap==1)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38" w:name="_Ref78916338"/>
      <w:r>
        <w:t>LED Outputs</w:t>
      </w:r>
      <w:bookmarkEnd w:id="38"/>
    </w:p>
    <w:p w14:paraId="2E982672" w14:textId="77777777" w:rsidR="001D2361" w:rsidRPr="00482010" w:rsidRDefault="001D2361" w:rsidP="001D2361">
      <w:r>
        <w:t>Various LED outputs are provided, mostly for debugging. 3.3V logic, LED should connect to ground / Vdd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r>
              <w:t>LED_Out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r>
              <w:rPr>
                <w:b/>
                <w:bCs/>
              </w:rPr>
              <w:t>Addr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lastRenderedPageBreak/>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9" w:name="_Ref78915694"/>
      <w:r>
        <w:t>FIFO Monitor</w:t>
      </w:r>
      <w:bookmarkEnd w:id="39"/>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40" w:name="_Ref78915732"/>
      <w:bookmarkStart w:id="41" w:name="_Ref116832305"/>
      <w:r>
        <w:t>ADC Overflow Register</w:t>
      </w:r>
      <w:bookmarkEnd w:id="40"/>
      <w:r w:rsidR="00430977">
        <w:t>, FIFO overflow registers</w:t>
      </w:r>
      <w:bookmarkEnd w:id="41"/>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_latch_reader.v</w:t>
            </w:r>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2" w:name="_Ref78915681"/>
      <w:r>
        <w:lastRenderedPageBreak/>
        <w:t>SPI ADC Reader Registers</w:t>
      </w:r>
      <w:bookmarkEnd w:id="42"/>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r w:rsidRPr="00DD3AC2">
              <w:t>axi_spi_adc.v</w:t>
            </w:r>
          </w:p>
        </w:tc>
      </w:tr>
      <w:tr w:rsidR="00DD3AC2" w:rsidRPr="0052428A" w14:paraId="1365F5A1" w14:textId="77777777" w:rsidTr="006A59A6">
        <w:tc>
          <w:tcPr>
            <w:tcW w:w="1980" w:type="dxa"/>
          </w:tcPr>
          <w:p w14:paraId="3B923DDE" w14:textId="77777777" w:rsidR="00DD3AC2" w:rsidRDefault="00DD3AC2" w:rsidP="006A59A6">
            <w:pPr>
              <w:keepNext/>
              <w:rPr>
                <w:b/>
                <w:bCs/>
              </w:rPr>
            </w:pPr>
            <w:r>
              <w:rPr>
                <w:b/>
                <w:bCs/>
              </w:rPr>
              <w:t>Addr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(Fwd_power)</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(Rev_power)</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EA526E3" w:rsidR="00DD3AC2" w:rsidRDefault="00DD3AC2" w:rsidP="00DD3AC2">
            <w:pPr>
              <w:keepNext/>
            </w:pPr>
            <w:r>
              <w:t>[11:0] AIN3 reading</w:t>
            </w:r>
            <w:r w:rsidR="00EE5DB7">
              <w:t xml:space="preserve"> (J16 pin 12</w:t>
            </w:r>
            <w:r w:rsidR="00654184">
              <w:t>; 7000DLE PA voltage</w:t>
            </w:r>
            <w:r w:rsidR="00EE5DB7">
              <w:t>)</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3207A069" w:rsidR="00DD3AC2" w:rsidRDefault="00DD3AC2" w:rsidP="00DD3AC2">
            <w:pPr>
              <w:keepNext/>
            </w:pPr>
            <w:r>
              <w:t>[11:0] AIN4 reading</w:t>
            </w:r>
            <w:r w:rsidR="00EE5DB7">
              <w:t xml:space="preserve"> (J16 pin 11</w:t>
            </w:r>
            <w:r w:rsidR="00654184">
              <w:t>, 7000DLE PA current</w:t>
            </w:r>
            <w:r w:rsidR="00EE5DB7">
              <w:t>)</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(Exciter_power)</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5F4B72" w14:paraId="106B979C" w14:textId="77777777" w:rsidTr="006A59A6">
        <w:tc>
          <w:tcPr>
            <w:tcW w:w="1980" w:type="dxa"/>
          </w:tcPr>
          <w:p w14:paraId="0EA9BF6B" w14:textId="57338A58" w:rsidR="005F4B72" w:rsidRDefault="005F4B72" w:rsidP="005F4B72">
            <w:pPr>
              <w:keepNext/>
            </w:pPr>
            <w:r>
              <w:t>0x18</w:t>
            </w:r>
          </w:p>
        </w:tc>
        <w:tc>
          <w:tcPr>
            <w:tcW w:w="4961" w:type="dxa"/>
          </w:tcPr>
          <w:p w14:paraId="21212A97" w14:textId="0F46E8DC" w:rsidR="005F4B72" w:rsidRDefault="005F4B72" w:rsidP="005F4B72">
            <w:pPr>
              <w:keepNext/>
            </w:pPr>
            <w:r>
              <w:t>[11:0] AIN7 reading (TX driver PA current)</w:t>
            </w:r>
          </w:p>
        </w:tc>
      </w:tr>
      <w:tr w:rsidR="005F4B72" w14:paraId="17A914F3" w14:textId="77777777" w:rsidTr="006A59A6">
        <w:tc>
          <w:tcPr>
            <w:tcW w:w="1980" w:type="dxa"/>
          </w:tcPr>
          <w:p w14:paraId="7DAA43D9" w14:textId="4352DA6B" w:rsidR="005F4B72" w:rsidRDefault="005F4B72" w:rsidP="005F4B72">
            <w:pPr>
              <w:keepNext/>
            </w:pPr>
            <w:r>
              <w:t>0x1C</w:t>
            </w:r>
          </w:p>
        </w:tc>
        <w:tc>
          <w:tcPr>
            <w:tcW w:w="4961" w:type="dxa"/>
          </w:tcPr>
          <w:p w14:paraId="07F9DD3D" w14:textId="25FDE3A8" w:rsidR="005F4B72" w:rsidRDefault="005F4B72" w:rsidP="005F4B72">
            <w:pPr>
              <w:keepNext/>
            </w:pPr>
            <w:r>
              <w:t>Reads AIN1</w:t>
            </w: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77777777" w:rsidR="00400AF4" w:rsidRDefault="00400AF4" w:rsidP="00654184">
      <w:r>
        <w:t>If -20 device: PA current = ADC reading * 0.01387</w:t>
      </w:r>
    </w:p>
    <w:p w14:paraId="6C7FC592" w14:textId="0FD70BD0" w:rsidR="00400AF4" w:rsidRPr="00654184" w:rsidRDefault="00400AF4" w:rsidP="00654184">
      <w:r>
        <w:t xml:space="preserve">If -30 device: PA current = ADC reading * 0.00996 </w:t>
      </w:r>
    </w:p>
    <w:p w14:paraId="2117C9AC" w14:textId="77777777" w:rsidR="00654184" w:rsidRDefault="00654184" w:rsidP="003915A7"/>
    <w:p w14:paraId="6DE25EDC" w14:textId="74DC8C49" w:rsidR="003915A7" w:rsidRPr="00786DE7" w:rsidRDefault="003915A7" w:rsidP="003915A7">
      <w:pPr>
        <w:pStyle w:val="Heading3"/>
      </w:pPr>
      <w:bookmarkStart w:id="43" w:name="_Ref78915661"/>
      <w:r>
        <w:t>Alex SPI Registers</w:t>
      </w:r>
      <w:bookmarkEnd w:id="43"/>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After shift, data should be latched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4" w:name="_Ref116584751"/>
      <w:r>
        <w:t>Codec SPI Registers</w:t>
      </w:r>
      <w:bookmarkEnd w:id="44"/>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5" w:name="_Ref109760469"/>
      <w:r>
        <w:t>Product &amp; Version ID registers</w:t>
      </w:r>
      <w:bookmarkEnd w:id="45"/>
    </w:p>
    <w:p w14:paraId="36DC96FE" w14:textId="67F6C18F" w:rsidR="00FF7724" w:rsidRDefault="00FF7724" w:rsidP="00FF7724">
      <w:r>
        <w:t xml:space="preserve">A 64 bit read register provides version number design time constants and 4 bits readback of the clock monitor status. </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77777777" w:rsidR="00FF7724" w:rsidRDefault="00FF7724" w:rsidP="00FF7724">
            <w:r>
              <w:t>Software ID</w:t>
            </w:r>
          </w:p>
          <w:p w14:paraId="7F6510CE" w14:textId="77777777" w:rsidR="001E0B05" w:rsidRDefault="001E0B05" w:rsidP="00FF7724">
            <w:r>
              <w:t>1=1</w:t>
            </w:r>
            <w:r w:rsidRPr="001E0B05">
              <w:rPr>
                <w:vertAlign w:val="superscript"/>
              </w:rPr>
              <w:t>st</w:t>
            </w:r>
            <w:r>
              <w:t xml:space="preserve"> prototype, board test with no DSP</w:t>
            </w:r>
          </w:p>
          <w:p w14:paraId="4B9BFF2F" w14:textId="7EC6C874" w:rsidR="00B60EBE" w:rsidRDefault="00B60EBE" w:rsidP="00FF7724">
            <w:r>
              <w:t>2=1</w:t>
            </w:r>
            <w:r w:rsidRPr="00B60EBE">
              <w:rPr>
                <w:vertAlign w:val="superscript"/>
              </w:rPr>
              <w:t>st</w:t>
            </w:r>
            <w:r>
              <w:t xml:space="preserve"> prototype, Saturn DSP</w:t>
            </w:r>
          </w:p>
        </w:tc>
      </w:tr>
      <w:tr w:rsidR="00FF7724" w14:paraId="4324BF68" w14:textId="77777777" w:rsidTr="001E0B05">
        <w:tc>
          <w:tcPr>
            <w:tcW w:w="1271" w:type="dxa"/>
          </w:tcPr>
          <w:p w14:paraId="54D2BAEF" w14:textId="436E9838" w:rsidR="00FF7724" w:rsidRDefault="00FF7724" w:rsidP="00FF7724">
            <w:r>
              <w:lastRenderedPageBreak/>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77777777" w:rsidR="00FF7724" w:rsidRDefault="00FF7724" w:rsidP="00FF7724"/>
          <w:p w14:paraId="216A5EE5" w14:textId="69CA36C6" w:rsidR="00FF7724" w:rsidRDefault="00FF7724" w:rsidP="00FF7724">
            <w:r>
              <w:t>1=Saturn 1</w:t>
            </w:r>
            <w:r w:rsidRPr="00FF7724">
              <w:rPr>
                <w:vertAlign w:val="superscript"/>
              </w:rPr>
              <w:t>st</w:t>
            </w:r>
            <w:r>
              <w:t xml:space="preserve"> prototype</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2659FD4B" w14:textId="7793AAC1" w:rsidR="00FF7724" w:rsidRDefault="00FF7724" w:rsidP="00FF7724">
            <w:r>
              <w:t>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r>
              <w:t>spk</w:t>
            </w:r>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6" w:name="_Ref118033905"/>
      <w:r>
        <w:t xml:space="preserve">AXI4-Lite </w:t>
      </w:r>
      <w:r w:rsidR="00B44DC6">
        <w:t xml:space="preserve">Register </w:t>
      </w:r>
      <w:r>
        <w:t>Bus Address map</w:t>
      </w:r>
      <w:bookmarkEnd w:id="46"/>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lastRenderedPageBreak/>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r>
              <w:t>KeyerConfig</w:t>
            </w:r>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r>
              <w:t>CodecConfig</w:t>
            </w:r>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r>
              <w:t>TXConfig</w:t>
            </w:r>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r>
              <w:t>TXFrequency</w:t>
            </w:r>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r>
              <w:t>ADC_Ctrl</w:t>
            </w:r>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r>
              <w:t>DAC_Ctrl</w:t>
            </w:r>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Mic &amp; Spk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w:t>
            </w:r>
            <w:r>
              <w:t>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r>
              <w:t>IambicConfig</w:t>
            </w:r>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r>
              <w:t>AXILite_Alex_SPI</w:t>
            </w:r>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Clock monitor bits(3:0)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1862DE4F"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lastRenderedPageBreak/>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_latch_reader.v</w:t>
            </w:r>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ources\coefficientfiles</w:t>
      </w:r>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 xml:space="preserve">sources\verilogmodules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rsidP="0043112D">
      <w:pPr>
        <w:pStyle w:val="ListParagraph"/>
        <w:numPr>
          <w:ilvl w:val="0"/>
          <w:numId w:val="19"/>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t>Tick “recreate block designs using TCL”</w:t>
      </w:r>
    </w:p>
    <w:p w14:paraId="4F24B3A0" w14:textId="77777777" w:rsidR="008670E4" w:rsidRDefault="008670E4" w:rsidP="00564528">
      <w:pPr>
        <w:pStyle w:val="ListParagraph"/>
        <w:numPr>
          <w:ilvl w:val="0"/>
          <w:numId w:val="20"/>
        </w:numPr>
        <w:spacing w:after="120" w:line="240" w:lineRule="auto"/>
      </w:pPr>
      <w:r>
        <w:t>Select the “create_pluto_project.tcl”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t>/dev/xdma/card0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2627F401" w14:textId="4E0DBF44" w:rsidR="00624476" w:rsidRDefault="00624476" w:rsidP="00624476">
      <w:pPr>
        <w:pStyle w:val="Heading2"/>
      </w:pPr>
      <w:r>
        <w:t>Power Management</w:t>
      </w:r>
    </w:p>
    <w:p w14:paraId="4D108517" w14:textId="7B84765F" w:rsidR="00624476" w:rsidRDefault="00624476" w:rsidP="00624476">
      <w:r>
        <w:t>The Raspberry Pi will need to be properly shut down to avoid file system corruption. That can be done by “shutdown” for a system with a KWM and UI. However a “headless” system will just haver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1"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can type a one line command:</w:t>
      </w:r>
    </w:p>
    <w:p w14:paraId="0CC4A33B" w14:textId="67156BA6" w:rsidR="00624476" w:rsidRPr="00624476" w:rsidRDefault="00624476" w:rsidP="00624476">
      <w:r w:rsidRPr="00624476">
        <w:t>sudo mount -o remount,rw /boot</w:t>
      </w:r>
    </w:p>
    <w:p w14:paraId="3BCFAE0D" w14:textId="4E10A792" w:rsidR="00624476" w:rsidRPr="00624476" w:rsidRDefault="00624476" w:rsidP="00624476">
      <w:r>
        <w:lastRenderedPageBreak/>
        <w:t xml:space="preserve">Then ftp files to the right location. </w:t>
      </w:r>
    </w:p>
    <w:p w14:paraId="095EBA5D" w14:textId="0D3A94B5" w:rsidR="00624476" w:rsidRDefault="003E538D" w:rsidP="003E538D">
      <w:pPr>
        <w:pStyle w:val="Heading2"/>
      </w:pPr>
      <w:r>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r>
        <w:t>./p2app</w:t>
      </w:r>
    </w:p>
    <w:p w14:paraId="7D354E18" w14:textId="0AAB1346" w:rsidR="003E538D" w:rsidRDefault="003E538D" w:rsidP="00624476">
      <w:r>
        <w:t>To run with the DDCs set to a DDS with frequency F:</w:t>
      </w:r>
    </w:p>
    <w:p w14:paraId="600F1A9A" w14:textId="0B6977BA" w:rsidR="003E538D" w:rsidRDefault="003E538D" w:rsidP="00624476">
      <w:r>
        <w:t>./p2app &lt;F in Hz&gt;     (eg ./p2app 1900000 to get 1.9MHz)</w:t>
      </w:r>
    </w:p>
    <w:p w14:paraId="6822CBA5" w14:textId="19EB782C" w:rsidR="003E538D" w:rsidRDefault="003E538D" w:rsidP="00624476"/>
    <w:p w14:paraId="796DF3CB" w14:textId="16E0680C" w:rsidR="003E538D" w:rsidRDefault="003E538D" w:rsidP="00624476">
      <w:r>
        <w:t>To exit: type x&lt;enter&gt;</w:t>
      </w:r>
    </w:p>
    <w:p w14:paraId="4C31358E" w14:textId="77777777" w:rsidR="003E538D" w:rsidRPr="00624476" w:rsidRDefault="003E538D"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2"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r>
        <w:t>Puresignal_Enable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r>
        <w:t>Bias_Ctrl(which was never an Orion strobe);</w:t>
      </w:r>
    </w:p>
    <w:p w14:paraId="2DDD185F" w14:textId="7DF978D2" w:rsidR="003A4879" w:rsidRDefault="003A4879" w:rsidP="00E17EBE">
      <w:pPr>
        <w:pStyle w:val="ListParagraph"/>
        <w:numPr>
          <w:ilvl w:val="0"/>
          <w:numId w:val="17"/>
        </w:numPr>
      </w:pPr>
      <w:r>
        <w:t xml:space="preserve">TXRX_Relay </w:t>
      </w:r>
      <w:r w:rsidR="00E17EBE">
        <w:t>is retained as a strobe, to drive an LED when TX is asserted</w:t>
      </w:r>
      <w:r w:rsidR="00B968B1">
        <w:t xml:space="preserve"> &amp; enabled</w:t>
      </w:r>
    </w:p>
    <w:p w14:paraId="669CF9B6" w14:textId="2E3D9ECD" w:rsidR="0060279E" w:rsidRPr="003A4879" w:rsidRDefault="0060279E" w:rsidP="00E17EBE">
      <w:pPr>
        <w:pStyle w:val="ListParagraph"/>
        <w:numPr>
          <w:ilvl w:val="0"/>
          <w:numId w:val="17"/>
        </w:numPr>
      </w:pPr>
      <w:r>
        <w:t>P2app: Temporarily at least removed a line of code responding to byte 1400 in the received high priority message. That bit is set; it is decoded by Thetis from “user digital input 1”. Bit is set if input 1 was 0</w:t>
      </w:r>
    </w:p>
    <w:sectPr w:rsidR="0060279E" w:rsidRPr="003A4879" w:rsidSect="0054171F">
      <w:footerReference w:type="default" r:id="rId63"/>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1D734" w14:textId="77777777" w:rsidR="00604970" w:rsidRDefault="00604970" w:rsidP="005B19D9">
      <w:pPr>
        <w:spacing w:after="0" w:line="240" w:lineRule="auto"/>
      </w:pPr>
      <w:r>
        <w:separator/>
      </w:r>
    </w:p>
  </w:endnote>
  <w:endnote w:type="continuationSeparator" w:id="0">
    <w:p w14:paraId="7A0D7AEB" w14:textId="77777777" w:rsidR="00604970" w:rsidRDefault="00604970"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4BAE2" w14:textId="77777777" w:rsidR="00604970" w:rsidRDefault="00604970" w:rsidP="005B19D9">
      <w:pPr>
        <w:spacing w:after="0" w:line="240" w:lineRule="auto"/>
      </w:pPr>
      <w:r>
        <w:separator/>
      </w:r>
    </w:p>
  </w:footnote>
  <w:footnote w:type="continuationSeparator" w:id="0">
    <w:p w14:paraId="49229A72" w14:textId="77777777" w:rsidR="00604970" w:rsidRDefault="00604970"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509AA"/>
    <w:multiLevelType w:val="hybridMultilevel"/>
    <w:tmpl w:val="DCA68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2F7F48D8"/>
    <w:multiLevelType w:val="hybridMultilevel"/>
    <w:tmpl w:val="894A3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643ABA"/>
    <w:multiLevelType w:val="hybridMultilevel"/>
    <w:tmpl w:val="5D12E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6C5D16"/>
    <w:multiLevelType w:val="hybridMultilevel"/>
    <w:tmpl w:val="9910A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7"/>
  </w:num>
  <w:num w:numId="2" w16cid:durableId="1863476794">
    <w:abstractNumId w:val="18"/>
  </w:num>
  <w:num w:numId="3" w16cid:durableId="671568574">
    <w:abstractNumId w:val="43"/>
  </w:num>
  <w:num w:numId="4" w16cid:durableId="1225221122">
    <w:abstractNumId w:val="23"/>
  </w:num>
  <w:num w:numId="5" w16cid:durableId="1046179222">
    <w:abstractNumId w:val="22"/>
  </w:num>
  <w:num w:numId="6" w16cid:durableId="221448970">
    <w:abstractNumId w:val="16"/>
  </w:num>
  <w:num w:numId="7" w16cid:durableId="495456413">
    <w:abstractNumId w:val="39"/>
  </w:num>
  <w:num w:numId="8" w16cid:durableId="1826900178">
    <w:abstractNumId w:val="2"/>
  </w:num>
  <w:num w:numId="9" w16cid:durableId="480772467">
    <w:abstractNumId w:val="10"/>
  </w:num>
  <w:num w:numId="10" w16cid:durableId="1286500578">
    <w:abstractNumId w:val="24"/>
  </w:num>
  <w:num w:numId="11" w16cid:durableId="1533881920">
    <w:abstractNumId w:val="44"/>
  </w:num>
  <w:num w:numId="12" w16cid:durableId="1912960482">
    <w:abstractNumId w:val="38"/>
  </w:num>
  <w:num w:numId="13" w16cid:durableId="163984042">
    <w:abstractNumId w:val="19"/>
  </w:num>
  <w:num w:numId="14" w16cid:durableId="445273137">
    <w:abstractNumId w:val="30"/>
  </w:num>
  <w:num w:numId="15" w16cid:durableId="1733890628">
    <w:abstractNumId w:val="46"/>
  </w:num>
  <w:num w:numId="16" w16cid:durableId="1691106609">
    <w:abstractNumId w:val="3"/>
  </w:num>
  <w:num w:numId="17" w16cid:durableId="426461356">
    <w:abstractNumId w:val="47"/>
  </w:num>
  <w:num w:numId="18" w16cid:durableId="1652324444">
    <w:abstractNumId w:val="45"/>
  </w:num>
  <w:num w:numId="19" w16cid:durableId="1649674328">
    <w:abstractNumId w:val="26"/>
  </w:num>
  <w:num w:numId="20" w16cid:durableId="1019426365">
    <w:abstractNumId w:val="31"/>
  </w:num>
  <w:num w:numId="21" w16cid:durableId="352002706">
    <w:abstractNumId w:val="15"/>
  </w:num>
  <w:num w:numId="22" w16cid:durableId="214631969">
    <w:abstractNumId w:val="40"/>
  </w:num>
  <w:num w:numId="23" w16cid:durableId="912664371">
    <w:abstractNumId w:val="25"/>
  </w:num>
  <w:num w:numId="24" w16cid:durableId="295988372">
    <w:abstractNumId w:val="8"/>
  </w:num>
  <w:num w:numId="25" w16cid:durableId="126508964">
    <w:abstractNumId w:val="28"/>
  </w:num>
  <w:num w:numId="26" w16cid:durableId="2032950145">
    <w:abstractNumId w:val="36"/>
  </w:num>
  <w:num w:numId="27" w16cid:durableId="752511192">
    <w:abstractNumId w:val="6"/>
  </w:num>
  <w:num w:numId="28" w16cid:durableId="57899899">
    <w:abstractNumId w:val="41"/>
  </w:num>
  <w:num w:numId="29" w16cid:durableId="115104410">
    <w:abstractNumId w:val="9"/>
  </w:num>
  <w:num w:numId="30" w16cid:durableId="2075349944">
    <w:abstractNumId w:val="13"/>
  </w:num>
  <w:num w:numId="31" w16cid:durableId="507912148">
    <w:abstractNumId w:val="14"/>
  </w:num>
  <w:num w:numId="32" w16cid:durableId="599533816">
    <w:abstractNumId w:val="21"/>
  </w:num>
  <w:num w:numId="33" w16cid:durableId="288514696">
    <w:abstractNumId w:val="4"/>
  </w:num>
  <w:num w:numId="34" w16cid:durableId="256907816">
    <w:abstractNumId w:val="1"/>
  </w:num>
  <w:num w:numId="35" w16cid:durableId="873466641">
    <w:abstractNumId w:val="7"/>
  </w:num>
  <w:num w:numId="36" w16cid:durableId="77674594">
    <w:abstractNumId w:val="42"/>
  </w:num>
  <w:num w:numId="37" w16cid:durableId="652685979">
    <w:abstractNumId w:val="48"/>
  </w:num>
  <w:num w:numId="38" w16cid:durableId="134377514">
    <w:abstractNumId w:val="32"/>
  </w:num>
  <w:num w:numId="39" w16cid:durableId="1327441110">
    <w:abstractNumId w:val="29"/>
  </w:num>
  <w:num w:numId="40" w16cid:durableId="1754813519">
    <w:abstractNumId w:val="27"/>
  </w:num>
  <w:num w:numId="41" w16cid:durableId="1559048125">
    <w:abstractNumId w:val="17"/>
  </w:num>
  <w:num w:numId="42" w16cid:durableId="1669019658">
    <w:abstractNumId w:val="11"/>
  </w:num>
  <w:num w:numId="43" w16cid:durableId="117070742">
    <w:abstractNumId w:val="0"/>
  </w:num>
  <w:num w:numId="44" w16cid:durableId="1276132019">
    <w:abstractNumId w:val="12"/>
  </w:num>
  <w:num w:numId="45" w16cid:durableId="1119567999">
    <w:abstractNumId w:val="5"/>
  </w:num>
  <w:num w:numId="46" w16cid:durableId="1767310204">
    <w:abstractNumId w:val="34"/>
  </w:num>
  <w:num w:numId="47" w16cid:durableId="909196645">
    <w:abstractNumId w:val="33"/>
  </w:num>
  <w:num w:numId="48" w16cid:durableId="540946839">
    <w:abstractNumId w:val="20"/>
  </w:num>
  <w:num w:numId="49" w16cid:durableId="49631018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4A8"/>
    <w:rsid w:val="00051EFB"/>
    <w:rsid w:val="00052299"/>
    <w:rsid w:val="000525F6"/>
    <w:rsid w:val="00054C1D"/>
    <w:rsid w:val="00057C79"/>
    <w:rsid w:val="0006157F"/>
    <w:rsid w:val="00061625"/>
    <w:rsid w:val="00062EC9"/>
    <w:rsid w:val="0006363A"/>
    <w:rsid w:val="000674D4"/>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0A"/>
    <w:rsid w:val="000A6BD1"/>
    <w:rsid w:val="000B01AC"/>
    <w:rsid w:val="000B0B85"/>
    <w:rsid w:val="000B0F77"/>
    <w:rsid w:val="000B4C75"/>
    <w:rsid w:val="000C00F5"/>
    <w:rsid w:val="000C16C0"/>
    <w:rsid w:val="000C1A3A"/>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21E"/>
    <w:rsid w:val="001839FA"/>
    <w:rsid w:val="00184EFB"/>
    <w:rsid w:val="0018513E"/>
    <w:rsid w:val="0018652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942"/>
    <w:rsid w:val="001C1932"/>
    <w:rsid w:val="001C5563"/>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C7A5B"/>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E2"/>
    <w:rsid w:val="003F1954"/>
    <w:rsid w:val="003F1E78"/>
    <w:rsid w:val="003F38FB"/>
    <w:rsid w:val="003F4DEF"/>
    <w:rsid w:val="003F5086"/>
    <w:rsid w:val="003F5483"/>
    <w:rsid w:val="003F599B"/>
    <w:rsid w:val="003F6496"/>
    <w:rsid w:val="00400604"/>
    <w:rsid w:val="00400AF4"/>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10DAC"/>
    <w:rsid w:val="005133CE"/>
    <w:rsid w:val="0051346D"/>
    <w:rsid w:val="0051395F"/>
    <w:rsid w:val="00513DB1"/>
    <w:rsid w:val="00513FE5"/>
    <w:rsid w:val="005158F9"/>
    <w:rsid w:val="00517512"/>
    <w:rsid w:val="00517535"/>
    <w:rsid w:val="00517F13"/>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304D8"/>
    <w:rsid w:val="006319AF"/>
    <w:rsid w:val="00632862"/>
    <w:rsid w:val="0063680E"/>
    <w:rsid w:val="006378C8"/>
    <w:rsid w:val="0064085C"/>
    <w:rsid w:val="006420D3"/>
    <w:rsid w:val="00644919"/>
    <w:rsid w:val="00646E92"/>
    <w:rsid w:val="00651C1F"/>
    <w:rsid w:val="006520D9"/>
    <w:rsid w:val="0065330B"/>
    <w:rsid w:val="00653C40"/>
    <w:rsid w:val="00654184"/>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268B"/>
    <w:rsid w:val="00683814"/>
    <w:rsid w:val="00685FF3"/>
    <w:rsid w:val="006861AC"/>
    <w:rsid w:val="00694B5C"/>
    <w:rsid w:val="00694D66"/>
    <w:rsid w:val="006A12BE"/>
    <w:rsid w:val="006A2605"/>
    <w:rsid w:val="006A3C05"/>
    <w:rsid w:val="006A3EE5"/>
    <w:rsid w:val="006A59D0"/>
    <w:rsid w:val="006A5C5E"/>
    <w:rsid w:val="006A6F4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2A3E"/>
    <w:rsid w:val="007A5429"/>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27B6"/>
    <w:rsid w:val="00812E33"/>
    <w:rsid w:val="00814B3B"/>
    <w:rsid w:val="0082034E"/>
    <w:rsid w:val="00823203"/>
    <w:rsid w:val="008240EE"/>
    <w:rsid w:val="00831A3D"/>
    <w:rsid w:val="00832CC7"/>
    <w:rsid w:val="00832CF2"/>
    <w:rsid w:val="00833AF5"/>
    <w:rsid w:val="008344D6"/>
    <w:rsid w:val="008349F1"/>
    <w:rsid w:val="00835FFA"/>
    <w:rsid w:val="00836768"/>
    <w:rsid w:val="00841F55"/>
    <w:rsid w:val="00842765"/>
    <w:rsid w:val="00846A2D"/>
    <w:rsid w:val="0085183B"/>
    <w:rsid w:val="00855A7F"/>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E07"/>
    <w:rsid w:val="008968DB"/>
    <w:rsid w:val="00897D1F"/>
    <w:rsid w:val="008A1A7D"/>
    <w:rsid w:val="008A2615"/>
    <w:rsid w:val="008A2EFF"/>
    <w:rsid w:val="008A6539"/>
    <w:rsid w:val="008A6E02"/>
    <w:rsid w:val="008A7C34"/>
    <w:rsid w:val="008B2053"/>
    <w:rsid w:val="008B4DA7"/>
    <w:rsid w:val="008B53A4"/>
    <w:rsid w:val="008B55D8"/>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037A"/>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501D"/>
    <w:rsid w:val="00C269F0"/>
    <w:rsid w:val="00C27FAA"/>
    <w:rsid w:val="00C348C9"/>
    <w:rsid w:val="00C37273"/>
    <w:rsid w:val="00C40D3C"/>
    <w:rsid w:val="00C436FC"/>
    <w:rsid w:val="00C43C5D"/>
    <w:rsid w:val="00C5034C"/>
    <w:rsid w:val="00C505D6"/>
    <w:rsid w:val="00C50CE4"/>
    <w:rsid w:val="00C55527"/>
    <w:rsid w:val="00C56B3D"/>
    <w:rsid w:val="00C6082A"/>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0DA"/>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58C5"/>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5884"/>
    <w:rsid w:val="00DF693E"/>
    <w:rsid w:val="00E0062C"/>
    <w:rsid w:val="00E02499"/>
    <w:rsid w:val="00E04293"/>
    <w:rsid w:val="00E04406"/>
    <w:rsid w:val="00E0510E"/>
    <w:rsid w:val="00E0681C"/>
    <w:rsid w:val="00E0691F"/>
    <w:rsid w:val="00E07587"/>
    <w:rsid w:val="00E07B79"/>
    <w:rsid w:val="00E136B5"/>
    <w:rsid w:val="00E154AA"/>
    <w:rsid w:val="00E16D5C"/>
    <w:rsid w:val="00E17C5C"/>
    <w:rsid w:val="00E17EBE"/>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051B"/>
    <w:rsid w:val="00EA1E8C"/>
    <w:rsid w:val="00EA2221"/>
    <w:rsid w:val="00EA3682"/>
    <w:rsid w:val="00EA4062"/>
    <w:rsid w:val="00EA4118"/>
    <w:rsid w:val="00EA5327"/>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hyperlink" Target="https://learn.adafruit.com/read-only-raspberry-pi"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hyperlink" Target="http://lists.openhpsdr.org/pipermail/hpsdr-openhpsdr.org/2014-June/045625.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4227</TotalTime>
  <Pages>63</Pages>
  <Words>16307</Words>
  <Characters>92953</Characters>
  <Application>Microsoft Office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109042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187</cp:revision>
  <cp:lastPrinted>2022-10-22T16:07:00Z</cp:lastPrinted>
  <dcterms:created xsi:type="dcterms:W3CDTF">2021-07-17T12:55:00Z</dcterms:created>
  <dcterms:modified xsi:type="dcterms:W3CDTF">2023-01-26T20:59:00Z</dcterms:modified>
</cp:coreProperties>
</file>