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0.png" ContentType="image/png"/>
  <Override PartName="/word/media/rId8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Varying</w:t>
      </w:r>
      <w:r>
        <w:t xml:space="preserve"> </w:t>
      </w:r>
      <w:r>
        <w:t xml:space="preserve">Distribution</w:t>
      </w:r>
      <w:r>
        <w:t xml:space="preserve"> </w:t>
      </w:r>
      <w:r>
        <w:t xml:space="preserve">Parameter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Stratified</w:t>
      </w:r>
      <w:r>
        <w:t xml:space="preserve"> </w:t>
      </w:r>
      <w:r>
        <w:t xml:space="preserve">Proportional</w:t>
      </w:r>
      <w:r>
        <w:t xml:space="preserve"> </w:t>
      </w:r>
      <w:r>
        <w:t xml:space="preserve">Fishery</w:t>
      </w:r>
      <w:r>
        <w:t xml:space="preserve"> </w:t>
      </w:r>
      <w:r>
        <w:t xml:space="preserve">Indices?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on</w:t>
      </w:r>
      <w:r>
        <w:t xml:space="preserve"> </w:t>
      </w:r>
      <w:r>
        <w:t xml:space="preserve">October</w:t>
      </w:r>
      <w:r>
        <w:t xml:space="preserve"> </w:t>
      </w:r>
      <w:r>
        <w:t xml:space="preserve">3,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introduction-2018era-spfis"/>
      <w:bookmarkEnd w:id="21"/>
      <w:r>
        <w:t xml:space="preserve">Introduction: 2018ERA SPFIs</w:t>
      </w:r>
    </w:p>
    <w:p>
      <w:pPr>
        <w:pStyle w:val="Heading2"/>
      </w:pPr>
      <w:bookmarkStart w:id="22" w:name="hrj-database"/>
      <w:bookmarkEnd w:id="22"/>
      <w:r>
        <w:t xml:space="preserve">HRJ Database</w:t>
      </w:r>
    </w:p>
    <w:p>
      <w:pPr>
        <w:pStyle w:val="FirstParagraph"/>
      </w:pPr>
      <w:r>
        <w:t xml:space="preserve">2018ERA HRJ files found on SharePoint. Read into R via the following code: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#Read in HRJ files in a directory</w:t>
      </w:r>
      <w:r>
        <w:br w:type="textWrapping"/>
      </w:r>
      <w:r>
        <w:rPr>
          <w:rStyle w:val="NormalTok"/>
        </w:rPr>
        <w:t xml:space="preserve">  by=</w:t>
      </w:r>
      <w:r>
        <w:rPr>
          <w:rStyle w:val="KeywordTok"/>
        </w:rPr>
        <w:t xml:space="preserve">readHRJdir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"&lt;user directory&gt;"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nFisheries=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straysinescap=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Age6=</w:t>
      </w:r>
      <w:r>
        <w:rPr>
          <w:rStyle w:val="StringTok"/>
        </w:rPr>
        <w:t xml:space="preserve">"include"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 to CY layout</w:t>
      </w:r>
      <w:r>
        <w:br w:type="textWrapping"/>
      </w:r>
      <w:r>
        <w:rPr>
          <w:rStyle w:val="NormalTok"/>
        </w:rPr>
        <w:t xml:space="preserve">  cy=</w:t>
      </w:r>
      <w:r>
        <w:rPr>
          <w:rStyle w:val="KeywordTok"/>
        </w:rPr>
        <w:t xml:space="preserve">convertHRJ_BYtoCY</w:t>
      </w:r>
      <w:r>
        <w:rPr>
          <w:rStyle w:val="NormalTok"/>
        </w:rPr>
        <w:t xml:space="preserve">(by)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 HRJ from R to Access format</w:t>
      </w:r>
      <w:r>
        <w:br w:type="textWrapping"/>
      </w:r>
      <w:r>
        <w:rPr>
          <w:rStyle w:val="NormalTok"/>
        </w:rPr>
        <w:t xml:space="preserve">  z.cy=</w:t>
      </w:r>
      <w:r>
        <w:rPr>
          <w:rStyle w:val="KeywordTok"/>
        </w:rPr>
        <w:t xml:space="preserve">convertHRJ_RtoAccess</w:t>
      </w:r>
      <w:r>
        <w:rPr>
          <w:rStyle w:val="NormalTok"/>
        </w:rPr>
        <w:t xml:space="preserve">(cy)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the 'preferred' table to the Access format</w:t>
      </w:r>
      <w:r>
        <w:br w:type="textWrapping"/>
      </w:r>
      <w:r>
        <w:rPr>
          <w:rStyle w:val="NormalTok"/>
        </w:rPr>
        <w:t xml:space="preserve">  z.cy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addPTableHRJ</w:t>
      </w:r>
      <w:r>
        <w:rPr>
          <w:rStyle w:val="NormalTok"/>
        </w:rPr>
        <w:t xml:space="preserve">(z.cy, </w:t>
      </w:r>
      <w:r>
        <w:rPr>
          <w:rStyle w:val="DataTypeTok"/>
        </w:rPr>
        <w:t xml:space="preserve">hrjclass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"Access"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seak"/>
      <w:bookmarkEnd w:id="23"/>
      <w:r>
        <w:t xml:space="preserve">SEAK</w:t>
      </w:r>
    </w:p>
    <w:p>
      <w:pPr>
        <w:pStyle w:val="Heading3"/>
      </w:pPr>
      <w:bookmarkStart w:id="24" w:name="stock-ages"/>
      <w:bookmarkEnd w:id="24"/>
      <w:r>
        <w:t xml:space="preserve">Stock &amp; Ages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(seak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stockage)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25" w:name="aeq-total-mortality"/>
      <w:bookmarkEnd w:id="25"/>
      <w:r>
        <w:t xml:space="preserve">AEQ Total Mortality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seak_spfi,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"aeq tot"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spfi,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spfigrand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p>
            <w:pPr>
              <w:pStyle w:val="Compact"/>
              <w:jc w:val="right"/>
            </w:pPr>
            <w:r>
              <w:t xml:space="preserve">1.77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1.78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Heading3"/>
      </w:pPr>
      <w:bookmarkStart w:id="26" w:name="aeq-landed-catch"/>
      <w:bookmarkEnd w:id="26"/>
      <w:r>
        <w:t xml:space="preserve">AEQ Landed Catch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seak_spfi,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"aeq cat"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spfi,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spfigrand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p>
            <w:pPr>
              <w:pStyle w:val="Compact"/>
              <w:jc w:val="right"/>
            </w:pPr>
            <w:r>
              <w:t xml:space="preserve">1.84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Heading2"/>
      </w:pPr>
      <w:bookmarkStart w:id="27" w:name="nbc"/>
      <w:bookmarkEnd w:id="27"/>
      <w:r>
        <w:t xml:space="preserve">NBC</w:t>
      </w:r>
    </w:p>
    <w:p>
      <w:pPr>
        <w:pStyle w:val="Heading3"/>
      </w:pPr>
      <w:bookmarkStart w:id="28" w:name="stock-ages-1"/>
      <w:bookmarkEnd w:id="28"/>
      <w:r>
        <w:t xml:space="preserve">Stock &amp; Ages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(nbc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stockage)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29" w:name="aeq-total-mortality-1"/>
      <w:bookmarkEnd w:id="29"/>
      <w:r>
        <w:t xml:space="preserve">AEQ Total Mortality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nbc_spfi,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"aeq tot"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spfi,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spfigrand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spfibystrata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</w:tbl>
    <w:p>
      <w:pPr>
        <w:pStyle w:val="Heading3"/>
      </w:pPr>
      <w:bookmarkStart w:id="30" w:name="aeq-landed-catch-1"/>
      <w:bookmarkEnd w:id="30"/>
      <w:r>
        <w:t xml:space="preserve">AEQ Landed Catch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nbc_spfi,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"aeq cat"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spfi,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spfigrand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spfibystrata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</w:tbl>
    <w:p>
      <w:pPr>
        <w:pStyle w:val="Heading2"/>
      </w:pPr>
      <w:bookmarkStart w:id="31" w:name="wcvi"/>
      <w:bookmarkEnd w:id="31"/>
      <w:r>
        <w:t xml:space="preserve">WCVI</w:t>
      </w:r>
    </w:p>
    <w:p>
      <w:pPr>
        <w:pStyle w:val="Heading3"/>
      </w:pPr>
      <w:bookmarkStart w:id="32" w:name="stock-ages-2"/>
      <w:bookmarkEnd w:id="32"/>
      <w:r>
        <w:t xml:space="preserve">Stock &amp; Ages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(wcvi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stockage)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33" w:name="aeq-total-mortality-2"/>
      <w:bookmarkEnd w:id="33"/>
      <w:r>
        <w:t xml:space="preserve">AEQ Total Mortality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wcvi_spfi,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"aeq tot"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spfi,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spfigrand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1.53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1.86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1.35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Heading3"/>
      </w:pPr>
      <w:bookmarkStart w:id="34" w:name="aeq-landed-catch-2"/>
      <w:bookmarkEnd w:id="34"/>
      <w:r>
        <w:t xml:space="preserve">AEQ Landed Catch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wcvi_spfi,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"aeq cat"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spfi,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spfigrand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1.74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1.26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p>
      <w:pPr>
        <w:pStyle w:val="Heading1"/>
      </w:pPr>
      <w:bookmarkStart w:id="35" w:name="methods"/>
      <w:bookmarkEnd w:id="35"/>
      <w:r>
        <w:t xml:space="preserve">Methods</w:t>
      </w:r>
    </w:p>
    <w:p>
      <w:pPr>
        <w:pStyle w:val="Heading2"/>
      </w:pPr>
      <w:bookmarkStart w:id="36" w:name="analysis-1"/>
      <w:bookmarkEnd w:id="36"/>
      <w:r>
        <w:t xml:space="preserve">Analysis 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#compute spfi for different year blocks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#seak</w:t>
      </w:r>
      <w:r>
        <w:br w:type="textWrapping"/>
      </w:r>
      <w:r>
        <w:rPr>
          <w:rStyle w:val="NormalTok"/>
        </w:rPr>
        <w:t xml:space="preserve">   seak_spfi_a1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spfi_input =</w:t>
      </w:r>
      <w:r>
        <w:rPr>
          <w:rStyle w:val="NormalTok"/>
        </w:rPr>
        <w:t xml:space="preserve"> seak, </w:t>
      </w:r>
      <w:r>
        <w:rPr>
          <w:rStyle w:val="DataTypeTok"/>
        </w:rPr>
        <w:t xml:space="preserve">yearvec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hrjdat =</w:t>
      </w:r>
      <w:r>
        <w:rPr>
          <w:rStyle w:val="NormalTok"/>
        </w:rPr>
        <w:t xml:space="preserve"> z.cy, </w:t>
      </w:r>
      <w:r>
        <w:rPr>
          <w:rStyle w:val="DataTypeTok"/>
        </w:rPr>
        <w:t xml:space="preserve">hrjtype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seak_spfi_a1_results_dist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multispfidistfun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seak_spfi_a1,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seak)</w:t>
      </w:r>
      <w:r>
        <w:br w:type="textWrapping"/>
      </w:r>
      <w:r>
        <w:rPr>
          <w:rStyle w:val="NormalTok"/>
        </w:rPr>
        <w:t xml:space="preserve">   seak_spfi_a1_results_cwthr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multispficwthrfun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seak_spfi_a1,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seak)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#nbc</w:t>
      </w:r>
      <w:r>
        <w:br w:type="textWrapping"/>
      </w:r>
      <w:r>
        <w:rPr>
          <w:rStyle w:val="NormalTok"/>
        </w:rPr>
        <w:t xml:space="preserve">   nbc_spfi_a1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spfi_input =</w:t>
      </w:r>
      <w:r>
        <w:rPr>
          <w:rStyle w:val="NormalTok"/>
        </w:rPr>
        <w:t xml:space="preserve"> nbc, </w:t>
      </w:r>
      <w:r>
        <w:rPr>
          <w:rStyle w:val="DataTypeTok"/>
        </w:rPr>
        <w:t xml:space="preserve">yearvec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hrjdat =</w:t>
      </w:r>
      <w:r>
        <w:rPr>
          <w:rStyle w:val="NormalTok"/>
        </w:rPr>
        <w:t xml:space="preserve"> z.cy, </w:t>
      </w:r>
      <w:r>
        <w:rPr>
          <w:rStyle w:val="DataTypeTok"/>
        </w:rPr>
        <w:t xml:space="preserve">hrjtype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nbc_spfi_a1_results_dist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multispfidistfun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nbc_spfi_a1,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nbc)</w:t>
      </w:r>
      <w:r>
        <w:br w:type="textWrapping"/>
      </w:r>
      <w:r>
        <w:rPr>
          <w:rStyle w:val="NormalTok"/>
        </w:rPr>
        <w:t xml:space="preserve">   nbc_spfi_a1_results_cwthr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multispficwthrfun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nbc_spfi_a1,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nbc)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#wcvi</w:t>
      </w:r>
      <w:r>
        <w:br w:type="textWrapping"/>
      </w:r>
      <w:r>
        <w:rPr>
          <w:rStyle w:val="NormalTok"/>
        </w:rPr>
        <w:t xml:space="preserve">   wcvi_spfi_a1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spfi_input =</w:t>
      </w:r>
      <w:r>
        <w:rPr>
          <w:rStyle w:val="NormalTok"/>
        </w:rPr>
        <w:t xml:space="preserve"> wcvi, </w:t>
      </w:r>
      <w:r>
        <w:rPr>
          <w:rStyle w:val="DataTypeTok"/>
        </w:rPr>
        <w:t xml:space="preserve">yearvec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hrjdat =</w:t>
      </w:r>
      <w:r>
        <w:rPr>
          <w:rStyle w:val="NormalTok"/>
        </w:rPr>
        <w:t xml:space="preserve"> z.cy, </w:t>
      </w:r>
      <w:r>
        <w:rPr>
          <w:rStyle w:val="DataTypeTok"/>
        </w:rPr>
        <w:t xml:space="preserve">hrjtype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wcvi_spfi_a1_results_dist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multispfidistfun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wcvi_spfi_a1,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wcvi)</w:t>
      </w:r>
      <w:r>
        <w:br w:type="textWrapping"/>
      </w:r>
      <w:r>
        <w:rPr>
          <w:rStyle w:val="NormalTok"/>
        </w:rPr>
        <w:t xml:space="preserve">   wcvi_spfi_a1_results_cwthr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multispficwthrfun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wcvi_spfi_a1,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wcvi)</w:t>
      </w:r>
    </w:p>
    <w:p>
      <w:pPr>
        <w:pStyle w:val="Heading2"/>
      </w:pPr>
      <w:bookmarkStart w:id="37" w:name="analysis-2"/>
      <w:bookmarkEnd w:id="37"/>
      <w:r>
        <w:t xml:space="preserve">Analysis 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#compute spfi for different year blocks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#seak</w:t>
      </w:r>
      <w:r>
        <w:br w:type="textWrapping"/>
      </w:r>
      <w:r>
        <w:rPr>
          <w:rStyle w:val="NormalTok"/>
        </w:rPr>
        <w:t xml:space="preserve">   seak_spfi_a2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spfi_input =</w:t>
      </w:r>
      <w:r>
        <w:rPr>
          <w:rStyle w:val="NormalTok"/>
        </w:rPr>
        <w:t xml:space="preserve"> seak, </w:t>
      </w:r>
      <w:r>
        <w:rPr>
          <w:rStyle w:val="DataTypeTok"/>
        </w:rPr>
        <w:t xml:space="preserve">yearvec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hrjdat =</w:t>
      </w:r>
      <w:r>
        <w:rPr>
          <w:rStyle w:val="NormalTok"/>
        </w:rPr>
        <w:t xml:space="preserve"> z.cy, </w:t>
      </w:r>
      <w:r>
        <w:rPr>
          <w:rStyle w:val="DataTypeTok"/>
        </w:rPr>
        <w:t xml:space="preserve">hrjtype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seak_spfi_a2_results_dist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multispfidistfun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seak_spfi_a2,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seak)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#nbc</w:t>
      </w:r>
      <w:r>
        <w:br w:type="textWrapping"/>
      </w:r>
      <w:r>
        <w:rPr>
          <w:rStyle w:val="NormalTok"/>
        </w:rPr>
        <w:t xml:space="preserve">   nbc_spfi_a2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spfi_input =</w:t>
      </w:r>
      <w:r>
        <w:rPr>
          <w:rStyle w:val="NormalTok"/>
        </w:rPr>
        <w:t xml:space="preserve"> nbc , </w:t>
      </w:r>
      <w:r>
        <w:rPr>
          <w:rStyle w:val="DataTypeTok"/>
        </w:rPr>
        <w:t xml:space="preserve">yearvec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hrjdat =</w:t>
      </w:r>
      <w:r>
        <w:rPr>
          <w:rStyle w:val="NormalTok"/>
        </w:rPr>
        <w:t xml:space="preserve"> z.cy, </w:t>
      </w:r>
      <w:r>
        <w:rPr>
          <w:rStyle w:val="DataTypeTok"/>
        </w:rPr>
        <w:t xml:space="preserve">hrjtype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nbc_spfi_a2_results_dist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multispfidistfun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nbc_spfi_a2 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nbc)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#wcvi</w:t>
      </w:r>
      <w:r>
        <w:br w:type="textWrapping"/>
      </w:r>
      <w:r>
        <w:rPr>
          <w:rStyle w:val="NormalTok"/>
        </w:rPr>
        <w:t xml:space="preserve">   wcvi_spfi_a2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spfi_input =</w:t>
      </w:r>
      <w:r>
        <w:rPr>
          <w:rStyle w:val="NormalTok"/>
        </w:rPr>
        <w:t xml:space="preserve"> wcvi, </w:t>
      </w:r>
      <w:r>
        <w:rPr>
          <w:rStyle w:val="DataTypeTok"/>
        </w:rPr>
        <w:t xml:space="preserve">yearvec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hrjdat =</w:t>
      </w:r>
      <w:r>
        <w:rPr>
          <w:rStyle w:val="NormalTok"/>
        </w:rPr>
        <w:t xml:space="preserve"> z.cy, </w:t>
      </w:r>
      <w:r>
        <w:rPr>
          <w:rStyle w:val="DataTypeTok"/>
        </w:rPr>
        <w:t xml:space="preserve">hrjtype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wcvi_spfi_a2_results_dist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multispfidistfun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wcvi_spfi_a2,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wcvi)</w:t>
      </w:r>
    </w:p>
    <w:p>
      <w:pPr>
        <w:pStyle w:val="Heading1"/>
      </w:pPr>
      <w:bookmarkStart w:id="38" w:name="results"/>
      <w:bookmarkEnd w:id="38"/>
      <w:r>
        <w:t xml:space="preserve">Results</w:t>
      </w:r>
    </w:p>
    <w:p>
      <w:pPr>
        <w:pStyle w:val="Heading2"/>
      </w:pPr>
      <w:bookmarkStart w:id="39" w:name="analysis-1-1"/>
      <w:bookmarkEnd w:id="39"/>
      <w:r>
        <w:t xml:space="preserve">Analysis 1</w:t>
      </w:r>
    </w:p>
    <w:p>
      <w:pPr>
        <w:pStyle w:val="Heading3"/>
      </w:pPr>
      <w:bookmarkStart w:id="40" w:name="seak-1"/>
      <w:bookmarkEnd w:id="40"/>
      <w:r>
        <w:t xml:space="preserve">SEAK</w:t>
      </w:r>
    </w:p>
    <w:p>
      <w:pPr>
        <w:pStyle w:val="Heading4"/>
      </w:pPr>
      <w:bookmarkStart w:id="41" w:name="winterspring"/>
      <w:bookmarkEnd w:id="41"/>
      <w:r>
        <w:t xml:space="preserve">Winter/Spring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"Winter/Spring"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43" w:name="june-outside"/>
      <w:bookmarkEnd w:id="43"/>
      <w:r>
        <w:t xml:space="preserve">June Outside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"June Outside"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45" w:name="june-inside"/>
      <w:bookmarkEnd w:id="45"/>
      <w:r>
        <w:t xml:space="preserve">June Inside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"June Inside"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47" w:name="july-outsidefall"/>
      <w:bookmarkEnd w:id="47"/>
      <w:r>
        <w:t xml:space="preserve">July Outside/Fall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"July Outside/Fall"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49" w:name="july-inside"/>
      <w:bookmarkEnd w:id="49"/>
      <w:r>
        <w:t xml:space="preserve">July Inside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"July Inside"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51" w:name="nbc-1"/>
      <w:bookmarkEnd w:id="51"/>
      <w:r>
        <w:t xml:space="preserve">NBC</w:t>
      </w:r>
    </w:p>
    <w:p>
      <w:pPr>
        <w:pStyle w:val="Heading4"/>
      </w:pPr>
      <w:bookmarkStart w:id="52" w:name="all-strata"/>
      <w:bookmarkEnd w:id="52"/>
      <w:r>
        <w:t xml:space="preserve">All strata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(nbc_spfi_a1_results_dist,strata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(nbc_spfi_a1_results_dist,strata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SHU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54" w:name="wcvi-1"/>
      <w:bookmarkEnd w:id="54"/>
      <w:r>
        <w:t xml:space="preserve">WCVI</w:t>
      </w:r>
    </w:p>
    <w:p>
      <w:pPr>
        <w:pStyle w:val="Heading4"/>
      </w:pPr>
      <w:bookmarkStart w:id="55" w:name="fallwinter"/>
      <w:bookmarkEnd w:id="55"/>
      <w:r>
        <w:t xml:space="preserve">Fall/Winter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"Fall/Winter"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57" w:name="spring"/>
      <w:bookmarkEnd w:id="57"/>
      <w:r>
        <w:t xml:space="preserve">Spring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59" w:name="summer"/>
      <w:bookmarkEnd w:id="59"/>
      <w:r>
        <w:t xml:space="preserve">Summer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2"/>
      </w:pPr>
      <w:bookmarkStart w:id="61" w:name="analysis-2-1"/>
      <w:bookmarkEnd w:id="61"/>
      <w:r>
        <w:t xml:space="preserve">Analysis 2</w:t>
      </w:r>
    </w:p>
    <w:p>
      <w:pPr>
        <w:pStyle w:val="Heading3"/>
      </w:pPr>
      <w:bookmarkStart w:id="62" w:name="seak-2"/>
      <w:bookmarkEnd w:id="62"/>
      <w:r>
        <w:t xml:space="preserve">SEAK</w:t>
      </w:r>
    </w:p>
    <w:p>
      <w:pPr>
        <w:pStyle w:val="Heading4"/>
      </w:pPr>
      <w:bookmarkStart w:id="63" w:name="winterspring-1"/>
      <w:bookmarkEnd w:id="63"/>
      <w:r>
        <w:t xml:space="preserve">Winter/Spring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"Winter/Spring"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65" w:name="june-outside-1"/>
      <w:bookmarkEnd w:id="65"/>
      <w:r>
        <w:t xml:space="preserve">June Outside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"June Outside"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67" w:name="june-inside-1"/>
      <w:bookmarkEnd w:id="67"/>
      <w:r>
        <w:t xml:space="preserve">June Inside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"June Inside"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69" w:name="july-outsidefall-1"/>
      <w:bookmarkEnd w:id="69"/>
      <w:r>
        <w:t xml:space="preserve">July Outside/Fall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"July Outside/Fall"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71" w:name="july-inside-1"/>
      <w:bookmarkEnd w:id="71"/>
      <w:r>
        <w:t xml:space="preserve">July Inside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"July Inside"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AKS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73" w:name="nbc-2"/>
      <w:bookmarkEnd w:id="73"/>
      <w:r>
        <w:t xml:space="preserve">NBC</w:t>
      </w:r>
    </w:p>
    <w:p>
      <w:pPr>
        <w:pStyle w:val="Heading4"/>
      </w:pPr>
      <w:bookmarkStart w:id="74" w:name="all-strata-1"/>
      <w:bookmarkEnd w:id="74"/>
      <w:r>
        <w:t xml:space="preserve">All strata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(nbc_spfi_a2_results_dist,strata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(nbc_spfi_a2_results_dist,strata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SHU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76" w:name="wcvi-2"/>
      <w:bookmarkEnd w:id="76"/>
      <w:r>
        <w:t xml:space="preserve">WCVI</w:t>
      </w:r>
    </w:p>
    <w:p>
      <w:pPr>
        <w:pStyle w:val="Heading4"/>
      </w:pPr>
      <w:bookmarkStart w:id="77" w:name="fallwinter-1"/>
      <w:bookmarkEnd w:id="77"/>
      <w:r>
        <w:t xml:space="preserve">Fall/Winter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"Fall/Winter"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79" w:name="spring-1"/>
      <w:bookmarkEnd w:id="79"/>
      <w:r>
        <w:t xml:space="preserve">Spring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81" w:name="summer-1"/>
      <w:bookmarkEnd w:id="81"/>
      <w:r>
        <w:t xml:space="preserve">Summer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me_varying_distribution_parameters_in_the_spfi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(wcvi_spfi_a2_results_dist,strata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CHI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ELK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GAD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HAR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NIS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SKF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SPR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SPS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8776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82" Target="media/rId8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Varying Distribution Parameter in the Stratified Proportional Fishery Indices?</dc:title>
  <dc:creator/>
  <dcterms:created xsi:type="dcterms:W3CDTF">2018-10-03T19:17:36Z</dcterms:created>
  <dcterms:modified xsi:type="dcterms:W3CDTF">2018-10-03T19:17:36Z</dcterms:modified>
</cp:coreProperties>
</file>