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B6DA2" w14:textId="77777777" w:rsidR="00F273D5" w:rsidRDefault="00F273D5" w:rsidP="00F273D5">
      <w:pPr>
        <w:autoSpaceDE w:val="0"/>
        <w:autoSpaceDN w:val="0"/>
        <w:adjustRightInd w:val="0"/>
        <w:spacing w:after="0" w:line="240" w:lineRule="auto"/>
        <w:rPr>
          <w:rFonts w:ascii="Arial-BoldMT" w:hAnsi="Arial-BoldMT" w:cs="Arial-BoldMT"/>
          <w:b/>
          <w:bCs/>
          <w:color w:val="000081"/>
          <w:kern w:val="0"/>
          <w:sz w:val="72"/>
          <w:szCs w:val="72"/>
        </w:rPr>
      </w:pPr>
      <w:r>
        <w:rPr>
          <w:rFonts w:ascii="Arial-BoldMT" w:hAnsi="Arial-BoldMT" w:cs="Arial-BoldMT"/>
          <w:b/>
          <w:bCs/>
          <w:color w:val="000081"/>
          <w:kern w:val="0"/>
          <w:sz w:val="72"/>
          <w:szCs w:val="72"/>
        </w:rPr>
        <w:t>Laboration 1</w:t>
      </w:r>
    </w:p>
    <w:p w14:paraId="26598F22" w14:textId="77777777" w:rsidR="00F273D5" w:rsidRDefault="00F273D5" w:rsidP="00F273D5">
      <w:pPr>
        <w:autoSpaceDE w:val="0"/>
        <w:autoSpaceDN w:val="0"/>
        <w:adjustRightInd w:val="0"/>
        <w:spacing w:after="0" w:line="240" w:lineRule="auto"/>
        <w:rPr>
          <w:rFonts w:ascii="TimesNewRomanPSMT" w:hAnsi="TimesNewRomanPSMT" w:cs="TimesNewRomanPSMT"/>
          <w:color w:val="000081"/>
          <w:kern w:val="0"/>
          <w:sz w:val="52"/>
          <w:szCs w:val="52"/>
        </w:rPr>
      </w:pPr>
      <w:r>
        <w:rPr>
          <w:rFonts w:ascii="TimesNewRomanPSMT" w:hAnsi="TimesNewRomanPSMT" w:cs="TimesNewRomanPSMT"/>
          <w:color w:val="000081"/>
          <w:kern w:val="0"/>
          <w:sz w:val="52"/>
          <w:szCs w:val="52"/>
        </w:rPr>
        <w:t>Bildreproduktion och Bildkvalitet</w:t>
      </w:r>
    </w:p>
    <w:p w14:paraId="54D4D66E" w14:textId="77777777" w:rsidR="00F273D5" w:rsidRDefault="00F273D5" w:rsidP="00F273D5">
      <w:pPr>
        <w:autoSpaceDE w:val="0"/>
        <w:autoSpaceDN w:val="0"/>
        <w:adjustRightInd w:val="0"/>
        <w:spacing w:after="0" w:line="240" w:lineRule="auto"/>
        <w:rPr>
          <w:rFonts w:ascii="TimesNewRomanPSMT" w:hAnsi="TimesNewRomanPSMT" w:cs="TimesNewRomanPSMT"/>
          <w:color w:val="000081"/>
          <w:kern w:val="0"/>
          <w:sz w:val="52"/>
          <w:szCs w:val="52"/>
        </w:rPr>
      </w:pPr>
      <w:r>
        <w:rPr>
          <w:rFonts w:ascii="TimesNewRomanPSMT" w:hAnsi="TimesNewRomanPSMT" w:cs="TimesNewRomanPSMT"/>
          <w:color w:val="000081"/>
          <w:kern w:val="0"/>
          <w:sz w:val="52"/>
          <w:szCs w:val="52"/>
        </w:rPr>
        <w:t>(TNM097)</w:t>
      </w:r>
    </w:p>
    <w:p w14:paraId="043313F4"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81"/>
          <w:kern w:val="0"/>
          <w:sz w:val="52"/>
          <w:szCs w:val="52"/>
          <w:lang w:val="en-US"/>
        </w:rPr>
      </w:pPr>
      <w:r w:rsidRPr="00F273D5">
        <w:rPr>
          <w:rFonts w:ascii="TimesNewRomanPSMT" w:hAnsi="TimesNewRomanPSMT" w:cs="TimesNewRomanPSMT"/>
          <w:color w:val="000081"/>
          <w:kern w:val="0"/>
          <w:sz w:val="52"/>
          <w:szCs w:val="52"/>
          <w:lang w:val="en-US"/>
        </w:rPr>
        <w:t>Device characterization and modeling</w:t>
      </w:r>
    </w:p>
    <w:p w14:paraId="369130E3"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81"/>
          <w:kern w:val="0"/>
          <w:sz w:val="52"/>
          <w:szCs w:val="52"/>
          <w:lang w:val="en-US"/>
        </w:rPr>
      </w:pPr>
      <w:r w:rsidRPr="00F273D5">
        <w:rPr>
          <w:rFonts w:ascii="TimesNewRomanPSMT" w:hAnsi="TimesNewRomanPSMT" w:cs="TimesNewRomanPSMT"/>
          <w:color w:val="000081"/>
          <w:kern w:val="0"/>
          <w:sz w:val="52"/>
          <w:szCs w:val="52"/>
          <w:lang w:val="en-US"/>
        </w:rPr>
        <w:t>Part 1 – Input devices</w:t>
      </w:r>
    </w:p>
    <w:p w14:paraId="7B0D459C" w14:textId="77777777" w:rsidR="00F273D5" w:rsidRPr="00F273D5" w:rsidRDefault="00F273D5" w:rsidP="00F273D5">
      <w:pPr>
        <w:autoSpaceDE w:val="0"/>
        <w:autoSpaceDN w:val="0"/>
        <w:adjustRightInd w:val="0"/>
        <w:spacing w:after="0" w:line="240" w:lineRule="auto"/>
        <w:rPr>
          <w:rFonts w:ascii="Arial-BoldMT" w:hAnsi="Arial-BoldMT" w:cs="Arial-BoldMT"/>
          <w:b/>
          <w:bCs/>
          <w:color w:val="000000"/>
          <w:kern w:val="0"/>
          <w:sz w:val="32"/>
          <w:szCs w:val="32"/>
          <w:lang w:val="en-US"/>
        </w:rPr>
      </w:pPr>
      <w:r w:rsidRPr="00F273D5">
        <w:rPr>
          <w:rFonts w:ascii="Arial-BoldMT" w:hAnsi="Arial-BoldMT" w:cs="Arial-BoldMT"/>
          <w:b/>
          <w:bCs/>
          <w:color w:val="000000"/>
          <w:kern w:val="0"/>
          <w:sz w:val="32"/>
          <w:szCs w:val="32"/>
          <w:lang w:val="en-US"/>
        </w:rPr>
        <w:t>Preparations</w:t>
      </w:r>
    </w:p>
    <w:p w14:paraId="47346702" w14:textId="77777777" w:rsidR="00F273D5" w:rsidRPr="00F273D5" w:rsidRDefault="00F273D5" w:rsidP="00F273D5">
      <w:pPr>
        <w:autoSpaceDE w:val="0"/>
        <w:autoSpaceDN w:val="0"/>
        <w:adjustRightInd w:val="0"/>
        <w:spacing w:after="0" w:line="240" w:lineRule="auto"/>
        <w:rPr>
          <w:rFonts w:ascii="Arial-BoldMT" w:hAnsi="Arial-BoldMT" w:cs="Arial-BoldMT"/>
          <w:b/>
          <w:bCs/>
          <w:color w:val="FF0000"/>
          <w:kern w:val="0"/>
          <w:sz w:val="20"/>
          <w:szCs w:val="20"/>
          <w:lang w:val="en-US"/>
        </w:rPr>
      </w:pPr>
      <w:r w:rsidRPr="00F273D5">
        <w:rPr>
          <w:rFonts w:ascii="ArialMT" w:hAnsi="ArialMT" w:cs="ArialMT"/>
          <w:color w:val="000000"/>
          <w:kern w:val="0"/>
          <w:sz w:val="20"/>
          <w:szCs w:val="20"/>
          <w:lang w:val="en-US"/>
        </w:rPr>
        <w:t>As preparation for this lab, focusing on modeling and characterization for input devices</w:t>
      </w:r>
      <w:r w:rsidRPr="00F273D5">
        <w:rPr>
          <w:rFonts w:ascii="Arial-BoldMT" w:hAnsi="Arial-BoldMT" w:cs="Arial-BoldMT"/>
          <w:b/>
          <w:bCs/>
          <w:color w:val="000000"/>
          <w:kern w:val="0"/>
          <w:sz w:val="20"/>
          <w:szCs w:val="20"/>
          <w:lang w:val="en-US"/>
        </w:rPr>
        <w:t xml:space="preserve">, </w:t>
      </w:r>
      <w:r w:rsidRPr="00F273D5">
        <w:rPr>
          <w:rFonts w:ascii="Arial-BoldMT" w:hAnsi="Arial-BoldMT" w:cs="Arial-BoldMT"/>
          <w:b/>
          <w:bCs/>
          <w:color w:val="FF0000"/>
          <w:kern w:val="0"/>
          <w:sz w:val="20"/>
          <w:szCs w:val="20"/>
          <w:lang w:val="en-US"/>
        </w:rPr>
        <w:t>it is</w:t>
      </w:r>
    </w:p>
    <w:p w14:paraId="4060A2F3" w14:textId="77777777" w:rsidR="00F273D5" w:rsidRPr="00F273D5" w:rsidRDefault="00F273D5" w:rsidP="00F273D5">
      <w:pPr>
        <w:autoSpaceDE w:val="0"/>
        <w:autoSpaceDN w:val="0"/>
        <w:adjustRightInd w:val="0"/>
        <w:spacing w:after="0" w:line="240" w:lineRule="auto"/>
        <w:rPr>
          <w:rFonts w:ascii="Arial-BoldMT" w:hAnsi="Arial-BoldMT" w:cs="Arial-BoldMT"/>
          <w:b/>
          <w:bCs/>
          <w:color w:val="FF0000"/>
          <w:kern w:val="0"/>
          <w:sz w:val="20"/>
          <w:szCs w:val="20"/>
          <w:lang w:val="en-US"/>
        </w:rPr>
      </w:pPr>
      <w:r w:rsidRPr="00F273D5">
        <w:rPr>
          <w:rFonts w:ascii="Arial-BoldMT" w:hAnsi="Arial-BoldMT" w:cs="Arial-BoldMT"/>
          <w:b/>
          <w:bCs/>
          <w:color w:val="FF0000"/>
          <w:kern w:val="0"/>
          <w:sz w:val="20"/>
          <w:szCs w:val="20"/>
          <w:lang w:val="en-US"/>
        </w:rPr>
        <w:t>necessary and very important that you read the theory part of this document (written in</w:t>
      </w:r>
    </w:p>
    <w:p w14:paraId="56581B58"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MT" w:hAnsi="Arial-BoldMT" w:cs="Arial-BoldMT"/>
          <w:b/>
          <w:bCs/>
          <w:color w:val="FF0000"/>
          <w:kern w:val="0"/>
          <w:sz w:val="20"/>
          <w:szCs w:val="20"/>
          <w:lang w:val="en-US"/>
        </w:rPr>
        <w:t xml:space="preserve">black) </w:t>
      </w:r>
      <w:r w:rsidRPr="00F273D5">
        <w:rPr>
          <w:rFonts w:ascii="ArialMT" w:hAnsi="ArialMT" w:cs="ArialMT"/>
          <w:color w:val="000000"/>
          <w:kern w:val="0"/>
          <w:sz w:val="20"/>
          <w:szCs w:val="20"/>
          <w:lang w:val="en-US"/>
        </w:rPr>
        <w:t>prior to the scheduled time for the lab. It will also be very useful to repeat Lab 4 from</w:t>
      </w:r>
    </w:p>
    <w:p w14:paraId="0D1DDB5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TNM059 (</w:t>
      </w:r>
      <w:r w:rsidRPr="00F273D5">
        <w:rPr>
          <w:rFonts w:ascii="Arial-ItalicMT" w:hAnsi="Arial-ItalicMT" w:cs="Arial-ItalicMT"/>
          <w:i/>
          <w:iCs/>
          <w:color w:val="000000"/>
          <w:kern w:val="0"/>
          <w:sz w:val="20"/>
          <w:szCs w:val="20"/>
          <w:lang w:val="en-US"/>
        </w:rPr>
        <w:t>Grafisk teknik</w:t>
      </w:r>
      <w:r w:rsidRPr="00F273D5">
        <w:rPr>
          <w:rFonts w:ascii="ArialMT" w:hAnsi="ArialMT" w:cs="ArialMT"/>
          <w:color w:val="000000"/>
          <w:kern w:val="0"/>
          <w:sz w:val="20"/>
          <w:szCs w:val="20"/>
          <w:lang w:val="en-US"/>
        </w:rPr>
        <w:t>). You will partly work with the same data, and you will have good use of</w:t>
      </w:r>
    </w:p>
    <w:p w14:paraId="4D750A7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functions and assignments. This lab from TNM059 and the functions are all in the folder</w:t>
      </w:r>
    </w:p>
    <w:p w14:paraId="1E1FAAB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ItalicMT" w:hAnsi="Arial-BoldItalicMT" w:cs="Arial-BoldItalicMT"/>
          <w:b/>
          <w:bCs/>
          <w:i/>
          <w:iCs/>
          <w:color w:val="000000"/>
          <w:kern w:val="0"/>
          <w:sz w:val="20"/>
          <w:szCs w:val="20"/>
          <w:lang w:val="en-US"/>
        </w:rPr>
        <w:t xml:space="preserve">Course_documents/Labs/preparation_TNM059 </w:t>
      </w:r>
      <w:r w:rsidRPr="00F273D5">
        <w:rPr>
          <w:rFonts w:ascii="ArialMT" w:hAnsi="ArialMT" w:cs="ArialMT"/>
          <w:color w:val="000000"/>
          <w:kern w:val="0"/>
          <w:sz w:val="20"/>
          <w:szCs w:val="20"/>
          <w:lang w:val="en-US"/>
        </w:rPr>
        <w:t>in Lisam. Besides that, it is very useful to read</w:t>
      </w:r>
    </w:p>
    <w:p w14:paraId="3FE3D68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Chapter 6 in Digital Halftoning and Color Reproduction, which is put in the folder</w:t>
      </w:r>
    </w:p>
    <w:p w14:paraId="22AA333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ItalicMT" w:hAnsi="Arial-BoldItalicMT" w:cs="Arial-BoldItalicMT"/>
          <w:b/>
          <w:bCs/>
          <w:i/>
          <w:iCs/>
          <w:color w:val="000000"/>
          <w:kern w:val="0"/>
          <w:sz w:val="20"/>
          <w:szCs w:val="20"/>
          <w:lang w:val="en-US"/>
        </w:rPr>
        <w:t>Course_documents/Literature/0_preparation</w:t>
      </w:r>
      <w:r w:rsidRPr="00F273D5">
        <w:rPr>
          <w:rFonts w:ascii="ArialMT" w:hAnsi="ArialMT" w:cs="ArialMT"/>
          <w:color w:val="000000"/>
          <w:kern w:val="0"/>
          <w:sz w:val="20"/>
          <w:szCs w:val="20"/>
          <w:lang w:val="en-US"/>
        </w:rPr>
        <w:t>. For a deeper understanding of Device</w:t>
      </w:r>
    </w:p>
    <w:p w14:paraId="767C937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Characterization, read Chapter 5 in Digital Color Imaging Handbook under</w:t>
      </w:r>
    </w:p>
    <w:p w14:paraId="2431E9B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ItalicMT" w:hAnsi="Arial-BoldItalicMT" w:cs="Arial-BoldItalicMT"/>
          <w:b/>
          <w:bCs/>
          <w:i/>
          <w:iCs/>
          <w:color w:val="000000"/>
          <w:kern w:val="0"/>
          <w:sz w:val="20"/>
          <w:szCs w:val="20"/>
          <w:lang w:val="en-US"/>
        </w:rPr>
        <w:t>Course_documents/Literature/2_Lecture2_Daniel</w:t>
      </w:r>
      <w:r w:rsidRPr="00F273D5">
        <w:rPr>
          <w:rFonts w:ascii="ArialMT" w:hAnsi="ArialMT" w:cs="ArialMT"/>
          <w:color w:val="000000"/>
          <w:kern w:val="0"/>
          <w:sz w:val="20"/>
          <w:szCs w:val="20"/>
          <w:lang w:val="en-US"/>
        </w:rPr>
        <w:t>. Colorimetric computations, spectral</w:t>
      </w:r>
    </w:p>
    <w:p w14:paraId="29DFCED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computations with surfaces and illuminants, conversions between CIEXYZ and CIELAB, as well</w:t>
      </w:r>
    </w:p>
    <w:p w14:paraId="0A0F2B9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as the correct use of normalization factors and white point conversions, are all necessary</w:t>
      </w:r>
    </w:p>
    <w:p w14:paraId="0308ABC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prerequisites for this lab.</w:t>
      </w:r>
    </w:p>
    <w:p w14:paraId="7EB3D726" w14:textId="77777777" w:rsidR="00F273D5" w:rsidRPr="00F273D5" w:rsidRDefault="00F273D5" w:rsidP="00F273D5">
      <w:pPr>
        <w:autoSpaceDE w:val="0"/>
        <w:autoSpaceDN w:val="0"/>
        <w:adjustRightInd w:val="0"/>
        <w:spacing w:after="0" w:line="240" w:lineRule="auto"/>
        <w:rPr>
          <w:rFonts w:ascii="Arial-BoldMT" w:hAnsi="Arial-BoldMT" w:cs="Arial-BoldMT"/>
          <w:b/>
          <w:bCs/>
          <w:color w:val="000000"/>
          <w:kern w:val="0"/>
          <w:sz w:val="32"/>
          <w:szCs w:val="32"/>
          <w:lang w:val="en-US"/>
        </w:rPr>
      </w:pPr>
      <w:r w:rsidRPr="00F273D5">
        <w:rPr>
          <w:rFonts w:ascii="Arial-BoldMT" w:hAnsi="Arial-BoldMT" w:cs="Arial-BoldMT"/>
          <w:b/>
          <w:bCs/>
          <w:color w:val="000000"/>
          <w:kern w:val="0"/>
          <w:sz w:val="32"/>
          <w:szCs w:val="32"/>
          <w:lang w:val="en-US"/>
        </w:rPr>
        <w:t>Introduction:</w:t>
      </w:r>
    </w:p>
    <w:p w14:paraId="5451BA6D"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joint Labs 1 &amp; 2 will focus on modeling and characterization of a complete color reproduction</w:t>
      </w:r>
    </w:p>
    <w:p w14:paraId="5E69CE7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workflow, including both input and output devices. You will investigate both model-based and</w:t>
      </w:r>
    </w:p>
    <w:p w14:paraId="1C22E0D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empirical characterization approaches. The workflow you will work with includes typical input</w:t>
      </w:r>
    </w:p>
    <w:p w14:paraId="011916C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devices with 3 channels (RGB-cameras), and output devices, using additive color mixing (RGB)</w:t>
      </w:r>
    </w:p>
    <w:p w14:paraId="3A8C061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for reproducing colors. The input data are spectral signals from different light sources and a set of</w:t>
      </w:r>
    </w:p>
    <w:p w14:paraId="28D1AD58"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color samples (which you have previously used in TNM059 – Lab 4). Much of the data you</w:t>
      </w:r>
    </w:p>
    <w:p w14:paraId="0EF3CEE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acquire in Lab 1, focusing on input devices, will be further used in Lab 2, as input to the output</w:t>
      </w:r>
    </w:p>
    <w:p w14:paraId="3A545346"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devices. Figure 1 shows an overview of the complete color reproduction in these two labs, where</w:t>
      </w:r>
    </w:p>
    <w:p w14:paraId="500B6D7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upper part to (XYZ) is done in Lab 1 and the lower part after XYZ is done in Lab 2.</w:t>
      </w:r>
    </w:p>
    <w:p w14:paraId="61740BB5"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18"/>
          <w:szCs w:val="18"/>
          <w:lang w:val="en-US"/>
        </w:rPr>
      </w:pPr>
      <w:r w:rsidRPr="00F273D5">
        <w:rPr>
          <w:rFonts w:ascii="Arial-ItalicMT" w:hAnsi="Arial-ItalicMT" w:cs="Arial-ItalicMT"/>
          <w:i/>
          <w:iCs/>
          <w:color w:val="000000"/>
          <w:kern w:val="0"/>
          <w:sz w:val="18"/>
          <w:szCs w:val="18"/>
          <w:lang w:val="en-US"/>
        </w:rPr>
        <w:t>Figure 1. Overview of the complete color reproduction workflow used in Lab 1 &amp; 2, including input- and</w:t>
      </w:r>
    </w:p>
    <w:p w14:paraId="3BF1FA8B"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18"/>
          <w:szCs w:val="18"/>
          <w:lang w:val="en-US"/>
        </w:rPr>
      </w:pPr>
      <w:r w:rsidRPr="00F273D5">
        <w:rPr>
          <w:rFonts w:ascii="Arial-ItalicMT" w:hAnsi="Arial-ItalicMT" w:cs="Arial-ItalicMT"/>
          <w:i/>
          <w:iCs/>
          <w:color w:val="000000"/>
          <w:kern w:val="0"/>
          <w:sz w:val="18"/>
          <w:szCs w:val="18"/>
          <w:lang w:val="en-US"/>
        </w:rPr>
        <w:t>output- RGB devices.</w:t>
      </w:r>
    </w:p>
    <w:p w14:paraId="4D256D87"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32"/>
          <w:szCs w:val="32"/>
          <w:lang w:val="en-US"/>
        </w:rPr>
      </w:pPr>
      <w:r w:rsidRPr="00F273D5">
        <w:rPr>
          <w:rFonts w:ascii="Cambria" w:hAnsi="Cambria" w:cs="Cambria"/>
          <w:color w:val="000000"/>
          <w:kern w:val="0"/>
          <w:sz w:val="32"/>
          <w:szCs w:val="32"/>
          <w:lang w:val="en-US"/>
        </w:rPr>
        <w:t>Input</w:t>
      </w:r>
    </w:p>
    <w:p w14:paraId="2FE7B560"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32"/>
          <w:szCs w:val="32"/>
          <w:lang w:val="en-US"/>
        </w:rPr>
      </w:pPr>
      <w:r w:rsidRPr="00F273D5">
        <w:rPr>
          <w:rFonts w:ascii="Cambria" w:hAnsi="Cambria" w:cs="Cambria"/>
          <w:color w:val="000000"/>
          <w:kern w:val="0"/>
          <w:sz w:val="32"/>
          <w:szCs w:val="32"/>
          <w:lang w:val="en-US"/>
        </w:rPr>
        <w:t>Output</w:t>
      </w:r>
    </w:p>
    <w:p w14:paraId="6725FBD7"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36"/>
          <w:szCs w:val="36"/>
          <w:lang w:val="en-US"/>
        </w:rPr>
      </w:pPr>
      <w:r w:rsidRPr="00F273D5">
        <w:rPr>
          <w:rFonts w:ascii="Cambria" w:hAnsi="Cambria" w:cs="Cambria"/>
          <w:color w:val="000000"/>
          <w:kern w:val="0"/>
          <w:sz w:val="36"/>
          <w:szCs w:val="36"/>
          <w:lang w:val="en-US"/>
        </w:rPr>
        <w:t>XYZ</w:t>
      </w:r>
    </w:p>
    <w:p w14:paraId="373B4A63"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7"/>
          <w:szCs w:val="17"/>
          <w:lang w:val="en-US"/>
        </w:rPr>
      </w:pPr>
      <w:r w:rsidRPr="00F273D5">
        <w:rPr>
          <w:rFonts w:ascii="Times-Italic" w:hAnsi="Times-Italic" w:cs="Times-Italic"/>
          <w:i/>
          <w:iCs/>
          <w:color w:val="000000"/>
          <w:kern w:val="0"/>
          <w:sz w:val="17"/>
          <w:szCs w:val="17"/>
          <w:lang w:val="en-US"/>
        </w:rPr>
        <w:t>Dc</w:t>
      </w:r>
    </w:p>
    <w:p w14:paraId="78A1854A"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7"/>
          <w:szCs w:val="17"/>
          <w:lang w:val="en-US"/>
        </w:rPr>
      </w:pPr>
      <w:r w:rsidRPr="00F273D5">
        <w:rPr>
          <w:rFonts w:ascii="Times-Italic" w:hAnsi="Times-Italic" w:cs="Times-Italic"/>
          <w:i/>
          <w:iCs/>
          <w:color w:val="000000"/>
          <w:kern w:val="0"/>
          <w:sz w:val="17"/>
          <w:szCs w:val="17"/>
          <w:lang w:val="en-US"/>
        </w:rPr>
        <w:t>R</w:t>
      </w:r>
    </w:p>
    <w:p w14:paraId="6783531A"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7"/>
          <w:szCs w:val="17"/>
          <w:lang w:val="en-US"/>
        </w:rPr>
      </w:pPr>
      <w:r w:rsidRPr="00F273D5">
        <w:rPr>
          <w:rFonts w:ascii="Times-Italic" w:hAnsi="Times-Italic" w:cs="Times-Italic"/>
          <w:i/>
          <w:iCs/>
          <w:color w:val="000000"/>
          <w:kern w:val="0"/>
          <w:sz w:val="17"/>
          <w:szCs w:val="17"/>
          <w:lang w:val="en-US"/>
        </w:rPr>
        <w:t>G</w:t>
      </w:r>
    </w:p>
    <w:p w14:paraId="341809F4"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7"/>
          <w:szCs w:val="17"/>
          <w:lang w:val="en-US"/>
        </w:rPr>
      </w:pPr>
      <w:r w:rsidRPr="00F273D5">
        <w:rPr>
          <w:rFonts w:ascii="Times-Italic" w:hAnsi="Times-Italic" w:cs="Times-Italic"/>
          <w:i/>
          <w:iCs/>
          <w:color w:val="000000"/>
          <w:kern w:val="0"/>
          <w:sz w:val="17"/>
          <w:szCs w:val="17"/>
          <w:lang w:val="en-US"/>
        </w:rPr>
        <w:t>B</w:t>
      </w:r>
    </w:p>
    <w:p w14:paraId="194292A3"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2A002526"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629DE38A"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5E2F22F0"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515C2A0D"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57C61EE5"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&amp;&amp;&amp;</w:t>
      </w:r>
    </w:p>
    <w:p w14:paraId="669C1FCA" w14:textId="77777777" w:rsidR="00F273D5" w:rsidRPr="00F273D5" w:rsidRDefault="00F273D5" w:rsidP="00F273D5">
      <w:pPr>
        <w:autoSpaceDE w:val="0"/>
        <w:autoSpaceDN w:val="0"/>
        <w:adjustRightInd w:val="0"/>
        <w:spacing w:after="0" w:line="240" w:lineRule="auto"/>
        <w:rPr>
          <w:rFonts w:ascii="Times-Roman" w:hAnsi="Times-Roman" w:cs="Times-Roman"/>
          <w:color w:val="000000"/>
          <w:kern w:val="0"/>
          <w:sz w:val="17"/>
          <w:szCs w:val="17"/>
          <w:lang w:val="en-US"/>
        </w:rPr>
      </w:pPr>
      <w:r w:rsidRPr="00F273D5">
        <w:rPr>
          <w:rFonts w:ascii="Times-Italic" w:hAnsi="Times-Italic" w:cs="Times-Italic"/>
          <w:i/>
          <w:iCs/>
          <w:color w:val="000000"/>
          <w:kern w:val="0"/>
          <w:sz w:val="17"/>
          <w:szCs w:val="17"/>
          <w:lang w:val="en-US"/>
        </w:rPr>
        <w:t>Dc</w:t>
      </w:r>
      <w:r w:rsidRPr="00F273D5">
        <w:rPr>
          <w:rFonts w:ascii="Times-Roman" w:hAnsi="Times-Roman" w:cs="Times-Roman"/>
          <w:color w:val="000000"/>
          <w:kern w:val="0"/>
          <w:sz w:val="17"/>
          <w:szCs w:val="17"/>
          <w:lang w:val="en-US"/>
        </w:rPr>
        <w:t>'</w:t>
      </w:r>
    </w:p>
    <w:p w14:paraId="0E7C781B" w14:textId="77777777" w:rsidR="00F273D5" w:rsidRPr="00F273D5" w:rsidRDefault="00F273D5" w:rsidP="00F273D5">
      <w:pPr>
        <w:autoSpaceDE w:val="0"/>
        <w:autoSpaceDN w:val="0"/>
        <w:adjustRightInd w:val="0"/>
        <w:spacing w:after="0" w:line="240" w:lineRule="auto"/>
        <w:rPr>
          <w:rFonts w:ascii="Times-Roman" w:hAnsi="Times-Roman" w:cs="Times-Roman"/>
          <w:color w:val="000000"/>
          <w:kern w:val="0"/>
          <w:sz w:val="17"/>
          <w:szCs w:val="17"/>
          <w:lang w:val="en-US"/>
        </w:rPr>
      </w:pPr>
      <w:r w:rsidRPr="00F273D5">
        <w:rPr>
          <w:rFonts w:ascii="Times-Italic" w:hAnsi="Times-Italic" w:cs="Times-Italic"/>
          <w:i/>
          <w:iCs/>
          <w:color w:val="000000"/>
          <w:kern w:val="0"/>
          <w:sz w:val="17"/>
          <w:szCs w:val="17"/>
          <w:lang w:val="en-US"/>
        </w:rPr>
        <w:t>R</w:t>
      </w:r>
      <w:r w:rsidRPr="00F273D5">
        <w:rPr>
          <w:rFonts w:ascii="Times-Roman" w:hAnsi="Times-Roman" w:cs="Times-Roman"/>
          <w:color w:val="000000"/>
          <w:kern w:val="0"/>
          <w:sz w:val="17"/>
          <w:szCs w:val="17"/>
          <w:lang w:val="en-US"/>
        </w:rPr>
        <w:t>'</w:t>
      </w:r>
    </w:p>
    <w:p w14:paraId="5818509D" w14:textId="77777777" w:rsidR="00F273D5" w:rsidRPr="00F273D5" w:rsidRDefault="00F273D5" w:rsidP="00F273D5">
      <w:pPr>
        <w:autoSpaceDE w:val="0"/>
        <w:autoSpaceDN w:val="0"/>
        <w:adjustRightInd w:val="0"/>
        <w:spacing w:after="0" w:line="240" w:lineRule="auto"/>
        <w:rPr>
          <w:rFonts w:ascii="Times-Roman" w:hAnsi="Times-Roman" w:cs="Times-Roman"/>
          <w:color w:val="000000"/>
          <w:kern w:val="0"/>
          <w:sz w:val="17"/>
          <w:szCs w:val="17"/>
          <w:lang w:val="en-US"/>
        </w:rPr>
      </w:pPr>
      <w:r w:rsidRPr="00F273D5">
        <w:rPr>
          <w:rFonts w:ascii="Times-Italic" w:hAnsi="Times-Italic" w:cs="Times-Italic"/>
          <w:i/>
          <w:iCs/>
          <w:color w:val="000000"/>
          <w:kern w:val="0"/>
          <w:sz w:val="17"/>
          <w:szCs w:val="17"/>
          <w:lang w:val="en-US"/>
        </w:rPr>
        <w:t>G</w:t>
      </w:r>
      <w:r w:rsidRPr="00F273D5">
        <w:rPr>
          <w:rFonts w:ascii="Times-Roman" w:hAnsi="Times-Roman" w:cs="Times-Roman"/>
          <w:color w:val="000000"/>
          <w:kern w:val="0"/>
          <w:sz w:val="17"/>
          <w:szCs w:val="17"/>
          <w:lang w:val="en-US"/>
        </w:rPr>
        <w:t>'</w:t>
      </w:r>
    </w:p>
    <w:p w14:paraId="37D988B4" w14:textId="77777777" w:rsidR="00F273D5" w:rsidRPr="00F273D5" w:rsidRDefault="00F273D5" w:rsidP="00F273D5">
      <w:pPr>
        <w:autoSpaceDE w:val="0"/>
        <w:autoSpaceDN w:val="0"/>
        <w:adjustRightInd w:val="0"/>
        <w:spacing w:after="0" w:line="240" w:lineRule="auto"/>
        <w:rPr>
          <w:rFonts w:ascii="Times-Roman" w:hAnsi="Times-Roman" w:cs="Times-Roman"/>
          <w:color w:val="000000"/>
          <w:kern w:val="0"/>
          <w:sz w:val="17"/>
          <w:szCs w:val="17"/>
          <w:lang w:val="en-US"/>
        </w:rPr>
      </w:pPr>
      <w:r w:rsidRPr="00F273D5">
        <w:rPr>
          <w:rFonts w:ascii="Times-Italic" w:hAnsi="Times-Italic" w:cs="Times-Italic"/>
          <w:i/>
          <w:iCs/>
          <w:color w:val="000000"/>
          <w:kern w:val="0"/>
          <w:sz w:val="17"/>
          <w:szCs w:val="17"/>
          <w:lang w:val="en-US"/>
        </w:rPr>
        <w:t>B</w:t>
      </w:r>
      <w:r w:rsidRPr="00F273D5">
        <w:rPr>
          <w:rFonts w:ascii="Times-Roman" w:hAnsi="Times-Roman" w:cs="Times-Roman"/>
          <w:color w:val="000000"/>
          <w:kern w:val="0"/>
          <w:sz w:val="17"/>
          <w:szCs w:val="17"/>
          <w:lang w:val="en-US"/>
        </w:rPr>
        <w:t>'</w:t>
      </w:r>
    </w:p>
    <w:p w14:paraId="2F5E29EC"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4A7B15FB"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6F071074"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lastRenderedPageBreak/>
        <w:t>###</w:t>
      </w:r>
    </w:p>
    <w:p w14:paraId="7D0F1CE9"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47D510B4"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53EE9F2F"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&amp;&amp;&amp;</w:t>
      </w:r>
    </w:p>
    <w:p w14:paraId="045DA718"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0"/>
          <w:szCs w:val="10"/>
          <w:lang w:val="en-US"/>
        </w:rPr>
      </w:pPr>
      <w:r w:rsidRPr="00F273D5">
        <w:rPr>
          <w:rFonts w:ascii="Times-Italic" w:hAnsi="Times-Italic" w:cs="Times-Italic"/>
          <w:i/>
          <w:iCs/>
          <w:color w:val="000000"/>
          <w:kern w:val="0"/>
          <w:sz w:val="17"/>
          <w:szCs w:val="17"/>
          <w:lang w:val="en-US"/>
        </w:rPr>
        <w:t>D</w:t>
      </w:r>
      <w:r w:rsidRPr="00F273D5">
        <w:rPr>
          <w:rFonts w:ascii="Times-Roman" w:hAnsi="Times-Roman" w:cs="Times-Roman"/>
          <w:color w:val="000000"/>
          <w:kern w:val="0"/>
          <w:sz w:val="17"/>
          <w:szCs w:val="17"/>
          <w:lang w:val="en-US"/>
        </w:rPr>
        <w:t>'</w:t>
      </w:r>
      <w:r w:rsidRPr="00F273D5">
        <w:rPr>
          <w:rFonts w:ascii="Times-Italic" w:hAnsi="Times-Italic" w:cs="Times-Italic"/>
          <w:i/>
          <w:iCs/>
          <w:color w:val="000000"/>
          <w:kern w:val="0"/>
          <w:sz w:val="10"/>
          <w:szCs w:val="10"/>
          <w:lang w:val="en-US"/>
        </w:rPr>
        <w:t>R</w:t>
      </w:r>
    </w:p>
    <w:p w14:paraId="17DFEF1B"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0"/>
          <w:szCs w:val="10"/>
          <w:lang w:val="en-US"/>
        </w:rPr>
      </w:pPr>
      <w:r w:rsidRPr="00F273D5">
        <w:rPr>
          <w:rFonts w:ascii="Times-Italic" w:hAnsi="Times-Italic" w:cs="Times-Italic"/>
          <w:i/>
          <w:iCs/>
          <w:color w:val="000000"/>
          <w:kern w:val="0"/>
          <w:sz w:val="17"/>
          <w:szCs w:val="17"/>
          <w:lang w:val="en-US"/>
        </w:rPr>
        <w:t>D</w:t>
      </w:r>
      <w:r w:rsidRPr="00F273D5">
        <w:rPr>
          <w:rFonts w:ascii="Times-Roman" w:hAnsi="Times-Roman" w:cs="Times-Roman"/>
          <w:color w:val="000000"/>
          <w:kern w:val="0"/>
          <w:sz w:val="17"/>
          <w:szCs w:val="17"/>
          <w:lang w:val="en-US"/>
        </w:rPr>
        <w:t>'</w:t>
      </w:r>
      <w:r w:rsidRPr="00F273D5">
        <w:rPr>
          <w:rFonts w:ascii="Times-Italic" w:hAnsi="Times-Italic" w:cs="Times-Italic"/>
          <w:i/>
          <w:iCs/>
          <w:color w:val="000000"/>
          <w:kern w:val="0"/>
          <w:sz w:val="10"/>
          <w:szCs w:val="10"/>
          <w:lang w:val="en-US"/>
        </w:rPr>
        <w:t>G</w:t>
      </w:r>
    </w:p>
    <w:p w14:paraId="04E498CF"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0"/>
          <w:szCs w:val="10"/>
          <w:lang w:val="en-US"/>
        </w:rPr>
      </w:pPr>
      <w:r w:rsidRPr="00F273D5">
        <w:rPr>
          <w:rFonts w:ascii="Times-Italic" w:hAnsi="Times-Italic" w:cs="Times-Italic"/>
          <w:i/>
          <w:iCs/>
          <w:color w:val="000000"/>
          <w:kern w:val="0"/>
          <w:sz w:val="17"/>
          <w:szCs w:val="17"/>
          <w:lang w:val="en-US"/>
        </w:rPr>
        <w:t>D</w:t>
      </w:r>
      <w:r w:rsidRPr="00F273D5">
        <w:rPr>
          <w:rFonts w:ascii="Times-Roman" w:hAnsi="Times-Roman" w:cs="Times-Roman"/>
          <w:color w:val="000000"/>
          <w:kern w:val="0"/>
          <w:sz w:val="17"/>
          <w:szCs w:val="17"/>
          <w:lang w:val="en-US"/>
        </w:rPr>
        <w:t>'</w:t>
      </w:r>
      <w:r w:rsidRPr="00F273D5">
        <w:rPr>
          <w:rFonts w:ascii="Times-Italic" w:hAnsi="Times-Italic" w:cs="Times-Italic"/>
          <w:i/>
          <w:iCs/>
          <w:color w:val="000000"/>
          <w:kern w:val="0"/>
          <w:sz w:val="10"/>
          <w:szCs w:val="10"/>
          <w:lang w:val="en-US"/>
        </w:rPr>
        <w:t>B</w:t>
      </w:r>
    </w:p>
    <w:p w14:paraId="50C6E0F0"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78B049AD"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1E0760AB"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1C144C7A"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51C69B51"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4B4158B4"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&amp;&amp;&amp;&amp;</w:t>
      </w:r>
    </w:p>
    <w:p w14:paraId="24F4C8E9"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0"/>
          <w:szCs w:val="10"/>
          <w:lang w:val="en-US"/>
        </w:rPr>
      </w:pPr>
      <w:r w:rsidRPr="00F273D5">
        <w:rPr>
          <w:rFonts w:ascii="Times-Italic" w:hAnsi="Times-Italic" w:cs="Times-Italic"/>
          <w:i/>
          <w:iCs/>
          <w:color w:val="000000"/>
          <w:kern w:val="0"/>
          <w:sz w:val="17"/>
          <w:szCs w:val="17"/>
          <w:lang w:val="en-US"/>
        </w:rPr>
        <w:t>D</w:t>
      </w:r>
      <w:r w:rsidRPr="00F273D5">
        <w:rPr>
          <w:rFonts w:ascii="Times-Italic" w:hAnsi="Times-Italic" w:cs="Times-Italic"/>
          <w:i/>
          <w:iCs/>
          <w:color w:val="000000"/>
          <w:kern w:val="0"/>
          <w:sz w:val="10"/>
          <w:szCs w:val="10"/>
          <w:lang w:val="en-US"/>
        </w:rPr>
        <w:t>R</w:t>
      </w:r>
    </w:p>
    <w:p w14:paraId="5DCC4C1D"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0"/>
          <w:szCs w:val="10"/>
          <w:lang w:val="en-US"/>
        </w:rPr>
      </w:pPr>
      <w:r w:rsidRPr="00F273D5">
        <w:rPr>
          <w:rFonts w:ascii="Times-Italic" w:hAnsi="Times-Italic" w:cs="Times-Italic"/>
          <w:i/>
          <w:iCs/>
          <w:color w:val="000000"/>
          <w:kern w:val="0"/>
          <w:sz w:val="17"/>
          <w:szCs w:val="17"/>
          <w:lang w:val="en-US"/>
        </w:rPr>
        <w:t>D</w:t>
      </w:r>
      <w:r w:rsidRPr="00F273D5">
        <w:rPr>
          <w:rFonts w:ascii="Times-Italic" w:hAnsi="Times-Italic" w:cs="Times-Italic"/>
          <w:i/>
          <w:iCs/>
          <w:color w:val="000000"/>
          <w:kern w:val="0"/>
          <w:sz w:val="10"/>
          <w:szCs w:val="10"/>
          <w:lang w:val="en-US"/>
        </w:rPr>
        <w:t>G</w:t>
      </w:r>
    </w:p>
    <w:p w14:paraId="0190DA97"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0"/>
          <w:szCs w:val="10"/>
          <w:lang w:val="en-US"/>
        </w:rPr>
      </w:pPr>
      <w:r w:rsidRPr="00F273D5">
        <w:rPr>
          <w:rFonts w:ascii="Times-Italic" w:hAnsi="Times-Italic" w:cs="Times-Italic"/>
          <w:i/>
          <w:iCs/>
          <w:color w:val="000000"/>
          <w:kern w:val="0"/>
          <w:sz w:val="17"/>
          <w:szCs w:val="17"/>
          <w:lang w:val="en-US"/>
        </w:rPr>
        <w:t>D</w:t>
      </w:r>
      <w:r w:rsidRPr="00F273D5">
        <w:rPr>
          <w:rFonts w:ascii="Times-Italic" w:hAnsi="Times-Italic" w:cs="Times-Italic"/>
          <w:i/>
          <w:iCs/>
          <w:color w:val="000000"/>
          <w:kern w:val="0"/>
          <w:sz w:val="10"/>
          <w:szCs w:val="10"/>
          <w:lang w:val="en-US"/>
        </w:rPr>
        <w:t>B</w:t>
      </w:r>
    </w:p>
    <w:p w14:paraId="2D1E9578"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0958E26F"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31F36007"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60B7C85E"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058E9BDA"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4AFD9FF5"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&amp;&amp;&amp;&amp;</w:t>
      </w:r>
    </w:p>
    <w:p w14:paraId="7EEE68D2" w14:textId="77777777" w:rsidR="00F273D5" w:rsidRPr="00F273D5" w:rsidRDefault="00F273D5" w:rsidP="00F273D5">
      <w:pPr>
        <w:autoSpaceDE w:val="0"/>
        <w:autoSpaceDN w:val="0"/>
        <w:adjustRightInd w:val="0"/>
        <w:spacing w:after="0" w:line="240" w:lineRule="auto"/>
        <w:rPr>
          <w:rFonts w:ascii="Times-Roman" w:hAnsi="Times-Roman" w:cs="Times-Roman"/>
          <w:color w:val="000000"/>
          <w:kern w:val="0"/>
          <w:sz w:val="32"/>
          <w:szCs w:val="32"/>
          <w:lang w:val="en-US"/>
        </w:rPr>
      </w:pPr>
      <w:r w:rsidRPr="00F273D5">
        <w:rPr>
          <w:rFonts w:ascii="Times-Italic" w:hAnsi="Times-Italic" w:cs="Times-Italic"/>
          <w:i/>
          <w:iCs/>
          <w:color w:val="000000"/>
          <w:kern w:val="0"/>
          <w:sz w:val="32"/>
          <w:szCs w:val="32"/>
          <w:lang w:val="en-US"/>
        </w:rPr>
        <w:t>S</w:t>
      </w:r>
      <w:r w:rsidRPr="00F273D5">
        <w:rPr>
          <w:rFonts w:ascii="Times-Italic" w:hAnsi="Times-Italic" w:cs="Times-Italic"/>
          <w:i/>
          <w:iCs/>
          <w:color w:val="000000"/>
          <w:kern w:val="0"/>
          <w:sz w:val="18"/>
          <w:szCs w:val="18"/>
          <w:lang w:val="en-US"/>
        </w:rPr>
        <w:t xml:space="preserve">RGB </w:t>
      </w:r>
      <w:r w:rsidRPr="00F273D5">
        <w:rPr>
          <w:rFonts w:ascii="Times-Roman" w:hAnsi="Times-Roman" w:cs="Times-Roman"/>
          <w:color w:val="000000"/>
          <w:kern w:val="0"/>
          <w:sz w:val="32"/>
          <w:szCs w:val="32"/>
          <w:lang w:val="en-US"/>
        </w:rPr>
        <w:t>(</w:t>
      </w:r>
      <w:r>
        <w:rPr>
          <w:rFonts w:ascii="Symbol" w:hAnsi="Symbol" w:cs="Symbol"/>
          <w:color w:val="000000"/>
          <w:kern w:val="0"/>
          <w:sz w:val="33"/>
          <w:szCs w:val="33"/>
        </w:rPr>
        <w:t>λ</w:t>
      </w:r>
      <w:r>
        <w:rPr>
          <w:rFonts w:ascii="Symbol" w:hAnsi="Symbol" w:cs="Symbol" w:hint="eastAsia"/>
          <w:color w:val="000000"/>
          <w:kern w:val="0"/>
          <w:sz w:val="33"/>
          <w:szCs w:val="33"/>
        </w:rPr>
        <w:t xml:space="preserve"> </w:t>
      </w:r>
      <w:r w:rsidRPr="00F273D5">
        <w:rPr>
          <w:rFonts w:ascii="Times-Roman" w:hAnsi="Times-Roman" w:cs="Times-Roman"/>
          <w:color w:val="000000"/>
          <w:kern w:val="0"/>
          <w:sz w:val="32"/>
          <w:szCs w:val="32"/>
          <w:lang w:val="en-US"/>
        </w:rPr>
        <w:t>)</w:t>
      </w:r>
    </w:p>
    <w:p w14:paraId="1B3832EF"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20"/>
          <w:szCs w:val="20"/>
          <w:lang w:val="en-US"/>
        </w:rPr>
      </w:pPr>
      <w:r w:rsidRPr="00F273D5">
        <w:rPr>
          <w:rFonts w:ascii="Cambria" w:hAnsi="Cambria" w:cs="Cambria"/>
          <w:color w:val="000000"/>
          <w:kern w:val="0"/>
          <w:sz w:val="20"/>
          <w:szCs w:val="20"/>
          <w:lang w:val="en-US"/>
        </w:rPr>
        <w:t>calibration</w:t>
      </w:r>
    </w:p>
    <w:p w14:paraId="5606AB01"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20"/>
          <w:szCs w:val="20"/>
          <w:lang w:val="en-US"/>
        </w:rPr>
      </w:pPr>
      <w:r w:rsidRPr="00F273D5">
        <w:rPr>
          <w:rFonts w:ascii="Cambria" w:hAnsi="Cambria" w:cs="Cambria"/>
          <w:color w:val="000000"/>
          <w:kern w:val="0"/>
          <w:sz w:val="20"/>
          <w:szCs w:val="20"/>
          <w:lang w:val="en-US"/>
        </w:rPr>
        <w:t>calibration</w:t>
      </w:r>
    </w:p>
    <w:p w14:paraId="58DB1755"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20"/>
          <w:szCs w:val="20"/>
          <w:lang w:val="en-US"/>
        </w:rPr>
      </w:pPr>
      <w:r w:rsidRPr="00F273D5">
        <w:rPr>
          <w:rFonts w:ascii="Cambria" w:hAnsi="Cambria" w:cs="Cambria"/>
          <w:color w:val="000000"/>
          <w:kern w:val="0"/>
          <w:sz w:val="20"/>
          <w:szCs w:val="20"/>
          <w:lang w:val="en-US"/>
        </w:rPr>
        <w:t>Input device (Camera)</w:t>
      </w:r>
    </w:p>
    <w:p w14:paraId="681B0D24"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20"/>
          <w:szCs w:val="20"/>
          <w:lang w:val="en-US"/>
        </w:rPr>
      </w:pPr>
      <w:r w:rsidRPr="00F273D5">
        <w:rPr>
          <w:rFonts w:ascii="Cambria" w:hAnsi="Cambria" w:cs="Cambria"/>
          <w:color w:val="000000"/>
          <w:kern w:val="0"/>
          <w:sz w:val="20"/>
          <w:szCs w:val="20"/>
          <w:lang w:val="en-US"/>
        </w:rPr>
        <w:t>Inverse charactarization</w:t>
      </w:r>
    </w:p>
    <w:p w14:paraId="70D4022E"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20"/>
          <w:szCs w:val="20"/>
          <w:lang w:val="en-US"/>
        </w:rPr>
      </w:pPr>
      <w:r w:rsidRPr="00F273D5">
        <w:rPr>
          <w:rFonts w:ascii="Cambria" w:hAnsi="Cambria" w:cs="Cambria"/>
          <w:color w:val="000000"/>
          <w:kern w:val="0"/>
          <w:sz w:val="20"/>
          <w:szCs w:val="20"/>
          <w:lang w:val="en-US"/>
        </w:rPr>
        <w:t>Output device</w:t>
      </w:r>
    </w:p>
    <w:p w14:paraId="10649254"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20"/>
          <w:szCs w:val="20"/>
          <w:lang w:val="en-US"/>
        </w:rPr>
      </w:pPr>
      <w:r w:rsidRPr="00F273D5">
        <w:rPr>
          <w:rFonts w:ascii="Cambria" w:hAnsi="Cambria" w:cs="Cambria"/>
          <w:color w:val="000000"/>
          <w:kern w:val="0"/>
          <w:sz w:val="20"/>
          <w:szCs w:val="20"/>
          <w:lang w:val="en-US"/>
        </w:rPr>
        <w:t>Inverse charactarization</w:t>
      </w:r>
    </w:p>
    <w:p w14:paraId="7D4E5E7A" w14:textId="77777777" w:rsidR="00F273D5" w:rsidRPr="00F273D5" w:rsidRDefault="00F273D5" w:rsidP="00F273D5">
      <w:pPr>
        <w:autoSpaceDE w:val="0"/>
        <w:autoSpaceDN w:val="0"/>
        <w:adjustRightInd w:val="0"/>
        <w:spacing w:after="0" w:line="240" w:lineRule="auto"/>
        <w:rPr>
          <w:rFonts w:ascii="Arial" w:hAnsi="Arial" w:cs="Arial"/>
          <w:color w:val="E62237"/>
          <w:kern w:val="0"/>
          <w:lang w:val="en-US"/>
        </w:rPr>
      </w:pPr>
      <w:r w:rsidRPr="00F273D5">
        <w:rPr>
          <w:rFonts w:ascii="Arial" w:hAnsi="Arial" w:cs="Arial"/>
          <w:color w:val="E62237"/>
          <w:kern w:val="0"/>
          <w:lang w:val="en-US"/>
        </w:rPr>
        <w:t>3</w:t>
      </w:r>
    </w:p>
    <w:p w14:paraId="428B76D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All spectral data used in these two labs are given at the visible wavelength interval [400 nm, 700</w:t>
      </w:r>
    </w:p>
    <w:p w14:paraId="7B5AEE2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nm], with a step of 5 nm. Therefore, all spectral data includes 61 elements.</w:t>
      </w:r>
    </w:p>
    <w:p w14:paraId="6A6EEBB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data you need is available in the file Lab1.zip, including:</w:t>
      </w:r>
    </w:p>
    <w:p w14:paraId="3C54AEA8"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 The file </w:t>
      </w:r>
      <w:r w:rsidRPr="00F273D5">
        <w:rPr>
          <w:rFonts w:ascii="Arial-ItalicMT" w:hAnsi="Arial-ItalicMT" w:cs="Arial-ItalicMT"/>
          <w:i/>
          <w:iCs/>
          <w:color w:val="000000"/>
          <w:kern w:val="0"/>
          <w:sz w:val="20"/>
          <w:szCs w:val="20"/>
          <w:lang w:val="en-US"/>
        </w:rPr>
        <w:t xml:space="preserve">chips20.mat </w:t>
      </w:r>
      <w:r w:rsidRPr="00F273D5">
        <w:rPr>
          <w:rFonts w:ascii="ArialMT" w:hAnsi="ArialMT" w:cs="ArialMT"/>
          <w:color w:val="000000"/>
          <w:kern w:val="0"/>
          <w:sz w:val="20"/>
          <w:szCs w:val="20"/>
          <w:lang w:val="en-US"/>
        </w:rPr>
        <w:t>contains spectral reflectance data for 20 different surfaces, representing</w:t>
      </w:r>
    </w:p>
    <w:p w14:paraId="17BD363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MT" w:hAnsi="Arial-BoldMT" w:cs="Arial-BoldMT"/>
          <w:b/>
          <w:bCs/>
          <w:color w:val="000000"/>
          <w:kern w:val="0"/>
          <w:sz w:val="20"/>
          <w:szCs w:val="20"/>
          <w:lang w:val="en-US"/>
        </w:rPr>
        <w:t xml:space="preserve">object </w:t>
      </w:r>
      <w:r w:rsidRPr="00F273D5">
        <w:rPr>
          <w:rFonts w:ascii="ArialMT" w:hAnsi="ArialMT" w:cs="ArialMT"/>
          <w:color w:val="000000"/>
          <w:kern w:val="0"/>
          <w:sz w:val="20"/>
          <w:szCs w:val="20"/>
          <w:lang w:val="en-US"/>
        </w:rPr>
        <w:t xml:space="preserve">in Fig. 1 and 2. </w:t>
      </w:r>
      <w:r w:rsidRPr="00F273D5">
        <w:rPr>
          <w:rFonts w:ascii="Arial-ItalicMT" w:hAnsi="Arial-ItalicMT" w:cs="Arial-ItalicMT"/>
          <w:i/>
          <w:iCs/>
          <w:color w:val="000000"/>
          <w:kern w:val="0"/>
          <w:sz w:val="20"/>
          <w:szCs w:val="20"/>
          <w:lang w:val="en-US"/>
        </w:rPr>
        <w:t xml:space="preserve">chips20 </w:t>
      </w:r>
      <w:r w:rsidRPr="00F273D5">
        <w:rPr>
          <w:rFonts w:ascii="ArialMT" w:hAnsi="ArialMT" w:cs="ArialMT"/>
          <w:color w:val="000000"/>
          <w:kern w:val="0"/>
          <w:sz w:val="20"/>
          <w:szCs w:val="20"/>
          <w:lang w:val="en-US"/>
        </w:rPr>
        <w:t xml:space="preserve">is a </w:t>
      </w:r>
      <w:r w:rsidRPr="00F273D5">
        <w:rPr>
          <w:rFonts w:ascii="Arial-ItalicMT" w:hAnsi="Arial-ItalicMT" w:cs="Arial-ItalicMT"/>
          <w:i/>
          <w:iCs/>
          <w:color w:val="000000"/>
          <w:kern w:val="0"/>
          <w:sz w:val="20"/>
          <w:szCs w:val="20"/>
          <w:lang w:val="en-US"/>
        </w:rPr>
        <w:t xml:space="preserve">20 x 61 </w:t>
      </w:r>
      <w:r w:rsidRPr="00F273D5">
        <w:rPr>
          <w:rFonts w:ascii="ArialMT" w:hAnsi="ArialMT" w:cs="ArialMT"/>
          <w:color w:val="000000"/>
          <w:kern w:val="0"/>
          <w:sz w:val="20"/>
          <w:szCs w:val="20"/>
          <w:lang w:val="en-US"/>
        </w:rPr>
        <w:t>matrix, in which, each row contains the spectral</w:t>
      </w:r>
    </w:p>
    <w:p w14:paraId="50D5343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reflectance data for each object. The data are given at wavelengths 400:5:700 nm, giving 61</w:t>
      </w:r>
    </w:p>
    <w:p w14:paraId="1E402AB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elements for each row.</w:t>
      </w:r>
    </w:p>
    <w:p w14:paraId="1EB2C1E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 The file </w:t>
      </w:r>
      <w:r w:rsidRPr="00F273D5">
        <w:rPr>
          <w:rFonts w:ascii="Arial-ItalicMT" w:hAnsi="Arial-ItalicMT" w:cs="Arial-ItalicMT"/>
          <w:i/>
          <w:iCs/>
          <w:color w:val="000000"/>
          <w:kern w:val="0"/>
          <w:sz w:val="20"/>
          <w:szCs w:val="20"/>
          <w:lang w:val="en-US"/>
        </w:rPr>
        <w:t xml:space="preserve">illum.mat </w:t>
      </w:r>
      <w:r w:rsidRPr="00F273D5">
        <w:rPr>
          <w:rFonts w:ascii="ArialMT" w:hAnsi="ArialMT" w:cs="ArialMT"/>
          <w:color w:val="000000"/>
          <w:kern w:val="0"/>
          <w:sz w:val="20"/>
          <w:szCs w:val="20"/>
          <w:lang w:val="en-US"/>
        </w:rPr>
        <w:t>contains spectral data for eight different light sources, i.e. CIEA, CIEB,</w:t>
      </w:r>
    </w:p>
    <w:p w14:paraId="4AC5D9E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Pr>
          <w:rFonts w:ascii="ArialMT" w:hAnsi="ArialMT" w:cs="ArialMT"/>
          <w:color w:val="000000"/>
          <w:kern w:val="0"/>
          <w:sz w:val="20"/>
          <w:szCs w:val="20"/>
        </w:rPr>
        <w:t xml:space="preserve">CIED65, Halogen 75W, Tungsten60W, plank50k, plank65k and plank90k. </w:t>
      </w:r>
      <w:r w:rsidRPr="00F273D5">
        <w:rPr>
          <w:rFonts w:ascii="ArialMT" w:hAnsi="ArialMT" w:cs="ArialMT"/>
          <w:color w:val="000000"/>
          <w:kern w:val="0"/>
          <w:sz w:val="20"/>
          <w:szCs w:val="20"/>
          <w:lang w:val="en-US"/>
        </w:rPr>
        <w:t>Each light source is</w:t>
      </w:r>
    </w:p>
    <w:p w14:paraId="2345D0C8"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defined by a </w:t>
      </w:r>
      <w:r w:rsidRPr="00F273D5">
        <w:rPr>
          <w:rFonts w:ascii="Arial-ItalicMT" w:hAnsi="Arial-ItalicMT" w:cs="Arial-ItalicMT"/>
          <w:i/>
          <w:iCs/>
          <w:color w:val="000000"/>
          <w:kern w:val="0"/>
          <w:sz w:val="20"/>
          <w:szCs w:val="20"/>
          <w:lang w:val="en-US"/>
        </w:rPr>
        <w:t xml:space="preserve">1 x 61 </w:t>
      </w:r>
      <w:r w:rsidRPr="00F273D5">
        <w:rPr>
          <w:rFonts w:ascii="ArialMT" w:hAnsi="ArialMT" w:cs="ArialMT"/>
          <w:color w:val="000000"/>
          <w:kern w:val="0"/>
          <w:sz w:val="20"/>
          <w:szCs w:val="20"/>
          <w:lang w:val="en-US"/>
        </w:rPr>
        <w:t>matrix, representing the light intensity value at wavelengths 400:5:700. In this</w:t>
      </w:r>
    </w:p>
    <w:p w14:paraId="48675C4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file, there is also a vector </w:t>
      </w:r>
      <w:r w:rsidRPr="00F273D5">
        <w:rPr>
          <w:rFonts w:ascii="Arial-ItalicMT" w:hAnsi="Arial-ItalicMT" w:cs="Arial-ItalicMT"/>
          <w:i/>
          <w:iCs/>
          <w:color w:val="000000"/>
          <w:kern w:val="0"/>
          <w:sz w:val="20"/>
          <w:szCs w:val="20"/>
          <w:lang w:val="en-US"/>
        </w:rPr>
        <w:t xml:space="preserve">1 x 61 </w:t>
      </w:r>
      <w:r w:rsidRPr="00F273D5">
        <w:rPr>
          <w:rFonts w:ascii="ArialMT" w:hAnsi="ArialMT" w:cs="ArialMT"/>
          <w:color w:val="000000"/>
          <w:kern w:val="0"/>
          <w:sz w:val="20"/>
          <w:szCs w:val="20"/>
          <w:lang w:val="en-US"/>
        </w:rPr>
        <w:t xml:space="preserve">called </w:t>
      </w:r>
      <w:r w:rsidRPr="00F273D5">
        <w:rPr>
          <w:rFonts w:ascii="Arial-ItalicMT" w:hAnsi="Arial-ItalicMT" w:cs="Arial-ItalicMT"/>
          <w:i/>
          <w:iCs/>
          <w:color w:val="000000"/>
          <w:kern w:val="0"/>
          <w:sz w:val="20"/>
          <w:szCs w:val="20"/>
          <w:lang w:val="en-US"/>
        </w:rPr>
        <w:t>waverange</w:t>
      </w:r>
      <w:r w:rsidRPr="00F273D5">
        <w:rPr>
          <w:rFonts w:ascii="ArialMT" w:hAnsi="ArialMT" w:cs="ArialMT"/>
          <w:color w:val="000000"/>
          <w:kern w:val="0"/>
          <w:sz w:val="20"/>
          <w:szCs w:val="20"/>
          <w:lang w:val="en-US"/>
        </w:rPr>
        <w:t>, representing the wavelengths 400:5:700.</w:t>
      </w:r>
    </w:p>
    <w:p w14:paraId="404BDE8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 The file </w:t>
      </w:r>
      <w:r w:rsidRPr="00F273D5">
        <w:rPr>
          <w:rFonts w:ascii="Arial-ItalicMT" w:hAnsi="Arial-ItalicMT" w:cs="Arial-ItalicMT"/>
          <w:i/>
          <w:iCs/>
          <w:color w:val="000000"/>
          <w:kern w:val="0"/>
          <w:sz w:val="20"/>
          <w:szCs w:val="20"/>
          <w:lang w:val="en-US"/>
        </w:rPr>
        <w:t xml:space="preserve">xyz.mat </w:t>
      </w:r>
      <w:r w:rsidRPr="00F273D5">
        <w:rPr>
          <w:rFonts w:ascii="ArialMT" w:hAnsi="ArialMT" w:cs="ArialMT"/>
          <w:color w:val="000000"/>
          <w:kern w:val="0"/>
          <w:sz w:val="20"/>
          <w:szCs w:val="20"/>
          <w:lang w:val="en-US"/>
        </w:rPr>
        <w:t>contains the color matching functions (CMFs), used for computing tristimulus</w:t>
      </w:r>
    </w:p>
    <w:p w14:paraId="39A550A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values (XYZ) from spectral data. </w:t>
      </w:r>
      <w:r w:rsidRPr="00F273D5">
        <w:rPr>
          <w:rFonts w:ascii="Arial-ItalicMT" w:hAnsi="Arial-ItalicMT" w:cs="Arial-ItalicMT"/>
          <w:i/>
          <w:iCs/>
          <w:color w:val="000000"/>
          <w:kern w:val="0"/>
          <w:sz w:val="20"/>
          <w:szCs w:val="20"/>
          <w:lang w:val="en-US"/>
        </w:rPr>
        <w:t xml:space="preserve">xyz </w:t>
      </w:r>
      <w:r w:rsidRPr="00F273D5">
        <w:rPr>
          <w:rFonts w:ascii="ArialMT" w:hAnsi="ArialMT" w:cs="ArialMT"/>
          <w:color w:val="000000"/>
          <w:kern w:val="0"/>
          <w:sz w:val="20"/>
          <w:szCs w:val="20"/>
          <w:lang w:val="en-US"/>
        </w:rPr>
        <w:t xml:space="preserve">is a </w:t>
      </w:r>
      <w:r w:rsidRPr="00F273D5">
        <w:rPr>
          <w:rFonts w:ascii="Arial-ItalicMT" w:hAnsi="Arial-ItalicMT" w:cs="Arial-ItalicMT"/>
          <w:i/>
          <w:iCs/>
          <w:color w:val="000000"/>
          <w:kern w:val="0"/>
          <w:sz w:val="20"/>
          <w:szCs w:val="20"/>
          <w:lang w:val="en-US"/>
        </w:rPr>
        <w:t xml:space="preserve">61 x 3 </w:t>
      </w:r>
      <w:r w:rsidRPr="00F273D5">
        <w:rPr>
          <w:rFonts w:ascii="ArialMT" w:hAnsi="ArialMT" w:cs="ArialMT"/>
          <w:color w:val="000000"/>
          <w:kern w:val="0"/>
          <w:sz w:val="20"/>
          <w:szCs w:val="20"/>
          <w:lang w:val="en-US"/>
        </w:rPr>
        <w:t>matrix, in which column 1, 2 and 3 represent the</w:t>
      </w:r>
    </w:p>
    <w:p w14:paraId="16145F4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x, y and z color matching functions, respectively.</w:t>
      </w:r>
    </w:p>
    <w:p w14:paraId="2696FDC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 The files </w:t>
      </w:r>
      <w:r w:rsidRPr="00F273D5">
        <w:rPr>
          <w:rFonts w:ascii="Arial-ItalicMT" w:hAnsi="Arial-ItalicMT" w:cs="Arial-ItalicMT"/>
          <w:i/>
          <w:iCs/>
          <w:color w:val="000000"/>
          <w:kern w:val="0"/>
          <w:sz w:val="20"/>
          <w:szCs w:val="20"/>
          <w:lang w:val="en-US"/>
        </w:rPr>
        <w:t xml:space="preserve">Ad.mat </w:t>
      </w:r>
      <w:r w:rsidRPr="00F273D5">
        <w:rPr>
          <w:rFonts w:ascii="ArialMT" w:hAnsi="ArialMT" w:cs="ArialMT"/>
          <w:color w:val="000000"/>
          <w:kern w:val="0"/>
          <w:sz w:val="20"/>
          <w:szCs w:val="20"/>
          <w:lang w:val="en-US"/>
        </w:rPr>
        <w:t xml:space="preserve">and </w:t>
      </w:r>
      <w:r w:rsidRPr="00F273D5">
        <w:rPr>
          <w:rFonts w:ascii="Arial-ItalicMT" w:hAnsi="Arial-ItalicMT" w:cs="Arial-ItalicMT"/>
          <w:i/>
          <w:iCs/>
          <w:color w:val="000000"/>
          <w:kern w:val="0"/>
          <w:sz w:val="20"/>
          <w:szCs w:val="20"/>
          <w:lang w:val="en-US"/>
        </w:rPr>
        <w:t xml:space="preserve">Ad2.mat </w:t>
      </w:r>
      <w:r w:rsidRPr="00F273D5">
        <w:rPr>
          <w:rFonts w:ascii="ArialMT" w:hAnsi="ArialMT" w:cs="ArialMT"/>
          <w:color w:val="000000"/>
          <w:kern w:val="0"/>
          <w:sz w:val="20"/>
          <w:szCs w:val="20"/>
          <w:lang w:val="en-US"/>
        </w:rPr>
        <w:t>contain spectral sensitivity functions for two input devices (RGBcameras),</w:t>
      </w:r>
    </w:p>
    <w:p w14:paraId="0991B75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mapping input spectral radiance to RGB. </w:t>
      </w:r>
      <w:r w:rsidRPr="00F273D5">
        <w:rPr>
          <w:rFonts w:ascii="Arial-ItalicMT" w:hAnsi="Arial-ItalicMT" w:cs="Arial-ItalicMT"/>
          <w:i/>
          <w:iCs/>
          <w:color w:val="000000"/>
          <w:kern w:val="0"/>
          <w:sz w:val="20"/>
          <w:szCs w:val="20"/>
          <w:lang w:val="en-US"/>
        </w:rPr>
        <w:t xml:space="preserve">Ad </w:t>
      </w:r>
      <w:r w:rsidRPr="00F273D5">
        <w:rPr>
          <w:rFonts w:ascii="ArialMT" w:hAnsi="ArialMT" w:cs="ArialMT"/>
          <w:color w:val="000000"/>
          <w:kern w:val="0"/>
          <w:sz w:val="20"/>
          <w:szCs w:val="20"/>
          <w:lang w:val="en-US"/>
        </w:rPr>
        <w:t xml:space="preserve">and </w:t>
      </w:r>
      <w:r w:rsidRPr="00F273D5">
        <w:rPr>
          <w:rFonts w:ascii="Arial-ItalicMT" w:hAnsi="Arial-ItalicMT" w:cs="Arial-ItalicMT"/>
          <w:i/>
          <w:iCs/>
          <w:color w:val="000000"/>
          <w:kern w:val="0"/>
          <w:sz w:val="20"/>
          <w:szCs w:val="20"/>
          <w:lang w:val="en-US"/>
        </w:rPr>
        <w:t xml:space="preserve">Ad2 </w:t>
      </w:r>
      <w:r w:rsidRPr="00F273D5">
        <w:rPr>
          <w:rFonts w:ascii="ArialMT" w:hAnsi="ArialMT" w:cs="ArialMT"/>
          <w:color w:val="000000"/>
          <w:kern w:val="0"/>
          <w:sz w:val="20"/>
          <w:szCs w:val="20"/>
          <w:lang w:val="en-US"/>
        </w:rPr>
        <w:t xml:space="preserve">are both </w:t>
      </w:r>
      <w:r w:rsidRPr="00F273D5">
        <w:rPr>
          <w:rFonts w:ascii="Arial-ItalicMT" w:hAnsi="Arial-ItalicMT" w:cs="Arial-ItalicMT"/>
          <w:i/>
          <w:iCs/>
          <w:color w:val="000000"/>
          <w:kern w:val="0"/>
          <w:sz w:val="20"/>
          <w:szCs w:val="20"/>
          <w:lang w:val="en-US"/>
        </w:rPr>
        <w:t xml:space="preserve">61 x 3 </w:t>
      </w:r>
      <w:r w:rsidRPr="00F273D5">
        <w:rPr>
          <w:rFonts w:ascii="ArialMT" w:hAnsi="ArialMT" w:cs="ArialMT"/>
          <w:color w:val="000000"/>
          <w:kern w:val="0"/>
          <w:sz w:val="20"/>
          <w:szCs w:val="20"/>
          <w:lang w:val="en-US"/>
        </w:rPr>
        <w:t>matrices, in</w:t>
      </w:r>
    </w:p>
    <w:p w14:paraId="363389D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which column 1, 2 and 3 represent the R, G and B sensitivity functions of the camera.</w:t>
      </w:r>
    </w:p>
    <w:p w14:paraId="723B6234" w14:textId="77777777" w:rsidR="00F273D5" w:rsidRPr="00F273D5" w:rsidRDefault="00F273D5" w:rsidP="00F273D5">
      <w:pPr>
        <w:autoSpaceDE w:val="0"/>
        <w:autoSpaceDN w:val="0"/>
        <w:adjustRightInd w:val="0"/>
        <w:spacing w:after="0" w:line="240" w:lineRule="auto"/>
        <w:rPr>
          <w:rFonts w:ascii="Arial-BoldMT" w:hAnsi="Arial-BoldMT" w:cs="Arial-BoldMT"/>
          <w:b/>
          <w:bCs/>
          <w:color w:val="000000"/>
          <w:kern w:val="0"/>
          <w:sz w:val="32"/>
          <w:szCs w:val="32"/>
          <w:lang w:val="en-US"/>
        </w:rPr>
      </w:pPr>
      <w:r w:rsidRPr="00F273D5">
        <w:rPr>
          <w:rFonts w:ascii="Arial-BoldMT" w:hAnsi="Arial-BoldMT" w:cs="Arial-BoldMT"/>
          <w:b/>
          <w:bCs/>
          <w:color w:val="000000"/>
          <w:kern w:val="0"/>
          <w:sz w:val="32"/>
          <w:szCs w:val="32"/>
          <w:lang w:val="en-US"/>
        </w:rPr>
        <w:t>Input device calibration and characterization</w:t>
      </w:r>
    </w:p>
    <w:p w14:paraId="6B335D13" w14:textId="77777777" w:rsidR="00F273D5" w:rsidRPr="00F273D5" w:rsidRDefault="00F273D5" w:rsidP="00F273D5">
      <w:pPr>
        <w:autoSpaceDE w:val="0"/>
        <w:autoSpaceDN w:val="0"/>
        <w:adjustRightInd w:val="0"/>
        <w:spacing w:after="0" w:line="240" w:lineRule="auto"/>
        <w:rPr>
          <w:rFonts w:ascii="Arial-BoldItalicMT" w:hAnsi="Arial-BoldItalicMT" w:cs="Arial-BoldItalicMT"/>
          <w:b/>
          <w:bCs/>
          <w:i/>
          <w:iCs/>
          <w:color w:val="000000"/>
          <w:kern w:val="0"/>
          <w:sz w:val="28"/>
          <w:szCs w:val="28"/>
          <w:lang w:val="en-US"/>
        </w:rPr>
      </w:pPr>
      <w:r w:rsidRPr="00F273D5">
        <w:rPr>
          <w:rFonts w:ascii="Arial-BoldItalicMT" w:hAnsi="Arial-BoldItalicMT" w:cs="Arial-BoldItalicMT"/>
          <w:b/>
          <w:bCs/>
          <w:i/>
          <w:iCs/>
          <w:color w:val="000000"/>
          <w:kern w:val="0"/>
          <w:sz w:val="28"/>
          <w:szCs w:val="28"/>
          <w:lang w:val="en-US"/>
        </w:rPr>
        <w:t>1. Spectral model of color image acquisition</w:t>
      </w:r>
    </w:p>
    <w:p w14:paraId="2C86893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Let’s start by looking at the forward spectral model for color image acquisition, expressing the</w:t>
      </w:r>
    </w:p>
    <w:p w14:paraId="404B627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relationship between the spectral input and the resulting camera response. Remember that the</w:t>
      </w:r>
    </w:p>
    <w:p w14:paraId="270E4F3F"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20"/>
          <w:szCs w:val="20"/>
          <w:lang w:val="en-US"/>
        </w:rPr>
      </w:pPr>
      <w:r w:rsidRPr="00F273D5">
        <w:rPr>
          <w:rFonts w:ascii="ArialMT" w:hAnsi="ArialMT" w:cs="ArialMT"/>
          <w:color w:val="000000"/>
          <w:kern w:val="0"/>
          <w:sz w:val="20"/>
          <w:szCs w:val="20"/>
          <w:lang w:val="en-US"/>
        </w:rPr>
        <w:t xml:space="preserve">general model that describes the response for each channel, </w:t>
      </w:r>
      <w:r w:rsidRPr="00F273D5">
        <w:rPr>
          <w:rFonts w:ascii="Arial-ItalicMT" w:hAnsi="Arial-ItalicMT" w:cs="Arial-ItalicMT"/>
          <w:i/>
          <w:iCs/>
          <w:color w:val="000000"/>
          <w:kern w:val="0"/>
          <w:sz w:val="20"/>
          <w:szCs w:val="20"/>
          <w:lang w:val="en-US"/>
        </w:rPr>
        <w:t>i</w:t>
      </w:r>
      <w:r w:rsidRPr="00F273D5">
        <w:rPr>
          <w:rFonts w:ascii="ArialMT" w:hAnsi="ArialMT" w:cs="ArialMT"/>
          <w:color w:val="000000"/>
          <w:kern w:val="0"/>
          <w:sz w:val="20"/>
          <w:szCs w:val="20"/>
          <w:lang w:val="en-US"/>
        </w:rPr>
        <w:t xml:space="preserve">, of an image capture device with </w:t>
      </w:r>
      <w:r w:rsidRPr="00F273D5">
        <w:rPr>
          <w:rFonts w:ascii="Arial-ItalicMT" w:hAnsi="Arial-ItalicMT" w:cs="Arial-ItalicMT"/>
          <w:i/>
          <w:iCs/>
          <w:color w:val="000000"/>
          <w:kern w:val="0"/>
          <w:sz w:val="20"/>
          <w:szCs w:val="20"/>
          <w:lang w:val="en-US"/>
        </w:rPr>
        <w:t>M</w:t>
      </w:r>
    </w:p>
    <w:p w14:paraId="6B02E4B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color channels is given by:</w:t>
      </w:r>
    </w:p>
    <w:p w14:paraId="690C856F"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4"/>
          <w:szCs w:val="14"/>
          <w:lang w:val="en-US"/>
        </w:rPr>
      </w:pPr>
      <w:r w:rsidRPr="00F273D5">
        <w:rPr>
          <w:rFonts w:ascii="Times-Italic" w:hAnsi="Times-Italic" w:cs="Times-Italic"/>
          <w:i/>
          <w:iCs/>
          <w:color w:val="000000"/>
          <w:kern w:val="0"/>
          <w:lang w:val="en-US"/>
        </w:rPr>
        <w:t>D</w:t>
      </w:r>
      <w:r w:rsidRPr="00F273D5">
        <w:rPr>
          <w:rFonts w:ascii="Times-Italic" w:hAnsi="Times-Italic" w:cs="Times-Italic"/>
          <w:i/>
          <w:iCs/>
          <w:color w:val="000000"/>
          <w:kern w:val="0"/>
          <w:sz w:val="14"/>
          <w:szCs w:val="14"/>
          <w:lang w:val="en-US"/>
        </w:rPr>
        <w:t xml:space="preserve">i </w:t>
      </w:r>
      <w:r>
        <w:rPr>
          <w:rFonts w:ascii="Symbol" w:hAnsi="Symbol" w:cs="Symbol" w:hint="eastAsia"/>
          <w:color w:val="000000"/>
          <w:kern w:val="0"/>
        </w:rPr>
        <w:t xml:space="preserve">= </w:t>
      </w:r>
      <w:r w:rsidRPr="00F273D5">
        <w:rPr>
          <w:rFonts w:ascii="Times-Italic" w:hAnsi="Times-Italic" w:cs="Times-Italic"/>
          <w:i/>
          <w:iCs/>
          <w:color w:val="000000"/>
          <w:kern w:val="0"/>
          <w:lang w:val="en-US"/>
        </w:rPr>
        <w:t>E</w:t>
      </w:r>
      <w:r w:rsidRPr="00F273D5">
        <w:rPr>
          <w:rFonts w:ascii="Times-Roman" w:hAnsi="Times-Roman" w:cs="Times-Roman"/>
          <w:color w:val="000000"/>
          <w:kern w:val="0"/>
          <w:lang w:val="en-US"/>
        </w:rPr>
        <w:t>(</w:t>
      </w:r>
      <w:r>
        <w:rPr>
          <w:rFonts w:ascii="Symbol" w:hAnsi="Symbol" w:cs="Symbol"/>
          <w:color w:val="000000"/>
          <w:kern w:val="0"/>
          <w:sz w:val="25"/>
          <w:szCs w:val="25"/>
        </w:rPr>
        <w:t>λ</w:t>
      </w:r>
      <w:r>
        <w:rPr>
          <w:rFonts w:ascii="Symbol" w:hAnsi="Symbol" w:cs="Symbol" w:hint="eastAsia"/>
          <w:color w:val="000000"/>
          <w:kern w:val="0"/>
          <w:sz w:val="25"/>
          <w:szCs w:val="25"/>
        </w:rPr>
        <w:t xml:space="preserve"> </w:t>
      </w:r>
      <w:r w:rsidRPr="00F273D5">
        <w:rPr>
          <w:rFonts w:ascii="Times-Roman" w:hAnsi="Times-Roman" w:cs="Times-Roman"/>
          <w:color w:val="000000"/>
          <w:kern w:val="0"/>
          <w:lang w:val="en-US"/>
        </w:rPr>
        <w:t>)</w:t>
      </w:r>
      <w:r w:rsidRPr="00F273D5">
        <w:rPr>
          <w:rFonts w:ascii="Times-Italic" w:hAnsi="Times-Italic" w:cs="Times-Italic"/>
          <w:i/>
          <w:iCs/>
          <w:color w:val="000000"/>
          <w:kern w:val="0"/>
          <w:lang w:val="en-US"/>
        </w:rPr>
        <w:t>S</w:t>
      </w:r>
      <w:r w:rsidRPr="00F273D5">
        <w:rPr>
          <w:rFonts w:ascii="Times-Italic" w:hAnsi="Times-Italic" w:cs="Times-Italic"/>
          <w:i/>
          <w:iCs/>
          <w:color w:val="000000"/>
          <w:kern w:val="0"/>
          <w:sz w:val="14"/>
          <w:szCs w:val="14"/>
          <w:lang w:val="en-US"/>
        </w:rPr>
        <w:t xml:space="preserve">i </w:t>
      </w:r>
      <w:r w:rsidRPr="00F273D5">
        <w:rPr>
          <w:rFonts w:ascii="Times-Roman" w:hAnsi="Times-Roman" w:cs="Times-Roman"/>
          <w:color w:val="000000"/>
          <w:kern w:val="0"/>
          <w:lang w:val="en-US"/>
        </w:rPr>
        <w:t>(</w:t>
      </w:r>
      <w:r>
        <w:rPr>
          <w:rFonts w:ascii="Symbol" w:hAnsi="Symbol" w:cs="Symbol"/>
          <w:color w:val="000000"/>
          <w:kern w:val="0"/>
          <w:sz w:val="25"/>
          <w:szCs w:val="25"/>
        </w:rPr>
        <w:t>λ</w:t>
      </w:r>
      <w:r>
        <w:rPr>
          <w:rFonts w:ascii="Symbol" w:hAnsi="Symbol" w:cs="Symbol" w:hint="eastAsia"/>
          <w:color w:val="000000"/>
          <w:kern w:val="0"/>
          <w:sz w:val="25"/>
          <w:szCs w:val="25"/>
        </w:rPr>
        <w:t xml:space="preserve"> </w:t>
      </w:r>
      <w:r w:rsidRPr="00F273D5">
        <w:rPr>
          <w:rFonts w:ascii="Times-Roman" w:hAnsi="Times-Roman" w:cs="Times-Roman"/>
          <w:color w:val="000000"/>
          <w:kern w:val="0"/>
          <w:lang w:val="en-US"/>
        </w:rPr>
        <w:t>)</w:t>
      </w:r>
      <w:r w:rsidRPr="00F273D5">
        <w:rPr>
          <w:rFonts w:ascii="Times-Italic" w:hAnsi="Times-Italic" w:cs="Times-Italic"/>
          <w:i/>
          <w:iCs/>
          <w:color w:val="000000"/>
          <w:kern w:val="0"/>
          <w:lang w:val="en-US"/>
        </w:rPr>
        <w:t>d</w:t>
      </w:r>
      <w:r>
        <w:rPr>
          <w:rFonts w:ascii="Symbol" w:hAnsi="Symbol" w:cs="Symbol"/>
          <w:color w:val="000000"/>
          <w:kern w:val="0"/>
          <w:sz w:val="25"/>
          <w:szCs w:val="25"/>
        </w:rPr>
        <w:t>λ</w:t>
      </w:r>
      <w:r>
        <w:rPr>
          <w:rFonts w:ascii="Symbol" w:hAnsi="Symbol" w:cs="Symbol" w:hint="eastAsia"/>
          <w:color w:val="000000"/>
          <w:kern w:val="0"/>
          <w:sz w:val="25"/>
          <w:szCs w:val="25"/>
        </w:rPr>
        <w:t xml:space="preserve"> </w:t>
      </w:r>
      <w:r>
        <w:rPr>
          <w:rFonts w:ascii="Symbol" w:hAnsi="Symbol" w:cs="Symbol" w:hint="eastAsia"/>
          <w:color w:val="000000"/>
          <w:kern w:val="0"/>
        </w:rPr>
        <w:t xml:space="preserve">+ </w:t>
      </w:r>
      <w:r w:rsidRPr="00F273D5">
        <w:rPr>
          <w:rFonts w:ascii="Times-Italic" w:hAnsi="Times-Italic" w:cs="Times-Italic"/>
          <w:i/>
          <w:iCs/>
          <w:color w:val="000000"/>
          <w:kern w:val="0"/>
          <w:lang w:val="en-US"/>
        </w:rPr>
        <w:t>n</w:t>
      </w:r>
      <w:r w:rsidRPr="00F273D5">
        <w:rPr>
          <w:rFonts w:ascii="Times-Italic" w:hAnsi="Times-Italic" w:cs="Times-Italic"/>
          <w:i/>
          <w:iCs/>
          <w:color w:val="000000"/>
          <w:kern w:val="0"/>
          <w:sz w:val="14"/>
          <w:szCs w:val="14"/>
          <w:lang w:val="en-US"/>
        </w:rPr>
        <w:t>i</w:t>
      </w:r>
    </w:p>
    <w:p w14:paraId="2067EE6F"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4"/>
          <w:szCs w:val="14"/>
          <w:lang w:val="en-US"/>
        </w:rPr>
      </w:pPr>
      <w:r>
        <w:rPr>
          <w:rFonts w:ascii="Symbol" w:hAnsi="Symbol" w:cs="Symbol"/>
          <w:color w:val="000000"/>
          <w:kern w:val="0"/>
          <w:sz w:val="14"/>
          <w:szCs w:val="14"/>
        </w:rPr>
        <w:t>λ</w:t>
      </w:r>
      <w:r w:rsidRPr="00F273D5">
        <w:rPr>
          <w:rFonts w:ascii="Symbol" w:hAnsi="Symbol" w:cs="Symbol"/>
          <w:color w:val="000000"/>
          <w:kern w:val="0"/>
          <w:sz w:val="14"/>
          <w:szCs w:val="14"/>
          <w:lang w:val="en-US"/>
        </w:rPr>
        <w:t>∈</w:t>
      </w:r>
      <w:r w:rsidRPr="00F273D5">
        <w:rPr>
          <w:rFonts w:ascii="Times-Italic" w:hAnsi="Times-Italic" w:cs="Times-Italic"/>
          <w:i/>
          <w:iCs/>
          <w:color w:val="000000"/>
          <w:kern w:val="0"/>
          <w:sz w:val="14"/>
          <w:szCs w:val="14"/>
          <w:lang w:val="en-US"/>
        </w:rPr>
        <w:t>V</w:t>
      </w:r>
    </w:p>
    <w:p w14:paraId="4E32DC8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Symbol" w:hAnsi="Symbol" w:cs="Symbol"/>
          <w:color w:val="000000"/>
          <w:kern w:val="0"/>
          <w:sz w:val="36"/>
          <w:szCs w:val="36"/>
          <w:lang w:val="en-US"/>
        </w:rPr>
        <w:t>∫</w:t>
      </w:r>
      <w:r>
        <w:rPr>
          <w:rFonts w:ascii="Symbol" w:hAnsi="Symbol" w:cs="Symbol" w:hint="eastAsia"/>
          <w:color w:val="000000"/>
          <w:kern w:val="0"/>
          <w:sz w:val="36"/>
          <w:szCs w:val="36"/>
        </w:rPr>
        <w:t xml:space="preserve"> </w:t>
      </w:r>
      <w:r w:rsidRPr="00F273D5">
        <w:rPr>
          <w:rFonts w:ascii="ArialMT" w:hAnsi="ArialMT" w:cs="ArialMT"/>
          <w:color w:val="000000"/>
          <w:kern w:val="0"/>
          <w:sz w:val="20"/>
          <w:szCs w:val="20"/>
          <w:lang w:val="en-US"/>
        </w:rPr>
        <w:t>(1)</w:t>
      </w:r>
    </w:p>
    <w:p w14:paraId="10424C4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where </w:t>
      </w:r>
      <w:r w:rsidRPr="00F273D5">
        <w:rPr>
          <w:rFonts w:ascii="Arial-ItalicMT" w:hAnsi="Arial-ItalicMT" w:cs="Arial-ItalicMT"/>
          <w:i/>
          <w:iCs/>
          <w:color w:val="000000"/>
          <w:kern w:val="0"/>
          <w:sz w:val="20"/>
          <w:szCs w:val="20"/>
          <w:lang w:val="en-US"/>
        </w:rPr>
        <w:t xml:space="preserve">i </w:t>
      </w:r>
      <w:r w:rsidRPr="00F273D5">
        <w:rPr>
          <w:rFonts w:ascii="ArialMT" w:hAnsi="ArialMT" w:cs="ArialMT"/>
          <w:color w:val="000000"/>
          <w:kern w:val="0"/>
          <w:sz w:val="20"/>
          <w:szCs w:val="20"/>
          <w:lang w:val="en-US"/>
        </w:rPr>
        <w:t>= 1,…,</w:t>
      </w:r>
      <w:r w:rsidRPr="00F273D5">
        <w:rPr>
          <w:rFonts w:ascii="Arial-ItalicMT" w:hAnsi="Arial-ItalicMT" w:cs="Arial-ItalicMT"/>
          <w:i/>
          <w:iCs/>
          <w:color w:val="000000"/>
          <w:kern w:val="0"/>
          <w:sz w:val="20"/>
          <w:szCs w:val="20"/>
          <w:lang w:val="en-US"/>
        </w:rPr>
        <w:t xml:space="preserve">M </w:t>
      </w:r>
      <w:r w:rsidRPr="00F273D5">
        <w:rPr>
          <w:rFonts w:ascii="ArialMT" w:hAnsi="ArialMT" w:cs="ArialMT"/>
          <w:color w:val="000000"/>
          <w:kern w:val="0"/>
          <w:sz w:val="20"/>
          <w:szCs w:val="20"/>
          <w:lang w:val="en-US"/>
        </w:rPr>
        <w:t>(</w:t>
      </w:r>
      <w:r w:rsidRPr="00F273D5">
        <w:rPr>
          <w:rFonts w:ascii="Arial-ItalicMT" w:hAnsi="Arial-ItalicMT" w:cs="Arial-ItalicMT"/>
          <w:i/>
          <w:iCs/>
          <w:color w:val="000000"/>
          <w:kern w:val="0"/>
          <w:sz w:val="20"/>
          <w:szCs w:val="20"/>
          <w:lang w:val="en-US"/>
        </w:rPr>
        <w:t xml:space="preserve">M </w:t>
      </w:r>
      <w:r w:rsidRPr="00F273D5">
        <w:rPr>
          <w:rFonts w:ascii="ArialMT" w:hAnsi="ArialMT" w:cs="ArialMT"/>
          <w:color w:val="000000"/>
          <w:kern w:val="0"/>
          <w:sz w:val="20"/>
          <w:szCs w:val="20"/>
          <w:lang w:val="en-US"/>
        </w:rPr>
        <w:t xml:space="preserve">= 3 for RGB devices), </w:t>
      </w:r>
      <w:r w:rsidRPr="00F273D5">
        <w:rPr>
          <w:rFonts w:ascii="Arial-ItalicMT" w:hAnsi="Arial-ItalicMT" w:cs="Arial-ItalicMT"/>
          <w:i/>
          <w:iCs/>
          <w:color w:val="000000"/>
          <w:kern w:val="0"/>
          <w:sz w:val="20"/>
          <w:szCs w:val="20"/>
          <w:lang w:val="en-US"/>
        </w:rPr>
        <w:t>D</w:t>
      </w:r>
      <w:r w:rsidRPr="00F273D5">
        <w:rPr>
          <w:rFonts w:ascii="Arial-ItalicMT" w:hAnsi="Arial-ItalicMT" w:cs="Arial-ItalicMT"/>
          <w:i/>
          <w:iCs/>
          <w:color w:val="000000"/>
          <w:kern w:val="0"/>
          <w:sz w:val="13"/>
          <w:szCs w:val="13"/>
          <w:lang w:val="en-US"/>
        </w:rPr>
        <w:t xml:space="preserve">i </w:t>
      </w:r>
      <w:r w:rsidRPr="00F273D5">
        <w:rPr>
          <w:rFonts w:ascii="ArialMT" w:hAnsi="ArialMT" w:cs="ArialMT"/>
          <w:color w:val="000000"/>
          <w:kern w:val="0"/>
          <w:sz w:val="20"/>
          <w:szCs w:val="20"/>
          <w:lang w:val="en-US"/>
        </w:rPr>
        <w:t xml:space="preserve">is the output sensor response, </w:t>
      </w:r>
      <w:r w:rsidRPr="00F273D5">
        <w:rPr>
          <w:rFonts w:ascii="Arial-ItalicMT" w:hAnsi="Arial-ItalicMT" w:cs="Arial-ItalicMT"/>
          <w:i/>
          <w:iCs/>
          <w:color w:val="000000"/>
          <w:kern w:val="0"/>
          <w:sz w:val="20"/>
          <w:szCs w:val="20"/>
          <w:lang w:val="en-US"/>
        </w:rPr>
        <w:t>E(</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is the input</w:t>
      </w:r>
    </w:p>
    <w:p w14:paraId="5A76277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spectral radiance, </w:t>
      </w:r>
      <w:r w:rsidRPr="00F273D5">
        <w:rPr>
          <w:rFonts w:ascii="Arial-ItalicMT" w:hAnsi="Arial-ItalicMT" w:cs="Arial-ItalicMT"/>
          <w:i/>
          <w:iCs/>
          <w:color w:val="000000"/>
          <w:kern w:val="0"/>
          <w:sz w:val="20"/>
          <w:szCs w:val="20"/>
          <w:lang w:val="en-US"/>
        </w:rPr>
        <w:t>S</w:t>
      </w:r>
      <w:r w:rsidRPr="00F273D5">
        <w:rPr>
          <w:rFonts w:ascii="Arial-ItalicMT" w:hAnsi="Arial-ItalicMT" w:cs="Arial-ItalicMT"/>
          <w:i/>
          <w:iCs/>
          <w:color w:val="000000"/>
          <w:kern w:val="0"/>
          <w:sz w:val="13"/>
          <w:szCs w:val="13"/>
          <w:lang w:val="en-US"/>
        </w:rPr>
        <w:t>i</w:t>
      </w:r>
      <w:r w:rsidRPr="00F273D5">
        <w:rPr>
          <w:rFonts w:ascii="Arial-ItalicMT" w:hAnsi="Arial-ItalicMT" w:cs="Arial-ItalicMT"/>
          <w:i/>
          <w:iCs/>
          <w:color w:val="000000"/>
          <w:kern w:val="0"/>
          <w:sz w:val="20"/>
          <w:szCs w:val="20"/>
          <w:lang w:val="en-US"/>
        </w:rPr>
        <w:t>(</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 xml:space="preserve">is the spectral sensitivity of the </w:t>
      </w:r>
      <w:r w:rsidRPr="00F273D5">
        <w:rPr>
          <w:rFonts w:ascii="Arial-ItalicMT" w:hAnsi="Arial-ItalicMT" w:cs="Arial-ItalicMT"/>
          <w:i/>
          <w:iCs/>
          <w:color w:val="000000"/>
          <w:kern w:val="0"/>
          <w:sz w:val="20"/>
          <w:szCs w:val="20"/>
          <w:lang w:val="en-US"/>
        </w:rPr>
        <w:t>i</w:t>
      </w:r>
      <w:r w:rsidRPr="00F273D5">
        <w:rPr>
          <w:rFonts w:ascii="ArialMT" w:hAnsi="ArialMT" w:cs="ArialMT"/>
          <w:color w:val="000000"/>
          <w:kern w:val="0"/>
          <w:sz w:val="20"/>
          <w:szCs w:val="20"/>
          <w:lang w:val="en-US"/>
        </w:rPr>
        <w:t xml:space="preserve">:th sensor, </w:t>
      </w:r>
      <w:r w:rsidRPr="00F273D5">
        <w:rPr>
          <w:rFonts w:ascii="Arial-ItalicMT" w:hAnsi="Arial-ItalicMT" w:cs="Arial-ItalicMT"/>
          <w:i/>
          <w:iCs/>
          <w:color w:val="000000"/>
          <w:kern w:val="0"/>
          <w:sz w:val="20"/>
          <w:szCs w:val="20"/>
          <w:lang w:val="en-US"/>
        </w:rPr>
        <w:t>n</w:t>
      </w:r>
      <w:r w:rsidRPr="00F273D5">
        <w:rPr>
          <w:rFonts w:ascii="Arial-ItalicMT" w:hAnsi="Arial-ItalicMT" w:cs="Arial-ItalicMT"/>
          <w:i/>
          <w:iCs/>
          <w:color w:val="000000"/>
          <w:kern w:val="0"/>
          <w:sz w:val="13"/>
          <w:szCs w:val="13"/>
          <w:lang w:val="en-US"/>
        </w:rPr>
        <w:t xml:space="preserve">i </w:t>
      </w:r>
      <w:r w:rsidRPr="00F273D5">
        <w:rPr>
          <w:rFonts w:ascii="ArialMT" w:hAnsi="ArialMT" w:cs="ArialMT"/>
          <w:color w:val="000000"/>
          <w:kern w:val="0"/>
          <w:sz w:val="20"/>
          <w:szCs w:val="20"/>
          <w:lang w:val="en-US"/>
        </w:rPr>
        <w:t>is the measurement noise</w:t>
      </w:r>
    </w:p>
    <w:p w14:paraId="01D43BD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and </w:t>
      </w:r>
      <w:r w:rsidRPr="00F273D5">
        <w:rPr>
          <w:rFonts w:ascii="Arial-ItalicMT" w:hAnsi="Arial-ItalicMT" w:cs="Arial-ItalicMT"/>
          <w:i/>
          <w:iCs/>
          <w:color w:val="000000"/>
          <w:kern w:val="0"/>
          <w:sz w:val="20"/>
          <w:szCs w:val="20"/>
          <w:lang w:val="en-US"/>
        </w:rPr>
        <w:t xml:space="preserve">V </w:t>
      </w:r>
      <w:r w:rsidRPr="00F273D5">
        <w:rPr>
          <w:rFonts w:ascii="ArialMT" w:hAnsi="ArialMT" w:cs="ArialMT"/>
          <w:color w:val="000000"/>
          <w:kern w:val="0"/>
          <w:sz w:val="20"/>
          <w:szCs w:val="20"/>
          <w:lang w:val="en-US"/>
        </w:rPr>
        <w:t xml:space="preserve">is the spectral sensitivity region of the device. For more detail, please see </w:t>
      </w:r>
      <w:r w:rsidRPr="00F273D5">
        <w:rPr>
          <w:rFonts w:ascii="Arial-BoldMT" w:hAnsi="Arial-BoldMT" w:cs="Arial-BoldMT"/>
          <w:b/>
          <w:bCs/>
          <w:color w:val="000000"/>
          <w:kern w:val="0"/>
          <w:sz w:val="20"/>
          <w:szCs w:val="20"/>
          <w:lang w:val="en-US"/>
        </w:rPr>
        <w:t xml:space="preserve">Section 6.4.1 </w:t>
      </w:r>
      <w:r w:rsidRPr="00F273D5">
        <w:rPr>
          <w:rFonts w:ascii="ArialMT" w:hAnsi="ArialMT" w:cs="ArialMT"/>
          <w:color w:val="000000"/>
          <w:kern w:val="0"/>
          <w:sz w:val="20"/>
          <w:szCs w:val="20"/>
          <w:lang w:val="en-US"/>
        </w:rPr>
        <w:t>in</w:t>
      </w:r>
    </w:p>
    <w:p w14:paraId="4607C75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18"/>
          <w:szCs w:val="18"/>
          <w:lang w:val="en-US"/>
        </w:rPr>
      </w:pPr>
      <w:r w:rsidRPr="00F273D5">
        <w:rPr>
          <w:rFonts w:ascii="ArialMT" w:hAnsi="ArialMT" w:cs="ArialMT"/>
          <w:color w:val="000000"/>
          <w:kern w:val="0"/>
          <w:sz w:val="20"/>
          <w:szCs w:val="20"/>
          <w:lang w:val="en-US"/>
        </w:rPr>
        <w:lastRenderedPageBreak/>
        <w:t>Digital Halftoning and Color Reproduction (</w:t>
      </w:r>
      <w:r w:rsidRPr="00F273D5">
        <w:rPr>
          <w:rFonts w:ascii="ArialMT" w:hAnsi="ArialMT" w:cs="ArialMT"/>
          <w:color w:val="000000"/>
          <w:kern w:val="0"/>
          <w:sz w:val="18"/>
          <w:szCs w:val="18"/>
          <w:lang w:val="en-US"/>
        </w:rPr>
        <w:t>in the folder Course_documents/Labs/preparation_TNM059</w:t>
      </w:r>
    </w:p>
    <w:p w14:paraId="337775E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18"/>
          <w:szCs w:val="18"/>
          <w:lang w:val="en-US"/>
        </w:rPr>
        <w:t>in Lisam</w:t>
      </w:r>
      <w:r w:rsidRPr="00F273D5">
        <w:rPr>
          <w:rFonts w:ascii="ArialMT" w:hAnsi="ArialMT" w:cs="ArialMT"/>
          <w:color w:val="000000"/>
          <w:kern w:val="0"/>
          <w:sz w:val="20"/>
          <w:szCs w:val="20"/>
          <w:lang w:val="en-US"/>
        </w:rPr>
        <w:t>).</w:t>
      </w:r>
    </w:p>
    <w:p w14:paraId="08F3F8B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Figure 2 illustrates the spectral image acquisition model for an RGB-camera. The input to the</w:t>
      </w:r>
    </w:p>
    <w:p w14:paraId="1299426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camera, </w:t>
      </w:r>
      <w:r w:rsidRPr="00F273D5">
        <w:rPr>
          <w:rFonts w:ascii="Arial-ItalicMT" w:hAnsi="Arial-ItalicMT" w:cs="Arial-ItalicMT"/>
          <w:i/>
          <w:iCs/>
          <w:color w:val="000000"/>
          <w:kern w:val="0"/>
          <w:sz w:val="20"/>
          <w:szCs w:val="20"/>
          <w:lang w:val="en-US"/>
        </w:rPr>
        <w:t>E(</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 xml:space="preserve">is spectral radiance, given by the product of the light source </w:t>
      </w:r>
      <w:r w:rsidRPr="00F273D5">
        <w:rPr>
          <w:rFonts w:ascii="Arial-ItalicMT" w:hAnsi="Arial-ItalicMT" w:cs="Arial-ItalicMT"/>
          <w:i/>
          <w:iCs/>
          <w:color w:val="000000"/>
          <w:kern w:val="0"/>
          <w:sz w:val="20"/>
          <w:szCs w:val="20"/>
          <w:lang w:val="en-US"/>
        </w:rPr>
        <w:t>I(</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and the reflectance</w:t>
      </w:r>
    </w:p>
    <w:p w14:paraId="1C9411B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of the surface</w:t>
      </w:r>
      <w:r w:rsidRPr="00F273D5">
        <w:rPr>
          <w:rFonts w:ascii="Arial-ItalicMT" w:hAnsi="Arial-ItalicMT" w:cs="Arial-ItalicMT"/>
          <w:i/>
          <w:iCs/>
          <w:color w:val="000000"/>
          <w:kern w:val="0"/>
          <w:sz w:val="20"/>
          <w:szCs w:val="20"/>
          <w:lang w:val="en-US"/>
        </w:rPr>
        <w:t>, R(</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S(</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shows the cameras spectral sensitivity functions for the channels R, G</w:t>
      </w:r>
    </w:p>
    <w:p w14:paraId="7777DC0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and B. The resulting camera output is 3 signals R, G and B, corresponding to </w:t>
      </w:r>
      <w:r w:rsidRPr="00F273D5">
        <w:rPr>
          <w:rFonts w:ascii="Arial-ItalicMT" w:hAnsi="Arial-ItalicMT" w:cs="Arial-ItalicMT"/>
          <w:i/>
          <w:iCs/>
          <w:color w:val="000000"/>
          <w:kern w:val="0"/>
          <w:sz w:val="20"/>
          <w:szCs w:val="20"/>
          <w:lang w:val="en-US"/>
        </w:rPr>
        <w:t>D</w:t>
      </w:r>
      <w:r w:rsidRPr="00F273D5">
        <w:rPr>
          <w:rFonts w:ascii="Arial-ItalicMT" w:hAnsi="Arial-ItalicMT" w:cs="Arial-ItalicMT"/>
          <w:i/>
          <w:iCs/>
          <w:color w:val="000000"/>
          <w:kern w:val="0"/>
          <w:sz w:val="13"/>
          <w:szCs w:val="13"/>
          <w:lang w:val="en-US"/>
        </w:rPr>
        <w:t xml:space="preserve">i </w:t>
      </w:r>
      <w:r w:rsidRPr="00F273D5">
        <w:rPr>
          <w:rFonts w:ascii="ArialMT" w:hAnsi="ArialMT" w:cs="ArialMT"/>
          <w:color w:val="000000"/>
          <w:kern w:val="0"/>
          <w:sz w:val="20"/>
          <w:szCs w:val="20"/>
          <w:lang w:val="en-US"/>
        </w:rPr>
        <w:t>in Eq. 1.</w:t>
      </w:r>
    </w:p>
    <w:p w14:paraId="4C41479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Based on the data you have in this lab, </w:t>
      </w:r>
      <w:r w:rsidRPr="00F273D5">
        <w:rPr>
          <w:rFonts w:ascii="Arial-ItalicMT" w:hAnsi="Arial-ItalicMT" w:cs="Arial-ItalicMT"/>
          <w:i/>
          <w:iCs/>
          <w:color w:val="000000"/>
          <w:kern w:val="0"/>
          <w:sz w:val="20"/>
          <w:szCs w:val="20"/>
          <w:lang w:val="en-US"/>
        </w:rPr>
        <w:t>R(</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 xml:space="preserve">is represented by the rows in </w:t>
      </w:r>
      <w:r w:rsidRPr="00F273D5">
        <w:rPr>
          <w:rFonts w:ascii="Arial-ItalicMT" w:hAnsi="Arial-ItalicMT" w:cs="Arial-ItalicMT"/>
          <w:i/>
          <w:iCs/>
          <w:color w:val="000000"/>
          <w:kern w:val="0"/>
          <w:sz w:val="20"/>
          <w:szCs w:val="20"/>
          <w:lang w:val="en-US"/>
        </w:rPr>
        <w:t xml:space="preserve">chips20 </w:t>
      </w:r>
      <w:r w:rsidRPr="00F273D5">
        <w:rPr>
          <w:rFonts w:ascii="ArialMT" w:hAnsi="ArialMT" w:cs="ArialMT"/>
          <w:color w:val="000000"/>
          <w:kern w:val="0"/>
          <w:sz w:val="20"/>
          <w:szCs w:val="20"/>
          <w:lang w:val="en-US"/>
        </w:rPr>
        <w:t>(representing</w:t>
      </w:r>
    </w:p>
    <w:p w14:paraId="7F63811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20 different objects in 20 rows), </w:t>
      </w:r>
      <w:r w:rsidRPr="00F273D5">
        <w:rPr>
          <w:rFonts w:ascii="Arial-ItalicMT" w:hAnsi="Arial-ItalicMT" w:cs="Arial-ItalicMT"/>
          <w:i/>
          <w:iCs/>
          <w:color w:val="000000"/>
          <w:kern w:val="0"/>
          <w:sz w:val="20"/>
          <w:szCs w:val="20"/>
          <w:lang w:val="en-US"/>
        </w:rPr>
        <w:t>I(</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 xml:space="preserve">is represented by the variables in </w:t>
      </w:r>
      <w:r w:rsidRPr="00F273D5">
        <w:rPr>
          <w:rFonts w:ascii="Arial-ItalicMT" w:hAnsi="Arial-ItalicMT" w:cs="Arial-ItalicMT"/>
          <w:i/>
          <w:iCs/>
          <w:color w:val="000000"/>
          <w:kern w:val="0"/>
          <w:sz w:val="20"/>
          <w:szCs w:val="20"/>
          <w:lang w:val="en-US"/>
        </w:rPr>
        <w:t xml:space="preserve">illum.mat </w:t>
      </w:r>
      <w:r w:rsidRPr="00F273D5">
        <w:rPr>
          <w:rFonts w:ascii="ArialMT" w:hAnsi="ArialMT" w:cs="ArialMT"/>
          <w:color w:val="000000"/>
          <w:kern w:val="0"/>
          <w:sz w:val="20"/>
          <w:szCs w:val="20"/>
          <w:lang w:val="en-US"/>
        </w:rPr>
        <w:t>(eight different</w:t>
      </w:r>
    </w:p>
    <w:p w14:paraId="275BE2B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variables or light sources), and </w:t>
      </w:r>
      <w:r w:rsidRPr="00F273D5">
        <w:rPr>
          <w:rFonts w:ascii="Arial-ItalicMT" w:hAnsi="Arial-ItalicMT" w:cs="Arial-ItalicMT"/>
          <w:i/>
          <w:iCs/>
          <w:color w:val="000000"/>
          <w:kern w:val="0"/>
          <w:sz w:val="20"/>
          <w:szCs w:val="20"/>
          <w:lang w:val="en-US"/>
        </w:rPr>
        <w:t>S(</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w:t>
      </w:r>
      <w:r w:rsidRPr="00F273D5">
        <w:rPr>
          <w:rFonts w:ascii="ArialMT" w:hAnsi="ArialMT" w:cs="ArialMT"/>
          <w:color w:val="000000"/>
          <w:kern w:val="0"/>
          <w:sz w:val="20"/>
          <w:szCs w:val="20"/>
          <w:lang w:val="en-US"/>
        </w:rPr>
        <w:t xml:space="preserve">, i.e. camera characteristic, is represented by </w:t>
      </w:r>
      <w:r w:rsidRPr="00F273D5">
        <w:rPr>
          <w:rFonts w:ascii="Arial-ItalicMT" w:hAnsi="Arial-ItalicMT" w:cs="Arial-ItalicMT"/>
          <w:i/>
          <w:iCs/>
          <w:color w:val="000000"/>
          <w:kern w:val="0"/>
          <w:sz w:val="20"/>
          <w:szCs w:val="20"/>
          <w:lang w:val="en-US"/>
        </w:rPr>
        <w:t xml:space="preserve">Ad </w:t>
      </w:r>
      <w:r w:rsidRPr="00F273D5">
        <w:rPr>
          <w:rFonts w:ascii="ArialMT" w:hAnsi="ArialMT" w:cs="ArialMT"/>
          <w:color w:val="000000"/>
          <w:kern w:val="0"/>
          <w:sz w:val="20"/>
          <w:szCs w:val="20"/>
          <w:lang w:val="en-US"/>
        </w:rPr>
        <w:t xml:space="preserve">and </w:t>
      </w:r>
      <w:r w:rsidRPr="00F273D5">
        <w:rPr>
          <w:rFonts w:ascii="Arial-ItalicMT" w:hAnsi="Arial-ItalicMT" w:cs="Arial-ItalicMT"/>
          <w:i/>
          <w:iCs/>
          <w:color w:val="000000"/>
          <w:kern w:val="0"/>
          <w:sz w:val="20"/>
          <w:szCs w:val="20"/>
          <w:lang w:val="en-US"/>
        </w:rPr>
        <w:t xml:space="preserve">Ad2 </w:t>
      </w:r>
      <w:r w:rsidRPr="00F273D5">
        <w:rPr>
          <w:rFonts w:ascii="ArialMT" w:hAnsi="ArialMT" w:cs="ArialMT"/>
          <w:color w:val="000000"/>
          <w:kern w:val="0"/>
          <w:sz w:val="20"/>
          <w:szCs w:val="20"/>
          <w:lang w:val="en-US"/>
        </w:rPr>
        <w:t>for</w:t>
      </w:r>
    </w:p>
    <w:p w14:paraId="0B144EA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two different cameras, respectively.</w:t>
      </w:r>
    </w:p>
    <w:p w14:paraId="251B53C3"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18"/>
          <w:szCs w:val="18"/>
          <w:lang w:val="en-US"/>
        </w:rPr>
      </w:pPr>
      <w:r w:rsidRPr="00F273D5">
        <w:rPr>
          <w:rFonts w:ascii="Arial-ItalicMT" w:hAnsi="Arial-ItalicMT" w:cs="Arial-ItalicMT"/>
          <w:i/>
          <w:iCs/>
          <w:color w:val="000000"/>
          <w:kern w:val="0"/>
          <w:sz w:val="18"/>
          <w:szCs w:val="18"/>
          <w:lang w:val="en-US"/>
        </w:rPr>
        <w:t>Figure 2. Color image acquisition for an input device (RGB camera).</w:t>
      </w:r>
    </w:p>
    <w:p w14:paraId="24691E8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Assume that, we want to find the camera response for the Red-sensor when capturing surface 1</w:t>
      </w:r>
    </w:p>
    <w:p w14:paraId="6FC608B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w:t>
      </w:r>
      <w:r w:rsidRPr="00F273D5">
        <w:rPr>
          <w:rFonts w:ascii="ArialMT" w:hAnsi="ArialMT" w:cs="ArialMT"/>
          <w:color w:val="000000"/>
          <w:kern w:val="0"/>
          <w:sz w:val="20"/>
          <w:szCs w:val="20"/>
          <w:lang w:val="en-US"/>
        </w:rPr>
        <w:t>) under illuminant 1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w:t>
      </w:r>
      <w:r w:rsidRPr="00F273D5">
        <w:rPr>
          <w:rFonts w:ascii="ArialMT" w:hAnsi="ArialMT" w:cs="ArialMT"/>
          <w:color w:val="000000"/>
          <w:kern w:val="0"/>
          <w:sz w:val="20"/>
          <w:szCs w:val="20"/>
          <w:lang w:val="en-US"/>
        </w:rPr>
        <w:t>). Using Eq. 1, we will have:</w:t>
      </w:r>
    </w:p>
    <w:p w14:paraId="1B489013" w14:textId="77777777" w:rsidR="00F273D5" w:rsidRPr="00F273D5" w:rsidRDefault="00F273D5" w:rsidP="00F273D5">
      <w:pPr>
        <w:autoSpaceDE w:val="0"/>
        <w:autoSpaceDN w:val="0"/>
        <w:adjustRightInd w:val="0"/>
        <w:spacing w:after="0" w:line="240" w:lineRule="auto"/>
        <w:rPr>
          <w:rFonts w:ascii="CambriaMath" w:eastAsia="CambriaMath" w:hAnsi="Arial-BoldMT" w:cs="CambriaMath"/>
          <w:color w:val="000000"/>
          <w:kern w:val="0"/>
          <w:sz w:val="14"/>
          <w:szCs w:val="14"/>
          <w:lang w:val="en-US"/>
        </w:rPr>
      </w:pP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 xml:space="preserve">'()*+( </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p>
    <w:p w14:paraId="49CBE2AC" w14:textId="77777777" w:rsidR="00F273D5" w:rsidRPr="00F273D5" w:rsidRDefault="00F273D5" w:rsidP="00F273D5">
      <w:pPr>
        <w:autoSpaceDE w:val="0"/>
        <w:autoSpaceDN w:val="0"/>
        <w:adjustRightInd w:val="0"/>
        <w:spacing w:after="0" w:line="240" w:lineRule="auto"/>
        <w:rPr>
          <w:rFonts w:ascii="CambriaMath" w:eastAsia="CambriaMath" w:hAnsi="Arial-BoldMT" w:cs="CambriaMath"/>
          <w:color w:val="000000"/>
          <w:kern w:val="0"/>
          <w:sz w:val="14"/>
          <w:szCs w:val="14"/>
          <w:lang w:val="en-US"/>
        </w:rPr>
      </w:pPr>
      <w:r w:rsidRPr="00F273D5">
        <w:rPr>
          <w:rFonts w:ascii="CambriaMath" w:eastAsia="CambriaMath" w:hAnsi="Arial-BoldMT" w:cs="CambriaMath"/>
          <w:color w:val="000000"/>
          <w:kern w:val="0"/>
          <w:sz w:val="14"/>
          <w:szCs w:val="14"/>
          <w:lang w:val="en-US"/>
        </w:rPr>
        <w:t>-..</w:t>
      </w:r>
    </w:p>
    <w:p w14:paraId="2DC3BC0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CambriaMath" w:eastAsia="CambriaMath" w:hAnsi="Arial-BoldMT" w:cs="CambriaMath"/>
          <w:color w:val="000000"/>
          <w:kern w:val="0"/>
          <w:sz w:val="14"/>
          <w:szCs w:val="14"/>
          <w:lang w:val="en-US"/>
        </w:rPr>
        <w:t xml:space="preserve">/..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 xml:space="preserve">"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 xml:space="preserve">1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𝑑𝜆</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(2)</w:t>
      </w:r>
    </w:p>
    <w:p w14:paraId="4911F0D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where,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 xml:space="preserve">1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represents the camera characteristic for the Red-sensor of the camera. The G and</w:t>
      </w:r>
    </w:p>
    <w:p w14:paraId="5051A28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B responses of the camera can be calculated by replacing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 xml:space="preserve">1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 xml:space="preserve">by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 xml:space="preserve">4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 xml:space="preserve">and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 xml:space="preserve">5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 respectively.</w:t>
      </w:r>
    </w:p>
    <w:p w14:paraId="66D4EBE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As discussed before, the spectral signals are sampled, being represented by vectors, and</w:t>
      </w:r>
    </w:p>
    <w:p w14:paraId="116A2AF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therefore Eq. 2 can be rewritten as,</w:t>
      </w:r>
    </w:p>
    <w:p w14:paraId="30FE6AB2" w14:textId="77777777" w:rsidR="00F273D5" w:rsidRPr="00F273D5" w:rsidRDefault="00F273D5" w:rsidP="00F273D5">
      <w:pPr>
        <w:autoSpaceDE w:val="0"/>
        <w:autoSpaceDN w:val="0"/>
        <w:adjustRightInd w:val="0"/>
        <w:spacing w:after="0" w:line="240" w:lineRule="auto"/>
        <w:rPr>
          <w:rFonts w:ascii="CambriaMath" w:eastAsia="CambriaMath" w:hAnsi="Arial-BoldMT" w:cs="CambriaMath"/>
          <w:color w:val="000000"/>
          <w:kern w:val="0"/>
          <w:sz w:val="14"/>
          <w:szCs w:val="14"/>
          <w:lang w:val="en-US"/>
        </w:rPr>
      </w:pP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 xml:space="preserve">'()*+( </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p>
    <w:p w14:paraId="2B4FEDE8" w14:textId="77777777" w:rsidR="00F273D5" w:rsidRPr="00F273D5" w:rsidRDefault="00F273D5" w:rsidP="00F273D5">
      <w:pPr>
        <w:autoSpaceDE w:val="0"/>
        <w:autoSpaceDN w:val="0"/>
        <w:adjustRightInd w:val="0"/>
        <w:spacing w:after="0" w:line="240" w:lineRule="auto"/>
        <w:rPr>
          <w:rFonts w:ascii="CambriaMath" w:eastAsia="CambriaMath" w:hAnsi="Arial-BoldMT" w:cs="CambriaMath"/>
          <w:color w:val="000000"/>
          <w:kern w:val="0"/>
          <w:sz w:val="14"/>
          <w:szCs w:val="14"/>
          <w:lang w:val="en-US"/>
        </w:rPr>
      </w:pPr>
      <w:r w:rsidRPr="00F273D5">
        <w:rPr>
          <w:rFonts w:ascii="CambriaMath" w:eastAsia="CambriaMath" w:hAnsi="Arial-BoldMT" w:cs="CambriaMath"/>
          <w:color w:val="000000"/>
          <w:kern w:val="0"/>
          <w:sz w:val="14"/>
          <w:szCs w:val="14"/>
          <w:lang w:val="en-US"/>
        </w:rPr>
        <w:t>6"</w:t>
      </w:r>
    </w:p>
    <w:p w14:paraId="34669C7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CambriaMath" w:eastAsia="CambriaMath" w:hAnsi="Arial-BoldMT" w:cs="CambriaMath"/>
          <w:color w:val="000000"/>
          <w:kern w:val="0"/>
          <w:sz w:val="14"/>
          <w:szCs w:val="14"/>
          <w:lang w:val="en-US"/>
        </w:rPr>
        <w:t xml:space="preserve">78" </w:t>
      </w:r>
      <w:r>
        <w:rPr>
          <w:rFonts w:ascii="Cambria Math" w:eastAsia="CambriaMath" w:hAnsi="Cambria Math" w:cs="Cambria Math"/>
          <w:color w:val="000000"/>
          <w:kern w:val="0"/>
          <w:sz w:val="20"/>
          <w:szCs w:val="20"/>
        </w:rPr>
        <w:t>𝑖</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 xml:space="preserve">" </w:t>
      </w:r>
      <w:r>
        <w:rPr>
          <w:rFonts w:ascii="Cambria Math" w:eastAsia="CambriaMath" w:hAnsi="Cambria Math" w:cs="Cambria Math"/>
          <w:color w:val="000000"/>
          <w:kern w:val="0"/>
          <w:sz w:val="20"/>
          <w:szCs w:val="20"/>
        </w:rPr>
        <w:t>𝑖</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 xml:space="preserve">1 </w:t>
      </w:r>
      <w:r>
        <w:rPr>
          <w:rFonts w:ascii="Cambria Math" w:eastAsia="CambriaMath" w:hAnsi="Cambria Math" w:cs="Cambria Math"/>
          <w:color w:val="000000"/>
          <w:kern w:val="0"/>
          <w:sz w:val="20"/>
          <w:szCs w:val="20"/>
        </w:rPr>
        <w:t>𝑖</w:t>
      </w:r>
      <w:r w:rsidRPr="00F273D5">
        <w:rPr>
          <w:rFonts w:ascii="CambriaMath" w:eastAsia="CambriaMath" w:hAnsi="Arial-BoldMT" w:cs="CambriaMath"/>
          <w:color w:val="000000"/>
          <w:kern w:val="0"/>
          <w:sz w:val="20"/>
          <w:szCs w:val="20"/>
          <w:lang w:val="en-US"/>
        </w:rPr>
        <w:t xml:space="preserve"> , </w:t>
      </w:r>
      <w:r w:rsidRPr="00F273D5">
        <w:rPr>
          <w:rFonts w:ascii="ArialMT" w:hAnsi="ArialMT" w:cs="ArialMT"/>
          <w:color w:val="000000"/>
          <w:kern w:val="0"/>
          <w:sz w:val="20"/>
          <w:szCs w:val="20"/>
          <w:lang w:val="en-US"/>
        </w:rPr>
        <w:t>(3)</w:t>
      </w:r>
    </w:p>
    <w:p w14:paraId="5F8C9FF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where, R</w:t>
      </w:r>
      <w:r w:rsidRPr="00F273D5">
        <w:rPr>
          <w:rFonts w:ascii="ArialMT" w:hAnsi="ArialMT" w:cs="ArialMT"/>
          <w:color w:val="000000"/>
          <w:kern w:val="0"/>
          <w:sz w:val="13"/>
          <w:szCs w:val="13"/>
          <w:lang w:val="en-US"/>
        </w:rPr>
        <w:t>1</w:t>
      </w:r>
      <w:r w:rsidRPr="00F273D5">
        <w:rPr>
          <w:rFonts w:ascii="ArialMT" w:hAnsi="ArialMT" w:cs="ArialMT"/>
          <w:color w:val="000000"/>
          <w:kern w:val="0"/>
          <w:sz w:val="20"/>
          <w:szCs w:val="20"/>
          <w:lang w:val="en-US"/>
        </w:rPr>
        <w:t>, I</w:t>
      </w:r>
      <w:r w:rsidRPr="00F273D5">
        <w:rPr>
          <w:rFonts w:ascii="ArialMT" w:hAnsi="ArialMT" w:cs="ArialMT"/>
          <w:color w:val="000000"/>
          <w:kern w:val="0"/>
          <w:sz w:val="13"/>
          <w:szCs w:val="13"/>
          <w:lang w:val="en-US"/>
        </w:rPr>
        <w:t xml:space="preserve">1 </w:t>
      </w:r>
      <w:r w:rsidRPr="00F273D5">
        <w:rPr>
          <w:rFonts w:ascii="ArialMT" w:hAnsi="ArialMT" w:cs="ArialMT"/>
          <w:color w:val="000000"/>
          <w:kern w:val="0"/>
          <w:sz w:val="20"/>
          <w:szCs w:val="20"/>
          <w:lang w:val="en-US"/>
        </w:rPr>
        <w:t>and S</w:t>
      </w:r>
      <w:r w:rsidRPr="00F273D5">
        <w:rPr>
          <w:rFonts w:ascii="ArialMT" w:hAnsi="ArialMT" w:cs="ArialMT"/>
          <w:color w:val="000000"/>
          <w:kern w:val="0"/>
          <w:sz w:val="13"/>
          <w:szCs w:val="13"/>
          <w:lang w:val="en-US"/>
        </w:rPr>
        <w:t xml:space="preserve">R </w:t>
      </w:r>
      <w:r w:rsidRPr="00F273D5">
        <w:rPr>
          <w:rFonts w:ascii="ArialMT" w:hAnsi="ArialMT" w:cs="ArialMT"/>
          <w:color w:val="000000"/>
          <w:kern w:val="0"/>
          <w:sz w:val="20"/>
          <w:szCs w:val="20"/>
          <w:lang w:val="en-US"/>
        </w:rPr>
        <w:t>are vectors representing object 1, illuminant 1 and the characteristic of the</w:t>
      </w:r>
    </w:p>
    <w:p w14:paraId="30E1F62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Red-sensor of the camera. The G and B responses can be calculated accordingly. Using Matlab</w:t>
      </w:r>
    </w:p>
    <w:p w14:paraId="67AC7F0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notions, Eq. 3 can be rewritten as,</w:t>
      </w:r>
    </w:p>
    <w:p w14:paraId="5F91C8A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 xml:space="preserve">'()*+( </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𝑠𝑢𝑚</w:t>
      </w:r>
      <w:r w:rsidRPr="00F273D5">
        <w:rPr>
          <w:rFonts w:ascii="CambriaMath" w:eastAsia="CambriaMath" w:hAnsi="Arial-BoldMT" w:cs="CambriaMath"/>
          <w:color w:val="000000"/>
          <w:kern w:val="0"/>
          <w:sz w:val="20"/>
          <w:szCs w:val="20"/>
          <w:lang w:val="en-US"/>
        </w:rPr>
        <w:t>(</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1</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(4)</w:t>
      </w:r>
    </w:p>
    <w:p w14:paraId="76CB360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where, </w:t>
      </w:r>
      <w:r w:rsidRPr="00F273D5">
        <w:rPr>
          <w:rFonts w:ascii="Arial-ItalicMT" w:hAnsi="Arial-ItalicMT" w:cs="Arial-ItalicMT"/>
          <w:i/>
          <w:iCs/>
          <w:color w:val="000000"/>
          <w:kern w:val="0"/>
          <w:sz w:val="20"/>
          <w:szCs w:val="20"/>
          <w:lang w:val="en-US"/>
        </w:rPr>
        <w:t xml:space="preserve">sum </w:t>
      </w:r>
      <w:r w:rsidRPr="00F273D5">
        <w:rPr>
          <w:rFonts w:ascii="ArialMT" w:hAnsi="ArialMT" w:cs="ArialMT"/>
          <w:color w:val="000000"/>
          <w:kern w:val="0"/>
          <w:sz w:val="20"/>
          <w:szCs w:val="20"/>
          <w:lang w:val="en-US"/>
        </w:rPr>
        <w:t xml:space="preserve">returns the sum of the elements in a vector and </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represents element-wise</w:t>
      </w:r>
    </w:p>
    <w:p w14:paraId="6CE3E34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multiplication between vectors. The G and B camera responses are found by:</w:t>
      </w:r>
    </w:p>
    <w:p w14:paraId="7D934B6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Pr>
          <w:rFonts w:ascii="Cambria Math" w:eastAsia="CambriaMath" w:hAnsi="Cambria Math" w:cs="Cambria Math"/>
          <w:color w:val="000000"/>
          <w:kern w:val="0"/>
          <w:sz w:val="20"/>
          <w:szCs w:val="20"/>
        </w:rPr>
        <w:t>𝐺</w:t>
      </w:r>
      <w:r w:rsidRPr="00F273D5">
        <w:rPr>
          <w:rFonts w:ascii="CambriaMath" w:eastAsia="CambriaMath" w:hAnsi="Arial-BoldMT" w:cs="CambriaMath"/>
          <w:color w:val="000000"/>
          <w:kern w:val="0"/>
          <w:sz w:val="14"/>
          <w:szCs w:val="14"/>
          <w:lang w:val="en-US"/>
        </w:rPr>
        <w:t xml:space="preserve">'()*+( </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𝑠𝑢𝑚</w:t>
      </w:r>
      <w:r w:rsidRPr="00F273D5">
        <w:rPr>
          <w:rFonts w:ascii="CambriaMath" w:eastAsia="CambriaMath" w:hAnsi="Arial-BoldMT" w:cs="CambriaMath"/>
          <w:color w:val="000000"/>
          <w:kern w:val="0"/>
          <w:sz w:val="20"/>
          <w:szCs w:val="20"/>
          <w:lang w:val="en-US"/>
        </w:rPr>
        <w:t>(</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4</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(5)</w:t>
      </w:r>
    </w:p>
    <w:p w14:paraId="16C066D8"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Pr>
          <w:rFonts w:ascii="Cambria Math" w:eastAsia="CambriaMath" w:hAnsi="Cambria Math" w:cs="Cambria Math"/>
          <w:color w:val="000000"/>
          <w:kern w:val="0"/>
          <w:sz w:val="20"/>
          <w:szCs w:val="20"/>
        </w:rPr>
        <w:t>𝐵</w:t>
      </w:r>
      <w:r w:rsidRPr="00F273D5">
        <w:rPr>
          <w:rFonts w:ascii="CambriaMath" w:eastAsia="CambriaMath" w:hAnsi="Arial-BoldMT" w:cs="CambriaMath"/>
          <w:color w:val="000000"/>
          <w:kern w:val="0"/>
          <w:sz w:val="14"/>
          <w:szCs w:val="14"/>
          <w:lang w:val="en-US"/>
        </w:rPr>
        <w:t xml:space="preserve">'()*+( </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𝑠𝑢𝑚</w:t>
      </w:r>
      <w:r w:rsidRPr="00F273D5">
        <w:rPr>
          <w:rFonts w:ascii="CambriaMath" w:eastAsia="CambriaMath" w:hAnsi="Arial-BoldMT" w:cs="CambriaMath"/>
          <w:color w:val="000000"/>
          <w:kern w:val="0"/>
          <w:sz w:val="20"/>
          <w:szCs w:val="20"/>
          <w:lang w:val="en-US"/>
        </w:rPr>
        <w:t>(</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5</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(6)</w:t>
      </w:r>
    </w:p>
    <w:p w14:paraId="6E361766"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Notice now that, in the data you have, the reflectance spectrum of the first object (R</w:t>
      </w:r>
      <w:r w:rsidRPr="00F273D5">
        <w:rPr>
          <w:rFonts w:ascii="ArialMT" w:hAnsi="ArialMT" w:cs="ArialMT"/>
          <w:color w:val="000000"/>
          <w:kern w:val="0"/>
          <w:sz w:val="13"/>
          <w:szCs w:val="13"/>
          <w:lang w:val="en-US"/>
        </w:rPr>
        <w:t>1</w:t>
      </w:r>
      <w:r w:rsidRPr="00F273D5">
        <w:rPr>
          <w:rFonts w:ascii="ArialMT" w:hAnsi="ArialMT" w:cs="ArialMT"/>
          <w:color w:val="000000"/>
          <w:kern w:val="0"/>
          <w:sz w:val="20"/>
          <w:szCs w:val="20"/>
          <w:lang w:val="en-US"/>
        </w:rPr>
        <w:t>) is found in</w:t>
      </w:r>
    </w:p>
    <w:p w14:paraId="2C2CA75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row 1 in chips20. The illuminant (I</w:t>
      </w:r>
      <w:r w:rsidRPr="00F273D5">
        <w:rPr>
          <w:rFonts w:ascii="ArialMT" w:hAnsi="ArialMT" w:cs="ArialMT"/>
          <w:color w:val="000000"/>
          <w:kern w:val="0"/>
          <w:sz w:val="13"/>
          <w:szCs w:val="13"/>
          <w:lang w:val="en-US"/>
        </w:rPr>
        <w:t>1</w:t>
      </w:r>
      <w:r w:rsidRPr="00F273D5">
        <w:rPr>
          <w:rFonts w:ascii="ArialMT" w:hAnsi="ArialMT" w:cs="ArialMT"/>
          <w:color w:val="000000"/>
          <w:kern w:val="0"/>
          <w:sz w:val="20"/>
          <w:szCs w:val="20"/>
          <w:lang w:val="en-US"/>
        </w:rPr>
        <w:t xml:space="preserve">) is one of the eight available light sources in </w:t>
      </w:r>
      <w:r w:rsidRPr="00F273D5">
        <w:rPr>
          <w:rFonts w:ascii="Arial-ItalicMT" w:hAnsi="Arial-ItalicMT" w:cs="Arial-ItalicMT"/>
          <w:i/>
          <w:iCs/>
          <w:color w:val="000000"/>
          <w:kern w:val="0"/>
          <w:sz w:val="20"/>
          <w:szCs w:val="20"/>
          <w:lang w:val="en-US"/>
        </w:rPr>
        <w:t xml:space="preserve">illum.mat </w:t>
      </w:r>
      <w:r w:rsidRPr="00F273D5">
        <w:rPr>
          <w:rFonts w:ascii="ArialMT" w:hAnsi="ArialMT" w:cs="ArialMT"/>
          <w:color w:val="000000"/>
          <w:kern w:val="0"/>
          <w:sz w:val="20"/>
          <w:szCs w:val="20"/>
          <w:lang w:val="en-US"/>
        </w:rPr>
        <w:t>and the</w:t>
      </w:r>
    </w:p>
    <w:p w14:paraId="481C245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R, G and B sensor characteristic of a camera is found in column 1, 2 and 3 in </w:t>
      </w:r>
      <w:r w:rsidRPr="00F273D5">
        <w:rPr>
          <w:rFonts w:ascii="Arial-ItalicMT" w:hAnsi="Arial-ItalicMT" w:cs="Arial-ItalicMT"/>
          <w:i/>
          <w:iCs/>
          <w:color w:val="000000"/>
          <w:kern w:val="0"/>
          <w:sz w:val="20"/>
          <w:szCs w:val="20"/>
          <w:lang w:val="en-US"/>
        </w:rPr>
        <w:t xml:space="preserve">Ad </w:t>
      </w:r>
      <w:r w:rsidRPr="00F273D5">
        <w:rPr>
          <w:rFonts w:ascii="ArialMT" w:hAnsi="ArialMT" w:cs="ArialMT"/>
          <w:color w:val="000000"/>
          <w:kern w:val="0"/>
          <w:sz w:val="20"/>
          <w:szCs w:val="20"/>
          <w:lang w:val="en-US"/>
        </w:rPr>
        <w:t xml:space="preserve">(or </w:t>
      </w:r>
      <w:r w:rsidRPr="00F273D5">
        <w:rPr>
          <w:rFonts w:ascii="Arial-ItalicMT" w:hAnsi="Arial-ItalicMT" w:cs="Arial-ItalicMT"/>
          <w:i/>
          <w:iCs/>
          <w:color w:val="000000"/>
          <w:kern w:val="0"/>
          <w:sz w:val="20"/>
          <w:szCs w:val="20"/>
          <w:lang w:val="en-US"/>
        </w:rPr>
        <w:t>Ad2</w:t>
      </w:r>
      <w:r w:rsidRPr="00F273D5">
        <w:rPr>
          <w:rFonts w:ascii="ArialMT" w:hAnsi="ArialMT" w:cs="ArialMT"/>
          <w:color w:val="000000"/>
          <w:kern w:val="0"/>
          <w:sz w:val="20"/>
          <w:szCs w:val="20"/>
          <w:lang w:val="en-US"/>
        </w:rPr>
        <w:t>),</w:t>
      </w:r>
    </w:p>
    <w:p w14:paraId="7AAB343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respectively.</w:t>
      </w:r>
    </w:p>
    <w:p w14:paraId="14FED935" w14:textId="77777777" w:rsidR="00F273D5" w:rsidRPr="00F273D5" w:rsidRDefault="00F273D5" w:rsidP="00F273D5">
      <w:pPr>
        <w:autoSpaceDE w:val="0"/>
        <w:autoSpaceDN w:val="0"/>
        <w:adjustRightInd w:val="0"/>
        <w:spacing w:after="0" w:line="240" w:lineRule="auto"/>
        <w:rPr>
          <w:rFonts w:ascii="Calibri" w:hAnsi="Calibri" w:cs="Calibri"/>
          <w:color w:val="000000"/>
          <w:kern w:val="0"/>
          <w:sz w:val="19"/>
          <w:szCs w:val="19"/>
          <w:lang w:val="en-US"/>
        </w:rPr>
      </w:pPr>
      <w:r w:rsidRPr="00F273D5">
        <w:rPr>
          <w:rFonts w:ascii="Calibri" w:hAnsi="Calibri" w:cs="Calibri"/>
          <w:color w:val="000000"/>
          <w:kern w:val="0"/>
          <w:sz w:val="19"/>
          <w:szCs w:val="19"/>
          <w:lang w:val="en-US"/>
        </w:rPr>
        <w:t>R" G" B"</w:t>
      </w:r>
    </w:p>
    <w:p w14:paraId="0FDF74CA" w14:textId="77777777" w:rsidR="00F273D5" w:rsidRPr="00F273D5" w:rsidRDefault="00F273D5" w:rsidP="00F273D5">
      <w:pPr>
        <w:autoSpaceDE w:val="0"/>
        <w:autoSpaceDN w:val="0"/>
        <w:adjustRightInd w:val="0"/>
        <w:spacing w:after="0" w:line="240" w:lineRule="auto"/>
        <w:rPr>
          <w:rFonts w:ascii="Calibri-Bold" w:hAnsi="Calibri-Bold" w:cs="Calibri-Bold"/>
          <w:b/>
          <w:bCs/>
          <w:color w:val="000000"/>
          <w:kern w:val="0"/>
          <w:sz w:val="17"/>
          <w:szCs w:val="17"/>
          <w:lang w:val="en-US"/>
        </w:rPr>
      </w:pPr>
      <w:r w:rsidRPr="00F273D5">
        <w:rPr>
          <w:rFonts w:ascii="Calibri-Bold" w:hAnsi="Calibri-Bold" w:cs="Calibri-Bold"/>
          <w:b/>
          <w:bCs/>
          <w:color w:val="000000"/>
          <w:kern w:val="0"/>
          <w:sz w:val="17"/>
          <w:szCs w:val="17"/>
          <w:lang w:val="en-US"/>
        </w:rPr>
        <w:t>Camera&amp;output&amp;</w:t>
      </w:r>
    </w:p>
    <w:p w14:paraId="0A901525"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36"/>
          <w:szCs w:val="36"/>
          <w:lang w:val="en-US"/>
        </w:rPr>
      </w:pPr>
      <w:r w:rsidRPr="00F273D5">
        <w:rPr>
          <w:rFonts w:ascii="Times-Italic" w:hAnsi="Times-Italic" w:cs="Times-Italic"/>
          <w:i/>
          <w:iCs/>
          <w:color w:val="000000"/>
          <w:kern w:val="0"/>
          <w:sz w:val="36"/>
          <w:szCs w:val="36"/>
          <w:lang w:val="en-US"/>
        </w:rPr>
        <w:t>S(</w:t>
      </w:r>
      <w:r>
        <w:rPr>
          <w:rFonts w:ascii="Times-Italic" w:hAnsi="Times-Italic" w:cs="Times-Italic"/>
          <w:i/>
          <w:iCs/>
          <w:color w:val="000000"/>
          <w:kern w:val="0"/>
          <w:sz w:val="36"/>
          <w:szCs w:val="36"/>
        </w:rPr>
        <w:t>λ</w:t>
      </w:r>
      <w:r w:rsidRPr="00F273D5">
        <w:rPr>
          <w:rFonts w:ascii="Times-Italic" w:hAnsi="Times-Italic" w:cs="Times-Italic"/>
          <w:i/>
          <w:iCs/>
          <w:color w:val="000000"/>
          <w:kern w:val="0"/>
          <w:sz w:val="36"/>
          <w:szCs w:val="36"/>
          <w:lang w:val="en-US"/>
        </w:rPr>
        <w:t>)</w:t>
      </w:r>
    </w:p>
    <w:p w14:paraId="5487E2E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If we now assume </w:t>
      </w:r>
      <w:r>
        <w:rPr>
          <w:rFonts w:ascii="Cambria Math" w:eastAsia="CambriaMath" w:hAnsi="Cambria Math" w:cs="Cambria Math"/>
          <w:color w:val="000000"/>
          <w:kern w:val="0"/>
          <w:sz w:val="20"/>
          <w:szCs w:val="20"/>
        </w:rPr>
        <w:t>𝑒</w:t>
      </w:r>
      <w:r w:rsidRPr="00F273D5">
        <w:rPr>
          <w:rFonts w:ascii="CambriaMath" w:eastAsia="CambriaMath" w:hAnsi="Arial-BoldMT" w:cs="CambriaMath"/>
          <w:color w:val="000000"/>
          <w:kern w:val="0"/>
          <w:sz w:val="20"/>
          <w:szCs w:val="20"/>
          <w:lang w:val="en-US"/>
        </w:rPr>
        <w:t xml:space="preserve"> = </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 xml:space="preserve">which is a </w:t>
      </w:r>
      <w:r w:rsidRPr="00F273D5">
        <w:rPr>
          <w:rFonts w:ascii="Arial-ItalicMT" w:hAnsi="Arial-ItalicMT" w:cs="Arial-ItalicMT"/>
          <w:i/>
          <w:iCs/>
          <w:color w:val="000000"/>
          <w:kern w:val="0"/>
          <w:sz w:val="20"/>
          <w:szCs w:val="20"/>
          <w:lang w:val="en-US"/>
        </w:rPr>
        <w:t xml:space="preserve">1 x 61 </w:t>
      </w:r>
      <w:r w:rsidRPr="00F273D5">
        <w:rPr>
          <w:rFonts w:ascii="ArialMT" w:hAnsi="ArialMT" w:cs="ArialMT"/>
          <w:color w:val="000000"/>
          <w:kern w:val="0"/>
          <w:sz w:val="20"/>
          <w:szCs w:val="20"/>
          <w:lang w:val="en-US"/>
        </w:rPr>
        <w:t>matrix, and the characteristic of the RGB-sensors</w:t>
      </w:r>
    </w:p>
    <w:p w14:paraId="7C1906D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of the camera to be represented by A</w:t>
      </w:r>
      <w:r w:rsidRPr="00F273D5">
        <w:rPr>
          <w:rFonts w:ascii="ArialMT" w:hAnsi="ArialMT" w:cs="ArialMT"/>
          <w:color w:val="000000"/>
          <w:kern w:val="0"/>
          <w:sz w:val="13"/>
          <w:szCs w:val="13"/>
          <w:lang w:val="en-US"/>
        </w:rPr>
        <w:t>d</w:t>
      </w:r>
      <w:r w:rsidRPr="00F273D5">
        <w:rPr>
          <w:rFonts w:ascii="ArialMT" w:hAnsi="ArialMT" w:cs="ArialMT"/>
          <w:color w:val="000000"/>
          <w:kern w:val="0"/>
          <w:sz w:val="20"/>
          <w:szCs w:val="20"/>
          <w:lang w:val="en-US"/>
        </w:rPr>
        <w:t xml:space="preserve">, which is a </w:t>
      </w:r>
      <w:r w:rsidRPr="00F273D5">
        <w:rPr>
          <w:rFonts w:ascii="Arial-ItalicMT" w:hAnsi="Arial-ItalicMT" w:cs="Arial-ItalicMT"/>
          <w:i/>
          <w:iCs/>
          <w:color w:val="000000"/>
          <w:kern w:val="0"/>
          <w:sz w:val="20"/>
          <w:szCs w:val="20"/>
          <w:lang w:val="en-US"/>
        </w:rPr>
        <w:t xml:space="preserve">61 x 3 </w:t>
      </w:r>
      <w:r w:rsidRPr="00F273D5">
        <w:rPr>
          <w:rFonts w:ascii="ArialMT" w:hAnsi="ArialMT" w:cs="ArialMT"/>
          <w:color w:val="000000"/>
          <w:kern w:val="0"/>
          <w:sz w:val="20"/>
          <w:szCs w:val="20"/>
          <w:lang w:val="en-US"/>
        </w:rPr>
        <w:t>matrix, then Equations 4, 5 and 6 can be</w:t>
      </w:r>
    </w:p>
    <w:p w14:paraId="6729670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calculated at the same time by,</w:t>
      </w:r>
    </w:p>
    <w:p w14:paraId="3A61BB60" w14:textId="77777777" w:rsidR="00F273D5" w:rsidRPr="00F273D5" w:rsidRDefault="00F273D5" w:rsidP="00F273D5">
      <w:pPr>
        <w:autoSpaceDE w:val="0"/>
        <w:autoSpaceDN w:val="0"/>
        <w:adjustRightInd w:val="0"/>
        <w:spacing w:after="0" w:line="240" w:lineRule="auto"/>
        <w:rPr>
          <w:rFonts w:ascii="CambriaMath" w:eastAsia="CambriaMath" w:hAnsi="Arial-BoldMT" w:cs="CambriaMath"/>
          <w:color w:val="000000"/>
          <w:kern w:val="0"/>
          <w:sz w:val="14"/>
          <w:szCs w:val="14"/>
          <w:lang w:val="en-US"/>
        </w:rPr>
      </w:pPr>
      <w:r>
        <w:rPr>
          <w:rFonts w:ascii="Cambria Math" w:eastAsia="CambriaMath" w:hAnsi="Cambria Math" w:cs="Cambria Math"/>
          <w:color w:val="000000"/>
          <w:kern w:val="0"/>
          <w:sz w:val="20"/>
          <w:szCs w:val="20"/>
        </w:rPr>
        <w:t>𝑑</w:t>
      </w:r>
      <w:r w:rsidRPr="00F273D5">
        <w:rPr>
          <w:rFonts w:ascii="CambriaMath" w:eastAsia="CambriaMath" w:hAnsi="Arial-BoldMT" w:cs="CambriaMath"/>
          <w:color w:val="000000"/>
          <w:kern w:val="0"/>
          <w:sz w:val="20"/>
          <w:szCs w:val="20"/>
          <w:lang w:val="en-US"/>
        </w:rPr>
        <w:t xml:space="preserve"> = </w:t>
      </w:r>
      <w:r>
        <w:rPr>
          <w:rFonts w:ascii="Cambria Math" w:eastAsia="CambriaMath" w:hAnsi="Cambria Math" w:cs="Cambria Math"/>
          <w:color w:val="000000"/>
          <w:kern w:val="0"/>
          <w:sz w:val="20"/>
          <w:szCs w:val="20"/>
        </w:rPr>
        <w:t>𝐴</w:t>
      </w:r>
      <w:r w:rsidRPr="00F273D5">
        <w:rPr>
          <w:rFonts w:ascii="CambriaMath" w:eastAsia="CambriaMath" w:hAnsi="Arial-BoldMT" w:cs="CambriaMath"/>
          <w:color w:val="000000"/>
          <w:kern w:val="0"/>
          <w:sz w:val="14"/>
          <w:szCs w:val="14"/>
          <w:lang w:val="en-US"/>
        </w:rPr>
        <w:t>D</w:t>
      </w:r>
    </w:p>
    <w:p w14:paraId="525E312F"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sz w:val="20"/>
          <w:szCs w:val="20"/>
          <w:lang w:val="en-US"/>
        </w:rPr>
      </w:pPr>
      <w:r w:rsidRPr="00F273D5">
        <w:rPr>
          <w:rFonts w:ascii="CambriaMath" w:eastAsia="CambriaMath" w:hAnsi="Arial-BoldMT" w:cs="CambriaMath"/>
          <w:color w:val="000000"/>
          <w:kern w:val="0"/>
          <w:sz w:val="14"/>
          <w:szCs w:val="14"/>
          <w:lang w:val="en-US"/>
        </w:rPr>
        <w:t xml:space="preserve">E </w:t>
      </w:r>
      <w:r>
        <w:rPr>
          <w:rFonts w:ascii="Cambria Math" w:eastAsia="CambriaMath" w:hAnsi="Cambria Math" w:cs="Cambria Math"/>
          <w:color w:val="000000"/>
          <w:kern w:val="0"/>
          <w:sz w:val="20"/>
          <w:szCs w:val="20"/>
        </w:rPr>
        <w:t>𝑒</w:t>
      </w:r>
      <w:r w:rsidRPr="00F273D5">
        <w:rPr>
          <w:rFonts w:ascii="CambriaMath" w:eastAsia="CambriaMath" w:hAnsi="Arial-BoldMT" w:cs="CambriaMath"/>
          <w:color w:val="000000"/>
          <w:kern w:val="0"/>
          <w:sz w:val="14"/>
          <w:szCs w:val="14"/>
          <w:lang w:val="en-US"/>
        </w:rPr>
        <w:t>E</w:t>
      </w:r>
      <w:r w:rsidRPr="00F273D5">
        <w:rPr>
          <w:rFonts w:ascii="CambriaMath" w:eastAsia="CambriaMath" w:hAnsi="Arial-BoldMT" w:cs="CambriaMath"/>
          <w:color w:val="000000"/>
          <w:kern w:val="0"/>
          <w:sz w:val="20"/>
          <w:szCs w:val="20"/>
          <w:lang w:val="en-US"/>
        </w:rPr>
        <w:t xml:space="preserve">, </w:t>
      </w:r>
      <w:r w:rsidRPr="00F273D5">
        <w:rPr>
          <w:rFonts w:ascii="TimesNewRomanPSMT" w:hAnsi="TimesNewRomanPSMT" w:cs="TimesNewRomanPSMT"/>
          <w:color w:val="000000"/>
          <w:kern w:val="0"/>
          <w:sz w:val="20"/>
          <w:szCs w:val="20"/>
          <w:lang w:val="en-US"/>
        </w:rPr>
        <w:t>(7)</w:t>
      </w:r>
    </w:p>
    <w:p w14:paraId="0291B3B7" w14:textId="77777777" w:rsidR="00F273D5" w:rsidRPr="00F273D5" w:rsidRDefault="00F273D5" w:rsidP="00F273D5">
      <w:pPr>
        <w:autoSpaceDE w:val="0"/>
        <w:autoSpaceDN w:val="0"/>
        <w:adjustRightInd w:val="0"/>
        <w:spacing w:after="0" w:line="240" w:lineRule="auto"/>
        <w:rPr>
          <w:rFonts w:ascii="CambriaMath" w:eastAsia="CambriaMath" w:hAnsi="Arial-BoldMT" w:cs="CambriaMath"/>
          <w:color w:val="000000"/>
          <w:kern w:val="0"/>
          <w:sz w:val="14"/>
          <w:szCs w:val="14"/>
          <w:lang w:val="en-US"/>
        </w:rPr>
      </w:pPr>
      <w:r w:rsidRPr="00F273D5">
        <w:rPr>
          <w:rFonts w:ascii="ArialMT" w:hAnsi="ArialMT" w:cs="ArialMT"/>
          <w:color w:val="000000"/>
          <w:kern w:val="0"/>
          <w:sz w:val="20"/>
          <w:szCs w:val="20"/>
          <w:lang w:val="en-US"/>
        </w:rPr>
        <w:t xml:space="preserve">where </w:t>
      </w:r>
      <w:r>
        <w:rPr>
          <w:rFonts w:ascii="Cambria Math" w:eastAsia="CambriaMath" w:hAnsi="Cambria Math" w:cs="Cambria Math"/>
          <w:color w:val="000000"/>
          <w:kern w:val="0"/>
          <w:sz w:val="20"/>
          <w:szCs w:val="20"/>
        </w:rPr>
        <w:t>𝐴</w:t>
      </w:r>
      <w:r w:rsidRPr="00F273D5">
        <w:rPr>
          <w:rFonts w:ascii="CambriaMath" w:eastAsia="CambriaMath" w:hAnsi="Arial-BoldMT" w:cs="CambriaMath"/>
          <w:color w:val="000000"/>
          <w:kern w:val="0"/>
          <w:sz w:val="14"/>
          <w:szCs w:val="14"/>
          <w:lang w:val="en-US"/>
        </w:rPr>
        <w:t>D</w:t>
      </w:r>
    </w:p>
    <w:p w14:paraId="2AA82C9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CambriaMath" w:eastAsia="CambriaMath" w:hAnsi="Arial-BoldMT" w:cs="CambriaMath"/>
          <w:color w:val="000000"/>
          <w:kern w:val="0"/>
          <w:sz w:val="14"/>
          <w:szCs w:val="14"/>
          <w:lang w:val="en-US"/>
        </w:rPr>
        <w:t xml:space="preserve">E </w:t>
      </w:r>
      <w:r w:rsidRPr="00F273D5">
        <w:rPr>
          <w:rFonts w:ascii="ArialMT" w:hAnsi="ArialMT" w:cs="ArialMT"/>
          <w:color w:val="000000"/>
          <w:kern w:val="0"/>
          <w:sz w:val="20"/>
          <w:szCs w:val="20"/>
          <w:lang w:val="en-US"/>
        </w:rPr>
        <w:t xml:space="preserve">and </w:t>
      </w:r>
      <w:r>
        <w:rPr>
          <w:rFonts w:ascii="Cambria Math" w:eastAsia="CambriaMath" w:hAnsi="Cambria Math" w:cs="Cambria Math"/>
          <w:color w:val="000000"/>
          <w:kern w:val="0"/>
          <w:sz w:val="20"/>
          <w:szCs w:val="20"/>
        </w:rPr>
        <w:t>𝑒</w:t>
      </w:r>
      <w:r w:rsidRPr="00F273D5">
        <w:rPr>
          <w:rFonts w:ascii="CambriaMath" w:eastAsia="CambriaMath" w:hAnsi="Arial-BoldMT" w:cs="CambriaMath"/>
          <w:color w:val="000000"/>
          <w:kern w:val="0"/>
          <w:sz w:val="14"/>
          <w:szCs w:val="14"/>
          <w:lang w:val="en-US"/>
        </w:rPr>
        <w:t xml:space="preserve">E </w:t>
      </w:r>
      <w:r w:rsidRPr="00F273D5">
        <w:rPr>
          <w:rFonts w:ascii="ArialMT" w:hAnsi="ArialMT" w:cs="ArialMT"/>
          <w:color w:val="000000"/>
          <w:kern w:val="0"/>
          <w:sz w:val="20"/>
          <w:szCs w:val="20"/>
          <w:lang w:val="en-US"/>
        </w:rPr>
        <w:t xml:space="preserve">are the transpose of </w:t>
      </w:r>
      <w:r w:rsidRPr="00F273D5">
        <w:rPr>
          <w:rFonts w:ascii="Arial-ItalicMT" w:hAnsi="Arial-ItalicMT" w:cs="Arial-ItalicMT"/>
          <w:i/>
          <w:iCs/>
          <w:color w:val="000000"/>
          <w:kern w:val="0"/>
          <w:sz w:val="20"/>
          <w:szCs w:val="20"/>
          <w:lang w:val="en-US"/>
        </w:rPr>
        <w:t>A</w:t>
      </w:r>
      <w:r w:rsidRPr="00F273D5">
        <w:rPr>
          <w:rFonts w:ascii="Arial-ItalicMT" w:hAnsi="Arial-ItalicMT" w:cs="Arial-ItalicMT"/>
          <w:i/>
          <w:iCs/>
          <w:color w:val="000000"/>
          <w:kern w:val="0"/>
          <w:sz w:val="13"/>
          <w:szCs w:val="13"/>
          <w:lang w:val="en-US"/>
        </w:rPr>
        <w:t xml:space="preserve">d </w:t>
      </w:r>
      <w:r w:rsidRPr="00F273D5">
        <w:rPr>
          <w:rFonts w:ascii="ArialMT" w:hAnsi="ArialMT" w:cs="ArialMT"/>
          <w:color w:val="000000"/>
          <w:kern w:val="0"/>
          <w:sz w:val="20"/>
          <w:szCs w:val="20"/>
          <w:lang w:val="en-US"/>
        </w:rPr>
        <w:t xml:space="preserve">and </w:t>
      </w:r>
      <w:r w:rsidRPr="00F273D5">
        <w:rPr>
          <w:rFonts w:ascii="Arial-ItalicMT" w:hAnsi="Arial-ItalicMT" w:cs="Arial-ItalicMT"/>
          <w:i/>
          <w:iCs/>
          <w:color w:val="000000"/>
          <w:kern w:val="0"/>
          <w:sz w:val="20"/>
          <w:szCs w:val="20"/>
          <w:lang w:val="en-US"/>
        </w:rPr>
        <w:t xml:space="preserve">e </w:t>
      </w:r>
      <w:r w:rsidRPr="00F273D5">
        <w:rPr>
          <w:rFonts w:ascii="ArialMT" w:hAnsi="ArialMT" w:cs="ArialMT"/>
          <w:color w:val="000000"/>
          <w:kern w:val="0"/>
          <w:sz w:val="20"/>
          <w:szCs w:val="20"/>
          <w:lang w:val="en-US"/>
        </w:rPr>
        <w:t xml:space="preserve">being </w:t>
      </w:r>
      <w:r w:rsidRPr="00F273D5">
        <w:rPr>
          <w:rFonts w:ascii="Arial-ItalicMT" w:hAnsi="Arial-ItalicMT" w:cs="Arial-ItalicMT"/>
          <w:i/>
          <w:iCs/>
          <w:color w:val="000000"/>
          <w:kern w:val="0"/>
          <w:sz w:val="20"/>
          <w:szCs w:val="20"/>
          <w:lang w:val="en-US"/>
        </w:rPr>
        <w:t xml:space="preserve">3 x 61 </w:t>
      </w:r>
      <w:r w:rsidRPr="00F273D5">
        <w:rPr>
          <w:rFonts w:ascii="ArialMT" w:hAnsi="ArialMT" w:cs="ArialMT"/>
          <w:color w:val="000000"/>
          <w:kern w:val="0"/>
          <w:sz w:val="20"/>
          <w:szCs w:val="20"/>
          <w:lang w:val="en-US"/>
        </w:rPr>
        <w:t xml:space="preserve">and </w:t>
      </w:r>
      <w:r w:rsidRPr="00F273D5">
        <w:rPr>
          <w:rFonts w:ascii="Arial-ItalicMT" w:hAnsi="Arial-ItalicMT" w:cs="Arial-ItalicMT"/>
          <w:i/>
          <w:iCs/>
          <w:color w:val="000000"/>
          <w:kern w:val="0"/>
          <w:sz w:val="20"/>
          <w:szCs w:val="20"/>
          <w:lang w:val="en-US"/>
        </w:rPr>
        <w:t xml:space="preserve">61 x 1 </w:t>
      </w:r>
      <w:r w:rsidRPr="00F273D5">
        <w:rPr>
          <w:rFonts w:ascii="ArialMT" w:hAnsi="ArialMT" w:cs="ArialMT"/>
          <w:color w:val="000000"/>
          <w:kern w:val="0"/>
          <w:sz w:val="20"/>
          <w:szCs w:val="20"/>
          <w:lang w:val="en-US"/>
        </w:rPr>
        <w:t>matrices, respectively.</w:t>
      </w:r>
    </w:p>
    <w:p w14:paraId="10C2ECF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The vector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is now a </w:t>
      </w:r>
      <w:r w:rsidRPr="00F273D5">
        <w:rPr>
          <w:rFonts w:ascii="Arial-ItalicMT" w:hAnsi="Arial-ItalicMT" w:cs="Arial-ItalicMT"/>
          <w:i/>
          <w:iCs/>
          <w:color w:val="000000"/>
          <w:kern w:val="0"/>
          <w:sz w:val="20"/>
          <w:szCs w:val="20"/>
          <w:lang w:val="en-US"/>
        </w:rPr>
        <w:t xml:space="preserve">3 x 1 </w:t>
      </w:r>
      <w:r w:rsidRPr="00F273D5">
        <w:rPr>
          <w:rFonts w:ascii="ArialMT" w:hAnsi="ArialMT" w:cs="ArialMT"/>
          <w:color w:val="000000"/>
          <w:kern w:val="0"/>
          <w:sz w:val="20"/>
          <w:szCs w:val="20"/>
          <w:lang w:val="en-US"/>
        </w:rPr>
        <w:t>matrix (vector), containing the R, G and B response of the camera. To</w:t>
      </w:r>
    </w:p>
    <w:p w14:paraId="210A210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simplify, the measurement noise term in Eq. 1 is ignored.</w:t>
      </w:r>
    </w:p>
    <w:p w14:paraId="1CA25DE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For example, if you want to calculate the camera response for object number 10, under illuminant</w:t>
      </w:r>
    </w:p>
    <w:p w14:paraId="1BF8C4D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CIEA, for the camera represented by Ad, in Matlab you simply write:</w:t>
      </w:r>
    </w:p>
    <w:p w14:paraId="31A3BA0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Pr>
          <w:rFonts w:ascii="Cambria Math" w:eastAsia="CambriaMath" w:hAnsi="Cambria Math" w:cs="Cambria Math"/>
          <w:color w:val="000000"/>
          <w:kern w:val="0"/>
          <w:sz w:val="20"/>
          <w:szCs w:val="20"/>
        </w:rPr>
        <w:t>𝑑</w:t>
      </w:r>
      <w:r w:rsidRPr="00F273D5">
        <w:rPr>
          <w:rFonts w:ascii="CambriaMath" w:eastAsia="CambriaMath" w:hAnsi="Arial-BoldMT" w:cs="CambriaMath"/>
          <w:color w:val="000000"/>
          <w:kern w:val="0"/>
          <w:sz w:val="20"/>
          <w:szCs w:val="20"/>
          <w:lang w:val="en-US"/>
        </w:rPr>
        <w:t xml:space="preserve"> = </w:t>
      </w:r>
      <w:r>
        <w:rPr>
          <w:rFonts w:ascii="Cambria Math" w:eastAsia="CambriaMath" w:hAnsi="Cambria Math" w:cs="Cambria Math"/>
          <w:color w:val="000000"/>
          <w:kern w:val="0"/>
          <w:sz w:val="20"/>
          <w:szCs w:val="20"/>
        </w:rPr>
        <w:t>𝐴𝑑</w:t>
      </w:r>
      <w:r w:rsidRPr="00F273D5">
        <w:rPr>
          <w:rFonts w:ascii="CambriaMath" w:eastAsia="CambriaMath" w:hAnsi="Arial-BoldMT" w:cs="CambriaMath"/>
          <w:color w:val="000000"/>
          <w:kern w:val="0"/>
          <w:sz w:val="14"/>
          <w:szCs w:val="14"/>
          <w:lang w:val="en-US"/>
        </w:rPr>
        <w:t xml:space="preserve">F </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𝑐</w:t>
      </w:r>
      <w:r w:rsidRPr="00F273D5">
        <w:rPr>
          <w:rFonts w:ascii="Cambria Math" w:eastAsia="CambriaMath" w:hAnsi="Cambria Math" w:cs="Cambria Math"/>
          <w:color w:val="000000"/>
          <w:kern w:val="0"/>
          <w:sz w:val="20"/>
          <w:szCs w:val="20"/>
          <w:lang w:val="en-US"/>
        </w:rPr>
        <w:t>ℎ</w:t>
      </w:r>
      <w:r>
        <w:rPr>
          <w:rFonts w:ascii="Cambria Math" w:eastAsia="CambriaMath" w:hAnsi="Cambria Math" w:cs="Cambria Math"/>
          <w:color w:val="000000"/>
          <w:kern w:val="0"/>
          <w:sz w:val="20"/>
          <w:szCs w:val="20"/>
        </w:rPr>
        <w:t>𝑖𝑝𝑠</w:t>
      </w:r>
      <w:r w:rsidRPr="00F273D5">
        <w:rPr>
          <w:rFonts w:ascii="CambriaMath" w:eastAsia="CambriaMath" w:hAnsi="Arial-BoldMT" w:cs="CambriaMath"/>
          <w:color w:val="000000"/>
          <w:kern w:val="0"/>
          <w:sz w:val="20"/>
          <w:szCs w:val="20"/>
          <w:lang w:val="en-US"/>
        </w:rPr>
        <w:t>20 10, : .</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𝐶𝐼𝐸𝐴</w:t>
      </w:r>
      <w:r w:rsidRPr="00F273D5">
        <w:rPr>
          <w:rFonts w:ascii="CambriaMath" w:eastAsia="CambriaMath" w:hAnsi="Arial-BoldMT" w:cs="CambriaMath"/>
          <w:color w:val="000000"/>
          <w:kern w:val="0"/>
          <w:sz w:val="20"/>
          <w:szCs w:val="20"/>
          <w:lang w:val="en-US"/>
        </w:rPr>
        <w:t xml:space="preserve"> </w:t>
      </w:r>
      <w:r w:rsidRPr="00F273D5">
        <w:rPr>
          <w:rFonts w:ascii="CambriaMath" w:eastAsia="CambriaMath" w:hAnsi="Arial-BoldMT" w:cs="CambriaMath"/>
          <w:color w:val="000000"/>
          <w:kern w:val="0"/>
          <w:sz w:val="14"/>
          <w:szCs w:val="14"/>
          <w:lang w:val="en-US"/>
        </w:rPr>
        <w:t>F</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(8)</w:t>
      </w:r>
    </w:p>
    <w:p w14:paraId="71257809"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1.1</w:t>
      </w:r>
    </w:p>
    <w:p w14:paraId="457AE003"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In the files provided, you will find the matrices </w:t>
      </w:r>
      <w:r w:rsidRPr="00F273D5">
        <w:rPr>
          <w:rFonts w:ascii="Arial-BoldMT" w:hAnsi="Arial-BoldMT" w:cs="Arial-BoldMT"/>
          <w:b/>
          <w:bCs/>
          <w:color w:val="1F497D"/>
          <w:kern w:val="0"/>
          <w:sz w:val="20"/>
          <w:szCs w:val="20"/>
          <w:lang w:val="en-US"/>
        </w:rPr>
        <w:t>A</w:t>
      </w:r>
      <w:r w:rsidRPr="00F273D5">
        <w:rPr>
          <w:rFonts w:ascii="Arial-ItalicMT" w:hAnsi="Arial-ItalicMT" w:cs="Arial-ItalicMT"/>
          <w:i/>
          <w:iCs/>
          <w:color w:val="1F497D"/>
          <w:kern w:val="0"/>
          <w:sz w:val="13"/>
          <w:szCs w:val="13"/>
          <w:lang w:val="en-US"/>
        </w:rPr>
        <w:t xml:space="preserve">d </w:t>
      </w:r>
      <w:r w:rsidRPr="00F273D5">
        <w:rPr>
          <w:rFonts w:ascii="ArialMT" w:hAnsi="ArialMT" w:cs="ArialMT"/>
          <w:color w:val="1F497D"/>
          <w:kern w:val="0"/>
          <w:sz w:val="20"/>
          <w:szCs w:val="20"/>
          <w:lang w:val="en-US"/>
        </w:rPr>
        <w:t xml:space="preserve">and </w:t>
      </w:r>
      <w:r w:rsidRPr="00F273D5">
        <w:rPr>
          <w:rFonts w:ascii="Arial-BoldMT" w:hAnsi="Arial-BoldMT" w:cs="Arial-BoldMT"/>
          <w:b/>
          <w:bCs/>
          <w:color w:val="1F497D"/>
          <w:kern w:val="0"/>
          <w:sz w:val="20"/>
          <w:szCs w:val="20"/>
          <w:lang w:val="en-US"/>
        </w:rPr>
        <w:t>A</w:t>
      </w:r>
      <w:r w:rsidRPr="00F273D5">
        <w:rPr>
          <w:rFonts w:ascii="Arial-ItalicMT" w:hAnsi="Arial-ItalicMT" w:cs="Arial-ItalicMT"/>
          <w:i/>
          <w:iCs/>
          <w:color w:val="1F497D"/>
          <w:kern w:val="0"/>
          <w:sz w:val="13"/>
          <w:szCs w:val="13"/>
          <w:lang w:val="en-US"/>
        </w:rPr>
        <w:t xml:space="preserve">d2 </w:t>
      </w:r>
      <w:r w:rsidRPr="00F273D5">
        <w:rPr>
          <w:rFonts w:ascii="ArialMT" w:hAnsi="ArialMT" w:cs="ArialMT"/>
          <w:color w:val="1F497D"/>
          <w:kern w:val="0"/>
          <w:sz w:val="20"/>
          <w:szCs w:val="20"/>
          <w:lang w:val="en-US"/>
        </w:rPr>
        <w:t>containing spectral sensitivity functions</w:t>
      </w:r>
    </w:p>
    <w:p w14:paraId="15F0BEEA"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for two RGB-cameras. As discussed, the sensitivity functions, as well as the spectral data for</w:t>
      </w:r>
    </w:p>
    <w:p w14:paraId="4FD8D918"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illuminants and surfaces, are all in the interval 400:5:700 nm (giving L=61).</w:t>
      </w:r>
    </w:p>
    <w:p w14:paraId="4D0D4F80"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1F497D"/>
          <w:kern w:val="0"/>
          <w:sz w:val="13"/>
          <w:szCs w:val="13"/>
          <w:lang w:val="en-US"/>
        </w:rPr>
      </w:pPr>
      <w:r w:rsidRPr="00F273D5">
        <w:rPr>
          <w:rFonts w:ascii="ArialMT" w:hAnsi="ArialMT" w:cs="ArialMT"/>
          <w:color w:val="1F497D"/>
          <w:kern w:val="0"/>
          <w:sz w:val="20"/>
          <w:szCs w:val="20"/>
          <w:lang w:val="en-US"/>
        </w:rPr>
        <w:lastRenderedPageBreak/>
        <w:t xml:space="preserve">Start by comparing the spectral sensitivity functions for the two cameras by plotting </w:t>
      </w:r>
      <w:r w:rsidRPr="00F273D5">
        <w:rPr>
          <w:rFonts w:ascii="Arial-BoldMT" w:hAnsi="Arial-BoldMT" w:cs="Arial-BoldMT"/>
          <w:b/>
          <w:bCs/>
          <w:color w:val="1F497D"/>
          <w:kern w:val="0"/>
          <w:sz w:val="20"/>
          <w:szCs w:val="20"/>
          <w:lang w:val="en-US"/>
        </w:rPr>
        <w:t>A</w:t>
      </w:r>
      <w:r w:rsidRPr="00F273D5">
        <w:rPr>
          <w:rFonts w:ascii="Arial-ItalicMT" w:hAnsi="Arial-ItalicMT" w:cs="Arial-ItalicMT"/>
          <w:i/>
          <w:iCs/>
          <w:color w:val="1F497D"/>
          <w:kern w:val="0"/>
          <w:sz w:val="13"/>
          <w:szCs w:val="13"/>
          <w:lang w:val="en-US"/>
        </w:rPr>
        <w:t xml:space="preserve">d </w:t>
      </w:r>
      <w:r w:rsidRPr="00F273D5">
        <w:rPr>
          <w:rFonts w:ascii="ArialMT" w:hAnsi="ArialMT" w:cs="ArialMT"/>
          <w:color w:val="1F497D"/>
          <w:kern w:val="0"/>
          <w:sz w:val="20"/>
          <w:szCs w:val="20"/>
          <w:lang w:val="en-US"/>
        </w:rPr>
        <w:t xml:space="preserve">and </w:t>
      </w:r>
      <w:r w:rsidRPr="00F273D5">
        <w:rPr>
          <w:rFonts w:ascii="Arial-BoldMT" w:hAnsi="Arial-BoldMT" w:cs="Arial-BoldMT"/>
          <w:b/>
          <w:bCs/>
          <w:color w:val="1F497D"/>
          <w:kern w:val="0"/>
          <w:sz w:val="20"/>
          <w:szCs w:val="20"/>
          <w:lang w:val="en-US"/>
        </w:rPr>
        <w:t>A</w:t>
      </w:r>
      <w:r w:rsidRPr="00F273D5">
        <w:rPr>
          <w:rFonts w:ascii="Arial-ItalicMT" w:hAnsi="Arial-ItalicMT" w:cs="Arial-ItalicMT"/>
          <w:i/>
          <w:iCs/>
          <w:color w:val="1F497D"/>
          <w:kern w:val="0"/>
          <w:sz w:val="13"/>
          <w:szCs w:val="13"/>
          <w:lang w:val="en-US"/>
        </w:rPr>
        <w:t>d2</w:t>
      </w:r>
    </w:p>
    <w:p w14:paraId="12AFBCEA"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against the wavelengths 400:5:700 nm. Based on the sensitivity functions, do you predict that the</w:t>
      </w:r>
    </w:p>
    <w:p w14:paraId="7AEF278F"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output from the two cameras will be the same for the same input? Note that these curves actually</w:t>
      </w:r>
    </w:p>
    <w:p w14:paraId="43CD8EE3"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correspond to two real RGB-cameras.</w:t>
      </w:r>
    </w:p>
    <w:p w14:paraId="19D7A248" w14:textId="3F82762B" w:rsidR="006E2778" w:rsidRPr="00AC7B22" w:rsidRDefault="00F273D5" w:rsidP="006E2778">
      <w:pPr>
        <w:rPr>
          <w:lang w:val="en-US"/>
        </w:rPr>
      </w:pPr>
      <w:r w:rsidRPr="00F273D5">
        <w:rPr>
          <w:lang w:val="en-US"/>
        </w:rPr>
        <w:t xml:space="preserve">Answer: With respect to the </w:t>
      </w:r>
      <w:r>
        <w:rPr>
          <w:lang w:val="en-US"/>
        </w:rPr>
        <w:t>figure below I would assume that the output would be different</w:t>
      </w:r>
      <w:r w:rsidR="009B5385">
        <w:rPr>
          <w:lang w:val="en-US"/>
        </w:rPr>
        <w:t xml:space="preserve">, where data (1-3) and (4-6) </w:t>
      </w:r>
      <w:r w:rsidR="00AC7B22">
        <w:rPr>
          <w:lang w:val="en-US"/>
        </w:rPr>
        <w:t>are</w:t>
      </w:r>
      <w:r w:rsidR="009B5385">
        <w:rPr>
          <w:lang w:val="en-US"/>
        </w:rPr>
        <w:t xml:space="preserve"> the output of Ad and Ad2 respectively. </w:t>
      </w:r>
      <w:r w:rsidR="00E506EC">
        <w:rPr>
          <w:lang w:val="en-US"/>
        </w:rPr>
        <w:t>Not very different, but at least slightly.</w:t>
      </w:r>
    </w:p>
    <w:p w14:paraId="3348F94E" w14:textId="7BBDD0EA" w:rsidR="00E506EC" w:rsidRPr="00E506EC" w:rsidRDefault="00E506EC" w:rsidP="00E506EC">
      <w:r w:rsidRPr="00E506EC">
        <w:rPr>
          <w:noProof/>
        </w:rPr>
        <w:drawing>
          <wp:inline distT="0" distB="0" distL="0" distR="0" wp14:anchorId="395CAC41" wp14:editId="315C9F32">
            <wp:extent cx="5760720" cy="4326890"/>
            <wp:effectExtent l="0" t="0" r="0" b="0"/>
            <wp:docPr id="1709175012" name="Bildobjekt 6"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75012" name="Bildobjekt 6" descr="En bild som visar text, diagram, linje, Graf&#10;&#10;Automatiskt genererad beskrivn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326890"/>
                    </a:xfrm>
                    <a:prstGeom prst="rect">
                      <a:avLst/>
                    </a:prstGeom>
                    <a:noFill/>
                    <a:ln>
                      <a:noFill/>
                    </a:ln>
                  </pic:spPr>
                </pic:pic>
              </a:graphicData>
            </a:graphic>
          </wp:inline>
        </w:drawing>
      </w:r>
    </w:p>
    <w:p w14:paraId="7002CA11" w14:textId="77777777" w:rsidR="00E506EC" w:rsidRPr="006E2778" w:rsidRDefault="00E506EC" w:rsidP="006E2778">
      <w:pPr>
        <w:rPr>
          <w:lang w:val="en-US"/>
        </w:rPr>
      </w:pPr>
    </w:p>
    <w:p w14:paraId="06635E9E" w14:textId="00795949" w:rsidR="009B5385" w:rsidRPr="009B5385" w:rsidRDefault="009B5385" w:rsidP="009B5385">
      <w:pPr>
        <w:rPr>
          <w:lang w:val="en-US"/>
        </w:rPr>
      </w:pPr>
    </w:p>
    <w:p w14:paraId="229638BF" w14:textId="2D319782" w:rsidR="00F273D5" w:rsidRPr="00F273D5" w:rsidRDefault="00F273D5" w:rsidP="00F273D5">
      <w:pPr>
        <w:rPr>
          <w:lang w:val="en-US"/>
        </w:rPr>
      </w:pPr>
    </w:p>
    <w:p w14:paraId="6F06907E"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p>
    <w:p w14:paraId="0EB26765" w14:textId="6B747DAF" w:rsidR="00F273D5" w:rsidRPr="00196E06"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196E06">
        <w:rPr>
          <w:rFonts w:ascii="Arial-BoldMT" w:hAnsi="Arial-BoldMT" w:cs="Arial-BoldMT"/>
          <w:b/>
          <w:bCs/>
          <w:color w:val="1F497D"/>
          <w:kern w:val="0"/>
          <w:lang w:val="en-US"/>
        </w:rPr>
        <w:t>1.2</w:t>
      </w:r>
    </w:p>
    <w:p w14:paraId="6D3542AA"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Compute the resulting RGB-output for the first camera, for the 20 different color samples in the</w:t>
      </w:r>
    </w:p>
    <w:p w14:paraId="2F4B5DB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file chips20. Use the illuminant CIED65 (which corresponds to the standard illuminant D65,</w:t>
      </w:r>
    </w:p>
    <w:p w14:paraId="7956BC98"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representing daylight) for the computations. Corresponding to Eq. 7, </w:t>
      </w:r>
      <w:r w:rsidRPr="00F273D5">
        <w:rPr>
          <w:rFonts w:ascii="Arial-BoldMT" w:hAnsi="Arial-BoldMT" w:cs="Arial-BoldMT"/>
          <w:b/>
          <w:bCs/>
          <w:color w:val="1F497D"/>
          <w:kern w:val="0"/>
          <w:sz w:val="20"/>
          <w:szCs w:val="20"/>
          <w:lang w:val="en-US"/>
        </w:rPr>
        <w:t xml:space="preserve">d </w:t>
      </w:r>
      <w:r w:rsidRPr="00F273D5">
        <w:rPr>
          <w:rFonts w:ascii="ArialMT" w:hAnsi="ArialMT" w:cs="ArialMT"/>
          <w:color w:val="1F497D"/>
          <w:kern w:val="0"/>
          <w:sz w:val="20"/>
          <w:szCs w:val="20"/>
          <w:lang w:val="en-US"/>
        </w:rPr>
        <w:t>is the output RGB-values,</w:t>
      </w:r>
    </w:p>
    <w:p w14:paraId="0F8E1D3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BoldMT" w:hAnsi="Arial-BoldMT" w:cs="Arial-BoldMT"/>
          <w:b/>
          <w:bCs/>
          <w:color w:val="1F497D"/>
          <w:kern w:val="0"/>
          <w:sz w:val="20"/>
          <w:szCs w:val="20"/>
          <w:lang w:val="en-US"/>
        </w:rPr>
        <w:t>A</w:t>
      </w:r>
      <w:r w:rsidRPr="00F273D5">
        <w:rPr>
          <w:rFonts w:ascii="Arial-BoldMT" w:hAnsi="Arial-BoldMT" w:cs="Arial-BoldMT"/>
          <w:b/>
          <w:bCs/>
          <w:color w:val="1F497D"/>
          <w:kern w:val="0"/>
          <w:sz w:val="13"/>
          <w:szCs w:val="13"/>
          <w:lang w:val="en-US"/>
        </w:rPr>
        <w:t xml:space="preserve">d </w:t>
      </w:r>
      <w:r w:rsidRPr="00F273D5">
        <w:rPr>
          <w:rFonts w:ascii="ArialMT" w:hAnsi="ArialMT" w:cs="ArialMT"/>
          <w:color w:val="1F497D"/>
          <w:kern w:val="0"/>
          <w:sz w:val="20"/>
          <w:szCs w:val="20"/>
          <w:lang w:val="en-US"/>
        </w:rPr>
        <w:t>is the 61x3 matrix representing the camera sensitivity functions for the channels R, G and B,</w:t>
      </w:r>
    </w:p>
    <w:p w14:paraId="5A04771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and </w:t>
      </w:r>
      <w:r w:rsidRPr="00F273D5">
        <w:rPr>
          <w:rFonts w:ascii="Arial-BoldMT" w:hAnsi="Arial-BoldMT" w:cs="Arial-BoldMT"/>
          <w:b/>
          <w:bCs/>
          <w:color w:val="1F497D"/>
          <w:kern w:val="0"/>
          <w:sz w:val="20"/>
          <w:szCs w:val="20"/>
          <w:lang w:val="en-US"/>
        </w:rPr>
        <w:t xml:space="preserve">e </w:t>
      </w:r>
      <w:r w:rsidRPr="00F273D5">
        <w:rPr>
          <w:rFonts w:ascii="ArialMT" w:hAnsi="ArialMT" w:cs="ArialMT"/>
          <w:color w:val="1F497D"/>
          <w:kern w:val="0"/>
          <w:sz w:val="20"/>
          <w:szCs w:val="20"/>
          <w:lang w:val="en-US"/>
        </w:rPr>
        <w:t>is the input spectral radiance, given by the product of the illuminant and the surface</w:t>
      </w:r>
    </w:p>
    <w:p w14:paraId="785A7816"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reflectance in chips20. The resulting 20 RGB-triplets represent the raw (i.e. un-calibrated) camera</w:t>
      </w:r>
    </w:p>
    <w:p w14:paraId="41BDDB0E"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output for the 20 surfaces, captured under the illuminant D65. Save your data as RGB_raw_D65</w:t>
      </w:r>
    </w:p>
    <w:p w14:paraId="2B8973B1"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(or similar) for later use. Note that the RGB data is in double format (16 bits), in the range [0,1],</w:t>
      </w:r>
    </w:p>
    <w:p w14:paraId="53280B57"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while for 8-bit devices it would be converted to integers in the interval [0,255]. You can use the</w:t>
      </w:r>
    </w:p>
    <w:p w14:paraId="4247F1BB"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provided file showRGB to display the RGB-values for the 20 color samples.</w:t>
      </w:r>
    </w:p>
    <w:p w14:paraId="5D1166B4"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Now compute the corresponding RGB-output for the second camera (represented by </w:t>
      </w:r>
      <w:r w:rsidRPr="00F273D5">
        <w:rPr>
          <w:rFonts w:ascii="Arial-BoldMT" w:hAnsi="Arial-BoldMT" w:cs="Arial-BoldMT"/>
          <w:b/>
          <w:bCs/>
          <w:color w:val="1F497D"/>
          <w:kern w:val="0"/>
          <w:sz w:val="20"/>
          <w:szCs w:val="20"/>
          <w:lang w:val="en-US"/>
        </w:rPr>
        <w:t>A</w:t>
      </w:r>
      <w:r w:rsidRPr="00F273D5">
        <w:rPr>
          <w:rFonts w:ascii="Arial-ItalicMT" w:hAnsi="Arial-ItalicMT" w:cs="Arial-ItalicMT"/>
          <w:i/>
          <w:iCs/>
          <w:color w:val="1F497D"/>
          <w:kern w:val="0"/>
          <w:sz w:val="13"/>
          <w:szCs w:val="13"/>
          <w:lang w:val="en-US"/>
        </w:rPr>
        <w:t>d2</w:t>
      </w:r>
      <w:r w:rsidRPr="00F273D5">
        <w:rPr>
          <w:rFonts w:ascii="ArialMT" w:hAnsi="ArialMT" w:cs="ArialMT"/>
          <w:color w:val="1F497D"/>
          <w:kern w:val="0"/>
          <w:sz w:val="20"/>
          <w:szCs w:val="20"/>
          <w:lang w:val="en-US"/>
        </w:rPr>
        <w:t>) using</w:t>
      </w:r>
    </w:p>
    <w:p w14:paraId="7F9DE413"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the same 20 color samples and D65 illuminant. What you have now is device dependent RGBoutput</w:t>
      </w:r>
    </w:p>
    <w:p w14:paraId="6743A130"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lastRenderedPageBreak/>
        <w:t>for two different RGB-cameras, representing the same 20 color samples under the same</w:t>
      </w:r>
    </w:p>
    <w:p w14:paraId="288BAB0C"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illuminant. Compare the resulting RGB-values for the two cameras (you can also use showRGB).</w:t>
      </w:r>
    </w:p>
    <w:p w14:paraId="112DA176"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Considering identical input, what is your comment to the output RGB-values for the two (real)</w:t>
      </w:r>
    </w:p>
    <w:p w14:paraId="1E97E4E4"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RGB-cameras? Can you relate the difference in the device-dependent RGB values to the spectral</w:t>
      </w:r>
    </w:p>
    <w:p w14:paraId="4434BB12"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sensitivity curves for the two cameras?</w:t>
      </w:r>
    </w:p>
    <w:p w14:paraId="4578DC0E" w14:textId="3AA494D1" w:rsidR="000D6219" w:rsidRDefault="000D6219" w:rsidP="00F273D5">
      <w:pPr>
        <w:autoSpaceDE w:val="0"/>
        <w:autoSpaceDN w:val="0"/>
        <w:adjustRightInd w:val="0"/>
        <w:spacing w:after="0" w:line="240" w:lineRule="auto"/>
        <w:rPr>
          <w:rFonts w:ascii="ArialMT" w:hAnsi="ArialMT" w:cs="ArialMT"/>
          <w:color w:val="000000"/>
          <w:kern w:val="0"/>
          <w:sz w:val="20"/>
          <w:szCs w:val="20"/>
          <w:lang w:val="en-US"/>
        </w:rPr>
      </w:pPr>
      <w:r>
        <w:rPr>
          <w:rFonts w:ascii="ArialMT" w:hAnsi="ArialMT" w:cs="ArialMT"/>
          <w:color w:val="000000"/>
          <w:kern w:val="0"/>
          <w:sz w:val="20"/>
          <w:szCs w:val="20"/>
          <w:lang w:val="en-US"/>
        </w:rPr>
        <w:t>Answer: With respect to the spectral sensitivity curves, the results are indeed very similar. The green channel of Ad had overall lower values, which also resulted in the middle square becoming much darker.</w:t>
      </w:r>
    </w:p>
    <w:p w14:paraId="2E0B3A93" w14:textId="62D23ED7" w:rsidR="000D6219" w:rsidRPr="000D6219" w:rsidRDefault="000D6219" w:rsidP="000D6219">
      <w:pPr>
        <w:autoSpaceDE w:val="0"/>
        <w:autoSpaceDN w:val="0"/>
        <w:adjustRightInd w:val="0"/>
        <w:spacing w:after="0" w:line="240" w:lineRule="auto"/>
        <w:rPr>
          <w:rFonts w:ascii="ArialMT" w:hAnsi="ArialMT" w:cs="ArialMT"/>
          <w:color w:val="000000"/>
          <w:kern w:val="0"/>
          <w:sz w:val="20"/>
          <w:szCs w:val="20"/>
        </w:rPr>
      </w:pPr>
      <w:r w:rsidRPr="000D6219">
        <w:rPr>
          <w:rFonts w:ascii="ArialMT" w:hAnsi="ArialMT" w:cs="ArialMT"/>
          <w:noProof/>
          <w:color w:val="000000"/>
          <w:kern w:val="0"/>
          <w:sz w:val="20"/>
          <w:szCs w:val="20"/>
        </w:rPr>
        <w:drawing>
          <wp:inline distT="0" distB="0" distL="0" distR="0" wp14:anchorId="16B5DDCB" wp14:editId="0E3098ED">
            <wp:extent cx="2654300" cy="1074747"/>
            <wp:effectExtent l="0" t="0" r="0" b="0"/>
            <wp:docPr id="683848091" name="Bildobjekt 8" descr="En bild som visar skärmbild, Rektangel,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48091" name="Bildobjekt 8" descr="En bild som visar skärmbild, Rektangel, design&#10;&#10;Automatiskt genererad beskriv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6201" cy="1091713"/>
                    </a:xfrm>
                    <a:prstGeom prst="rect">
                      <a:avLst/>
                    </a:prstGeom>
                    <a:noFill/>
                    <a:ln>
                      <a:noFill/>
                    </a:ln>
                  </pic:spPr>
                </pic:pic>
              </a:graphicData>
            </a:graphic>
          </wp:inline>
        </w:drawing>
      </w:r>
      <w:r w:rsidRPr="000D6219">
        <w:rPr>
          <w:rFonts w:ascii="ArialMT" w:hAnsi="ArialMT" w:cs="ArialMT"/>
          <w:noProof/>
          <w:color w:val="000000"/>
          <w:kern w:val="0"/>
          <w:sz w:val="20"/>
          <w:szCs w:val="20"/>
        </w:rPr>
        <w:drawing>
          <wp:inline distT="0" distB="0" distL="0" distR="0" wp14:anchorId="0C081B47" wp14:editId="657957AB">
            <wp:extent cx="2653336" cy="1074358"/>
            <wp:effectExtent l="0" t="0" r="0" b="0"/>
            <wp:docPr id="454221683" name="Bildobjekt 10" descr="En bild som visar Rektangel, skärmbild,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21683" name="Bildobjekt 10" descr="En bild som visar Rektangel, skärmbild, design&#10;&#10;Automatiskt genererad beskriv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7634" cy="1100393"/>
                    </a:xfrm>
                    <a:prstGeom prst="rect">
                      <a:avLst/>
                    </a:prstGeom>
                    <a:noFill/>
                    <a:ln>
                      <a:noFill/>
                    </a:ln>
                  </pic:spPr>
                </pic:pic>
              </a:graphicData>
            </a:graphic>
          </wp:inline>
        </w:drawing>
      </w:r>
    </w:p>
    <w:p w14:paraId="5A0A71F6" w14:textId="7FD2F3B0" w:rsidR="000D6219" w:rsidRPr="000D6219" w:rsidRDefault="000D6219" w:rsidP="000D6219">
      <w:pPr>
        <w:autoSpaceDE w:val="0"/>
        <w:autoSpaceDN w:val="0"/>
        <w:adjustRightInd w:val="0"/>
        <w:spacing w:after="0" w:line="240" w:lineRule="auto"/>
        <w:rPr>
          <w:rFonts w:ascii="ArialMT" w:hAnsi="ArialMT" w:cs="ArialMT"/>
          <w:color w:val="000000"/>
          <w:kern w:val="0"/>
          <w:sz w:val="20"/>
          <w:szCs w:val="20"/>
        </w:rPr>
      </w:pPr>
    </w:p>
    <w:p w14:paraId="5A5C929D" w14:textId="77777777" w:rsidR="000D6219" w:rsidRDefault="000D6219" w:rsidP="00F273D5">
      <w:pPr>
        <w:autoSpaceDE w:val="0"/>
        <w:autoSpaceDN w:val="0"/>
        <w:adjustRightInd w:val="0"/>
        <w:spacing w:after="0" w:line="240" w:lineRule="auto"/>
        <w:rPr>
          <w:rFonts w:ascii="ArialMT" w:hAnsi="ArialMT" w:cs="ArialMT"/>
          <w:color w:val="000000"/>
          <w:kern w:val="0"/>
          <w:sz w:val="20"/>
          <w:szCs w:val="20"/>
          <w:lang w:val="en-US"/>
        </w:rPr>
      </w:pPr>
    </w:p>
    <w:p w14:paraId="15716CCF" w14:textId="77777777" w:rsidR="000D6219" w:rsidRDefault="000D6219" w:rsidP="00F273D5">
      <w:pPr>
        <w:autoSpaceDE w:val="0"/>
        <w:autoSpaceDN w:val="0"/>
        <w:adjustRightInd w:val="0"/>
        <w:spacing w:after="0" w:line="240" w:lineRule="auto"/>
        <w:rPr>
          <w:rFonts w:ascii="ArialMT" w:hAnsi="ArialMT" w:cs="ArialMT"/>
          <w:color w:val="000000"/>
          <w:kern w:val="0"/>
          <w:sz w:val="20"/>
          <w:szCs w:val="20"/>
          <w:lang w:val="en-US"/>
        </w:rPr>
      </w:pPr>
    </w:p>
    <w:p w14:paraId="30D9A3EF" w14:textId="1B8B2E38"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So far, you have calculated the un-calibrated (raw) camera response, denoted by D</w:t>
      </w:r>
      <w:r w:rsidRPr="00F273D5">
        <w:rPr>
          <w:rFonts w:ascii="ArialMT" w:hAnsi="ArialMT" w:cs="ArialMT"/>
          <w:color w:val="000000"/>
          <w:kern w:val="0"/>
          <w:sz w:val="13"/>
          <w:szCs w:val="13"/>
          <w:lang w:val="en-US"/>
        </w:rPr>
        <w:t xml:space="preserve">c </w:t>
      </w:r>
      <w:r w:rsidRPr="00F273D5">
        <w:rPr>
          <w:rFonts w:ascii="ArialMT" w:hAnsi="ArialMT" w:cs="ArialMT"/>
          <w:color w:val="000000"/>
          <w:kern w:val="0"/>
          <w:sz w:val="20"/>
          <w:szCs w:val="20"/>
          <w:lang w:val="en-US"/>
        </w:rPr>
        <w:t>in Fig. 1.</w:t>
      </w:r>
    </w:p>
    <w:p w14:paraId="2872E7C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next step in the workflow is to calibrate the camera response.</w:t>
      </w:r>
    </w:p>
    <w:p w14:paraId="5B33BDD3" w14:textId="77777777" w:rsidR="00F273D5" w:rsidRPr="00F273D5" w:rsidRDefault="00F273D5" w:rsidP="00F273D5">
      <w:pPr>
        <w:autoSpaceDE w:val="0"/>
        <w:autoSpaceDN w:val="0"/>
        <w:adjustRightInd w:val="0"/>
        <w:spacing w:after="0" w:line="240" w:lineRule="auto"/>
        <w:rPr>
          <w:rFonts w:ascii="Arial-BoldItalicMT" w:hAnsi="Arial-BoldItalicMT" w:cs="Arial-BoldItalicMT"/>
          <w:b/>
          <w:bCs/>
          <w:i/>
          <w:iCs/>
          <w:color w:val="000000"/>
          <w:kern w:val="0"/>
          <w:sz w:val="28"/>
          <w:szCs w:val="28"/>
          <w:lang w:val="en-US"/>
        </w:rPr>
      </w:pPr>
      <w:r w:rsidRPr="00F273D5">
        <w:rPr>
          <w:rFonts w:ascii="Arial-BoldItalicMT" w:hAnsi="Arial-BoldItalicMT" w:cs="Arial-BoldItalicMT"/>
          <w:b/>
          <w:bCs/>
          <w:i/>
          <w:iCs/>
          <w:color w:val="000000"/>
          <w:kern w:val="0"/>
          <w:sz w:val="28"/>
          <w:szCs w:val="28"/>
          <w:lang w:val="en-US"/>
        </w:rPr>
        <w:t>2. Calibration of input devices</w:t>
      </w:r>
    </w:p>
    <w:p w14:paraId="6B06286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spectral model you used for the input device defines the forward function, determining the</w:t>
      </w:r>
    </w:p>
    <w:p w14:paraId="6648248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device response, RGB, for a spectral input signal, </w:t>
      </w:r>
      <w:r w:rsidRPr="00F273D5">
        <w:rPr>
          <w:rFonts w:ascii="Arial-ItalicMT" w:hAnsi="Arial-ItalicMT" w:cs="Arial-ItalicMT"/>
          <w:i/>
          <w:iCs/>
          <w:color w:val="000000"/>
          <w:kern w:val="0"/>
          <w:sz w:val="20"/>
          <w:szCs w:val="20"/>
          <w:lang w:val="en-US"/>
        </w:rPr>
        <w:t>E(</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(product of illuminant and the surface</w:t>
      </w:r>
    </w:p>
    <w:p w14:paraId="78AEECE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reflectance). The results have (hopefully) illustrated the need to further process the raw RGBsignals</w:t>
      </w:r>
    </w:p>
    <w:p w14:paraId="69C2E57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using device calibration and characterization, to achieve a consistent color reproduction</w:t>
      </w:r>
    </w:p>
    <w:p w14:paraId="74E9927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workflow. Input device calibration is performed prior to the characterization, to compensate for the</w:t>
      </w:r>
    </w:p>
    <w:p w14:paraId="3FA3EA3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device characteristics, and keeping it in a fixed, known state. Device characterization then derives</w:t>
      </w:r>
    </w:p>
    <w:p w14:paraId="0E5C3E6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the relationship between device-dependent,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 xml:space="preserve">, and device-independent data, </w:t>
      </w:r>
      <w:r w:rsidRPr="00F273D5">
        <w:rPr>
          <w:rFonts w:ascii="Arial-BoldMT" w:hAnsi="Arial-BoldMT" w:cs="Arial-BoldMT"/>
          <w:b/>
          <w:bCs/>
          <w:color w:val="000000"/>
          <w:kern w:val="0"/>
          <w:sz w:val="20"/>
          <w:szCs w:val="20"/>
          <w:lang w:val="en-US"/>
        </w:rPr>
        <w:t>c</w:t>
      </w:r>
      <w:r w:rsidRPr="00F273D5">
        <w:rPr>
          <w:rFonts w:ascii="ArialMT" w:hAnsi="ArialMT" w:cs="ArialMT"/>
          <w:color w:val="000000"/>
          <w:kern w:val="0"/>
          <w:sz w:val="20"/>
          <w:szCs w:val="20"/>
          <w:lang w:val="en-US"/>
        </w:rPr>
        <w:t>, for the calibrated</w:t>
      </w:r>
    </w:p>
    <w:p w14:paraId="03D3D9A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device (Fig. 3).</w:t>
      </w:r>
    </w:p>
    <w:p w14:paraId="7150BCE4"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18"/>
          <w:szCs w:val="18"/>
          <w:lang w:val="en-US"/>
        </w:rPr>
      </w:pPr>
      <w:r w:rsidRPr="00F273D5">
        <w:rPr>
          <w:rFonts w:ascii="Arial-ItalicMT" w:hAnsi="Arial-ItalicMT" w:cs="Arial-ItalicMT"/>
          <w:i/>
          <w:iCs/>
          <w:color w:val="000000"/>
          <w:kern w:val="0"/>
          <w:sz w:val="18"/>
          <w:szCs w:val="18"/>
          <w:lang w:val="en-US"/>
        </w:rPr>
        <w:t>Figure 3. Calibration and characterization for an input device (e.g. an RGB-camera).</w:t>
      </w:r>
    </w:p>
    <w:p w14:paraId="416B7B0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Calibration of input devices, such as RGB-cameras, generally involves determining the</w:t>
      </w:r>
    </w:p>
    <w:p w14:paraId="535A98B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relationship between scene radiance and camera response, in order to linearize and graybalance</w:t>
      </w:r>
    </w:p>
    <w:p w14:paraId="55A1D65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camera. For this camera, it has previously been established that the response is</w:t>
      </w:r>
    </w:p>
    <w:p w14:paraId="3CA9698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linear to scene radiance, and it is not necessary to compute linearization curves. The calibration</w:t>
      </w:r>
    </w:p>
    <w:p w14:paraId="4A414AC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thus reduces to computing normalization factors to scale the response for the R, G and B</w:t>
      </w:r>
    </w:p>
    <w:p w14:paraId="45DEE17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channels, compensating for the filter characteristics. In Fig. 3, this corresponds to converting the</w:t>
      </w:r>
    </w:p>
    <w:p w14:paraId="127BF03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raw RGB-signals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(calculated in assignment 1.2) to calibrated RGB-signals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w:t>
      </w:r>
    </w:p>
    <w:p w14:paraId="37BB35FD"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2.1</w:t>
      </w:r>
    </w:p>
    <w:p w14:paraId="2412F3BE"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Start by computing normalization factors for the two cameras, to compensate for the sensor</w:t>
      </w:r>
    </w:p>
    <w:p w14:paraId="061D88C8"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characteristics. For each of the R, G and B channels, find the factor that can be used for scaling</w:t>
      </w:r>
    </w:p>
    <w:p w14:paraId="36152272"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the channel so that R’=G’=B’=1 for an ideal “white” input spectrum (i.e. </w:t>
      </w:r>
      <w:r w:rsidRPr="00F273D5">
        <w:rPr>
          <w:rFonts w:ascii="Arial-ItalicMT" w:hAnsi="Arial-ItalicMT" w:cs="Arial-ItalicMT"/>
          <w:i/>
          <w:iCs/>
          <w:color w:val="1F497D"/>
          <w:kern w:val="0"/>
          <w:sz w:val="20"/>
          <w:szCs w:val="20"/>
          <w:lang w:val="en-US"/>
        </w:rPr>
        <w:t>e</w:t>
      </w:r>
      <w:r w:rsidRPr="00F273D5">
        <w:rPr>
          <w:rFonts w:ascii="ArialMT" w:hAnsi="ArialMT" w:cs="ArialMT"/>
          <w:color w:val="1F497D"/>
          <w:kern w:val="0"/>
          <w:sz w:val="20"/>
          <w:szCs w:val="20"/>
          <w:lang w:val="en-US"/>
        </w:rPr>
        <w:t>=ones(1,61)). This</w:t>
      </w:r>
    </w:p>
    <w:p w14:paraId="63D73552"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means that the normalization factors can be found by replacing </w:t>
      </w:r>
      <w:r w:rsidRPr="00F273D5">
        <w:rPr>
          <w:rFonts w:ascii="Arial-ItalicMT" w:hAnsi="Arial-ItalicMT" w:cs="Arial-ItalicMT"/>
          <w:i/>
          <w:iCs/>
          <w:color w:val="1F497D"/>
          <w:kern w:val="0"/>
          <w:sz w:val="20"/>
          <w:szCs w:val="20"/>
          <w:lang w:val="en-US"/>
        </w:rPr>
        <w:t xml:space="preserve">e </w:t>
      </w:r>
      <w:r w:rsidRPr="00F273D5">
        <w:rPr>
          <w:rFonts w:ascii="ArialMT" w:hAnsi="ArialMT" w:cs="ArialMT"/>
          <w:color w:val="1F497D"/>
          <w:kern w:val="0"/>
          <w:sz w:val="20"/>
          <w:szCs w:val="20"/>
          <w:lang w:val="en-US"/>
        </w:rPr>
        <w:t>in Eq. 7 by a vector of ones.</w:t>
      </w:r>
    </w:p>
    <w:p w14:paraId="522576AF"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Can you relate the normalization factors to the spectral sensitivity curves for the two cameras?</w:t>
      </w:r>
    </w:p>
    <w:p w14:paraId="77137BD7" w14:textId="2F82A3C0" w:rsidR="00DA3B64" w:rsidRPr="00DA3B64" w:rsidRDefault="00D00D3D" w:rsidP="00DA3B64">
      <w:pPr>
        <w:rPr>
          <w:lang w:val="en-US"/>
        </w:rPr>
      </w:pPr>
      <w:r>
        <w:rPr>
          <w:lang w:val="en-US"/>
        </w:rPr>
        <w:lastRenderedPageBreak/>
        <w:t xml:space="preserve">Answer: Seemingly it boosts the </w:t>
      </w:r>
      <w:r w:rsidR="00E100FD">
        <w:rPr>
          <w:lang w:val="en-US"/>
        </w:rPr>
        <w:t xml:space="preserve">highest values </w:t>
      </w:r>
      <w:r>
        <w:rPr>
          <w:lang w:val="en-US"/>
        </w:rPr>
        <w:t>and mutes the l</w:t>
      </w:r>
      <w:r w:rsidR="00E100FD">
        <w:rPr>
          <w:lang w:val="en-US"/>
        </w:rPr>
        <w:t>owest values</w:t>
      </w:r>
      <w:r>
        <w:rPr>
          <w:lang w:val="en-US"/>
        </w:rPr>
        <w:t>.</w:t>
      </w:r>
      <w:r>
        <w:rPr>
          <w:lang w:val="en-US"/>
        </w:rPr>
        <w:br/>
      </w:r>
      <w:r w:rsidRPr="00D00D3D">
        <w:rPr>
          <w:noProof/>
          <w:lang w:val="en-US"/>
        </w:rPr>
        <w:drawing>
          <wp:inline distT="0" distB="0" distL="0" distR="0" wp14:anchorId="2FAAE4CC" wp14:editId="3C98CFBD">
            <wp:extent cx="2218459" cy="2517774"/>
            <wp:effectExtent l="0" t="0" r="0" b="0"/>
            <wp:docPr id="876132905" name="Bildobjekt 1" descr="En bild som visar skärmbild, Rektangel, design,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32905" name="Bildobjekt 1" descr="En bild som visar skärmbild, Rektangel, design, vit&#10;&#10;Automatiskt genererad beskrivning"/>
                    <pic:cNvPicPr/>
                  </pic:nvPicPr>
                  <pic:blipFill>
                    <a:blip r:embed="rId7"/>
                    <a:stretch>
                      <a:fillRect/>
                    </a:stretch>
                  </pic:blipFill>
                  <pic:spPr>
                    <a:xfrm>
                      <a:off x="0" y="0"/>
                      <a:ext cx="2225887" cy="2526204"/>
                    </a:xfrm>
                    <a:prstGeom prst="rect">
                      <a:avLst/>
                    </a:prstGeom>
                  </pic:spPr>
                </pic:pic>
              </a:graphicData>
            </a:graphic>
          </wp:inline>
        </w:drawing>
      </w:r>
      <w:r w:rsidR="00DA3B64" w:rsidRPr="00DA3B64">
        <w:rPr>
          <w:noProof/>
        </w:rPr>
        <w:drawing>
          <wp:inline distT="0" distB="0" distL="0" distR="0" wp14:anchorId="53CCE900" wp14:editId="104795AC">
            <wp:extent cx="3317444" cy="2491740"/>
            <wp:effectExtent l="0" t="0" r="0" b="3810"/>
            <wp:docPr id="383363149" name="Bildobjekt 12"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63149" name="Bildobjekt 12" descr="En bild som visar text, diagram, linje, Graf&#10;&#10;Automatiskt genererad beskriv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6705" cy="2498696"/>
                    </a:xfrm>
                    <a:prstGeom prst="rect">
                      <a:avLst/>
                    </a:prstGeom>
                    <a:noFill/>
                    <a:ln>
                      <a:noFill/>
                    </a:ln>
                  </pic:spPr>
                </pic:pic>
              </a:graphicData>
            </a:graphic>
          </wp:inline>
        </w:drawing>
      </w:r>
    </w:p>
    <w:p w14:paraId="41A243FB" w14:textId="4182D4F3" w:rsidR="00D00D3D" w:rsidRDefault="00D00D3D" w:rsidP="00D00D3D">
      <w:pPr>
        <w:rPr>
          <w:lang w:val="en-US"/>
        </w:rPr>
      </w:pPr>
    </w:p>
    <w:p w14:paraId="76631411" w14:textId="07B3CDC8"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2.2</w:t>
      </w:r>
    </w:p>
    <w:p w14:paraId="5205CECE"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Now use your normalization factors found in assignment 2.1 to compute calibrated R’G’B’-data for</w:t>
      </w:r>
    </w:p>
    <w:p w14:paraId="43DB8DC7"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the 20 color samples, by scaling your RGB_raw data. The result is calibrated device-dependent</w:t>
      </w:r>
    </w:p>
    <w:p w14:paraId="58DAD612"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data, corresponding to </w:t>
      </w:r>
      <w:r w:rsidRPr="00F273D5">
        <w:rPr>
          <w:rFonts w:ascii="Arial-BoldMT" w:hAnsi="Arial-BoldMT" w:cs="Arial-BoldMT"/>
          <w:b/>
          <w:bCs/>
          <w:color w:val="1F497D"/>
          <w:kern w:val="0"/>
          <w:sz w:val="20"/>
          <w:szCs w:val="20"/>
          <w:lang w:val="en-US"/>
        </w:rPr>
        <w:t xml:space="preserve">d’ </w:t>
      </w:r>
      <w:r w:rsidRPr="00F273D5">
        <w:rPr>
          <w:rFonts w:ascii="ArialMT" w:hAnsi="ArialMT" w:cs="ArialMT"/>
          <w:color w:val="1F497D"/>
          <w:kern w:val="0"/>
          <w:sz w:val="20"/>
          <w:szCs w:val="20"/>
          <w:lang w:val="en-US"/>
        </w:rPr>
        <w:t>in Fig. 3. For Camera 1, make sure to save the data as RGB_cal_D65</w:t>
      </w:r>
    </w:p>
    <w:p w14:paraId="5E535504"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(or similar), for later use. Now compare the resulting RGB-signals after calibration, for the two</w:t>
      </w:r>
    </w:p>
    <w:p w14:paraId="3DF16A8C"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cameras, in the same way as in 1.2. Comments?</w:t>
      </w:r>
    </w:p>
    <w:p w14:paraId="6EF5215E" w14:textId="2C506A1A" w:rsidR="00196E06" w:rsidRDefault="00196E06" w:rsidP="00196E06">
      <w:pPr>
        <w:rPr>
          <w:rFonts w:ascii="Arial-BoldMT" w:hAnsi="Arial-BoldMT" w:cs="Arial-BoldMT"/>
          <w:color w:val="1F497D"/>
          <w:lang w:val="en-US"/>
        </w:rPr>
      </w:pPr>
      <w:r w:rsidRPr="00196E06">
        <w:rPr>
          <w:lang w:val="en-US"/>
        </w:rPr>
        <w:t xml:space="preserve">Answer: The colors are </w:t>
      </w:r>
      <w:r>
        <w:rPr>
          <w:lang w:val="en-US"/>
        </w:rPr>
        <w:t>A LOT more saturated now.</w:t>
      </w:r>
      <w:r w:rsidRPr="00196E06">
        <w:rPr>
          <w:lang w:val="en-US"/>
        </w:rPr>
        <w:br/>
      </w:r>
      <w:r w:rsidRPr="00196E06">
        <w:rPr>
          <w:lang w:val="en-US"/>
        </w:rPr>
        <w:drawing>
          <wp:inline distT="0" distB="0" distL="0" distR="0" wp14:anchorId="16E40831" wp14:editId="36B173EE">
            <wp:extent cx="3486637" cy="3696216"/>
            <wp:effectExtent l="0" t="0" r="0" b="0"/>
            <wp:docPr id="1857165889" name="Bildobjekt 1" descr="En bild som visar skärmbild, Rektangel, kvadrat,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65889" name="Bildobjekt 1" descr="En bild som visar skärmbild, Rektangel, kvadrat, design&#10;&#10;Automatiskt genererad beskrivning"/>
                    <pic:cNvPicPr/>
                  </pic:nvPicPr>
                  <pic:blipFill>
                    <a:blip r:embed="rId9"/>
                    <a:stretch>
                      <a:fillRect/>
                    </a:stretch>
                  </pic:blipFill>
                  <pic:spPr>
                    <a:xfrm>
                      <a:off x="0" y="0"/>
                      <a:ext cx="3486637" cy="3696216"/>
                    </a:xfrm>
                    <a:prstGeom prst="rect">
                      <a:avLst/>
                    </a:prstGeom>
                  </pic:spPr>
                </pic:pic>
              </a:graphicData>
            </a:graphic>
          </wp:inline>
        </w:drawing>
      </w:r>
    </w:p>
    <w:p w14:paraId="20DB654E" w14:textId="50B9476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2.3</w:t>
      </w:r>
    </w:p>
    <w:p w14:paraId="1BCA2BBE"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So far, all experiments have been made using the same light source, standard illuminant D65</w:t>
      </w:r>
    </w:p>
    <w:p w14:paraId="35FCD9A9"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(representing daylight). In practice, image acquisition is not always made under a controlled and</w:t>
      </w:r>
    </w:p>
    <w:p w14:paraId="403706BB"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constant light source. In the file </w:t>
      </w:r>
      <w:r w:rsidRPr="00F273D5">
        <w:rPr>
          <w:rFonts w:ascii="Arial-ItalicMT" w:hAnsi="Arial-ItalicMT" w:cs="Arial-ItalicMT"/>
          <w:i/>
          <w:iCs/>
          <w:color w:val="1F497D"/>
          <w:kern w:val="0"/>
          <w:sz w:val="20"/>
          <w:szCs w:val="20"/>
          <w:lang w:val="en-US"/>
        </w:rPr>
        <w:t>illum.mat</w:t>
      </w:r>
      <w:r w:rsidRPr="00F273D5">
        <w:rPr>
          <w:rFonts w:ascii="ArialMT" w:hAnsi="ArialMT" w:cs="ArialMT"/>
          <w:color w:val="1F497D"/>
          <w:kern w:val="0"/>
          <w:sz w:val="20"/>
          <w:szCs w:val="20"/>
          <w:lang w:val="en-US"/>
        </w:rPr>
        <w:t>, you will also find data for CIEA, which is a standard</w:t>
      </w:r>
    </w:p>
    <w:p w14:paraId="1A0A01B6"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illuminant representing indoor light (tungsten filament light). Compare the illuminants D65 and A</w:t>
      </w:r>
    </w:p>
    <w:p w14:paraId="0CF06B6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lastRenderedPageBreak/>
        <w:t>by plotting their spectral power distributions against the wavelengths 400:5:700 nm. What can</w:t>
      </w:r>
    </w:p>
    <w:p w14:paraId="7E55F2EF"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you say about the difference between typical outdoor and indoor light?</w:t>
      </w:r>
    </w:p>
    <w:p w14:paraId="282781DB" w14:textId="0D1B5BFC" w:rsidR="00BB4668" w:rsidRPr="00BB4668" w:rsidRDefault="00BB4668" w:rsidP="00BB4668">
      <w:pPr>
        <w:autoSpaceDE w:val="0"/>
        <w:autoSpaceDN w:val="0"/>
        <w:adjustRightInd w:val="0"/>
        <w:spacing w:after="0" w:line="240" w:lineRule="auto"/>
        <w:rPr>
          <w:rFonts w:ascii="TimesNewRomanPSMT" w:hAnsi="TimesNewRomanPSMT" w:cs="TimesNewRomanPSMT"/>
          <w:color w:val="000000"/>
          <w:kern w:val="0"/>
          <w:lang w:val="en-US"/>
        </w:rPr>
      </w:pPr>
      <w:r>
        <w:rPr>
          <w:rFonts w:ascii="TimesNewRomanPSMT" w:hAnsi="TimesNewRomanPSMT" w:cs="TimesNewRomanPSMT"/>
          <w:color w:val="000000"/>
          <w:kern w:val="0"/>
          <w:lang w:val="en-US"/>
        </w:rPr>
        <w:t>Answer: CIEA has a lot more red while D65 is far more balanced over the spectrum.</w:t>
      </w:r>
      <w:r>
        <w:rPr>
          <w:rFonts w:ascii="TimesNewRomanPSMT" w:hAnsi="TimesNewRomanPSMT" w:cs="TimesNewRomanPSMT"/>
          <w:color w:val="000000"/>
          <w:kern w:val="0"/>
          <w:lang w:val="en-US"/>
        </w:rPr>
        <w:br/>
      </w:r>
      <w:r w:rsidRPr="00BB4668">
        <w:rPr>
          <w:rFonts w:ascii="TimesNewRomanPSMT" w:hAnsi="TimesNewRomanPSMT" w:cs="TimesNewRomanPSMT"/>
          <w:color w:val="000000"/>
          <w:kern w:val="0"/>
        </w:rPr>
        <w:drawing>
          <wp:inline distT="0" distB="0" distL="0" distR="0" wp14:anchorId="773E3295" wp14:editId="17FE9250">
            <wp:extent cx="4657725" cy="1885950"/>
            <wp:effectExtent l="0" t="0" r="9525" b="0"/>
            <wp:docPr id="506709088" name="Bildobjekt 4" descr="En bild som visar text, linje, diagram,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09088" name="Bildobjekt 4" descr="En bild som visar text, linje, diagram, Graf&#10;&#10;Automatiskt genererad beskriv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885950"/>
                    </a:xfrm>
                    <a:prstGeom prst="rect">
                      <a:avLst/>
                    </a:prstGeom>
                    <a:noFill/>
                    <a:ln>
                      <a:noFill/>
                    </a:ln>
                  </pic:spPr>
                </pic:pic>
              </a:graphicData>
            </a:graphic>
          </wp:inline>
        </w:drawing>
      </w:r>
    </w:p>
    <w:p w14:paraId="5816D1C1" w14:textId="0EAD6EA0"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p>
    <w:p w14:paraId="7E79B80B"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2.4</w:t>
      </w:r>
    </w:p>
    <w:p w14:paraId="1E96838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Now compute the resulting RGB-output for Camera 1 under Illuminant A (the same way as you</w:t>
      </w:r>
    </w:p>
    <w:p w14:paraId="0F40532C"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did in 1.2 for D65). Then use your normalization factors to compute the calibrated camera</w:t>
      </w:r>
    </w:p>
    <w:p w14:paraId="31C367E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response. Compare the calibrated RGB-signals for Illuminant A to the corresponding ones for</w:t>
      </w:r>
    </w:p>
    <w:p w14:paraId="30759CC6"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D65 (RGB_cal_D65). This corresponds to images of the same 20 surfaces, captured by the same</w:t>
      </w:r>
    </w:p>
    <w:p w14:paraId="2B0C36F1"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calibrated camera, using two different light sources. Comments?</w:t>
      </w:r>
    </w:p>
    <w:p w14:paraId="593CBA70" w14:textId="75AC1B78" w:rsidR="00F273D5" w:rsidRPr="00F273D5" w:rsidRDefault="00AD022F" w:rsidP="00F273D5">
      <w:pPr>
        <w:autoSpaceDE w:val="0"/>
        <w:autoSpaceDN w:val="0"/>
        <w:adjustRightInd w:val="0"/>
        <w:spacing w:after="0" w:line="240" w:lineRule="auto"/>
        <w:rPr>
          <w:rFonts w:ascii="TimesNewRomanPSMT" w:hAnsi="TimesNewRomanPSMT" w:cs="TimesNewRomanPSMT"/>
          <w:color w:val="000000"/>
          <w:kern w:val="0"/>
          <w:lang w:val="en-US"/>
        </w:rPr>
      </w:pPr>
      <w:r>
        <w:rPr>
          <w:rFonts w:ascii="TimesNewRomanPSMT" w:hAnsi="TimesNewRomanPSMT" w:cs="TimesNewRomanPSMT"/>
          <w:color w:val="000000"/>
          <w:kern w:val="0"/>
          <w:lang w:val="en-US"/>
        </w:rPr>
        <w:t>Answer: The surfaces look wildly different for some but others a similar in being very dark.</w:t>
      </w:r>
      <w:r w:rsidR="00E42496">
        <w:rPr>
          <w:rFonts w:ascii="TimesNewRomanPSMT" w:hAnsi="TimesNewRomanPSMT" w:cs="TimesNewRomanPSMT"/>
          <w:color w:val="000000"/>
          <w:kern w:val="0"/>
          <w:lang w:val="en-US"/>
        </w:rPr>
        <w:t xml:space="preserve"> Depending on which image was the desired one for comparison, it’s either as previously mentioned or very brown overall.</w:t>
      </w:r>
      <w:r>
        <w:rPr>
          <w:rFonts w:ascii="TimesNewRomanPSMT" w:hAnsi="TimesNewRomanPSMT" w:cs="TimesNewRomanPSMT"/>
          <w:color w:val="000000"/>
          <w:kern w:val="0"/>
          <w:lang w:val="en-US"/>
        </w:rPr>
        <w:br/>
      </w:r>
      <w:r w:rsidRPr="00AD022F">
        <w:rPr>
          <w:rFonts w:ascii="TimesNewRomanPSMT" w:hAnsi="TimesNewRomanPSMT" w:cs="TimesNewRomanPSMT"/>
          <w:color w:val="000000"/>
          <w:kern w:val="0"/>
          <w:lang w:val="en-US"/>
        </w:rPr>
        <w:lastRenderedPageBreak/>
        <w:drawing>
          <wp:inline distT="0" distB="0" distL="0" distR="0" wp14:anchorId="47E0ADA8" wp14:editId="2848FA20">
            <wp:extent cx="5760720" cy="3333115"/>
            <wp:effectExtent l="0" t="0" r="0" b="635"/>
            <wp:docPr id="790151027" name="Bildobjekt 1" descr="En bild som visar skärmbild, Rektangel, kvadrat, Färggran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51027" name="Bildobjekt 1" descr="En bild som visar skärmbild, Rektangel, kvadrat, Färggrann&#10;&#10;Automatiskt genererad beskrivning"/>
                    <pic:cNvPicPr/>
                  </pic:nvPicPr>
                  <pic:blipFill>
                    <a:blip r:embed="rId11"/>
                    <a:stretch>
                      <a:fillRect/>
                    </a:stretch>
                  </pic:blipFill>
                  <pic:spPr>
                    <a:xfrm>
                      <a:off x="0" y="0"/>
                      <a:ext cx="5760720" cy="3333115"/>
                    </a:xfrm>
                    <a:prstGeom prst="rect">
                      <a:avLst/>
                    </a:prstGeom>
                  </pic:spPr>
                </pic:pic>
              </a:graphicData>
            </a:graphic>
          </wp:inline>
        </w:drawing>
      </w:r>
      <w:r w:rsidR="00E42496">
        <w:rPr>
          <w:rFonts w:ascii="TimesNewRomanPSMT" w:hAnsi="TimesNewRomanPSMT" w:cs="TimesNewRomanPSMT"/>
          <w:color w:val="000000"/>
          <w:kern w:val="0"/>
          <w:lang w:val="en-US"/>
        </w:rPr>
        <w:br/>
      </w:r>
      <w:r w:rsidR="00E42496" w:rsidRPr="00E42496">
        <w:rPr>
          <w:rFonts w:ascii="TimesNewRomanPSMT" w:hAnsi="TimesNewRomanPSMT" w:cs="TimesNewRomanPSMT"/>
          <w:color w:val="000000"/>
          <w:kern w:val="0"/>
          <w:lang w:val="en-US"/>
        </w:rPr>
        <w:drawing>
          <wp:inline distT="0" distB="0" distL="0" distR="0" wp14:anchorId="18997B5B" wp14:editId="44C987C8">
            <wp:extent cx="3505689" cy="3629532"/>
            <wp:effectExtent l="0" t="0" r="0" b="9525"/>
            <wp:docPr id="1072888026" name="Bildobjekt 1" descr="En bild som visar skärmbild, Rektangel,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88026" name="Bildobjekt 1" descr="En bild som visar skärmbild, Rektangel, design&#10;&#10;Automatiskt genererad beskrivning"/>
                    <pic:cNvPicPr/>
                  </pic:nvPicPr>
                  <pic:blipFill>
                    <a:blip r:embed="rId12"/>
                    <a:stretch>
                      <a:fillRect/>
                    </a:stretch>
                  </pic:blipFill>
                  <pic:spPr>
                    <a:xfrm>
                      <a:off x="0" y="0"/>
                      <a:ext cx="3505689" cy="3629532"/>
                    </a:xfrm>
                    <a:prstGeom prst="rect">
                      <a:avLst/>
                    </a:prstGeom>
                  </pic:spPr>
                </pic:pic>
              </a:graphicData>
            </a:graphic>
          </wp:inline>
        </w:drawing>
      </w:r>
    </w:p>
    <w:p w14:paraId="09C93FF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reason for the results is that the camera calibration is based on the camera characteristics</w:t>
      </w:r>
    </w:p>
    <w:p w14:paraId="08A8BCE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alone. The normalization factors are computed to generate a neutral RGB response for a neutral</w:t>
      </w:r>
    </w:p>
    <w:p w14:paraId="4C64BF2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input spectrum, E(</w:t>
      </w:r>
      <w:r>
        <w:rPr>
          <w:rFonts w:ascii="ArialMT" w:hAnsi="ArialMT" w:cs="ArialMT"/>
          <w:color w:val="000000"/>
          <w:kern w:val="0"/>
          <w:sz w:val="20"/>
          <w:szCs w:val="20"/>
        </w:rPr>
        <w:t>λ</w:t>
      </w:r>
      <w:r w:rsidRPr="00F273D5">
        <w:rPr>
          <w:rFonts w:ascii="ArialMT" w:hAnsi="ArialMT" w:cs="ArialMT"/>
          <w:color w:val="000000"/>
          <w:kern w:val="0"/>
          <w:sz w:val="20"/>
          <w:szCs w:val="20"/>
          <w:lang w:val="en-US"/>
        </w:rPr>
        <w:t>). Since E(</w:t>
      </w:r>
      <w:r>
        <w:rPr>
          <w:rFonts w:ascii="ArialMT" w:hAnsi="ArialMT" w:cs="ArialMT"/>
          <w:color w:val="000000"/>
          <w:kern w:val="0"/>
          <w:sz w:val="20"/>
          <w:szCs w:val="20"/>
        </w:rPr>
        <w:t>λ</w:t>
      </w:r>
      <w:r w:rsidRPr="00F273D5">
        <w:rPr>
          <w:rFonts w:ascii="ArialMT" w:hAnsi="ArialMT" w:cs="ArialMT"/>
          <w:color w:val="000000"/>
          <w:kern w:val="0"/>
          <w:sz w:val="20"/>
          <w:szCs w:val="20"/>
          <w:lang w:val="en-US"/>
        </w:rPr>
        <w:t>) is the product of the illuminant I(</w:t>
      </w:r>
      <w:r>
        <w:rPr>
          <w:rFonts w:ascii="ArialMT" w:hAnsi="ArialMT" w:cs="ArialMT"/>
          <w:color w:val="000000"/>
          <w:kern w:val="0"/>
          <w:sz w:val="20"/>
          <w:szCs w:val="20"/>
        </w:rPr>
        <w:t>λ</w:t>
      </w:r>
      <w:r w:rsidRPr="00F273D5">
        <w:rPr>
          <w:rFonts w:ascii="ArialMT" w:hAnsi="ArialMT" w:cs="ArialMT"/>
          <w:color w:val="000000"/>
          <w:kern w:val="0"/>
          <w:sz w:val="20"/>
          <w:szCs w:val="20"/>
          <w:lang w:val="en-US"/>
        </w:rPr>
        <w:t>) and the object R(</w:t>
      </w:r>
      <w:r>
        <w:rPr>
          <w:rFonts w:ascii="ArialMT" w:hAnsi="ArialMT" w:cs="ArialMT"/>
          <w:color w:val="000000"/>
          <w:kern w:val="0"/>
          <w:sz w:val="20"/>
          <w:szCs w:val="20"/>
        </w:rPr>
        <w:t>λ</w:t>
      </w:r>
      <w:r w:rsidRPr="00F273D5">
        <w:rPr>
          <w:rFonts w:ascii="ArialMT" w:hAnsi="ArialMT" w:cs="ArialMT"/>
          <w:color w:val="000000"/>
          <w:kern w:val="0"/>
          <w:sz w:val="20"/>
          <w:szCs w:val="20"/>
          <w:lang w:val="en-US"/>
        </w:rPr>
        <w:t>) (see Fig.</w:t>
      </w:r>
    </w:p>
    <w:p w14:paraId="5005A94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2), the characteristics of the illuminant will inherently affect the resulting color balance in the</w:t>
      </w:r>
    </w:p>
    <w:p w14:paraId="043B395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resulting RGB-image. This is suitable for absolute camera calibration, compensating for device</w:t>
      </w:r>
    </w:p>
    <w:p w14:paraId="6F14B6A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characteristics and keeping it in a fixed state, independent of the light source. However, in many</w:t>
      </w:r>
    </w:p>
    <w:p w14:paraId="08B0B11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practical applications, we actually do want to compensate for the illumination, using white point</w:t>
      </w:r>
    </w:p>
    <w:p w14:paraId="7D857ED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normalization. The aim is then to mimic human color vision, which automatically compensates for</w:t>
      </w:r>
    </w:p>
    <w:p w14:paraId="0560CC2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scene illumination. If you instead would compute the normalization factors based on a specific</w:t>
      </w:r>
    </w:p>
    <w:p w14:paraId="6D842B4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illumination and a reference white (i.e. using R=ones(1,61) in Eq. 8 instead of </w:t>
      </w:r>
      <w:r w:rsidRPr="00F273D5">
        <w:rPr>
          <w:rFonts w:ascii="Arial-ItalicMT" w:hAnsi="Arial-ItalicMT" w:cs="Arial-ItalicMT"/>
          <w:i/>
          <w:iCs/>
          <w:color w:val="000000"/>
          <w:kern w:val="0"/>
          <w:sz w:val="20"/>
          <w:szCs w:val="20"/>
          <w:lang w:val="en-US"/>
        </w:rPr>
        <w:t>chips20(10,:)</w:t>
      </w:r>
      <w:r w:rsidRPr="00F273D5">
        <w:rPr>
          <w:rFonts w:ascii="ArialMT" w:hAnsi="ArialMT" w:cs="ArialMT"/>
          <w:color w:val="000000"/>
          <w:kern w:val="0"/>
          <w:sz w:val="20"/>
          <w:szCs w:val="20"/>
          <w:lang w:val="en-US"/>
        </w:rPr>
        <w:t>), the</w:t>
      </w:r>
    </w:p>
    <w:p w14:paraId="027C8D4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system would be calibrated for that specific light source, which would be a type of white point</w:t>
      </w:r>
    </w:p>
    <w:p w14:paraId="7F455C1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normalization.</w:t>
      </w:r>
    </w:p>
    <w:p w14:paraId="22EA18FA"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lastRenderedPageBreak/>
        <w:t>2.5</w:t>
      </w:r>
    </w:p>
    <w:p w14:paraId="09CCF1BC"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Now compute new normalization factors based on the specific light sources D65 and A for</w:t>
      </w:r>
    </w:p>
    <w:p w14:paraId="166274A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Camera 1 (in the same way as in 2.1, but instead using R=ones(1,61)). Use the new factors to</w:t>
      </w:r>
    </w:p>
    <w:p w14:paraId="5A218C0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scale the RGB_raw data, for D65 and A, respectively, and compare the results. This corresponds</w:t>
      </w:r>
    </w:p>
    <w:p w14:paraId="540590DA"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to the same set-up as in 2.4 (same 20 surfaces under 2 light sources), but including the light</w:t>
      </w:r>
    </w:p>
    <w:p w14:paraId="7492F0C1"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source in the calibration. Comments?</w:t>
      </w:r>
    </w:p>
    <w:p w14:paraId="442B1C17"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44E1817C"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1A3157CD"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72022092" w14:textId="77777777" w:rsidR="00F273D5" w:rsidRPr="00F273D5" w:rsidRDefault="00F273D5" w:rsidP="00F273D5">
      <w:pPr>
        <w:autoSpaceDE w:val="0"/>
        <w:autoSpaceDN w:val="0"/>
        <w:adjustRightInd w:val="0"/>
        <w:spacing w:after="0" w:line="240" w:lineRule="auto"/>
        <w:rPr>
          <w:rFonts w:ascii="Arial-BoldItalicMT" w:hAnsi="Arial-BoldItalicMT" w:cs="Arial-BoldItalicMT"/>
          <w:b/>
          <w:bCs/>
          <w:i/>
          <w:iCs/>
          <w:color w:val="000000"/>
          <w:kern w:val="0"/>
          <w:sz w:val="28"/>
          <w:szCs w:val="28"/>
          <w:lang w:val="en-US"/>
        </w:rPr>
      </w:pPr>
      <w:r w:rsidRPr="00F273D5">
        <w:rPr>
          <w:rFonts w:ascii="Arial-BoldItalicMT" w:hAnsi="Arial-BoldItalicMT" w:cs="Arial-BoldItalicMT"/>
          <w:b/>
          <w:bCs/>
          <w:i/>
          <w:iCs/>
          <w:color w:val="000000"/>
          <w:kern w:val="0"/>
          <w:sz w:val="28"/>
          <w:szCs w:val="28"/>
          <w:lang w:val="en-US"/>
        </w:rPr>
        <w:t>3 Characterization of input devices</w:t>
      </w:r>
    </w:p>
    <w:p w14:paraId="56A87DB8"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Now you have used the forward spectral model to simulate the camera sensor, generating RGBsignals</w:t>
      </w:r>
    </w:p>
    <w:p w14:paraId="18EBDF4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from a spectral input, and applied calibration routines to modify the RGB-signals.</w:t>
      </w:r>
    </w:p>
    <w:p w14:paraId="2BE15BB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However, the calibrated RGB-signals are still device-dependent. The next step in a color</w:t>
      </w:r>
    </w:p>
    <w:p w14:paraId="7F87784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management workflow is device characterization, deriving the relationship between camera RGB</w:t>
      </w:r>
    </w:p>
    <w:p w14:paraId="0B1E39F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and the device-independent color space CIEXYZ. For an input device, this refers to the inverse</w:t>
      </w:r>
    </w:p>
    <w:p w14:paraId="21A2DACD"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function, which compensates for the device characteristics and determines colorimetric data</w:t>
      </w:r>
    </w:p>
    <w:p w14:paraId="7FB0C00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(XYZ) from the recorded device signals (RGB). In Fig. 3, this corresponds to deriving the</w:t>
      </w:r>
    </w:p>
    <w:p w14:paraId="3AC42A1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relationship between the calibrated RGB-values,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 xml:space="preserve">, and colorimetric values, </w:t>
      </w:r>
      <w:r w:rsidRPr="00F273D5">
        <w:rPr>
          <w:rFonts w:ascii="Arial-BoldMT" w:hAnsi="Arial-BoldMT" w:cs="Arial-BoldMT"/>
          <w:b/>
          <w:bCs/>
          <w:color w:val="000000"/>
          <w:kern w:val="0"/>
          <w:sz w:val="20"/>
          <w:szCs w:val="20"/>
          <w:lang w:val="en-US"/>
        </w:rPr>
        <w:t>c</w:t>
      </w:r>
      <w:r w:rsidRPr="00F273D5">
        <w:rPr>
          <w:rFonts w:ascii="ArialMT" w:hAnsi="ArialMT" w:cs="ArialMT"/>
          <w:color w:val="000000"/>
          <w:kern w:val="0"/>
          <w:sz w:val="20"/>
          <w:szCs w:val="20"/>
          <w:lang w:val="en-US"/>
        </w:rPr>
        <w:t>.</w:t>
      </w:r>
    </w:p>
    <w:p w14:paraId="12902BF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Figure 4 shows the workflow for evaluating the accuracy of device characterization. The input is</w:t>
      </w:r>
    </w:p>
    <w:p w14:paraId="3FF4957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the spectral signals </w:t>
      </w:r>
      <w:r w:rsidRPr="00F273D5">
        <w:rPr>
          <w:rFonts w:ascii="Arial-ItalicMT" w:hAnsi="Arial-ItalicMT" w:cs="Arial-ItalicMT"/>
          <w:i/>
          <w:iCs/>
          <w:color w:val="000000"/>
          <w:kern w:val="0"/>
          <w:sz w:val="20"/>
          <w:szCs w:val="20"/>
          <w:lang w:val="en-US"/>
        </w:rPr>
        <w:t>E</w:t>
      </w:r>
      <w:r w:rsidRPr="00F273D5">
        <w:rPr>
          <w:rFonts w:ascii="ArialMT" w:hAnsi="ArialMT" w:cs="ArialMT"/>
          <w:color w:val="000000"/>
          <w:kern w:val="0"/>
          <w:sz w:val="20"/>
          <w:szCs w:val="20"/>
          <w:lang w:val="en-US"/>
        </w:rPr>
        <w:t>(</w:t>
      </w:r>
      <w:r>
        <w:rPr>
          <w:rFonts w:ascii="Arial-ItalicMT" w:hAnsi="Arial-ItalicMT" w:cs="Arial-ItalicMT"/>
          <w:i/>
          <w:iCs/>
          <w:color w:val="000000"/>
          <w:kern w:val="0"/>
          <w:sz w:val="20"/>
          <w:szCs w:val="20"/>
        </w:rPr>
        <w:t>λ</w:t>
      </w:r>
      <w:r w:rsidRPr="00F273D5">
        <w:rPr>
          <w:rFonts w:ascii="ArialMT" w:hAnsi="ArialMT" w:cs="ArialMT"/>
          <w:color w:val="000000"/>
          <w:kern w:val="0"/>
          <w:sz w:val="20"/>
          <w:szCs w:val="20"/>
          <w:lang w:val="en-US"/>
        </w:rPr>
        <w:t xml:space="preserve">), which after image acquisition generate the device response,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 modified</w:t>
      </w:r>
    </w:p>
    <w:p w14:paraId="251739D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by camera calibration to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(lower row in Fig. 4). The characterization function then estimates</w:t>
      </w:r>
    </w:p>
    <w:p w14:paraId="0713DD9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XYZ-values, from the calibrated RGB-values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 To evaluate the result, we need to compare the</w:t>
      </w:r>
    </w:p>
    <w:p w14:paraId="202942A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estimated XYZ-values to reference values. The reference values are simply computed by</w:t>
      </w:r>
    </w:p>
    <w:p w14:paraId="69EDBA4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applying the color matching functions (CMFs) to the spectral input </w:t>
      </w:r>
      <w:r w:rsidRPr="00F273D5">
        <w:rPr>
          <w:rFonts w:ascii="Arial-ItalicMT" w:hAnsi="Arial-ItalicMT" w:cs="Arial-ItalicMT"/>
          <w:i/>
          <w:iCs/>
          <w:color w:val="000000"/>
          <w:kern w:val="0"/>
          <w:sz w:val="20"/>
          <w:szCs w:val="20"/>
          <w:lang w:val="en-US"/>
        </w:rPr>
        <w:t>E</w:t>
      </w:r>
      <w:r w:rsidRPr="00F273D5">
        <w:rPr>
          <w:rFonts w:ascii="ArialMT" w:hAnsi="ArialMT" w:cs="ArialMT"/>
          <w:color w:val="000000"/>
          <w:kern w:val="0"/>
          <w:sz w:val="20"/>
          <w:szCs w:val="20"/>
          <w:lang w:val="en-US"/>
        </w:rPr>
        <w:t>(</w:t>
      </w:r>
      <w:r>
        <w:rPr>
          <w:rFonts w:ascii="Arial-ItalicMT" w:hAnsi="Arial-ItalicMT" w:cs="Arial-ItalicMT"/>
          <w:i/>
          <w:iCs/>
          <w:color w:val="000000"/>
          <w:kern w:val="0"/>
          <w:sz w:val="20"/>
          <w:szCs w:val="20"/>
        </w:rPr>
        <w:t>λ</w:t>
      </w:r>
      <w:r w:rsidRPr="00F273D5">
        <w:rPr>
          <w:rFonts w:ascii="ArialMT" w:hAnsi="ArialMT" w:cs="ArialMT"/>
          <w:color w:val="000000"/>
          <w:kern w:val="0"/>
          <w:sz w:val="20"/>
          <w:szCs w:val="20"/>
          <w:lang w:val="en-US"/>
        </w:rPr>
        <w:t>), which gives us XYZvalues,</w:t>
      </w:r>
    </w:p>
    <w:p w14:paraId="600F506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representing the color appearance for a “standard observer” (upper row in Fig. 4).</w:t>
      </w:r>
    </w:p>
    <w:p w14:paraId="468CD59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However, since XYZ is not a perceptually uniform color space, it is not optimal for describing color</w:t>
      </w:r>
    </w:p>
    <w:p w14:paraId="23E9D41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differences. Instead, the XYZ-values are converted into CIELAB color space, using standard</w:t>
      </w:r>
    </w:p>
    <w:p w14:paraId="5C7A944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transformations. In CIELAB, the perceptually relevant </w:t>
      </w:r>
      <w:r>
        <w:rPr>
          <w:rFonts w:ascii="ArialMT" w:hAnsi="ArialMT" w:cs="ArialMT"/>
          <w:color w:val="000000"/>
          <w:kern w:val="0"/>
          <w:sz w:val="20"/>
          <w:szCs w:val="20"/>
        </w:rPr>
        <w:t>Δ</w:t>
      </w:r>
      <w:r w:rsidRPr="00F273D5">
        <w:rPr>
          <w:rFonts w:ascii="ArialMT" w:hAnsi="ArialMT" w:cs="ArialMT"/>
          <w:color w:val="000000"/>
          <w:kern w:val="0"/>
          <w:sz w:val="20"/>
          <w:szCs w:val="20"/>
          <w:lang w:val="en-US"/>
        </w:rPr>
        <w:t>E</w:t>
      </w:r>
      <w:r w:rsidRPr="00F273D5">
        <w:rPr>
          <w:rFonts w:ascii="ArialMT" w:hAnsi="ArialMT" w:cs="ArialMT"/>
          <w:color w:val="000000"/>
          <w:kern w:val="0"/>
          <w:sz w:val="13"/>
          <w:szCs w:val="13"/>
          <w:lang w:val="en-US"/>
        </w:rPr>
        <w:t xml:space="preserve">ab </w:t>
      </w:r>
      <w:r w:rsidRPr="00F273D5">
        <w:rPr>
          <w:rFonts w:ascii="ArialMT" w:hAnsi="ArialMT" w:cs="ArialMT"/>
          <w:color w:val="000000"/>
          <w:kern w:val="0"/>
          <w:sz w:val="20"/>
          <w:szCs w:val="20"/>
          <w:lang w:val="en-US"/>
        </w:rPr>
        <w:t>color difference can be computed, as</w:t>
      </w:r>
    </w:p>
    <w:p w14:paraId="65984A4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Euclidian distance between the CIELAB values for the references and the estimations (Fig.</w:t>
      </w:r>
    </w:p>
    <w:p w14:paraId="1E666CB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4).</w:t>
      </w:r>
    </w:p>
    <w:p w14:paraId="5A66A4E4"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18"/>
          <w:szCs w:val="18"/>
          <w:lang w:val="en-US"/>
        </w:rPr>
      </w:pPr>
      <w:r w:rsidRPr="00F273D5">
        <w:rPr>
          <w:rFonts w:ascii="Arial-ItalicMT" w:hAnsi="Arial-ItalicMT" w:cs="Arial-ItalicMT"/>
          <w:i/>
          <w:iCs/>
          <w:color w:val="000000"/>
          <w:kern w:val="0"/>
          <w:sz w:val="18"/>
          <w:szCs w:val="18"/>
          <w:lang w:val="en-US"/>
        </w:rPr>
        <w:t>Figure 4. Evaluation of input device characterization.</w:t>
      </w:r>
    </w:p>
    <w:p w14:paraId="2ED09FF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2"/>
          <w:szCs w:val="22"/>
          <w:lang w:val="en-US"/>
        </w:rPr>
      </w:pPr>
      <w:r w:rsidRPr="00F273D5">
        <w:rPr>
          <w:rFonts w:ascii="ArialMT" w:hAnsi="ArialMT" w:cs="ArialMT"/>
          <w:color w:val="000000"/>
          <w:kern w:val="0"/>
          <w:sz w:val="22"/>
          <w:szCs w:val="22"/>
          <w:lang w:val="en-US"/>
        </w:rPr>
        <w:t>Spectral</w:t>
      </w:r>
    </w:p>
    <w:p w14:paraId="14947D4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2"/>
          <w:szCs w:val="22"/>
          <w:lang w:val="en-US"/>
        </w:rPr>
      </w:pPr>
      <w:r w:rsidRPr="00F273D5">
        <w:rPr>
          <w:rFonts w:ascii="ArialMT" w:hAnsi="ArialMT" w:cs="ArialMT"/>
          <w:color w:val="000000"/>
          <w:kern w:val="0"/>
          <w:sz w:val="22"/>
          <w:szCs w:val="22"/>
          <w:lang w:val="en-US"/>
        </w:rPr>
        <w:t>measurement</w:t>
      </w:r>
    </w:p>
    <w:p w14:paraId="1F95C988"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Spectral</w:t>
      </w:r>
    </w:p>
    <w:p w14:paraId="5061329C"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Input</w:t>
      </w:r>
    </w:p>
    <w:p w14:paraId="3BDF5A19"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CIE</w:t>
      </w:r>
    </w:p>
    <w:p w14:paraId="0290393E"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XYZ</w:t>
      </w:r>
    </w:p>
    <w:p w14:paraId="71F0AFED"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(ref)</w:t>
      </w:r>
    </w:p>
    <w:p w14:paraId="3999FDFA"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CIE</w:t>
      </w:r>
    </w:p>
    <w:p w14:paraId="63B1395C"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L*a*b*</w:t>
      </w:r>
    </w:p>
    <w:p w14:paraId="20F25A96"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(ref)</w:t>
      </w:r>
    </w:p>
    <w:p w14:paraId="0C89F002"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CIE</w:t>
      </w:r>
    </w:p>
    <w:p w14:paraId="22C92318"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XYZ</w:t>
      </w:r>
    </w:p>
    <w:p w14:paraId="19540332"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(est)</w:t>
      </w:r>
    </w:p>
    <w:p w14:paraId="470B66D6"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CIE</w:t>
      </w:r>
    </w:p>
    <w:p w14:paraId="1B74F922"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L*a*b*</w:t>
      </w:r>
    </w:p>
    <w:p w14:paraId="71865B93"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(est)</w:t>
      </w:r>
    </w:p>
    <w:p w14:paraId="4A740885"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CMFs Transform</w:t>
      </w:r>
    </w:p>
    <w:p w14:paraId="6077A25E"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Transform</w:t>
      </w:r>
    </w:p>
    <w:p w14:paraId="689CD7FF"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Color difference</w:t>
      </w:r>
    </w:p>
    <w:p w14:paraId="6417486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16"/>
          <w:szCs w:val="16"/>
          <w:lang w:val="en-US"/>
        </w:rPr>
      </w:pPr>
      <w:r>
        <w:rPr>
          <w:rFonts w:ascii="ArialMT" w:hAnsi="ArialMT" w:cs="ArialMT"/>
          <w:color w:val="000000"/>
          <w:kern w:val="0"/>
        </w:rPr>
        <w:t>Δ</w:t>
      </w:r>
      <w:r w:rsidRPr="00F273D5">
        <w:rPr>
          <w:rFonts w:ascii="ArialMT" w:hAnsi="ArialMT" w:cs="ArialMT"/>
          <w:color w:val="000000"/>
          <w:kern w:val="0"/>
          <w:lang w:val="en-US"/>
        </w:rPr>
        <w:t>E</w:t>
      </w:r>
      <w:r w:rsidRPr="00F273D5">
        <w:rPr>
          <w:rFonts w:ascii="ArialMT" w:hAnsi="ArialMT" w:cs="ArialMT"/>
          <w:color w:val="000000"/>
          <w:kern w:val="0"/>
          <w:sz w:val="16"/>
          <w:szCs w:val="16"/>
          <w:lang w:val="en-US"/>
        </w:rPr>
        <w:t>ab</w:t>
      </w:r>
    </w:p>
    <w:p w14:paraId="6C414712"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sz w:val="32"/>
          <w:szCs w:val="32"/>
          <w:lang w:val="en-US"/>
        </w:rPr>
      </w:pPr>
      <w:r w:rsidRPr="00F273D5">
        <w:rPr>
          <w:rFonts w:ascii="TimesNewRomanPS-ItalicMT" w:hAnsi="TimesNewRomanPS-ItalicMT" w:cs="TimesNewRomanPS-ItalicMT"/>
          <w:i/>
          <w:iCs/>
          <w:color w:val="000000"/>
          <w:kern w:val="0"/>
          <w:sz w:val="32"/>
          <w:szCs w:val="32"/>
          <w:lang w:val="en-US"/>
        </w:rPr>
        <w:t>E</w:t>
      </w:r>
      <w:r w:rsidRPr="00F273D5">
        <w:rPr>
          <w:rFonts w:ascii="TimesNewRomanPSMT" w:hAnsi="TimesNewRomanPSMT" w:cs="TimesNewRomanPSMT"/>
          <w:color w:val="000000"/>
          <w:kern w:val="0"/>
          <w:lang w:val="en-US"/>
        </w:rPr>
        <w:t>(</w:t>
      </w:r>
      <w:r>
        <w:rPr>
          <w:rFonts w:ascii="TimesNewRomanPSMT" w:hAnsi="TimesNewRomanPSMT" w:cs="TimesNewRomanPSMT"/>
          <w:color w:val="000000"/>
          <w:kern w:val="0"/>
          <w:sz w:val="32"/>
          <w:szCs w:val="32"/>
        </w:rPr>
        <w:t>λ</w:t>
      </w:r>
      <w:r w:rsidRPr="00F273D5">
        <w:rPr>
          <w:rFonts w:ascii="TimesNewRomanPSMT" w:hAnsi="TimesNewRomanPSMT" w:cs="TimesNewRomanPSMT"/>
          <w:color w:val="000000"/>
          <w:kern w:val="0"/>
          <w:sz w:val="32"/>
          <w:szCs w:val="32"/>
          <w:lang w:val="en-US"/>
        </w:rPr>
        <w:t>)</w:t>
      </w:r>
    </w:p>
    <w:p w14:paraId="1F506B76"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Image</w:t>
      </w:r>
    </w:p>
    <w:p w14:paraId="6B375353"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acquisition</w:t>
      </w:r>
    </w:p>
    <w:p w14:paraId="44847F9A"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lastRenderedPageBreak/>
        <w:t>Calibrated</w:t>
      </w:r>
    </w:p>
    <w:p w14:paraId="2A2018E1"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response</w:t>
      </w:r>
    </w:p>
    <w:p w14:paraId="2C6732BA" w14:textId="77777777" w:rsidR="00F273D5" w:rsidRPr="00F273D5" w:rsidRDefault="00F273D5" w:rsidP="00F273D5">
      <w:pPr>
        <w:autoSpaceDE w:val="0"/>
        <w:autoSpaceDN w:val="0"/>
        <w:adjustRightInd w:val="0"/>
        <w:spacing w:after="0" w:line="240" w:lineRule="auto"/>
        <w:rPr>
          <w:rFonts w:ascii="Arial-BoldMT" w:hAnsi="Arial-BoldMT" w:cs="Arial-BoldMT"/>
          <w:b/>
          <w:bCs/>
          <w:color w:val="000000"/>
          <w:kern w:val="0"/>
          <w:lang w:val="en-US"/>
        </w:rPr>
      </w:pPr>
      <w:r w:rsidRPr="00F273D5">
        <w:rPr>
          <w:rFonts w:ascii="Arial-BoldMT" w:hAnsi="Arial-BoldMT" w:cs="Arial-BoldMT"/>
          <w:b/>
          <w:bCs/>
          <w:color w:val="000000"/>
          <w:kern w:val="0"/>
          <w:lang w:val="en-US"/>
        </w:rPr>
        <w:t>d’</w:t>
      </w:r>
    </w:p>
    <w:p w14:paraId="0E11CBE3"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Device</w:t>
      </w:r>
    </w:p>
    <w:p w14:paraId="5BC76D6C"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response</w:t>
      </w:r>
    </w:p>
    <w:p w14:paraId="0CBDBDA7" w14:textId="77777777" w:rsidR="00F273D5" w:rsidRPr="00F273D5" w:rsidRDefault="00F273D5" w:rsidP="00F273D5">
      <w:pPr>
        <w:autoSpaceDE w:val="0"/>
        <w:autoSpaceDN w:val="0"/>
        <w:adjustRightInd w:val="0"/>
        <w:spacing w:after="0" w:line="240" w:lineRule="auto"/>
        <w:rPr>
          <w:rFonts w:ascii="Arial-BoldMT" w:hAnsi="Arial-BoldMT" w:cs="Arial-BoldMT"/>
          <w:b/>
          <w:bCs/>
          <w:color w:val="000000"/>
          <w:kern w:val="0"/>
          <w:lang w:val="en-US"/>
        </w:rPr>
      </w:pPr>
      <w:r w:rsidRPr="00F273D5">
        <w:rPr>
          <w:rFonts w:ascii="Arial-BoldMT" w:hAnsi="Arial-BoldMT" w:cs="Arial-BoldMT"/>
          <w:b/>
          <w:bCs/>
          <w:color w:val="000000"/>
          <w:kern w:val="0"/>
          <w:lang w:val="en-US"/>
        </w:rPr>
        <w:t>d</w:t>
      </w:r>
    </w:p>
    <w:p w14:paraId="662154FB"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Calibration</w:t>
      </w:r>
    </w:p>
    <w:p w14:paraId="27C60C8F"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Characterization</w:t>
      </w:r>
    </w:p>
    <w:p w14:paraId="73DC8896"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3.1</w:t>
      </w:r>
    </w:p>
    <w:p w14:paraId="6E70DCFF"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Start by computing XYZ-values for the 20 surfaces in </w:t>
      </w:r>
      <w:r w:rsidRPr="00F273D5">
        <w:rPr>
          <w:rFonts w:ascii="Arial-ItalicMT" w:hAnsi="Arial-ItalicMT" w:cs="Arial-ItalicMT"/>
          <w:i/>
          <w:iCs/>
          <w:color w:val="1F497D"/>
          <w:kern w:val="0"/>
          <w:sz w:val="20"/>
          <w:szCs w:val="20"/>
          <w:lang w:val="en-US"/>
        </w:rPr>
        <w:t>chips20</w:t>
      </w:r>
      <w:r w:rsidRPr="00F273D5">
        <w:rPr>
          <w:rFonts w:ascii="ArialMT" w:hAnsi="ArialMT" w:cs="ArialMT"/>
          <w:color w:val="1F497D"/>
          <w:kern w:val="0"/>
          <w:sz w:val="20"/>
          <w:szCs w:val="20"/>
          <w:lang w:val="en-US"/>
        </w:rPr>
        <w:t>, under the illuminant D65, which</w:t>
      </w:r>
    </w:p>
    <w:p w14:paraId="7ADB223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you will use as references (Fig. 4). Save it as XYZ_D65_ref (or similar). When you compute XYZ</w:t>
      </w:r>
    </w:p>
    <w:p w14:paraId="43BD64E3"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from spectra, always make sure that you use the correct normalization factor, so that Y=100 for a</w:t>
      </w:r>
    </w:p>
    <w:p w14:paraId="53D43380"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reference white (i.e. R=ones(1,61)). You can simply use Eq. 7, replacing the camera sensitivity</w:t>
      </w:r>
    </w:p>
    <w:p w14:paraId="0EC8A9F1"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functions with the CMFs (available in the file </w:t>
      </w:r>
      <w:r w:rsidRPr="00F273D5">
        <w:rPr>
          <w:rFonts w:ascii="Arial-ItalicMT" w:hAnsi="Arial-ItalicMT" w:cs="Arial-ItalicMT"/>
          <w:i/>
          <w:iCs/>
          <w:color w:val="1F497D"/>
          <w:kern w:val="0"/>
          <w:sz w:val="20"/>
          <w:szCs w:val="20"/>
          <w:lang w:val="en-US"/>
        </w:rPr>
        <w:t>xyz.mat</w:t>
      </w:r>
      <w:r w:rsidRPr="00F273D5">
        <w:rPr>
          <w:rFonts w:ascii="ArialMT" w:hAnsi="ArialMT" w:cs="ArialMT"/>
          <w:color w:val="1F497D"/>
          <w:kern w:val="0"/>
          <w:sz w:val="20"/>
          <w:szCs w:val="20"/>
          <w:lang w:val="en-US"/>
        </w:rPr>
        <w:t>) and then multiplied by the normalization</w:t>
      </w:r>
    </w:p>
    <w:p w14:paraId="432C405E"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factor.</w:t>
      </w:r>
    </w:p>
    <w:p w14:paraId="13AE2A5F"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3.2</w:t>
      </w:r>
    </w:p>
    <w:p w14:paraId="1B9C3849"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In the previous labs in TNM059, you were given a 3x3 matrix that you used for conversions</w:t>
      </w:r>
    </w:p>
    <w:p w14:paraId="5327FDB8"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between RGB and XYZ. This is a general conversion, based on sRGB, and not always optimal for</w:t>
      </w:r>
    </w:p>
    <w:p w14:paraId="403D5456"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all devices. In the data, you have the matrix MXYZ2RGB. Let’s start to evaluate the performance</w:t>
      </w:r>
    </w:p>
    <w:p w14:paraId="0BD92E94"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of this general matrix conversion, for this specific camera. Use your calibrated R’G’B’ values</w:t>
      </w:r>
    </w:p>
    <w:p w14:paraId="25DC943F"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sz w:val="20"/>
          <w:szCs w:val="20"/>
          <w:lang w:val="en-US"/>
        </w:rPr>
      </w:pPr>
      <w:r w:rsidRPr="00F273D5">
        <w:rPr>
          <w:rFonts w:ascii="ArialMT" w:hAnsi="ArialMT" w:cs="ArialMT"/>
          <w:color w:val="1F497D"/>
          <w:kern w:val="0"/>
          <w:sz w:val="20"/>
          <w:szCs w:val="20"/>
          <w:lang w:val="en-US"/>
        </w:rPr>
        <w:t xml:space="preserve">(RGB_cal_D65) to compute the corresponding XYZ values for the 20 objects, using the </w:t>
      </w:r>
      <w:r w:rsidRPr="00F273D5">
        <w:rPr>
          <w:rFonts w:ascii="Arial-BoldMT" w:hAnsi="Arial-BoldMT" w:cs="Arial-BoldMT"/>
          <w:b/>
          <w:bCs/>
          <w:color w:val="1F497D"/>
          <w:kern w:val="0"/>
          <w:sz w:val="20"/>
          <w:szCs w:val="20"/>
          <w:lang w:val="en-US"/>
        </w:rPr>
        <w:t>inverse</w:t>
      </w:r>
    </w:p>
    <w:p w14:paraId="1A2FFC5F"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of the matrix MXYZ2RGB. To evaluate the result, you need to first convert the XYZ-values to</w:t>
      </w:r>
    </w:p>
    <w:p w14:paraId="3DF186E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CIELAB and then compute the </w:t>
      </w:r>
      <w:r>
        <w:rPr>
          <w:rFonts w:ascii="ArialMT" w:hAnsi="ArialMT" w:cs="ArialMT"/>
          <w:color w:val="1F497D"/>
          <w:kern w:val="0"/>
          <w:sz w:val="20"/>
          <w:szCs w:val="20"/>
        </w:rPr>
        <w:t>Δ</w:t>
      </w:r>
      <w:r w:rsidRPr="00F273D5">
        <w:rPr>
          <w:rFonts w:ascii="ArialMT" w:hAnsi="ArialMT" w:cs="ArialMT"/>
          <w:color w:val="1F497D"/>
          <w:kern w:val="0"/>
          <w:sz w:val="20"/>
          <w:szCs w:val="20"/>
          <w:lang w:val="en-US"/>
        </w:rPr>
        <w:t>E</w:t>
      </w:r>
      <w:r w:rsidRPr="00F273D5">
        <w:rPr>
          <w:rFonts w:ascii="ArialMT" w:hAnsi="ArialMT" w:cs="ArialMT"/>
          <w:color w:val="1F497D"/>
          <w:kern w:val="0"/>
          <w:sz w:val="13"/>
          <w:szCs w:val="13"/>
          <w:lang w:val="en-US"/>
        </w:rPr>
        <w:t xml:space="preserve">ab </w:t>
      </w:r>
      <w:r w:rsidRPr="00F273D5">
        <w:rPr>
          <w:rFonts w:ascii="ArialMT" w:hAnsi="ArialMT" w:cs="ArialMT"/>
          <w:color w:val="1F497D"/>
          <w:kern w:val="0"/>
          <w:sz w:val="20"/>
          <w:szCs w:val="20"/>
          <w:lang w:val="en-US"/>
        </w:rPr>
        <w:t>color difference between the references and the estimations.</w:t>
      </w:r>
    </w:p>
    <w:p w14:paraId="75D217B3"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For the CIELAB conversion you can use the function </w:t>
      </w:r>
      <w:r w:rsidRPr="00F273D5">
        <w:rPr>
          <w:rFonts w:ascii="Arial-ItalicMT" w:hAnsi="Arial-ItalicMT" w:cs="Arial-ItalicMT"/>
          <w:i/>
          <w:iCs/>
          <w:color w:val="1F497D"/>
          <w:kern w:val="0"/>
          <w:sz w:val="20"/>
          <w:szCs w:val="20"/>
          <w:lang w:val="en-US"/>
        </w:rPr>
        <w:t>xyz2lab</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1F497D"/>
          <w:kern w:val="0"/>
          <w:sz w:val="20"/>
          <w:szCs w:val="20"/>
          <w:lang w:val="en-US"/>
        </w:rPr>
        <w:t>What is the mean and maximum</w:t>
      </w:r>
    </w:p>
    <w:p w14:paraId="17E4138F"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Pr>
          <w:rFonts w:ascii="ArialMT" w:hAnsi="ArialMT" w:cs="ArialMT"/>
          <w:color w:val="1F497D"/>
          <w:kern w:val="0"/>
          <w:sz w:val="20"/>
          <w:szCs w:val="20"/>
        </w:rPr>
        <w:t>Δ</w:t>
      </w:r>
      <w:r w:rsidRPr="00F273D5">
        <w:rPr>
          <w:rFonts w:ascii="ArialMT" w:hAnsi="ArialMT" w:cs="ArialMT"/>
          <w:color w:val="1F497D"/>
          <w:kern w:val="0"/>
          <w:sz w:val="20"/>
          <w:szCs w:val="20"/>
          <w:lang w:val="en-US"/>
        </w:rPr>
        <w:t>E</w:t>
      </w:r>
      <w:r w:rsidRPr="00F273D5">
        <w:rPr>
          <w:rFonts w:ascii="ArialMT" w:hAnsi="ArialMT" w:cs="ArialMT"/>
          <w:color w:val="1F497D"/>
          <w:kern w:val="0"/>
          <w:sz w:val="13"/>
          <w:szCs w:val="13"/>
          <w:lang w:val="en-US"/>
        </w:rPr>
        <w:t xml:space="preserve">ab </w:t>
      </w:r>
      <w:r w:rsidRPr="00F273D5">
        <w:rPr>
          <w:rFonts w:ascii="ArialMT" w:hAnsi="ArialMT" w:cs="ArialMT"/>
          <w:color w:val="1F497D"/>
          <w:kern w:val="0"/>
          <w:sz w:val="20"/>
          <w:szCs w:val="20"/>
          <w:lang w:val="en-US"/>
        </w:rPr>
        <w:t>color difference for the 20 colors/objects? Are the results acceptable?</w:t>
      </w:r>
    </w:p>
    <w:p w14:paraId="23CF0D39"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(Hint: you will perform the operation of converting XYZ-values to CIELAB and computing mean</w:t>
      </w:r>
    </w:p>
    <w:p w14:paraId="593B06FE"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and maximum </w:t>
      </w:r>
      <w:r>
        <w:rPr>
          <w:rFonts w:ascii="ArialMT" w:hAnsi="ArialMT" w:cs="ArialMT"/>
          <w:color w:val="1F497D"/>
          <w:kern w:val="0"/>
          <w:sz w:val="20"/>
          <w:szCs w:val="20"/>
        </w:rPr>
        <w:t>Δ</w:t>
      </w:r>
      <w:r w:rsidRPr="00F273D5">
        <w:rPr>
          <w:rFonts w:ascii="ArialMT" w:hAnsi="ArialMT" w:cs="ArialMT"/>
          <w:color w:val="1F497D"/>
          <w:kern w:val="0"/>
          <w:sz w:val="20"/>
          <w:szCs w:val="20"/>
          <w:lang w:val="en-US"/>
        </w:rPr>
        <w:t>E</w:t>
      </w:r>
      <w:r w:rsidRPr="00F273D5">
        <w:rPr>
          <w:rFonts w:ascii="ArialMT" w:hAnsi="ArialMT" w:cs="ArialMT"/>
          <w:color w:val="1F497D"/>
          <w:kern w:val="0"/>
          <w:sz w:val="13"/>
          <w:szCs w:val="13"/>
          <w:lang w:val="en-US"/>
        </w:rPr>
        <w:t xml:space="preserve">ab </w:t>
      </w:r>
      <w:r w:rsidRPr="00F273D5">
        <w:rPr>
          <w:rFonts w:ascii="ArialMT" w:hAnsi="ArialMT" w:cs="ArialMT"/>
          <w:color w:val="1F497D"/>
          <w:kern w:val="0"/>
          <w:sz w:val="20"/>
          <w:szCs w:val="20"/>
          <w:lang w:val="en-US"/>
        </w:rPr>
        <w:t>several times (in this lab and the next), so writing a function for this could</w:t>
      </w:r>
    </w:p>
    <w:p w14:paraId="48881C7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prove useful.)</w:t>
      </w:r>
    </w:p>
    <w:p w14:paraId="28B89AB5"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4D13E24D"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0EDD87EE"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63B474C6"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1CF0BC6E"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5A797C0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To have an exact characterization using a simple 3x3 matrix is only possible if there exists a</w:t>
      </w:r>
    </w:p>
    <w:p w14:paraId="0198485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unique non-singular transform between the sensor sensitivities and the color matching functions</w:t>
      </w:r>
    </w:p>
    <w:p w14:paraId="4A1B76F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(this is called the </w:t>
      </w:r>
      <w:r w:rsidRPr="00F273D5">
        <w:rPr>
          <w:rFonts w:ascii="Arial-ItalicMT" w:hAnsi="Arial-ItalicMT" w:cs="Arial-ItalicMT"/>
          <w:i/>
          <w:iCs/>
          <w:color w:val="000000"/>
          <w:kern w:val="0"/>
          <w:sz w:val="20"/>
          <w:szCs w:val="20"/>
          <w:lang w:val="en-US"/>
        </w:rPr>
        <w:t>Luther Ives condition</w:t>
      </w:r>
      <w:r w:rsidRPr="00F273D5">
        <w:rPr>
          <w:rFonts w:ascii="ArialMT" w:hAnsi="ArialMT" w:cs="ArialMT"/>
          <w:color w:val="000000"/>
          <w:kern w:val="0"/>
          <w:sz w:val="20"/>
          <w:szCs w:val="20"/>
          <w:lang w:val="en-US"/>
        </w:rPr>
        <w:t xml:space="preserve">). In such cases the device is called a </w:t>
      </w:r>
      <w:r w:rsidRPr="00F273D5">
        <w:rPr>
          <w:rFonts w:ascii="Arial-ItalicMT" w:hAnsi="Arial-ItalicMT" w:cs="Arial-ItalicMT"/>
          <w:i/>
          <w:iCs/>
          <w:color w:val="000000"/>
          <w:kern w:val="0"/>
          <w:sz w:val="20"/>
          <w:szCs w:val="20"/>
          <w:lang w:val="en-US"/>
        </w:rPr>
        <w:t>colorimetric device</w:t>
      </w:r>
      <w:r w:rsidRPr="00F273D5">
        <w:rPr>
          <w:rFonts w:ascii="ArialMT" w:hAnsi="ArialMT" w:cs="ArialMT"/>
          <w:color w:val="000000"/>
          <w:kern w:val="0"/>
          <w:sz w:val="20"/>
          <w:szCs w:val="20"/>
          <w:lang w:val="en-US"/>
        </w:rPr>
        <w:t>,</w:t>
      </w:r>
    </w:p>
    <w:p w14:paraId="1AAEA66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and the characterization is simple and exact. However, in practice, it is difficult to construct color</w:t>
      </w:r>
    </w:p>
    <w:p w14:paraId="3932EB8D"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filters and sensors that fulfill this condition.</w:t>
      </w:r>
    </w:p>
    <w:p w14:paraId="71835F27"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3.3</w:t>
      </w:r>
    </w:p>
    <w:p w14:paraId="57E660B0"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Compare the spectral sensitivity functions for the camera (</w:t>
      </w:r>
      <w:r w:rsidRPr="00F273D5">
        <w:rPr>
          <w:rFonts w:ascii="Arial-BoldMT" w:hAnsi="Arial-BoldMT" w:cs="Arial-BoldMT"/>
          <w:b/>
          <w:bCs/>
          <w:color w:val="1F497D"/>
          <w:kern w:val="0"/>
          <w:sz w:val="20"/>
          <w:szCs w:val="20"/>
          <w:lang w:val="en-US"/>
        </w:rPr>
        <w:t>A</w:t>
      </w:r>
      <w:r w:rsidRPr="00F273D5">
        <w:rPr>
          <w:rFonts w:ascii="Arial-ItalicMT" w:hAnsi="Arial-ItalicMT" w:cs="Arial-ItalicMT"/>
          <w:i/>
          <w:iCs/>
          <w:color w:val="1F497D"/>
          <w:kern w:val="0"/>
          <w:sz w:val="13"/>
          <w:szCs w:val="13"/>
          <w:lang w:val="en-US"/>
        </w:rPr>
        <w:t>d</w:t>
      </w:r>
      <w:r w:rsidRPr="00F273D5">
        <w:rPr>
          <w:rFonts w:ascii="ArialMT" w:hAnsi="ArialMT" w:cs="ArialMT"/>
          <w:color w:val="1F497D"/>
          <w:kern w:val="0"/>
          <w:sz w:val="20"/>
          <w:szCs w:val="20"/>
          <w:lang w:val="en-US"/>
        </w:rPr>
        <w:t>) to the CMFs of the standard</w:t>
      </w:r>
    </w:p>
    <w:p w14:paraId="3C183427"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observer (</w:t>
      </w:r>
      <w:r w:rsidRPr="00F273D5">
        <w:rPr>
          <w:rFonts w:ascii="Arial-BoldMT" w:hAnsi="Arial-BoldMT" w:cs="Arial-BoldMT"/>
          <w:b/>
          <w:bCs/>
          <w:color w:val="1F497D"/>
          <w:kern w:val="0"/>
          <w:sz w:val="20"/>
          <w:szCs w:val="20"/>
          <w:lang w:val="en-US"/>
        </w:rPr>
        <w:t>xyz</w:t>
      </w:r>
      <w:r w:rsidRPr="00F273D5">
        <w:rPr>
          <w:rFonts w:ascii="ArialMT" w:hAnsi="ArialMT" w:cs="ArialMT"/>
          <w:color w:val="1F497D"/>
          <w:kern w:val="0"/>
          <w:sz w:val="20"/>
          <w:szCs w:val="20"/>
          <w:lang w:val="en-US"/>
        </w:rPr>
        <w:t>) by plotting them against the wavelengths 400:5:700 nm. Comments?</w:t>
      </w:r>
    </w:p>
    <w:p w14:paraId="07958B72"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0F134EA3"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72BC7BD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Since the camera is not a colorimetric device, it is difficult to derive the inverse function, based on</w:t>
      </w:r>
    </w:p>
    <w:p w14:paraId="43E88D0D"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camera characteristics. Instead, we will use empirical techniques for the inverse</w:t>
      </w:r>
    </w:p>
    <w:p w14:paraId="4B77F56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characterization. Least-squares regression techniques are widely used in color imaging, device</w:t>
      </w:r>
    </w:p>
    <w:p w14:paraId="540D52E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characterization and modeling. The simplest form is Linear least squares regression, where the</w:t>
      </w:r>
    </w:p>
    <w:p w14:paraId="1E32E28E"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20"/>
          <w:szCs w:val="20"/>
          <w:lang w:val="en-US"/>
        </w:rPr>
      </w:pPr>
      <w:r w:rsidRPr="00F273D5">
        <w:rPr>
          <w:rFonts w:ascii="ArialMT" w:hAnsi="ArialMT" w:cs="ArialMT"/>
          <w:color w:val="000000"/>
          <w:kern w:val="0"/>
          <w:sz w:val="20"/>
          <w:szCs w:val="20"/>
          <w:lang w:val="en-US"/>
        </w:rPr>
        <w:t xml:space="preserve">characterization function is approximated by a linear relationship </w:t>
      </w:r>
      <w:r w:rsidRPr="00F273D5">
        <w:rPr>
          <w:rFonts w:ascii="Arial-BoldMT" w:hAnsi="Arial-BoldMT" w:cs="Arial-BoldMT"/>
          <w:b/>
          <w:bCs/>
          <w:color w:val="000000"/>
          <w:kern w:val="0"/>
          <w:sz w:val="20"/>
          <w:szCs w:val="20"/>
          <w:lang w:val="en-US"/>
        </w:rPr>
        <w:t xml:space="preserve">c </w:t>
      </w:r>
      <w:r w:rsidRPr="00F273D5">
        <w:rPr>
          <w:rFonts w:ascii="ArialMT" w:hAnsi="ArialMT" w:cs="ArialMT"/>
          <w:color w:val="000000"/>
          <w:kern w:val="0"/>
          <w:sz w:val="20"/>
          <w:szCs w:val="20"/>
          <w:lang w:val="en-US"/>
        </w:rPr>
        <w:t xml:space="preserve">=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 </w:t>
      </w:r>
      <w:r w:rsidRPr="00F273D5">
        <w:rPr>
          <w:rFonts w:ascii="Arial-BoldMT" w:hAnsi="Arial-BoldMT" w:cs="Arial-BoldMT"/>
          <w:b/>
          <w:bCs/>
          <w:color w:val="000000"/>
          <w:kern w:val="0"/>
          <w:sz w:val="20"/>
          <w:szCs w:val="20"/>
          <w:lang w:val="en-US"/>
        </w:rPr>
        <w:t>A</w:t>
      </w:r>
      <w:r w:rsidRPr="00F273D5">
        <w:rPr>
          <w:rFonts w:ascii="ArialMT" w:hAnsi="ArialMT" w:cs="ArialMT"/>
          <w:color w:val="000000"/>
          <w:kern w:val="0"/>
          <w:sz w:val="20"/>
          <w:szCs w:val="20"/>
          <w:lang w:val="en-US"/>
        </w:rPr>
        <w:t xml:space="preserve">, where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is a 1 x </w:t>
      </w:r>
      <w:r w:rsidRPr="00F273D5">
        <w:rPr>
          <w:rFonts w:ascii="Arial-ItalicMT" w:hAnsi="Arial-ItalicMT" w:cs="Arial-ItalicMT"/>
          <w:i/>
          <w:iCs/>
          <w:color w:val="000000"/>
          <w:kern w:val="0"/>
          <w:sz w:val="20"/>
          <w:szCs w:val="20"/>
          <w:lang w:val="en-US"/>
        </w:rPr>
        <w:t>m</w:t>
      </w:r>
    </w:p>
    <w:p w14:paraId="212A2B9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input color vector and </w:t>
      </w:r>
      <w:r w:rsidRPr="00F273D5">
        <w:rPr>
          <w:rFonts w:ascii="Arial-BoldMT" w:hAnsi="Arial-BoldMT" w:cs="Arial-BoldMT"/>
          <w:b/>
          <w:bCs/>
          <w:color w:val="000000"/>
          <w:kern w:val="0"/>
          <w:sz w:val="20"/>
          <w:szCs w:val="20"/>
          <w:lang w:val="en-US"/>
        </w:rPr>
        <w:t xml:space="preserve">c </w:t>
      </w:r>
      <w:r w:rsidRPr="00F273D5">
        <w:rPr>
          <w:rFonts w:ascii="ArialMT" w:hAnsi="ArialMT" w:cs="ArialMT"/>
          <w:color w:val="000000"/>
          <w:kern w:val="0"/>
          <w:sz w:val="20"/>
          <w:szCs w:val="20"/>
          <w:lang w:val="en-US"/>
        </w:rPr>
        <w:t xml:space="preserve">is a </w:t>
      </w:r>
      <w:r w:rsidRPr="00F273D5">
        <w:rPr>
          <w:rFonts w:ascii="Arial-ItalicMT" w:hAnsi="Arial-ItalicMT" w:cs="Arial-ItalicMT"/>
          <w:i/>
          <w:iCs/>
          <w:color w:val="000000"/>
          <w:kern w:val="0"/>
          <w:sz w:val="20"/>
          <w:szCs w:val="20"/>
          <w:lang w:val="en-US"/>
        </w:rPr>
        <w:t xml:space="preserve">1 x n </w:t>
      </w:r>
      <w:r w:rsidRPr="00F273D5">
        <w:rPr>
          <w:rFonts w:ascii="ArialMT" w:hAnsi="ArialMT" w:cs="ArialMT"/>
          <w:color w:val="000000"/>
          <w:kern w:val="0"/>
          <w:sz w:val="20"/>
          <w:szCs w:val="20"/>
          <w:lang w:val="en-US"/>
        </w:rPr>
        <w:t xml:space="preserve">output color vector. The </w:t>
      </w:r>
      <w:r w:rsidRPr="00F273D5">
        <w:rPr>
          <w:rFonts w:ascii="Arial-ItalicMT" w:hAnsi="Arial-ItalicMT" w:cs="Arial-ItalicMT"/>
          <w:i/>
          <w:iCs/>
          <w:color w:val="000000"/>
          <w:kern w:val="0"/>
          <w:sz w:val="20"/>
          <w:szCs w:val="20"/>
          <w:lang w:val="en-US"/>
        </w:rPr>
        <w:t xml:space="preserve">m x n </w:t>
      </w:r>
      <w:r w:rsidRPr="00F273D5">
        <w:rPr>
          <w:rFonts w:ascii="ArialMT" w:hAnsi="ArialMT" w:cs="ArialMT"/>
          <w:color w:val="000000"/>
          <w:kern w:val="0"/>
          <w:sz w:val="20"/>
          <w:szCs w:val="20"/>
          <w:lang w:val="en-US"/>
        </w:rPr>
        <w:t xml:space="preserve">matrix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is derived by minimizing</w:t>
      </w:r>
    </w:p>
    <w:p w14:paraId="69D8118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mean squared error of the linear fit to a set of training samples ({d</w:t>
      </w:r>
      <w:r w:rsidRPr="00F273D5">
        <w:rPr>
          <w:rFonts w:ascii="ArialMT" w:hAnsi="ArialMT" w:cs="ArialMT"/>
          <w:color w:val="000000"/>
          <w:kern w:val="0"/>
          <w:sz w:val="13"/>
          <w:szCs w:val="13"/>
          <w:lang w:val="en-US"/>
        </w:rPr>
        <w:t>i</w:t>
      </w:r>
      <w:r w:rsidRPr="00F273D5">
        <w:rPr>
          <w:rFonts w:ascii="ArialMT" w:hAnsi="ArialMT" w:cs="ArialMT"/>
          <w:color w:val="000000"/>
          <w:kern w:val="0"/>
          <w:sz w:val="20"/>
          <w:szCs w:val="20"/>
          <w:lang w:val="en-US"/>
        </w:rPr>
        <w:t>},{c</w:t>
      </w:r>
      <w:r w:rsidRPr="00F273D5">
        <w:rPr>
          <w:rFonts w:ascii="ArialMT" w:hAnsi="ArialMT" w:cs="ArialMT"/>
          <w:color w:val="000000"/>
          <w:kern w:val="0"/>
          <w:sz w:val="13"/>
          <w:szCs w:val="13"/>
          <w:lang w:val="en-US"/>
        </w:rPr>
        <w:t>i</w:t>
      </w:r>
      <w:r w:rsidRPr="00F273D5">
        <w:rPr>
          <w:rFonts w:ascii="ArialMT" w:hAnsi="ArialMT" w:cs="ArialMT"/>
          <w:color w:val="000000"/>
          <w:kern w:val="0"/>
          <w:sz w:val="20"/>
          <w:szCs w:val="20"/>
          <w:lang w:val="en-US"/>
        </w:rPr>
        <w:t>}), as:</w:t>
      </w:r>
    </w:p>
    <w:p w14:paraId="21266787" w14:textId="77777777" w:rsidR="00F273D5" w:rsidRPr="00F273D5" w:rsidRDefault="00F273D5" w:rsidP="00F273D5">
      <w:pPr>
        <w:autoSpaceDE w:val="0"/>
        <w:autoSpaceDN w:val="0"/>
        <w:adjustRightInd w:val="0"/>
        <w:spacing w:after="0" w:line="240" w:lineRule="auto"/>
        <w:rPr>
          <w:rFonts w:ascii="SymbolMT" w:hAnsi="SymbolMT" w:cs="SymbolMT"/>
          <w:color w:val="000000"/>
          <w:kern w:val="0"/>
          <w:sz w:val="25"/>
          <w:szCs w:val="25"/>
          <w:lang w:val="en-US"/>
        </w:rPr>
      </w:pPr>
      <w:r w:rsidRPr="00F273D5">
        <w:rPr>
          <w:rFonts w:ascii="SymbolMT" w:hAnsi="SymbolMT" w:cs="SymbolMT"/>
          <w:color w:val="000000"/>
          <w:kern w:val="0"/>
          <w:sz w:val="25"/>
          <w:szCs w:val="25"/>
          <w:lang w:val="en-US"/>
        </w:rPr>
        <w:t>ïþ</w:t>
      </w:r>
    </w:p>
    <w:p w14:paraId="595E71F2" w14:textId="77777777" w:rsidR="00F273D5" w:rsidRPr="00F273D5" w:rsidRDefault="00F273D5" w:rsidP="00F273D5">
      <w:pPr>
        <w:autoSpaceDE w:val="0"/>
        <w:autoSpaceDN w:val="0"/>
        <w:adjustRightInd w:val="0"/>
        <w:spacing w:after="0" w:line="240" w:lineRule="auto"/>
        <w:rPr>
          <w:rFonts w:ascii="SymbolMT" w:hAnsi="SymbolMT" w:cs="SymbolMT"/>
          <w:color w:val="000000"/>
          <w:kern w:val="0"/>
          <w:sz w:val="25"/>
          <w:szCs w:val="25"/>
          <w:lang w:val="en-US"/>
        </w:rPr>
      </w:pPr>
      <w:r w:rsidRPr="00F273D5">
        <w:rPr>
          <w:rFonts w:ascii="SymbolMT" w:hAnsi="SymbolMT" w:cs="SymbolMT"/>
          <w:color w:val="000000"/>
          <w:kern w:val="0"/>
          <w:sz w:val="25"/>
          <w:szCs w:val="25"/>
          <w:lang w:val="en-US"/>
        </w:rPr>
        <w:t>ïý ü</w:t>
      </w:r>
    </w:p>
    <w:p w14:paraId="17462AD5" w14:textId="77777777" w:rsidR="00F273D5" w:rsidRPr="00F273D5" w:rsidRDefault="00F273D5" w:rsidP="00F273D5">
      <w:pPr>
        <w:autoSpaceDE w:val="0"/>
        <w:autoSpaceDN w:val="0"/>
        <w:adjustRightInd w:val="0"/>
        <w:spacing w:after="0" w:line="240" w:lineRule="auto"/>
        <w:rPr>
          <w:rFonts w:ascii="SymbolMT" w:hAnsi="SymbolMT" w:cs="SymbolMT"/>
          <w:color w:val="000000"/>
          <w:kern w:val="0"/>
          <w:sz w:val="25"/>
          <w:szCs w:val="25"/>
          <w:lang w:val="en-US"/>
        </w:rPr>
      </w:pPr>
      <w:r w:rsidRPr="00F273D5">
        <w:rPr>
          <w:rFonts w:ascii="SymbolMT" w:hAnsi="SymbolMT" w:cs="SymbolMT"/>
          <w:color w:val="000000"/>
          <w:kern w:val="0"/>
          <w:sz w:val="25"/>
          <w:szCs w:val="25"/>
          <w:lang w:val="en-US"/>
        </w:rPr>
        <w:t>ïî</w:t>
      </w:r>
    </w:p>
    <w:p w14:paraId="79E5DFA7" w14:textId="77777777" w:rsidR="00F273D5" w:rsidRPr="00F273D5" w:rsidRDefault="00F273D5" w:rsidP="00F273D5">
      <w:pPr>
        <w:autoSpaceDE w:val="0"/>
        <w:autoSpaceDN w:val="0"/>
        <w:adjustRightInd w:val="0"/>
        <w:spacing w:after="0" w:line="240" w:lineRule="auto"/>
        <w:rPr>
          <w:rFonts w:ascii="SymbolMT" w:hAnsi="SymbolMT" w:cs="SymbolMT"/>
          <w:color w:val="000000"/>
          <w:kern w:val="0"/>
          <w:sz w:val="25"/>
          <w:szCs w:val="25"/>
          <w:lang w:val="en-US"/>
        </w:rPr>
      </w:pPr>
      <w:r w:rsidRPr="00F273D5">
        <w:rPr>
          <w:rFonts w:ascii="SymbolMT" w:hAnsi="SymbolMT" w:cs="SymbolMT"/>
          <w:color w:val="000000"/>
          <w:kern w:val="0"/>
          <w:sz w:val="25"/>
          <w:szCs w:val="25"/>
          <w:lang w:val="en-US"/>
        </w:rPr>
        <w:t>ïí ì</w:t>
      </w:r>
    </w:p>
    <w:p w14:paraId="02C2054E" w14:textId="77777777" w:rsidR="00F273D5" w:rsidRPr="00F273D5" w:rsidRDefault="00F273D5" w:rsidP="00F273D5">
      <w:pPr>
        <w:autoSpaceDE w:val="0"/>
        <w:autoSpaceDN w:val="0"/>
        <w:adjustRightInd w:val="0"/>
        <w:spacing w:after="0" w:line="240" w:lineRule="auto"/>
        <w:rPr>
          <w:rFonts w:ascii="SymbolMT" w:hAnsi="SymbolMT" w:cs="SymbolMT"/>
          <w:color w:val="000000"/>
          <w:kern w:val="0"/>
          <w:sz w:val="14"/>
          <w:szCs w:val="14"/>
          <w:lang w:val="en-US"/>
        </w:rPr>
      </w:pPr>
      <w:r w:rsidRPr="00F273D5">
        <w:rPr>
          <w:rFonts w:ascii="SymbolMT" w:hAnsi="SymbolMT" w:cs="SymbolMT"/>
          <w:color w:val="000000"/>
          <w:kern w:val="0"/>
          <w:sz w:val="25"/>
          <w:szCs w:val="25"/>
          <w:lang w:val="en-US"/>
        </w:rPr>
        <w:t xml:space="preserve">- = </w:t>
      </w:r>
      <w:r w:rsidRPr="00F273D5">
        <w:rPr>
          <w:rFonts w:ascii="SymbolMT" w:hAnsi="SymbolMT" w:cs="SymbolMT"/>
          <w:color w:val="000000"/>
          <w:kern w:val="0"/>
          <w:sz w:val="37"/>
          <w:szCs w:val="37"/>
          <w:lang w:val="en-US"/>
        </w:rPr>
        <w:t>å</w:t>
      </w:r>
      <w:r w:rsidRPr="00F273D5">
        <w:rPr>
          <w:rFonts w:ascii="SymbolMT" w:hAnsi="SymbolMT" w:cs="SymbolMT"/>
          <w:color w:val="000000"/>
          <w:kern w:val="0"/>
          <w:sz w:val="14"/>
          <w:szCs w:val="14"/>
          <w:lang w:val="en-US"/>
        </w:rPr>
        <w:t>=</w:t>
      </w:r>
    </w:p>
    <w:p w14:paraId="685229B8" w14:textId="77777777" w:rsidR="00F273D5" w:rsidRDefault="00F273D5" w:rsidP="00F273D5">
      <w:pPr>
        <w:autoSpaceDE w:val="0"/>
        <w:autoSpaceDN w:val="0"/>
        <w:adjustRightInd w:val="0"/>
        <w:spacing w:after="0" w:line="240" w:lineRule="auto"/>
        <w:rPr>
          <w:rFonts w:ascii="TimesNewRomanPSMT" w:hAnsi="TimesNewRomanPSMT" w:cs="TimesNewRomanPSMT"/>
          <w:color w:val="000000"/>
          <w:kern w:val="0"/>
          <w:sz w:val="14"/>
          <w:szCs w:val="14"/>
        </w:rPr>
      </w:pPr>
      <w:r>
        <w:rPr>
          <w:rFonts w:ascii="TimesNewRomanPSMT" w:hAnsi="TimesNewRomanPSMT" w:cs="TimesNewRomanPSMT"/>
          <w:color w:val="000000"/>
          <w:kern w:val="0"/>
          <w:sz w:val="14"/>
          <w:szCs w:val="14"/>
        </w:rPr>
        <w:lastRenderedPageBreak/>
        <w:t>2</w:t>
      </w:r>
    </w:p>
    <w:p w14:paraId="33177461" w14:textId="77777777" w:rsidR="00F273D5" w:rsidRDefault="00F273D5" w:rsidP="00F273D5">
      <w:pPr>
        <w:autoSpaceDE w:val="0"/>
        <w:autoSpaceDN w:val="0"/>
        <w:adjustRightInd w:val="0"/>
        <w:spacing w:after="0" w:line="240" w:lineRule="auto"/>
        <w:rPr>
          <w:rFonts w:ascii="TimesNewRomanPSMT" w:hAnsi="TimesNewRomanPSMT" w:cs="TimesNewRomanPSMT"/>
          <w:color w:val="000000"/>
          <w:kern w:val="0"/>
          <w:sz w:val="14"/>
          <w:szCs w:val="14"/>
        </w:rPr>
      </w:pPr>
      <w:r>
        <w:rPr>
          <w:rFonts w:ascii="TimesNewRomanPSMT" w:hAnsi="TimesNewRomanPSMT" w:cs="TimesNewRomanPSMT"/>
          <w:color w:val="000000"/>
          <w:kern w:val="0"/>
          <w:sz w:val="14"/>
          <w:szCs w:val="14"/>
        </w:rPr>
        <w:t>1</w:t>
      </w:r>
    </w:p>
    <w:p w14:paraId="25D87360" w14:textId="77777777" w:rsidR="00F273D5" w:rsidRDefault="00F273D5" w:rsidP="00F273D5">
      <w:pPr>
        <w:autoSpaceDE w:val="0"/>
        <w:autoSpaceDN w:val="0"/>
        <w:adjustRightInd w:val="0"/>
        <w:spacing w:after="0" w:line="240" w:lineRule="auto"/>
        <w:rPr>
          <w:rFonts w:ascii="TimesNewRomanPSMT" w:hAnsi="TimesNewRomanPSMT" w:cs="TimesNewRomanPSMT"/>
          <w:color w:val="000000"/>
          <w:kern w:val="0"/>
          <w:sz w:val="25"/>
          <w:szCs w:val="25"/>
        </w:rPr>
      </w:pPr>
      <w:r>
        <w:rPr>
          <w:rFonts w:ascii="TimesNewRomanPSMT" w:hAnsi="TimesNewRomanPSMT" w:cs="TimesNewRomanPSMT"/>
          <w:color w:val="000000"/>
          <w:kern w:val="0"/>
          <w:sz w:val="25"/>
          <w:szCs w:val="25"/>
        </w:rPr>
        <w:t>argmin 1</w:t>
      </w:r>
    </w:p>
    <w:p w14:paraId="7BCEDDF2" w14:textId="77777777" w:rsidR="00F273D5" w:rsidRDefault="00F273D5" w:rsidP="00F273D5">
      <w:pPr>
        <w:autoSpaceDE w:val="0"/>
        <w:autoSpaceDN w:val="0"/>
        <w:adjustRightInd w:val="0"/>
        <w:spacing w:after="0" w:line="240" w:lineRule="auto"/>
        <w:rPr>
          <w:rFonts w:ascii="TimesNewRomanPS-ItalicMT" w:hAnsi="TimesNewRomanPS-ItalicMT" w:cs="TimesNewRomanPS-ItalicMT"/>
          <w:i/>
          <w:iCs/>
          <w:color w:val="000000"/>
          <w:kern w:val="0"/>
          <w:sz w:val="14"/>
          <w:szCs w:val="14"/>
        </w:rPr>
      </w:pPr>
      <w:r>
        <w:rPr>
          <w:rFonts w:ascii="TimesNewRomanPS-ItalicMT" w:hAnsi="TimesNewRomanPS-ItalicMT" w:cs="TimesNewRomanPS-ItalicMT"/>
          <w:i/>
          <w:iCs/>
          <w:color w:val="000000"/>
          <w:kern w:val="0"/>
          <w:sz w:val="14"/>
          <w:szCs w:val="14"/>
        </w:rPr>
        <w:t>T</w:t>
      </w:r>
    </w:p>
    <w:p w14:paraId="4A259655" w14:textId="77777777" w:rsidR="00F273D5" w:rsidRDefault="00F273D5" w:rsidP="00F273D5">
      <w:pPr>
        <w:autoSpaceDE w:val="0"/>
        <w:autoSpaceDN w:val="0"/>
        <w:adjustRightInd w:val="0"/>
        <w:spacing w:after="0" w:line="240" w:lineRule="auto"/>
        <w:rPr>
          <w:rFonts w:ascii="TimesNewRomanPS-ItalicMT" w:hAnsi="TimesNewRomanPS-ItalicMT" w:cs="TimesNewRomanPS-ItalicMT"/>
          <w:i/>
          <w:iCs/>
          <w:color w:val="000000"/>
          <w:kern w:val="0"/>
          <w:sz w:val="14"/>
          <w:szCs w:val="14"/>
        </w:rPr>
      </w:pPr>
      <w:r>
        <w:rPr>
          <w:rFonts w:ascii="TimesNewRomanPS-ItalicMT" w:hAnsi="TimesNewRomanPS-ItalicMT" w:cs="TimesNewRomanPS-ItalicMT"/>
          <w:i/>
          <w:iCs/>
          <w:color w:val="000000"/>
          <w:kern w:val="0"/>
          <w:sz w:val="14"/>
          <w:szCs w:val="14"/>
        </w:rPr>
        <w:t>i</w:t>
      </w:r>
    </w:p>
    <w:p w14:paraId="1F0519D1" w14:textId="77777777" w:rsidR="00F273D5" w:rsidRDefault="00F273D5" w:rsidP="00F273D5">
      <w:pPr>
        <w:autoSpaceDE w:val="0"/>
        <w:autoSpaceDN w:val="0"/>
        <w:adjustRightInd w:val="0"/>
        <w:spacing w:after="0" w:line="240" w:lineRule="auto"/>
        <w:rPr>
          <w:rFonts w:ascii="TimesNewRomanPS-ItalicMT" w:hAnsi="TimesNewRomanPS-ItalicMT" w:cs="TimesNewRomanPS-ItalicMT"/>
          <w:i/>
          <w:iCs/>
          <w:color w:val="000000"/>
          <w:kern w:val="0"/>
          <w:sz w:val="14"/>
          <w:szCs w:val="14"/>
        </w:rPr>
      </w:pPr>
      <w:r>
        <w:rPr>
          <w:rFonts w:ascii="TimesNewRomanPS-ItalicMT" w:hAnsi="TimesNewRomanPS-ItalicMT" w:cs="TimesNewRomanPS-ItalicMT"/>
          <w:i/>
          <w:iCs/>
          <w:color w:val="000000"/>
          <w:kern w:val="0"/>
          <w:sz w:val="14"/>
          <w:szCs w:val="14"/>
        </w:rPr>
        <w:t>i i</w:t>
      </w:r>
    </w:p>
    <w:p w14:paraId="21BC1FB9" w14:textId="77777777" w:rsidR="00F273D5" w:rsidRDefault="00F273D5" w:rsidP="00F273D5">
      <w:pPr>
        <w:autoSpaceDE w:val="0"/>
        <w:autoSpaceDN w:val="0"/>
        <w:adjustRightInd w:val="0"/>
        <w:spacing w:after="0" w:line="240" w:lineRule="auto"/>
        <w:rPr>
          <w:rFonts w:ascii="TimesNewRomanPS-ItalicMT" w:hAnsi="TimesNewRomanPS-ItalicMT" w:cs="TimesNewRomanPS-ItalicMT"/>
          <w:i/>
          <w:iCs/>
          <w:color w:val="000000"/>
          <w:kern w:val="0"/>
          <w:sz w:val="14"/>
          <w:szCs w:val="14"/>
        </w:rPr>
      </w:pPr>
      <w:r>
        <w:rPr>
          <w:rFonts w:ascii="TimesNewRomanPS-ItalicMT" w:hAnsi="TimesNewRomanPS-ItalicMT" w:cs="TimesNewRomanPS-ItalicMT"/>
          <w:i/>
          <w:iCs/>
          <w:color w:val="000000"/>
          <w:kern w:val="0"/>
          <w:sz w:val="14"/>
          <w:szCs w:val="14"/>
        </w:rPr>
        <w:t>A</w:t>
      </w:r>
    </w:p>
    <w:p w14:paraId="4919C9E8" w14:textId="77777777" w:rsidR="00F273D5" w:rsidRPr="00F273D5" w:rsidRDefault="00F273D5" w:rsidP="00F273D5">
      <w:pPr>
        <w:autoSpaceDE w:val="0"/>
        <w:autoSpaceDN w:val="0"/>
        <w:adjustRightInd w:val="0"/>
        <w:spacing w:after="0" w:line="240" w:lineRule="auto"/>
        <w:rPr>
          <w:rFonts w:ascii="TimesNewRomanPS-ItalicMT" w:hAnsi="TimesNewRomanPS-ItalicMT" w:cs="TimesNewRomanPS-ItalicMT"/>
          <w:i/>
          <w:iCs/>
          <w:color w:val="000000"/>
          <w:kern w:val="0"/>
          <w:sz w:val="25"/>
          <w:szCs w:val="25"/>
          <w:lang w:val="en-US"/>
        </w:rPr>
      </w:pPr>
      <w:r w:rsidRPr="00F273D5">
        <w:rPr>
          <w:rFonts w:ascii="TimesNewRomanPS-ItalicMT" w:hAnsi="TimesNewRomanPS-ItalicMT" w:cs="TimesNewRomanPS-ItalicMT"/>
          <w:i/>
          <w:iCs/>
          <w:color w:val="000000"/>
          <w:kern w:val="0"/>
          <w:sz w:val="14"/>
          <w:szCs w:val="14"/>
          <w:lang w:val="en-US"/>
        </w:rPr>
        <w:t xml:space="preserve">opt </w:t>
      </w:r>
      <w:r w:rsidRPr="00F273D5">
        <w:rPr>
          <w:rFonts w:ascii="TimesNewRomanPS-ItalicMT" w:hAnsi="TimesNewRomanPS-ItalicMT" w:cs="TimesNewRomanPS-ItalicMT"/>
          <w:i/>
          <w:iCs/>
          <w:color w:val="000000"/>
          <w:kern w:val="0"/>
          <w:sz w:val="25"/>
          <w:szCs w:val="25"/>
          <w:lang w:val="en-US"/>
        </w:rPr>
        <w:t>T</w:t>
      </w:r>
    </w:p>
    <w:p w14:paraId="7D63B0F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TimesNewRomanPS-BoldMT" w:hAnsi="TimesNewRomanPS-BoldMT" w:cs="TimesNewRomanPS-BoldMT"/>
          <w:b/>
          <w:bCs/>
          <w:color w:val="000000"/>
          <w:kern w:val="0"/>
          <w:sz w:val="25"/>
          <w:szCs w:val="25"/>
          <w:lang w:val="en-US"/>
        </w:rPr>
        <w:t xml:space="preserve">A c d A </w:t>
      </w:r>
      <w:r w:rsidRPr="00F273D5">
        <w:rPr>
          <w:rFonts w:ascii="ArialMT" w:hAnsi="ArialMT" w:cs="ArialMT"/>
          <w:color w:val="000000"/>
          <w:kern w:val="0"/>
          <w:sz w:val="20"/>
          <w:szCs w:val="20"/>
          <w:lang w:val="en-US"/>
        </w:rPr>
        <w:t>(9)</w:t>
      </w:r>
    </w:p>
    <w:p w14:paraId="7489760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For a conversion from RGB (</w:t>
      </w:r>
      <w:r w:rsidRPr="00F273D5">
        <w:rPr>
          <w:rFonts w:ascii="Arial-ItalicMT" w:hAnsi="Arial-ItalicMT" w:cs="Arial-ItalicMT"/>
          <w:i/>
          <w:iCs/>
          <w:color w:val="000000"/>
          <w:kern w:val="0"/>
          <w:sz w:val="20"/>
          <w:szCs w:val="20"/>
          <w:lang w:val="en-US"/>
        </w:rPr>
        <w:t>m</w:t>
      </w:r>
      <w:r w:rsidRPr="00F273D5">
        <w:rPr>
          <w:rFonts w:ascii="ArialMT" w:hAnsi="ArialMT" w:cs="ArialMT"/>
          <w:color w:val="000000"/>
          <w:kern w:val="0"/>
          <w:sz w:val="20"/>
          <w:szCs w:val="20"/>
          <w:lang w:val="en-US"/>
        </w:rPr>
        <w:t>=3) to XYZ (</w:t>
      </w:r>
      <w:r w:rsidRPr="00F273D5">
        <w:rPr>
          <w:rFonts w:ascii="Arial-ItalicMT" w:hAnsi="Arial-ItalicMT" w:cs="Arial-ItalicMT"/>
          <w:i/>
          <w:iCs/>
          <w:color w:val="000000"/>
          <w:kern w:val="0"/>
          <w:sz w:val="20"/>
          <w:szCs w:val="20"/>
          <w:lang w:val="en-US"/>
        </w:rPr>
        <w:t>n</w:t>
      </w:r>
      <w:r w:rsidRPr="00F273D5">
        <w:rPr>
          <w:rFonts w:ascii="ArialMT" w:hAnsi="ArialMT" w:cs="ArialMT"/>
          <w:color w:val="000000"/>
          <w:kern w:val="0"/>
          <w:sz w:val="20"/>
          <w:szCs w:val="20"/>
          <w:lang w:val="en-US"/>
        </w:rPr>
        <w:t xml:space="preserve">=3),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 xml:space="preserve">is 3x3. If the XYZ-values for </w:t>
      </w:r>
      <w:r w:rsidRPr="00F273D5">
        <w:rPr>
          <w:rFonts w:ascii="Arial-ItalicMT" w:hAnsi="Arial-ItalicMT" w:cs="Arial-ItalicMT"/>
          <w:i/>
          <w:iCs/>
          <w:color w:val="000000"/>
          <w:kern w:val="0"/>
          <w:sz w:val="20"/>
          <w:szCs w:val="20"/>
          <w:lang w:val="en-US"/>
        </w:rPr>
        <w:t xml:space="preserve">T </w:t>
      </w:r>
      <w:r w:rsidRPr="00F273D5">
        <w:rPr>
          <w:rFonts w:ascii="ArialMT" w:hAnsi="ArialMT" w:cs="ArialMT"/>
          <w:color w:val="000000"/>
          <w:kern w:val="0"/>
          <w:sz w:val="20"/>
          <w:szCs w:val="20"/>
          <w:lang w:val="en-US"/>
        </w:rPr>
        <w:t>samples are</w:t>
      </w:r>
    </w:p>
    <w:p w14:paraId="5881090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collected into a </w:t>
      </w:r>
      <w:r w:rsidRPr="00F273D5">
        <w:rPr>
          <w:rFonts w:ascii="Arial-ItalicMT" w:hAnsi="Arial-ItalicMT" w:cs="Arial-ItalicMT"/>
          <w:i/>
          <w:iCs/>
          <w:color w:val="000000"/>
          <w:kern w:val="0"/>
          <w:sz w:val="20"/>
          <w:szCs w:val="20"/>
          <w:lang w:val="en-US"/>
        </w:rPr>
        <w:t xml:space="preserve">T </w:t>
      </w:r>
      <w:r w:rsidRPr="00F273D5">
        <w:rPr>
          <w:rFonts w:ascii="ArialMT" w:hAnsi="ArialMT" w:cs="ArialMT"/>
          <w:color w:val="000000"/>
          <w:kern w:val="0"/>
          <w:sz w:val="20"/>
          <w:szCs w:val="20"/>
          <w:lang w:val="en-US"/>
        </w:rPr>
        <w:t xml:space="preserve">x </w:t>
      </w:r>
      <w:r w:rsidRPr="00F273D5">
        <w:rPr>
          <w:rFonts w:ascii="Arial-ItalicMT" w:hAnsi="Arial-ItalicMT" w:cs="Arial-ItalicMT"/>
          <w:i/>
          <w:iCs/>
          <w:color w:val="000000"/>
          <w:kern w:val="0"/>
          <w:sz w:val="20"/>
          <w:szCs w:val="20"/>
          <w:lang w:val="en-US"/>
        </w:rPr>
        <w:t xml:space="preserve">3 </w:t>
      </w:r>
      <w:r w:rsidRPr="00F273D5">
        <w:rPr>
          <w:rFonts w:ascii="ArialMT" w:hAnsi="ArialMT" w:cs="ArialMT"/>
          <w:color w:val="000000"/>
          <w:kern w:val="0"/>
          <w:sz w:val="20"/>
          <w:szCs w:val="20"/>
          <w:lang w:val="en-US"/>
        </w:rPr>
        <w:t xml:space="preserve">matrix </w:t>
      </w:r>
      <w:r w:rsidRPr="00F273D5">
        <w:rPr>
          <w:rFonts w:ascii="Arial-BoldMT" w:hAnsi="Arial-BoldMT" w:cs="Arial-BoldMT"/>
          <w:b/>
          <w:bCs/>
          <w:color w:val="000000"/>
          <w:kern w:val="0"/>
          <w:sz w:val="20"/>
          <w:szCs w:val="20"/>
          <w:lang w:val="en-US"/>
        </w:rPr>
        <w:t xml:space="preserve">C </w:t>
      </w:r>
      <w:r w:rsidRPr="00F273D5">
        <w:rPr>
          <w:rFonts w:ascii="ArialMT" w:hAnsi="ArialMT" w:cs="ArialMT"/>
          <w:color w:val="000000"/>
          <w:kern w:val="0"/>
          <w:sz w:val="20"/>
          <w:szCs w:val="20"/>
          <w:lang w:val="en-US"/>
        </w:rPr>
        <w:t>= [</w:t>
      </w:r>
      <w:r w:rsidRPr="00F273D5">
        <w:rPr>
          <w:rFonts w:ascii="Arial-BoldMT" w:hAnsi="Arial-BoldMT" w:cs="Arial-BoldMT"/>
          <w:b/>
          <w:bCs/>
          <w:color w:val="000000"/>
          <w:kern w:val="0"/>
          <w:sz w:val="20"/>
          <w:szCs w:val="20"/>
          <w:lang w:val="en-US"/>
        </w:rPr>
        <w:t>c</w:t>
      </w:r>
      <w:r w:rsidRPr="00F273D5">
        <w:rPr>
          <w:rFonts w:ascii="ArialMT" w:hAnsi="ArialMT" w:cs="ArialMT"/>
          <w:color w:val="000000"/>
          <w:kern w:val="0"/>
          <w:sz w:val="13"/>
          <w:szCs w:val="13"/>
          <w:lang w:val="en-US"/>
        </w:rPr>
        <w:t>1</w:t>
      </w:r>
      <w:r w:rsidRPr="00F273D5">
        <w:rPr>
          <w:rFonts w:ascii="ArialMT" w:hAnsi="ArialMT" w:cs="ArialMT"/>
          <w:color w:val="000000"/>
          <w:kern w:val="0"/>
          <w:sz w:val="20"/>
          <w:szCs w:val="20"/>
          <w:lang w:val="en-US"/>
        </w:rPr>
        <w:t>; …;</w:t>
      </w:r>
      <w:r w:rsidRPr="00F273D5">
        <w:rPr>
          <w:rFonts w:ascii="Arial-BoldMT" w:hAnsi="Arial-BoldMT" w:cs="Arial-BoldMT"/>
          <w:b/>
          <w:bCs/>
          <w:color w:val="000000"/>
          <w:kern w:val="0"/>
          <w:sz w:val="20"/>
          <w:szCs w:val="20"/>
          <w:lang w:val="en-US"/>
        </w:rPr>
        <w:t>c</w:t>
      </w:r>
      <w:r w:rsidRPr="00F273D5">
        <w:rPr>
          <w:rFonts w:ascii="ArialMT" w:hAnsi="ArialMT" w:cs="ArialMT"/>
          <w:color w:val="000000"/>
          <w:kern w:val="0"/>
          <w:sz w:val="13"/>
          <w:szCs w:val="13"/>
          <w:lang w:val="en-US"/>
        </w:rPr>
        <w:t>T</w:t>
      </w:r>
      <w:r w:rsidRPr="00F273D5">
        <w:rPr>
          <w:rFonts w:ascii="ArialMT" w:hAnsi="ArialMT" w:cs="ArialMT"/>
          <w:color w:val="000000"/>
          <w:kern w:val="0"/>
          <w:sz w:val="20"/>
          <w:szCs w:val="20"/>
          <w:lang w:val="en-US"/>
        </w:rPr>
        <w:t xml:space="preserve">] and the corresponding RGB-values into a </w:t>
      </w:r>
      <w:r w:rsidRPr="00F273D5">
        <w:rPr>
          <w:rFonts w:ascii="Arial-ItalicMT" w:hAnsi="Arial-ItalicMT" w:cs="Arial-ItalicMT"/>
          <w:i/>
          <w:iCs/>
          <w:color w:val="000000"/>
          <w:kern w:val="0"/>
          <w:sz w:val="20"/>
          <w:szCs w:val="20"/>
          <w:lang w:val="en-US"/>
        </w:rPr>
        <w:t xml:space="preserve">T </w:t>
      </w:r>
      <w:r w:rsidRPr="00F273D5">
        <w:rPr>
          <w:rFonts w:ascii="ArialMT" w:hAnsi="ArialMT" w:cs="ArialMT"/>
          <w:color w:val="000000"/>
          <w:kern w:val="0"/>
          <w:sz w:val="20"/>
          <w:szCs w:val="20"/>
          <w:lang w:val="en-US"/>
        </w:rPr>
        <w:t xml:space="preserve">x </w:t>
      </w:r>
      <w:r w:rsidRPr="00F273D5">
        <w:rPr>
          <w:rFonts w:ascii="Arial-ItalicMT" w:hAnsi="Arial-ItalicMT" w:cs="Arial-ItalicMT"/>
          <w:i/>
          <w:iCs/>
          <w:color w:val="000000"/>
          <w:kern w:val="0"/>
          <w:sz w:val="20"/>
          <w:szCs w:val="20"/>
          <w:lang w:val="en-US"/>
        </w:rPr>
        <w:t xml:space="preserve">3 </w:t>
      </w:r>
      <w:r w:rsidRPr="00F273D5">
        <w:rPr>
          <w:rFonts w:ascii="ArialMT" w:hAnsi="ArialMT" w:cs="ArialMT"/>
          <w:color w:val="000000"/>
          <w:kern w:val="0"/>
          <w:sz w:val="20"/>
          <w:szCs w:val="20"/>
          <w:lang w:val="en-US"/>
        </w:rPr>
        <w:t>matrix</w:t>
      </w:r>
    </w:p>
    <w:p w14:paraId="694578A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13"/>
          <w:szCs w:val="13"/>
          <w:lang w:val="en-US"/>
        </w:rPr>
        <w:t>1</w:t>
      </w:r>
      <w:r w:rsidRPr="00F273D5">
        <w:rPr>
          <w:rFonts w:ascii="ArialMT" w:hAnsi="ArialMT" w:cs="ArialMT"/>
          <w:color w:val="000000"/>
          <w:kern w:val="0"/>
          <w:sz w:val="20"/>
          <w:szCs w:val="20"/>
          <w:lang w:val="en-US"/>
        </w:rPr>
        <w:t>;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13"/>
          <w:szCs w:val="13"/>
          <w:lang w:val="en-US"/>
        </w:rPr>
        <w:t>T</w:t>
      </w:r>
      <w:r w:rsidRPr="00F273D5">
        <w:rPr>
          <w:rFonts w:ascii="ArialMT" w:hAnsi="ArialMT" w:cs="ArialMT"/>
          <w:color w:val="000000"/>
          <w:kern w:val="0"/>
          <w:sz w:val="20"/>
          <w:szCs w:val="20"/>
          <w:lang w:val="en-US"/>
        </w:rPr>
        <w:t xml:space="preserve">], the linear relationship is given by </w:t>
      </w:r>
      <w:r w:rsidRPr="00F273D5">
        <w:rPr>
          <w:rFonts w:ascii="Arial-BoldMT" w:hAnsi="Arial-BoldMT" w:cs="Arial-BoldMT"/>
          <w:b/>
          <w:bCs/>
          <w:color w:val="000000"/>
          <w:kern w:val="0"/>
          <w:sz w:val="20"/>
          <w:szCs w:val="20"/>
          <w:lang w:val="en-US"/>
        </w:rPr>
        <w:t xml:space="preserve">C </w:t>
      </w:r>
      <w:r w:rsidRPr="00F273D5">
        <w:rPr>
          <w:rFonts w:ascii="ArialMT" w:hAnsi="ArialMT" w:cs="ArialMT"/>
          <w:color w:val="000000"/>
          <w:kern w:val="0"/>
          <w:sz w:val="20"/>
          <w:szCs w:val="20"/>
          <w:lang w:val="en-US"/>
        </w:rPr>
        <w:t xml:space="preserve">=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 </w:t>
      </w:r>
      <w:r w:rsidRPr="00F273D5">
        <w:rPr>
          <w:rFonts w:ascii="Arial-BoldMT" w:hAnsi="Arial-BoldMT" w:cs="Arial-BoldMT"/>
          <w:b/>
          <w:bCs/>
          <w:color w:val="000000"/>
          <w:kern w:val="0"/>
          <w:sz w:val="20"/>
          <w:szCs w:val="20"/>
          <w:lang w:val="en-US"/>
        </w:rPr>
        <w:t>A</w:t>
      </w:r>
      <w:r w:rsidRPr="00F273D5">
        <w:rPr>
          <w:rFonts w:ascii="ArialMT" w:hAnsi="ArialMT" w:cs="ArialMT"/>
          <w:color w:val="000000"/>
          <w:kern w:val="0"/>
          <w:sz w:val="20"/>
          <w:szCs w:val="20"/>
          <w:lang w:val="en-US"/>
        </w:rPr>
        <w:t xml:space="preserve">. The optimal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 xml:space="preserve">is then given by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 xml:space="preserve">=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w:t>
      </w:r>
    </w:p>
    <w:p w14:paraId="2932E10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MT" w:hAnsi="Arial-BoldMT" w:cs="Arial-BoldMT"/>
          <w:b/>
          <w:bCs/>
          <w:color w:val="000000"/>
          <w:kern w:val="0"/>
          <w:sz w:val="20"/>
          <w:szCs w:val="20"/>
          <w:lang w:val="en-US"/>
        </w:rPr>
        <w:t xml:space="preserve">C, </w:t>
      </w:r>
      <w:r w:rsidRPr="00F273D5">
        <w:rPr>
          <w:rFonts w:ascii="ArialMT" w:hAnsi="ArialMT" w:cs="ArialMT"/>
          <w:color w:val="000000"/>
          <w:kern w:val="0"/>
          <w:sz w:val="20"/>
          <w:szCs w:val="20"/>
          <w:lang w:val="en-US"/>
        </w:rPr>
        <w:t xml:space="preserve">where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 xml:space="preserve">† is the Moore-Penrose pseudo-inverse of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(in Matlab: </w:t>
      </w:r>
      <w:r w:rsidRPr="00F273D5">
        <w:rPr>
          <w:rFonts w:ascii="Arial-ItalicMT" w:hAnsi="Arial-ItalicMT" w:cs="Arial-ItalicMT"/>
          <w:i/>
          <w:iCs/>
          <w:color w:val="000000"/>
          <w:kern w:val="0"/>
          <w:sz w:val="20"/>
          <w:szCs w:val="20"/>
          <w:lang w:val="en-US"/>
        </w:rPr>
        <w:t>pinv</w:t>
      </w:r>
      <w:r w:rsidRPr="00F273D5">
        <w:rPr>
          <w:rFonts w:ascii="ArialMT" w:hAnsi="ArialMT" w:cs="ArialMT"/>
          <w:color w:val="000000"/>
          <w:kern w:val="0"/>
          <w:sz w:val="20"/>
          <w:szCs w:val="20"/>
          <w:lang w:val="en-US"/>
        </w:rPr>
        <w:t xml:space="preserve">). This requires for </w:t>
      </w:r>
      <w:r w:rsidRPr="00F273D5">
        <w:rPr>
          <w:rFonts w:ascii="Arial-ItalicMT" w:hAnsi="Arial-ItalicMT" w:cs="Arial-ItalicMT"/>
          <w:i/>
          <w:iCs/>
          <w:color w:val="000000"/>
          <w:kern w:val="0"/>
          <w:sz w:val="20"/>
          <w:szCs w:val="20"/>
          <w:lang w:val="en-US"/>
        </w:rPr>
        <w:t xml:space="preserve">T </w:t>
      </w:r>
      <w:r w:rsidRPr="00F273D5">
        <w:rPr>
          <w:rFonts w:ascii="ArialMT" w:hAnsi="ArialMT" w:cs="ArialMT"/>
          <w:color w:val="000000"/>
          <w:kern w:val="0"/>
          <w:sz w:val="20"/>
          <w:szCs w:val="20"/>
          <w:lang w:val="en-US"/>
        </w:rPr>
        <w:t xml:space="preserve">≥ </w:t>
      </w:r>
      <w:r w:rsidRPr="00F273D5">
        <w:rPr>
          <w:rFonts w:ascii="Arial-ItalicMT" w:hAnsi="Arial-ItalicMT" w:cs="Arial-ItalicMT"/>
          <w:i/>
          <w:iCs/>
          <w:color w:val="000000"/>
          <w:kern w:val="0"/>
          <w:sz w:val="20"/>
          <w:szCs w:val="20"/>
          <w:lang w:val="en-US"/>
        </w:rPr>
        <w:t>m</w:t>
      </w:r>
      <w:r w:rsidRPr="00F273D5">
        <w:rPr>
          <w:rFonts w:ascii="ArialMT" w:hAnsi="ArialMT" w:cs="ArialMT"/>
          <w:color w:val="000000"/>
          <w:kern w:val="0"/>
          <w:sz w:val="20"/>
          <w:szCs w:val="20"/>
          <w:lang w:val="en-US"/>
        </w:rPr>
        <w:t>,</w:t>
      </w:r>
    </w:p>
    <w:p w14:paraId="1FEFD07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i.e. we need at least as many sample points as the dimensionality of the input data. For the</w:t>
      </w:r>
    </w:p>
    <w:p w14:paraId="4E1E2A6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preferred case, </w:t>
      </w:r>
      <w:r w:rsidRPr="00F273D5">
        <w:rPr>
          <w:rFonts w:ascii="Arial-ItalicMT" w:hAnsi="Arial-ItalicMT" w:cs="Arial-ItalicMT"/>
          <w:i/>
          <w:iCs/>
          <w:color w:val="000000"/>
          <w:kern w:val="0"/>
          <w:sz w:val="20"/>
          <w:szCs w:val="20"/>
          <w:lang w:val="en-US"/>
        </w:rPr>
        <w:t xml:space="preserve">T </w:t>
      </w:r>
      <w:r w:rsidRPr="00F273D5">
        <w:rPr>
          <w:rFonts w:ascii="ArialMT" w:hAnsi="ArialMT" w:cs="ArialMT"/>
          <w:color w:val="000000"/>
          <w:kern w:val="0"/>
          <w:sz w:val="20"/>
          <w:szCs w:val="20"/>
          <w:lang w:val="en-US"/>
        </w:rPr>
        <w:t xml:space="preserve">&gt; </w:t>
      </w:r>
      <w:r w:rsidRPr="00F273D5">
        <w:rPr>
          <w:rFonts w:ascii="Arial-ItalicMT" w:hAnsi="Arial-ItalicMT" w:cs="Arial-ItalicMT"/>
          <w:i/>
          <w:iCs/>
          <w:color w:val="000000"/>
          <w:kern w:val="0"/>
          <w:sz w:val="20"/>
          <w:szCs w:val="20"/>
          <w:lang w:val="en-US"/>
        </w:rPr>
        <w:t>m</w:t>
      </w:r>
      <w:r w:rsidRPr="00F273D5">
        <w:rPr>
          <w:rFonts w:ascii="ArialMT" w:hAnsi="ArialMT" w:cs="ArialMT"/>
          <w:color w:val="000000"/>
          <w:kern w:val="0"/>
          <w:sz w:val="20"/>
          <w:szCs w:val="20"/>
          <w:lang w:val="en-US"/>
        </w:rPr>
        <w:t>, we have an overdetermined system of equations for which we derive the</w:t>
      </w:r>
    </w:p>
    <w:p w14:paraId="764E30F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least-squares solution.</w:t>
      </w:r>
    </w:p>
    <w:p w14:paraId="30BA9695"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20"/>
          <w:szCs w:val="20"/>
          <w:lang w:val="en-US"/>
        </w:rPr>
      </w:pPr>
      <w:r w:rsidRPr="00F273D5">
        <w:rPr>
          <w:rFonts w:ascii="ArialMT" w:hAnsi="ArialMT" w:cs="ArialMT"/>
          <w:color w:val="000000"/>
          <w:kern w:val="0"/>
          <w:sz w:val="20"/>
          <w:szCs w:val="20"/>
          <w:lang w:val="en-US"/>
        </w:rPr>
        <w:t xml:space="preserve">To summarize, the conversion matrix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 xml:space="preserve">is calculated by </w:t>
      </w:r>
      <w:r w:rsidRPr="00F273D5">
        <w:rPr>
          <w:rFonts w:ascii="Arial-BoldMT" w:hAnsi="Arial-BoldMT" w:cs="Arial-BoldMT"/>
          <w:b/>
          <w:bCs/>
          <w:color w:val="000000"/>
          <w:kern w:val="0"/>
          <w:sz w:val="20"/>
          <w:szCs w:val="20"/>
          <w:lang w:val="en-US"/>
        </w:rPr>
        <w:t>A</w:t>
      </w:r>
      <w:r w:rsidRPr="00F273D5">
        <w:rPr>
          <w:rFonts w:ascii="ArialMT" w:hAnsi="ArialMT" w:cs="ArialMT"/>
          <w:color w:val="000000"/>
          <w:kern w:val="0"/>
          <w:sz w:val="20"/>
          <w:szCs w:val="20"/>
          <w:lang w:val="en-US"/>
        </w:rPr>
        <w:t>=pinv(</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 xml:space="preserve">)*C. The matrix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is a </w:t>
      </w:r>
      <w:r w:rsidRPr="00F273D5">
        <w:rPr>
          <w:rFonts w:ascii="Arial-ItalicMT" w:hAnsi="Arial-ItalicMT" w:cs="Arial-ItalicMT"/>
          <w:i/>
          <w:iCs/>
          <w:color w:val="000000"/>
          <w:kern w:val="0"/>
          <w:sz w:val="20"/>
          <w:szCs w:val="20"/>
          <w:lang w:val="en-US"/>
        </w:rPr>
        <w:t>20 x 3</w:t>
      </w:r>
    </w:p>
    <w:p w14:paraId="012F93F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matrix containing the RGB values (the matrix you found in assignment 2.2, notice that you might</w:t>
      </w:r>
    </w:p>
    <w:p w14:paraId="194D442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need to transpose that matrix to make it </w:t>
      </w:r>
      <w:r w:rsidRPr="00F273D5">
        <w:rPr>
          <w:rFonts w:ascii="Arial-ItalicMT" w:hAnsi="Arial-ItalicMT" w:cs="Arial-ItalicMT"/>
          <w:i/>
          <w:iCs/>
          <w:color w:val="000000"/>
          <w:kern w:val="0"/>
          <w:sz w:val="20"/>
          <w:szCs w:val="20"/>
          <w:lang w:val="en-US"/>
        </w:rPr>
        <w:t>20 x 3</w:t>
      </w:r>
      <w:r w:rsidRPr="00F273D5">
        <w:rPr>
          <w:rFonts w:ascii="ArialMT" w:hAnsi="ArialMT" w:cs="ArialMT"/>
          <w:color w:val="000000"/>
          <w:kern w:val="0"/>
          <w:sz w:val="20"/>
          <w:szCs w:val="20"/>
          <w:lang w:val="en-US"/>
        </w:rPr>
        <w:t xml:space="preserve">). The matrix </w:t>
      </w:r>
      <w:r w:rsidRPr="00F273D5">
        <w:rPr>
          <w:rFonts w:ascii="Arial-BoldMT" w:hAnsi="Arial-BoldMT" w:cs="Arial-BoldMT"/>
          <w:b/>
          <w:bCs/>
          <w:color w:val="000000"/>
          <w:kern w:val="0"/>
          <w:sz w:val="20"/>
          <w:szCs w:val="20"/>
          <w:lang w:val="en-US"/>
        </w:rPr>
        <w:t xml:space="preserve">C </w:t>
      </w:r>
      <w:r w:rsidRPr="00F273D5">
        <w:rPr>
          <w:rFonts w:ascii="ArialMT" w:hAnsi="ArialMT" w:cs="ArialMT"/>
          <w:color w:val="000000"/>
          <w:kern w:val="0"/>
          <w:sz w:val="20"/>
          <w:szCs w:val="20"/>
          <w:lang w:val="en-US"/>
        </w:rPr>
        <w:t xml:space="preserve">is a </w:t>
      </w:r>
      <w:r w:rsidRPr="00F273D5">
        <w:rPr>
          <w:rFonts w:ascii="Arial-ItalicMT" w:hAnsi="Arial-ItalicMT" w:cs="Arial-ItalicMT"/>
          <w:i/>
          <w:iCs/>
          <w:color w:val="000000"/>
          <w:kern w:val="0"/>
          <w:sz w:val="20"/>
          <w:szCs w:val="20"/>
          <w:lang w:val="en-US"/>
        </w:rPr>
        <w:t xml:space="preserve">20 x 3 </w:t>
      </w:r>
      <w:r w:rsidRPr="00F273D5">
        <w:rPr>
          <w:rFonts w:ascii="ArialMT" w:hAnsi="ArialMT" w:cs="ArialMT"/>
          <w:color w:val="000000"/>
          <w:kern w:val="0"/>
          <w:sz w:val="20"/>
          <w:szCs w:val="20"/>
          <w:lang w:val="en-US"/>
        </w:rPr>
        <w:t>matrix containing the</w:t>
      </w:r>
    </w:p>
    <w:p w14:paraId="443C4D9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corresponding XYZ-values (the matrix you found in assignment 3.1, notice that you might need to</w:t>
      </w:r>
    </w:p>
    <w:p w14:paraId="5879220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transpose that matrix to make it </w:t>
      </w:r>
      <w:r w:rsidRPr="00F273D5">
        <w:rPr>
          <w:rFonts w:ascii="Arial-ItalicMT" w:hAnsi="Arial-ItalicMT" w:cs="Arial-ItalicMT"/>
          <w:i/>
          <w:iCs/>
          <w:color w:val="000000"/>
          <w:kern w:val="0"/>
          <w:sz w:val="20"/>
          <w:szCs w:val="20"/>
          <w:lang w:val="en-US"/>
        </w:rPr>
        <w:t>20 x 3</w:t>
      </w:r>
      <w:r w:rsidRPr="00F273D5">
        <w:rPr>
          <w:rFonts w:ascii="ArialMT" w:hAnsi="ArialMT" w:cs="ArialMT"/>
          <w:color w:val="000000"/>
          <w:kern w:val="0"/>
          <w:sz w:val="20"/>
          <w:szCs w:val="20"/>
          <w:lang w:val="en-US"/>
        </w:rPr>
        <w:t xml:space="preserve">). When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is found, the conversion from RGB to XYZ could</w:t>
      </w:r>
    </w:p>
    <w:p w14:paraId="3A1C823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be found by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w:t>
      </w:r>
      <w:r w:rsidRPr="00F273D5">
        <w:rPr>
          <w:rFonts w:ascii="Arial-BoldMT" w:hAnsi="Arial-BoldMT" w:cs="Arial-BoldMT"/>
          <w:b/>
          <w:bCs/>
          <w:color w:val="000000"/>
          <w:kern w:val="0"/>
          <w:sz w:val="20"/>
          <w:szCs w:val="20"/>
          <w:lang w:val="en-US"/>
        </w:rPr>
        <w:t>A</w:t>
      </w:r>
      <w:r w:rsidRPr="00F273D5">
        <w:rPr>
          <w:rFonts w:ascii="ArialMT" w:hAnsi="ArialMT" w:cs="ArialMT"/>
          <w:color w:val="000000"/>
          <w:kern w:val="0"/>
          <w:sz w:val="20"/>
          <w:szCs w:val="20"/>
          <w:lang w:val="en-US"/>
        </w:rPr>
        <w:t xml:space="preserve">, where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and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are the matrices specified before.</w:t>
      </w:r>
    </w:p>
    <w:p w14:paraId="72BBB5D1"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3.4</w:t>
      </w:r>
    </w:p>
    <w:p w14:paraId="263B0438"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Use your calibrated R’G’B’ values (RGB_cal_D65) to compute the optimal matrix </w:t>
      </w:r>
      <w:r w:rsidRPr="00F273D5">
        <w:rPr>
          <w:rFonts w:ascii="Arial-BoldMT" w:hAnsi="Arial-BoldMT" w:cs="Arial-BoldMT"/>
          <w:b/>
          <w:bCs/>
          <w:color w:val="1F497D"/>
          <w:kern w:val="0"/>
          <w:sz w:val="20"/>
          <w:szCs w:val="20"/>
          <w:lang w:val="en-US"/>
        </w:rPr>
        <w:t>A</w:t>
      </w:r>
      <w:r w:rsidRPr="00F273D5">
        <w:rPr>
          <w:rFonts w:ascii="ArialMT" w:hAnsi="ArialMT" w:cs="ArialMT"/>
          <w:color w:val="1F497D"/>
          <w:kern w:val="0"/>
          <w:sz w:val="20"/>
          <w:szCs w:val="20"/>
          <w:lang w:val="en-US"/>
        </w:rPr>
        <w:t>, using linear</w:t>
      </w:r>
    </w:p>
    <w:p w14:paraId="411DA46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regression. This 3x3 matrix defines the conversion between device RGB and XYZ, based on the</w:t>
      </w:r>
    </w:p>
    <w:p w14:paraId="29389E8B"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relation between measured XYZ-vales and recorded RGB-signals, for the specific 20 color</w:t>
      </w:r>
    </w:p>
    <w:p w14:paraId="7C270AE4"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samples. Now use your 3x3 matrix </w:t>
      </w:r>
      <w:r w:rsidRPr="00F273D5">
        <w:rPr>
          <w:rFonts w:ascii="Arial-BoldMT" w:hAnsi="Arial-BoldMT" w:cs="Arial-BoldMT"/>
          <w:b/>
          <w:bCs/>
          <w:color w:val="1F497D"/>
          <w:kern w:val="0"/>
          <w:sz w:val="20"/>
          <w:szCs w:val="20"/>
          <w:lang w:val="en-US"/>
        </w:rPr>
        <w:t xml:space="preserve">A </w:t>
      </w:r>
      <w:r w:rsidRPr="00F273D5">
        <w:rPr>
          <w:rFonts w:ascii="ArialMT" w:hAnsi="ArialMT" w:cs="ArialMT"/>
          <w:color w:val="1F497D"/>
          <w:kern w:val="0"/>
          <w:sz w:val="20"/>
          <w:szCs w:val="20"/>
          <w:lang w:val="en-US"/>
        </w:rPr>
        <w:t>to estimate XYZ-values for the 20 color samples. As earlier,</w:t>
      </w:r>
    </w:p>
    <w:p w14:paraId="00D9C937"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compute the </w:t>
      </w:r>
      <w:r>
        <w:rPr>
          <w:rFonts w:ascii="ArialMT" w:hAnsi="ArialMT" w:cs="ArialMT"/>
          <w:color w:val="1F497D"/>
          <w:kern w:val="0"/>
          <w:sz w:val="20"/>
          <w:szCs w:val="20"/>
        </w:rPr>
        <w:t>Δ</w:t>
      </w:r>
      <w:r w:rsidRPr="00F273D5">
        <w:rPr>
          <w:rFonts w:ascii="ArialMT" w:hAnsi="ArialMT" w:cs="ArialMT"/>
          <w:color w:val="1F497D"/>
          <w:kern w:val="0"/>
          <w:sz w:val="20"/>
          <w:szCs w:val="20"/>
          <w:lang w:val="en-US"/>
        </w:rPr>
        <w:t>E</w:t>
      </w:r>
      <w:r w:rsidRPr="00F273D5">
        <w:rPr>
          <w:rFonts w:ascii="ArialMT" w:hAnsi="ArialMT" w:cs="ArialMT"/>
          <w:color w:val="1F497D"/>
          <w:kern w:val="0"/>
          <w:sz w:val="13"/>
          <w:szCs w:val="13"/>
          <w:lang w:val="en-US"/>
        </w:rPr>
        <w:t xml:space="preserve">ab </w:t>
      </w:r>
      <w:r w:rsidRPr="00F273D5">
        <w:rPr>
          <w:rFonts w:ascii="ArialMT" w:hAnsi="ArialMT" w:cs="ArialMT"/>
          <w:color w:val="1F497D"/>
          <w:kern w:val="0"/>
          <w:sz w:val="20"/>
          <w:szCs w:val="20"/>
          <w:lang w:val="en-US"/>
        </w:rPr>
        <w:t>color difference between the references and the estimations and report the</w:t>
      </w:r>
    </w:p>
    <w:p w14:paraId="3E08E42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mean and maximum </w:t>
      </w:r>
      <w:r>
        <w:rPr>
          <w:rFonts w:ascii="ArialMT" w:hAnsi="ArialMT" w:cs="ArialMT"/>
          <w:color w:val="1F497D"/>
          <w:kern w:val="0"/>
          <w:sz w:val="20"/>
          <w:szCs w:val="20"/>
        </w:rPr>
        <w:t>Δ</w:t>
      </w:r>
      <w:r w:rsidRPr="00F273D5">
        <w:rPr>
          <w:rFonts w:ascii="ArialMT" w:hAnsi="ArialMT" w:cs="ArialMT"/>
          <w:color w:val="1F497D"/>
          <w:kern w:val="0"/>
          <w:sz w:val="20"/>
          <w:szCs w:val="20"/>
          <w:lang w:val="en-US"/>
        </w:rPr>
        <w:t>E</w:t>
      </w:r>
      <w:r w:rsidRPr="00F273D5">
        <w:rPr>
          <w:rFonts w:ascii="ArialMT" w:hAnsi="ArialMT" w:cs="ArialMT"/>
          <w:color w:val="1F497D"/>
          <w:kern w:val="0"/>
          <w:sz w:val="13"/>
          <w:szCs w:val="13"/>
          <w:lang w:val="en-US"/>
        </w:rPr>
        <w:t xml:space="preserve">ab </w:t>
      </w:r>
      <w:r w:rsidRPr="00F273D5">
        <w:rPr>
          <w:rFonts w:ascii="ArialMT" w:hAnsi="ArialMT" w:cs="ArialMT"/>
          <w:color w:val="1F497D"/>
          <w:kern w:val="0"/>
          <w:sz w:val="20"/>
          <w:szCs w:val="20"/>
          <w:lang w:val="en-US"/>
        </w:rPr>
        <w:t>for the 20 objects. Comments?</w:t>
      </w:r>
    </w:p>
    <w:p w14:paraId="762657BB"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38008DE1"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084FCEC7"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78BC5A31"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6CDD08F4"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76AD5BE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Polynomial regression is a special case of least squares fitting, where the characterization</w:t>
      </w:r>
    </w:p>
    <w:p w14:paraId="73AC3A2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function is approximated by a polynomial. The inverse characterization function of a 3-channel</w:t>
      </w:r>
    </w:p>
    <w:p w14:paraId="313F1C9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system, mapping RGB values to XYZ tristimulus values, is obtained by expressing XYZ as a</w:t>
      </w:r>
    </w:p>
    <w:p w14:paraId="5D39B36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polynomial function of R, G and B. As an example, a second order polynomial approximation is</w:t>
      </w:r>
    </w:p>
    <w:p w14:paraId="09A3BC9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given by:</w:t>
      </w:r>
    </w:p>
    <w:p w14:paraId="6986248C"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sidRPr="00F273D5">
        <w:rPr>
          <w:rFonts w:ascii="TimesNewRomanPS-ItalicMT" w:hAnsi="TimesNewRomanPS-ItalicMT" w:cs="TimesNewRomanPS-ItalicMT"/>
          <w:i/>
          <w:iCs/>
          <w:color w:val="000000"/>
          <w:kern w:val="0"/>
          <w:lang w:val="en-US"/>
        </w:rPr>
        <w:t xml:space="preserve">X Y Z </w:t>
      </w:r>
      <w:r>
        <w:rPr>
          <w:rFonts w:ascii="Symbol" w:hAnsi="Symbol" w:cs="Symbol" w:hint="eastAsia"/>
          <w:color w:val="000000"/>
          <w:kern w:val="0"/>
        </w:rPr>
        <w:t>!"</w:t>
      </w:r>
    </w:p>
    <w:p w14:paraId="5A350432"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3EEEDD3D"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 xml:space="preserve">= </w:t>
      </w:r>
      <w:r w:rsidRPr="00F273D5">
        <w:rPr>
          <w:rFonts w:ascii="TimesNewRomanPSMT" w:hAnsi="TimesNewRomanPSMT" w:cs="TimesNewRomanPSMT"/>
          <w:color w:val="000000"/>
          <w:kern w:val="0"/>
          <w:lang w:val="en-US"/>
        </w:rPr>
        <w:t>1,</w:t>
      </w:r>
      <w:r w:rsidRPr="00F273D5">
        <w:rPr>
          <w:rFonts w:ascii="TimesNewRomanPS-ItalicMT" w:hAnsi="TimesNewRomanPS-ItalicMT" w:cs="TimesNewRomanPS-ItalicMT"/>
          <w:i/>
          <w:iCs/>
          <w:color w:val="000000"/>
          <w:kern w:val="0"/>
          <w:lang w:val="en-US"/>
        </w:rPr>
        <w:t>R</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G</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B</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R</w:t>
      </w:r>
      <w:r w:rsidRPr="00F273D5">
        <w:rPr>
          <w:rFonts w:ascii="TimesNewRomanPSMT" w:hAnsi="TimesNewRomanPSMT" w:cs="TimesNewRomanPSMT"/>
          <w:color w:val="000000"/>
          <w:kern w:val="0"/>
          <w:sz w:val="14"/>
          <w:szCs w:val="14"/>
          <w:lang w:val="en-US"/>
        </w:rPr>
        <w:t xml:space="preserve">2 </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RG</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RB</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G</w:t>
      </w:r>
      <w:r w:rsidRPr="00F273D5">
        <w:rPr>
          <w:rFonts w:ascii="TimesNewRomanPSMT" w:hAnsi="TimesNewRomanPSMT" w:cs="TimesNewRomanPSMT"/>
          <w:color w:val="000000"/>
          <w:kern w:val="0"/>
          <w:sz w:val="14"/>
          <w:szCs w:val="14"/>
          <w:lang w:val="en-US"/>
        </w:rPr>
        <w:t xml:space="preserve">2 </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GB</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B</w:t>
      </w:r>
      <w:r w:rsidRPr="00F273D5">
        <w:rPr>
          <w:rFonts w:ascii="TimesNewRomanPSMT" w:hAnsi="TimesNewRomanPSMT" w:cs="TimesNewRomanPSMT"/>
          <w:color w:val="000000"/>
          <w:kern w:val="0"/>
          <w:sz w:val="14"/>
          <w:szCs w:val="14"/>
          <w:lang w:val="en-US"/>
        </w:rPr>
        <w:t xml:space="preserve">2 </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 xml:space="preserve">RGB </w:t>
      </w:r>
      <w:r>
        <w:rPr>
          <w:rFonts w:ascii="Symbol" w:hAnsi="Symbol" w:cs="Symbol" w:hint="eastAsia"/>
          <w:color w:val="000000"/>
          <w:kern w:val="0"/>
        </w:rPr>
        <w:t>!"</w:t>
      </w:r>
    </w:p>
    <w:p w14:paraId="6CAA364A"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58F19983"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sz w:val="14"/>
          <w:szCs w:val="14"/>
          <w:lang w:val="en-US"/>
        </w:rPr>
      </w:pP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X </w:t>
      </w:r>
      <w:r w:rsidRPr="00F273D5">
        <w:rPr>
          <w:rFonts w:ascii="TimesNewRomanPSMT" w:hAnsi="TimesNewRomanPSMT" w:cs="TimesNewRomanPSMT"/>
          <w:color w:val="000000"/>
          <w:kern w:val="0"/>
          <w:sz w:val="14"/>
          <w:szCs w:val="14"/>
          <w:lang w:val="en-US"/>
        </w:rPr>
        <w:t xml:space="preserve">,1 </w:t>
      </w: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Y </w:t>
      </w:r>
      <w:r w:rsidRPr="00F273D5">
        <w:rPr>
          <w:rFonts w:ascii="TimesNewRomanPSMT" w:hAnsi="TimesNewRomanPSMT" w:cs="TimesNewRomanPSMT"/>
          <w:color w:val="000000"/>
          <w:kern w:val="0"/>
          <w:sz w:val="14"/>
          <w:szCs w:val="14"/>
          <w:lang w:val="en-US"/>
        </w:rPr>
        <w:t xml:space="preserve">,1 </w:t>
      </w: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Z </w:t>
      </w:r>
      <w:r w:rsidRPr="00F273D5">
        <w:rPr>
          <w:rFonts w:ascii="TimesNewRomanPSMT" w:hAnsi="TimesNewRomanPSMT" w:cs="TimesNewRomanPSMT"/>
          <w:color w:val="000000"/>
          <w:kern w:val="0"/>
          <w:sz w:val="14"/>
          <w:szCs w:val="14"/>
          <w:lang w:val="en-US"/>
        </w:rPr>
        <w:t>,1</w:t>
      </w:r>
    </w:p>
    <w:p w14:paraId="479B0E55"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sz w:val="14"/>
          <w:szCs w:val="14"/>
          <w:lang w:val="en-US"/>
        </w:rPr>
      </w:pP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X </w:t>
      </w:r>
      <w:r w:rsidRPr="00F273D5">
        <w:rPr>
          <w:rFonts w:ascii="TimesNewRomanPSMT" w:hAnsi="TimesNewRomanPSMT" w:cs="TimesNewRomanPSMT"/>
          <w:color w:val="000000"/>
          <w:kern w:val="0"/>
          <w:sz w:val="14"/>
          <w:szCs w:val="14"/>
          <w:lang w:val="en-US"/>
        </w:rPr>
        <w:t xml:space="preserve">,2 </w:t>
      </w: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Y </w:t>
      </w:r>
      <w:r w:rsidRPr="00F273D5">
        <w:rPr>
          <w:rFonts w:ascii="TimesNewRomanPSMT" w:hAnsi="TimesNewRomanPSMT" w:cs="TimesNewRomanPSMT"/>
          <w:color w:val="000000"/>
          <w:kern w:val="0"/>
          <w:sz w:val="14"/>
          <w:szCs w:val="14"/>
          <w:lang w:val="en-US"/>
        </w:rPr>
        <w:t xml:space="preserve">,2 </w:t>
      </w: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Z </w:t>
      </w:r>
      <w:r w:rsidRPr="00F273D5">
        <w:rPr>
          <w:rFonts w:ascii="TimesNewRomanPSMT" w:hAnsi="TimesNewRomanPSMT" w:cs="TimesNewRomanPSMT"/>
          <w:color w:val="000000"/>
          <w:kern w:val="0"/>
          <w:sz w:val="14"/>
          <w:szCs w:val="14"/>
          <w:lang w:val="en-US"/>
        </w:rPr>
        <w:t>,2</w:t>
      </w:r>
    </w:p>
    <w:p w14:paraId="2281A142"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6214144D"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sz w:val="14"/>
          <w:szCs w:val="14"/>
          <w:lang w:val="en-US"/>
        </w:rPr>
      </w:pP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X </w:t>
      </w:r>
      <w:r w:rsidRPr="00F273D5">
        <w:rPr>
          <w:rFonts w:ascii="TimesNewRomanPSMT" w:hAnsi="TimesNewRomanPSMT" w:cs="TimesNewRomanPSMT"/>
          <w:color w:val="000000"/>
          <w:kern w:val="0"/>
          <w:sz w:val="14"/>
          <w:szCs w:val="14"/>
          <w:lang w:val="en-US"/>
        </w:rPr>
        <w:t xml:space="preserve">,11 </w:t>
      </w: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Y </w:t>
      </w:r>
      <w:r w:rsidRPr="00F273D5">
        <w:rPr>
          <w:rFonts w:ascii="TimesNewRomanPSMT" w:hAnsi="TimesNewRomanPSMT" w:cs="TimesNewRomanPSMT"/>
          <w:color w:val="000000"/>
          <w:kern w:val="0"/>
          <w:sz w:val="14"/>
          <w:szCs w:val="14"/>
          <w:lang w:val="en-US"/>
        </w:rPr>
        <w:t xml:space="preserve">,11 </w:t>
      </w: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Z </w:t>
      </w:r>
      <w:r w:rsidRPr="00F273D5">
        <w:rPr>
          <w:rFonts w:ascii="TimesNewRomanPSMT" w:hAnsi="TimesNewRomanPSMT" w:cs="TimesNewRomanPSMT"/>
          <w:color w:val="000000"/>
          <w:kern w:val="0"/>
          <w:sz w:val="14"/>
          <w:szCs w:val="14"/>
          <w:lang w:val="en-US"/>
        </w:rPr>
        <w:t>,11</w:t>
      </w:r>
    </w:p>
    <w:p w14:paraId="375BB812"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54B16C2B"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358FA176"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6231FEA9"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33038E95"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2A81C744"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&amp;&amp;&amp;&amp;&amp;&amp;</w:t>
      </w:r>
    </w:p>
    <w:p w14:paraId="4FC64D1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(10)</w:t>
      </w:r>
    </w:p>
    <w:p w14:paraId="0587B5C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By rearranging the data into a polynomial vector, the polynomial regression is reduced into a</w:t>
      </w:r>
    </w:p>
    <w:p w14:paraId="4255985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linear least squares regression, to determine the optimal weights, </w:t>
      </w:r>
      <w:r w:rsidRPr="00F273D5">
        <w:rPr>
          <w:rFonts w:ascii="Arial-ItalicMT" w:hAnsi="Arial-ItalicMT" w:cs="Arial-ItalicMT"/>
          <w:i/>
          <w:iCs/>
          <w:color w:val="000000"/>
          <w:kern w:val="0"/>
          <w:sz w:val="20"/>
          <w:szCs w:val="20"/>
          <w:lang w:val="en-US"/>
        </w:rPr>
        <w:t>w</w:t>
      </w:r>
      <w:r w:rsidRPr="00F273D5">
        <w:rPr>
          <w:rFonts w:ascii="ArialMT" w:hAnsi="ArialMT" w:cs="ArialMT"/>
          <w:color w:val="000000"/>
          <w:kern w:val="0"/>
          <w:sz w:val="20"/>
          <w:szCs w:val="20"/>
          <w:lang w:val="en-US"/>
        </w:rPr>
        <w:t>.</w:t>
      </w:r>
    </w:p>
    <w:p w14:paraId="68C31866"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lastRenderedPageBreak/>
        <w:t>3.5</w:t>
      </w:r>
    </w:p>
    <w:p w14:paraId="1F8C017C"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You are provided with the function </w:t>
      </w:r>
      <w:r w:rsidRPr="00F273D5">
        <w:rPr>
          <w:rFonts w:ascii="Arial-ItalicMT" w:hAnsi="Arial-ItalicMT" w:cs="Arial-ItalicMT"/>
          <w:i/>
          <w:iCs/>
          <w:color w:val="1F497D"/>
          <w:kern w:val="0"/>
          <w:sz w:val="20"/>
          <w:szCs w:val="20"/>
          <w:lang w:val="en-US"/>
        </w:rPr>
        <w:t xml:space="preserve">Optimize_poly.m </w:t>
      </w:r>
      <w:r w:rsidRPr="00F273D5">
        <w:rPr>
          <w:rFonts w:ascii="ArialMT" w:hAnsi="ArialMT" w:cs="ArialMT"/>
          <w:color w:val="1F497D"/>
          <w:kern w:val="0"/>
          <w:sz w:val="20"/>
          <w:szCs w:val="20"/>
          <w:lang w:val="en-US"/>
        </w:rPr>
        <w:t>that can be used to compute the optimal</w:t>
      </w:r>
    </w:p>
    <w:p w14:paraId="5921B242"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11x3-matrix </w:t>
      </w:r>
      <w:r w:rsidRPr="00F273D5">
        <w:rPr>
          <w:rFonts w:ascii="Arial-BoldMT" w:hAnsi="Arial-BoldMT" w:cs="Arial-BoldMT"/>
          <w:b/>
          <w:bCs/>
          <w:color w:val="1F497D"/>
          <w:kern w:val="0"/>
          <w:sz w:val="20"/>
          <w:szCs w:val="20"/>
          <w:lang w:val="en-US"/>
        </w:rPr>
        <w:t>A</w:t>
      </w:r>
      <w:r w:rsidRPr="00F273D5">
        <w:rPr>
          <w:rFonts w:ascii="ArialMT" w:hAnsi="ArialMT" w:cs="ArialMT"/>
          <w:color w:val="1F497D"/>
          <w:kern w:val="0"/>
          <w:sz w:val="20"/>
          <w:szCs w:val="20"/>
          <w:lang w:val="en-US"/>
        </w:rPr>
        <w:t>, containing weights for polynomial regression, according to Eq. 10. The function</w:t>
      </w:r>
    </w:p>
    <w:p w14:paraId="7CC0815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ItalicMT" w:hAnsi="Arial-ItalicMT" w:cs="Arial-ItalicMT"/>
          <w:i/>
          <w:iCs/>
          <w:color w:val="1F497D"/>
          <w:kern w:val="0"/>
          <w:sz w:val="20"/>
          <w:szCs w:val="20"/>
          <w:lang w:val="en-US"/>
        </w:rPr>
        <w:t xml:space="preserve">Polynomial_regression.m </w:t>
      </w:r>
      <w:r w:rsidRPr="00F273D5">
        <w:rPr>
          <w:rFonts w:ascii="ArialMT" w:hAnsi="ArialMT" w:cs="ArialMT"/>
          <w:color w:val="1F497D"/>
          <w:kern w:val="0"/>
          <w:sz w:val="20"/>
          <w:szCs w:val="20"/>
          <w:lang w:val="en-US"/>
        </w:rPr>
        <w:t xml:space="preserve">then uses the matrix </w:t>
      </w:r>
      <w:r w:rsidRPr="00F273D5">
        <w:rPr>
          <w:rFonts w:ascii="Arial-BoldMT" w:hAnsi="Arial-BoldMT" w:cs="Arial-BoldMT"/>
          <w:b/>
          <w:bCs/>
          <w:color w:val="1F497D"/>
          <w:kern w:val="0"/>
          <w:sz w:val="20"/>
          <w:szCs w:val="20"/>
          <w:lang w:val="en-US"/>
        </w:rPr>
        <w:t xml:space="preserve">A </w:t>
      </w:r>
      <w:r w:rsidRPr="00F273D5">
        <w:rPr>
          <w:rFonts w:ascii="ArialMT" w:hAnsi="ArialMT" w:cs="ArialMT"/>
          <w:color w:val="1F497D"/>
          <w:kern w:val="0"/>
          <w:sz w:val="20"/>
          <w:szCs w:val="20"/>
          <w:lang w:val="en-US"/>
        </w:rPr>
        <w:t>to compute XYZ-values from RGB. Make use of</w:t>
      </w:r>
    </w:p>
    <w:p w14:paraId="002FC280"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these functions to compute XYZ-values for the 20 samples, using polynomial regression.</w:t>
      </w:r>
    </w:p>
    <w:p w14:paraId="434569C3"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Compare the results (i.e. the mean and max </w:t>
      </w:r>
      <w:r>
        <w:rPr>
          <w:rFonts w:ascii="ArialMT" w:hAnsi="ArialMT" w:cs="ArialMT"/>
          <w:color w:val="1F497D"/>
          <w:kern w:val="0"/>
          <w:sz w:val="20"/>
          <w:szCs w:val="20"/>
        </w:rPr>
        <w:t>Δ</w:t>
      </w:r>
      <w:r w:rsidRPr="00F273D5">
        <w:rPr>
          <w:rFonts w:ascii="ArialMT" w:hAnsi="ArialMT" w:cs="ArialMT"/>
          <w:color w:val="1F497D"/>
          <w:kern w:val="0"/>
          <w:sz w:val="20"/>
          <w:szCs w:val="20"/>
          <w:lang w:val="en-US"/>
        </w:rPr>
        <w:t>E</w:t>
      </w:r>
      <w:r w:rsidRPr="00F273D5">
        <w:rPr>
          <w:rFonts w:ascii="ArialMT" w:hAnsi="ArialMT" w:cs="ArialMT"/>
          <w:color w:val="1F497D"/>
          <w:kern w:val="0"/>
          <w:sz w:val="13"/>
          <w:szCs w:val="13"/>
          <w:lang w:val="en-US"/>
        </w:rPr>
        <w:t xml:space="preserve">ab </w:t>
      </w:r>
      <w:r w:rsidRPr="00F273D5">
        <w:rPr>
          <w:rFonts w:ascii="ArialMT" w:hAnsi="ArialMT" w:cs="ArialMT"/>
          <w:color w:val="1F497D"/>
          <w:kern w:val="0"/>
          <w:sz w:val="20"/>
          <w:szCs w:val="20"/>
          <w:lang w:val="en-US"/>
        </w:rPr>
        <w:t>color difference) to your previous results.</w:t>
      </w:r>
    </w:p>
    <w:p w14:paraId="58F73FB2"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2053806F"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3E72E3F6"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58A032B3"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14C5F12B"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08C1C6E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Note that in a “real” camera characterization set-up, the training set used for deriving the inverse</w:t>
      </w:r>
    </w:p>
    <w:p w14:paraId="0CF956C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characterization by regression, should optimally be larger than 20 samples. The result should</w:t>
      </w:r>
    </w:p>
    <w:p w14:paraId="5483D51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also be evaluated using a different set of color samples, for verification. Since the parameters</w:t>
      </w:r>
    </w:p>
    <w:p w14:paraId="6093567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have been optimized for these specific color samples, the estimation errors will always be smaller</w:t>
      </w:r>
    </w:p>
    <w:p w14:paraId="0F68A4B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for the training set.</w:t>
      </w:r>
    </w:p>
    <w:p w14:paraId="3C82DA24" w14:textId="77777777" w:rsidR="00F273D5" w:rsidRPr="00F273D5" w:rsidRDefault="00F273D5" w:rsidP="00F273D5">
      <w:pPr>
        <w:autoSpaceDE w:val="0"/>
        <w:autoSpaceDN w:val="0"/>
        <w:adjustRightInd w:val="0"/>
        <w:spacing w:after="0" w:line="240" w:lineRule="auto"/>
        <w:rPr>
          <w:rFonts w:ascii="Arial-BoldMT" w:hAnsi="Arial-BoldMT" w:cs="Arial-BoldMT"/>
          <w:b/>
          <w:bCs/>
          <w:color w:val="000000"/>
          <w:kern w:val="0"/>
          <w:sz w:val="32"/>
          <w:szCs w:val="32"/>
          <w:lang w:val="en-US"/>
        </w:rPr>
      </w:pPr>
      <w:r w:rsidRPr="00F273D5">
        <w:rPr>
          <w:rFonts w:ascii="Arial-BoldMT" w:hAnsi="Arial-BoldMT" w:cs="Arial-BoldMT"/>
          <w:b/>
          <w:bCs/>
          <w:color w:val="000000"/>
          <w:kern w:val="0"/>
          <w:sz w:val="32"/>
          <w:szCs w:val="32"/>
          <w:lang w:val="en-US"/>
        </w:rPr>
        <w:t>Summary</w:t>
      </w:r>
    </w:p>
    <w:p w14:paraId="02F767A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In this lab, you have used a model-based approach for the forward image acquisition model, i.e.</w:t>
      </w:r>
    </w:p>
    <w:p w14:paraId="684F491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you have simulated the camera response based on the interaction between light-sources, object</w:t>
      </w:r>
    </w:p>
    <w:p w14:paraId="44B369F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reflectance and the characteristics of two real RGB-camera sensors. The resulting RGB-signals</w:t>
      </w:r>
    </w:p>
    <w:p w14:paraId="31F4460D"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have then been calibrated, to compensate for the characteristics of the camera sensors, and also</w:t>
      </w:r>
    </w:p>
    <w:p w14:paraId="0330321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to compensate for the illumination, using white point normalization.</w:t>
      </w:r>
    </w:p>
    <w:p w14:paraId="6AFEA69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For the inverse device characterization function, describing the transformation from the devicedependent</w:t>
      </w:r>
    </w:p>
    <w:p w14:paraId="464A1A4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RGB to the device-independent CIEXYZ color space, you used empirical</w:t>
      </w:r>
    </w:p>
    <w:p w14:paraId="23DF909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characterization. This is a kind of “black-box”-approach, where the characterization functions are</w:t>
      </w:r>
    </w:p>
    <w:p w14:paraId="52BA55B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based only on the input and output for a training set of color samples, thus ignoring the</w:t>
      </w:r>
    </w:p>
    <w:p w14:paraId="5177CA36"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characteristics of the device. The drawback of least-squared regression optimization is that the</w:t>
      </w:r>
    </w:p>
    <w:p w14:paraId="7B956D4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characterization will be accurate only for these specific conditions, and e.g. changing the</w:t>
      </w:r>
    </w:p>
    <w:p w14:paraId="2E8F348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illuminant would require a new characterization process.</w:t>
      </w:r>
    </w:p>
    <w:p w14:paraId="46E0291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Much of the data that you have required in this lab, such as the camera RGB-response (both uncalibrated</w:t>
      </w:r>
    </w:p>
    <w:p w14:paraId="20953AB6"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and calibrated), the reference XYZ-values and the different XYZ-estimations from</w:t>
      </w:r>
    </w:p>
    <w:p w14:paraId="17FA2C6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device characterization, will be further used in the next lab, focusing on characterization and</w:t>
      </w:r>
    </w:p>
    <w:p w14:paraId="08B92D64" w14:textId="73869F3E" w:rsidR="006F79C4" w:rsidRDefault="00F273D5" w:rsidP="00F273D5">
      <w:r>
        <w:rPr>
          <w:rFonts w:ascii="ArialMT" w:hAnsi="ArialMT" w:cs="ArialMT"/>
          <w:color w:val="000000"/>
          <w:kern w:val="0"/>
          <w:sz w:val="20"/>
          <w:szCs w:val="20"/>
        </w:rPr>
        <w:t>modeling of output devices.</w:t>
      </w:r>
    </w:p>
    <w:sectPr w:rsidR="006F79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83" w:usb1="00000000" w:usb2="00000000" w:usb3="00000000" w:csb0="00000009" w:csb1="00000000"/>
  </w:font>
  <w:font w:name="ArialMT">
    <w:altName w:val="Arial"/>
    <w:panose1 w:val="00000000000000000000"/>
    <w:charset w:val="A1"/>
    <w:family w:val="auto"/>
    <w:notTrueType/>
    <w:pitch w:val="default"/>
    <w:sig w:usb0="00000081" w:usb1="00000000" w:usb2="00000000" w:usb3="00000000" w:csb0="00000008" w:csb1="00000000"/>
  </w:font>
  <w:font w:name="Arial-ItalicMT">
    <w:altName w:val="Arial"/>
    <w:panose1 w:val="00000000000000000000"/>
    <w:charset w:val="A1"/>
    <w:family w:val="auto"/>
    <w:notTrueType/>
    <w:pitch w:val="default"/>
    <w:sig w:usb0="00000081" w:usb1="00000000" w:usb2="00000000" w:usb3="00000000" w:csb0="00000008" w:csb1="00000000"/>
  </w:font>
  <w:font w:name="Arial-BoldItalic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Italic">
    <w:altName w:val="Times New Roman"/>
    <w:panose1 w:val="00000000000000000000"/>
    <w:charset w:val="00"/>
    <w:family w:val="swiss"/>
    <w:notTrueType/>
    <w:pitch w:val="default"/>
    <w:sig w:usb0="00000083" w:usb1="00000000" w:usb2="00000000" w:usb3="00000000" w:csb0="00000009"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SymbolMT">
    <w:altName w:val="Calibri"/>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A3"/>
    <w:rsid w:val="000D6219"/>
    <w:rsid w:val="000E31A3"/>
    <w:rsid w:val="00122410"/>
    <w:rsid w:val="00196E06"/>
    <w:rsid w:val="00571E3A"/>
    <w:rsid w:val="006E2778"/>
    <w:rsid w:val="006F79C4"/>
    <w:rsid w:val="00781E66"/>
    <w:rsid w:val="009B5385"/>
    <w:rsid w:val="00AC7B22"/>
    <w:rsid w:val="00AD022F"/>
    <w:rsid w:val="00B35ED4"/>
    <w:rsid w:val="00BB2EB3"/>
    <w:rsid w:val="00BB4668"/>
    <w:rsid w:val="00BF3778"/>
    <w:rsid w:val="00D00D3D"/>
    <w:rsid w:val="00DA3B64"/>
    <w:rsid w:val="00E100FD"/>
    <w:rsid w:val="00E42496"/>
    <w:rsid w:val="00E506EC"/>
    <w:rsid w:val="00F273D5"/>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6E74"/>
  <w15:chartTrackingRefBased/>
  <w15:docId w15:val="{C0B3B1EF-8E3D-41AD-B9B6-CA3D9A3F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E3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0E3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0E31A3"/>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0E31A3"/>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0E31A3"/>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0E31A3"/>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0E31A3"/>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0E31A3"/>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0E31A3"/>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E31A3"/>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0E31A3"/>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0E31A3"/>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0E31A3"/>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0E31A3"/>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0E31A3"/>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0E31A3"/>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0E31A3"/>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0E31A3"/>
    <w:rPr>
      <w:rFonts w:eastAsiaTheme="majorEastAsia" w:cstheme="majorBidi"/>
      <w:color w:val="272727" w:themeColor="text1" w:themeTint="D8"/>
    </w:rPr>
  </w:style>
  <w:style w:type="paragraph" w:styleId="Rubrik">
    <w:name w:val="Title"/>
    <w:basedOn w:val="Normal"/>
    <w:next w:val="Normal"/>
    <w:link w:val="RubrikChar"/>
    <w:uiPriority w:val="10"/>
    <w:qFormat/>
    <w:rsid w:val="000E3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E31A3"/>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E31A3"/>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E31A3"/>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E31A3"/>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0E31A3"/>
    <w:rPr>
      <w:i/>
      <w:iCs/>
      <w:color w:val="404040" w:themeColor="text1" w:themeTint="BF"/>
    </w:rPr>
  </w:style>
  <w:style w:type="paragraph" w:styleId="Liststycke">
    <w:name w:val="List Paragraph"/>
    <w:basedOn w:val="Normal"/>
    <w:uiPriority w:val="34"/>
    <w:qFormat/>
    <w:rsid w:val="000E31A3"/>
    <w:pPr>
      <w:ind w:left="720"/>
      <w:contextualSpacing/>
    </w:pPr>
  </w:style>
  <w:style w:type="character" w:styleId="Starkbetoning">
    <w:name w:val="Intense Emphasis"/>
    <w:basedOn w:val="Standardstycketeckensnitt"/>
    <w:uiPriority w:val="21"/>
    <w:qFormat/>
    <w:rsid w:val="000E31A3"/>
    <w:rPr>
      <w:i/>
      <w:iCs/>
      <w:color w:val="0F4761" w:themeColor="accent1" w:themeShade="BF"/>
    </w:rPr>
  </w:style>
  <w:style w:type="paragraph" w:styleId="Starktcitat">
    <w:name w:val="Intense Quote"/>
    <w:basedOn w:val="Normal"/>
    <w:next w:val="Normal"/>
    <w:link w:val="StarktcitatChar"/>
    <w:uiPriority w:val="30"/>
    <w:qFormat/>
    <w:rsid w:val="000E3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0E31A3"/>
    <w:rPr>
      <w:i/>
      <w:iCs/>
      <w:color w:val="0F4761" w:themeColor="accent1" w:themeShade="BF"/>
    </w:rPr>
  </w:style>
  <w:style w:type="character" w:styleId="Starkreferens">
    <w:name w:val="Intense Reference"/>
    <w:basedOn w:val="Standardstycketeckensnitt"/>
    <w:uiPriority w:val="32"/>
    <w:qFormat/>
    <w:rsid w:val="000E31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1058">
      <w:bodyDiv w:val="1"/>
      <w:marLeft w:val="0"/>
      <w:marRight w:val="0"/>
      <w:marTop w:val="0"/>
      <w:marBottom w:val="0"/>
      <w:divBdr>
        <w:top w:val="none" w:sz="0" w:space="0" w:color="auto"/>
        <w:left w:val="none" w:sz="0" w:space="0" w:color="auto"/>
        <w:bottom w:val="none" w:sz="0" w:space="0" w:color="auto"/>
        <w:right w:val="none" w:sz="0" w:space="0" w:color="auto"/>
      </w:divBdr>
      <w:divsChild>
        <w:div w:id="957683687">
          <w:marLeft w:val="0"/>
          <w:marRight w:val="0"/>
          <w:marTop w:val="0"/>
          <w:marBottom w:val="0"/>
          <w:divBdr>
            <w:top w:val="none" w:sz="0" w:space="0" w:color="auto"/>
            <w:left w:val="none" w:sz="0" w:space="0" w:color="auto"/>
            <w:bottom w:val="none" w:sz="0" w:space="0" w:color="auto"/>
            <w:right w:val="none" w:sz="0" w:space="0" w:color="auto"/>
          </w:divBdr>
        </w:div>
      </w:divsChild>
    </w:div>
    <w:div w:id="186721916">
      <w:bodyDiv w:val="1"/>
      <w:marLeft w:val="0"/>
      <w:marRight w:val="0"/>
      <w:marTop w:val="0"/>
      <w:marBottom w:val="0"/>
      <w:divBdr>
        <w:top w:val="none" w:sz="0" w:space="0" w:color="auto"/>
        <w:left w:val="none" w:sz="0" w:space="0" w:color="auto"/>
        <w:bottom w:val="none" w:sz="0" w:space="0" w:color="auto"/>
        <w:right w:val="none" w:sz="0" w:space="0" w:color="auto"/>
      </w:divBdr>
      <w:divsChild>
        <w:div w:id="364209019">
          <w:marLeft w:val="0"/>
          <w:marRight w:val="0"/>
          <w:marTop w:val="0"/>
          <w:marBottom w:val="0"/>
          <w:divBdr>
            <w:top w:val="none" w:sz="0" w:space="0" w:color="auto"/>
            <w:left w:val="none" w:sz="0" w:space="0" w:color="auto"/>
            <w:bottom w:val="none" w:sz="0" w:space="0" w:color="auto"/>
            <w:right w:val="none" w:sz="0" w:space="0" w:color="auto"/>
          </w:divBdr>
        </w:div>
      </w:divsChild>
    </w:div>
    <w:div w:id="328750641">
      <w:bodyDiv w:val="1"/>
      <w:marLeft w:val="0"/>
      <w:marRight w:val="0"/>
      <w:marTop w:val="0"/>
      <w:marBottom w:val="0"/>
      <w:divBdr>
        <w:top w:val="none" w:sz="0" w:space="0" w:color="auto"/>
        <w:left w:val="none" w:sz="0" w:space="0" w:color="auto"/>
        <w:bottom w:val="none" w:sz="0" w:space="0" w:color="auto"/>
        <w:right w:val="none" w:sz="0" w:space="0" w:color="auto"/>
      </w:divBdr>
      <w:divsChild>
        <w:div w:id="609749603">
          <w:marLeft w:val="0"/>
          <w:marRight w:val="0"/>
          <w:marTop w:val="0"/>
          <w:marBottom w:val="0"/>
          <w:divBdr>
            <w:top w:val="none" w:sz="0" w:space="0" w:color="auto"/>
            <w:left w:val="none" w:sz="0" w:space="0" w:color="auto"/>
            <w:bottom w:val="none" w:sz="0" w:space="0" w:color="auto"/>
            <w:right w:val="none" w:sz="0" w:space="0" w:color="auto"/>
          </w:divBdr>
        </w:div>
      </w:divsChild>
    </w:div>
    <w:div w:id="344599266">
      <w:bodyDiv w:val="1"/>
      <w:marLeft w:val="0"/>
      <w:marRight w:val="0"/>
      <w:marTop w:val="0"/>
      <w:marBottom w:val="0"/>
      <w:divBdr>
        <w:top w:val="none" w:sz="0" w:space="0" w:color="auto"/>
        <w:left w:val="none" w:sz="0" w:space="0" w:color="auto"/>
        <w:bottom w:val="none" w:sz="0" w:space="0" w:color="auto"/>
        <w:right w:val="none" w:sz="0" w:space="0" w:color="auto"/>
      </w:divBdr>
      <w:divsChild>
        <w:div w:id="2128817613">
          <w:marLeft w:val="0"/>
          <w:marRight w:val="0"/>
          <w:marTop w:val="0"/>
          <w:marBottom w:val="0"/>
          <w:divBdr>
            <w:top w:val="none" w:sz="0" w:space="0" w:color="auto"/>
            <w:left w:val="none" w:sz="0" w:space="0" w:color="auto"/>
            <w:bottom w:val="none" w:sz="0" w:space="0" w:color="auto"/>
            <w:right w:val="none" w:sz="0" w:space="0" w:color="auto"/>
          </w:divBdr>
        </w:div>
      </w:divsChild>
    </w:div>
    <w:div w:id="589781367">
      <w:bodyDiv w:val="1"/>
      <w:marLeft w:val="0"/>
      <w:marRight w:val="0"/>
      <w:marTop w:val="0"/>
      <w:marBottom w:val="0"/>
      <w:divBdr>
        <w:top w:val="none" w:sz="0" w:space="0" w:color="auto"/>
        <w:left w:val="none" w:sz="0" w:space="0" w:color="auto"/>
        <w:bottom w:val="none" w:sz="0" w:space="0" w:color="auto"/>
        <w:right w:val="none" w:sz="0" w:space="0" w:color="auto"/>
      </w:divBdr>
      <w:divsChild>
        <w:div w:id="1642420741">
          <w:marLeft w:val="0"/>
          <w:marRight w:val="0"/>
          <w:marTop w:val="0"/>
          <w:marBottom w:val="0"/>
          <w:divBdr>
            <w:top w:val="none" w:sz="0" w:space="0" w:color="auto"/>
            <w:left w:val="none" w:sz="0" w:space="0" w:color="auto"/>
            <w:bottom w:val="none" w:sz="0" w:space="0" w:color="auto"/>
            <w:right w:val="none" w:sz="0" w:space="0" w:color="auto"/>
          </w:divBdr>
        </w:div>
      </w:divsChild>
    </w:div>
    <w:div w:id="643003814">
      <w:bodyDiv w:val="1"/>
      <w:marLeft w:val="0"/>
      <w:marRight w:val="0"/>
      <w:marTop w:val="0"/>
      <w:marBottom w:val="0"/>
      <w:divBdr>
        <w:top w:val="none" w:sz="0" w:space="0" w:color="auto"/>
        <w:left w:val="none" w:sz="0" w:space="0" w:color="auto"/>
        <w:bottom w:val="none" w:sz="0" w:space="0" w:color="auto"/>
        <w:right w:val="none" w:sz="0" w:space="0" w:color="auto"/>
      </w:divBdr>
      <w:divsChild>
        <w:div w:id="2048143861">
          <w:marLeft w:val="0"/>
          <w:marRight w:val="0"/>
          <w:marTop w:val="0"/>
          <w:marBottom w:val="0"/>
          <w:divBdr>
            <w:top w:val="none" w:sz="0" w:space="0" w:color="auto"/>
            <w:left w:val="none" w:sz="0" w:space="0" w:color="auto"/>
            <w:bottom w:val="none" w:sz="0" w:space="0" w:color="auto"/>
            <w:right w:val="none" w:sz="0" w:space="0" w:color="auto"/>
          </w:divBdr>
        </w:div>
      </w:divsChild>
    </w:div>
    <w:div w:id="964847351">
      <w:bodyDiv w:val="1"/>
      <w:marLeft w:val="0"/>
      <w:marRight w:val="0"/>
      <w:marTop w:val="0"/>
      <w:marBottom w:val="0"/>
      <w:divBdr>
        <w:top w:val="none" w:sz="0" w:space="0" w:color="auto"/>
        <w:left w:val="none" w:sz="0" w:space="0" w:color="auto"/>
        <w:bottom w:val="none" w:sz="0" w:space="0" w:color="auto"/>
        <w:right w:val="none" w:sz="0" w:space="0" w:color="auto"/>
      </w:divBdr>
      <w:divsChild>
        <w:div w:id="968169065">
          <w:marLeft w:val="0"/>
          <w:marRight w:val="0"/>
          <w:marTop w:val="0"/>
          <w:marBottom w:val="0"/>
          <w:divBdr>
            <w:top w:val="none" w:sz="0" w:space="0" w:color="auto"/>
            <w:left w:val="none" w:sz="0" w:space="0" w:color="auto"/>
            <w:bottom w:val="none" w:sz="0" w:space="0" w:color="auto"/>
            <w:right w:val="none" w:sz="0" w:space="0" w:color="auto"/>
          </w:divBdr>
        </w:div>
      </w:divsChild>
    </w:div>
    <w:div w:id="1053038630">
      <w:bodyDiv w:val="1"/>
      <w:marLeft w:val="0"/>
      <w:marRight w:val="0"/>
      <w:marTop w:val="0"/>
      <w:marBottom w:val="0"/>
      <w:divBdr>
        <w:top w:val="none" w:sz="0" w:space="0" w:color="auto"/>
        <w:left w:val="none" w:sz="0" w:space="0" w:color="auto"/>
        <w:bottom w:val="none" w:sz="0" w:space="0" w:color="auto"/>
        <w:right w:val="none" w:sz="0" w:space="0" w:color="auto"/>
      </w:divBdr>
      <w:divsChild>
        <w:div w:id="1826312302">
          <w:marLeft w:val="0"/>
          <w:marRight w:val="0"/>
          <w:marTop w:val="0"/>
          <w:marBottom w:val="0"/>
          <w:divBdr>
            <w:top w:val="none" w:sz="0" w:space="0" w:color="auto"/>
            <w:left w:val="none" w:sz="0" w:space="0" w:color="auto"/>
            <w:bottom w:val="none" w:sz="0" w:space="0" w:color="auto"/>
            <w:right w:val="none" w:sz="0" w:space="0" w:color="auto"/>
          </w:divBdr>
        </w:div>
      </w:divsChild>
    </w:div>
    <w:div w:id="1297491348">
      <w:bodyDiv w:val="1"/>
      <w:marLeft w:val="0"/>
      <w:marRight w:val="0"/>
      <w:marTop w:val="0"/>
      <w:marBottom w:val="0"/>
      <w:divBdr>
        <w:top w:val="none" w:sz="0" w:space="0" w:color="auto"/>
        <w:left w:val="none" w:sz="0" w:space="0" w:color="auto"/>
        <w:bottom w:val="none" w:sz="0" w:space="0" w:color="auto"/>
        <w:right w:val="none" w:sz="0" w:space="0" w:color="auto"/>
      </w:divBdr>
      <w:divsChild>
        <w:div w:id="1067073432">
          <w:marLeft w:val="0"/>
          <w:marRight w:val="0"/>
          <w:marTop w:val="0"/>
          <w:marBottom w:val="0"/>
          <w:divBdr>
            <w:top w:val="none" w:sz="0" w:space="0" w:color="auto"/>
            <w:left w:val="none" w:sz="0" w:space="0" w:color="auto"/>
            <w:bottom w:val="none" w:sz="0" w:space="0" w:color="auto"/>
            <w:right w:val="none" w:sz="0" w:space="0" w:color="auto"/>
          </w:divBdr>
        </w:div>
      </w:divsChild>
    </w:div>
    <w:div w:id="1321351964">
      <w:bodyDiv w:val="1"/>
      <w:marLeft w:val="0"/>
      <w:marRight w:val="0"/>
      <w:marTop w:val="0"/>
      <w:marBottom w:val="0"/>
      <w:divBdr>
        <w:top w:val="none" w:sz="0" w:space="0" w:color="auto"/>
        <w:left w:val="none" w:sz="0" w:space="0" w:color="auto"/>
        <w:bottom w:val="none" w:sz="0" w:space="0" w:color="auto"/>
        <w:right w:val="none" w:sz="0" w:space="0" w:color="auto"/>
      </w:divBdr>
      <w:divsChild>
        <w:div w:id="120658788">
          <w:marLeft w:val="0"/>
          <w:marRight w:val="0"/>
          <w:marTop w:val="0"/>
          <w:marBottom w:val="0"/>
          <w:divBdr>
            <w:top w:val="none" w:sz="0" w:space="0" w:color="auto"/>
            <w:left w:val="none" w:sz="0" w:space="0" w:color="auto"/>
            <w:bottom w:val="none" w:sz="0" w:space="0" w:color="auto"/>
            <w:right w:val="none" w:sz="0" w:space="0" w:color="auto"/>
          </w:divBdr>
        </w:div>
      </w:divsChild>
    </w:div>
    <w:div w:id="1463695245">
      <w:bodyDiv w:val="1"/>
      <w:marLeft w:val="0"/>
      <w:marRight w:val="0"/>
      <w:marTop w:val="0"/>
      <w:marBottom w:val="0"/>
      <w:divBdr>
        <w:top w:val="none" w:sz="0" w:space="0" w:color="auto"/>
        <w:left w:val="none" w:sz="0" w:space="0" w:color="auto"/>
        <w:bottom w:val="none" w:sz="0" w:space="0" w:color="auto"/>
        <w:right w:val="none" w:sz="0" w:space="0" w:color="auto"/>
      </w:divBdr>
      <w:divsChild>
        <w:div w:id="1228495137">
          <w:marLeft w:val="0"/>
          <w:marRight w:val="0"/>
          <w:marTop w:val="0"/>
          <w:marBottom w:val="0"/>
          <w:divBdr>
            <w:top w:val="none" w:sz="0" w:space="0" w:color="auto"/>
            <w:left w:val="none" w:sz="0" w:space="0" w:color="auto"/>
            <w:bottom w:val="none" w:sz="0" w:space="0" w:color="auto"/>
            <w:right w:val="none" w:sz="0" w:space="0" w:color="auto"/>
          </w:divBdr>
        </w:div>
      </w:divsChild>
    </w:div>
    <w:div w:id="1708680861">
      <w:bodyDiv w:val="1"/>
      <w:marLeft w:val="0"/>
      <w:marRight w:val="0"/>
      <w:marTop w:val="0"/>
      <w:marBottom w:val="0"/>
      <w:divBdr>
        <w:top w:val="none" w:sz="0" w:space="0" w:color="auto"/>
        <w:left w:val="none" w:sz="0" w:space="0" w:color="auto"/>
        <w:bottom w:val="none" w:sz="0" w:space="0" w:color="auto"/>
        <w:right w:val="none" w:sz="0" w:space="0" w:color="auto"/>
      </w:divBdr>
      <w:divsChild>
        <w:div w:id="426272017">
          <w:marLeft w:val="0"/>
          <w:marRight w:val="0"/>
          <w:marTop w:val="0"/>
          <w:marBottom w:val="0"/>
          <w:divBdr>
            <w:top w:val="none" w:sz="0" w:space="0" w:color="auto"/>
            <w:left w:val="none" w:sz="0" w:space="0" w:color="auto"/>
            <w:bottom w:val="none" w:sz="0" w:space="0" w:color="auto"/>
            <w:right w:val="none" w:sz="0" w:space="0" w:color="auto"/>
          </w:divBdr>
        </w:div>
      </w:divsChild>
    </w:div>
    <w:div w:id="1909680498">
      <w:bodyDiv w:val="1"/>
      <w:marLeft w:val="0"/>
      <w:marRight w:val="0"/>
      <w:marTop w:val="0"/>
      <w:marBottom w:val="0"/>
      <w:divBdr>
        <w:top w:val="none" w:sz="0" w:space="0" w:color="auto"/>
        <w:left w:val="none" w:sz="0" w:space="0" w:color="auto"/>
        <w:bottom w:val="none" w:sz="0" w:space="0" w:color="auto"/>
        <w:right w:val="none" w:sz="0" w:space="0" w:color="auto"/>
      </w:divBdr>
      <w:divsChild>
        <w:div w:id="1203322981">
          <w:marLeft w:val="0"/>
          <w:marRight w:val="0"/>
          <w:marTop w:val="0"/>
          <w:marBottom w:val="0"/>
          <w:divBdr>
            <w:top w:val="none" w:sz="0" w:space="0" w:color="auto"/>
            <w:left w:val="none" w:sz="0" w:space="0" w:color="auto"/>
            <w:bottom w:val="none" w:sz="0" w:space="0" w:color="auto"/>
            <w:right w:val="none" w:sz="0" w:space="0" w:color="auto"/>
          </w:divBdr>
        </w:div>
      </w:divsChild>
    </w:div>
    <w:div w:id="2015375913">
      <w:bodyDiv w:val="1"/>
      <w:marLeft w:val="0"/>
      <w:marRight w:val="0"/>
      <w:marTop w:val="0"/>
      <w:marBottom w:val="0"/>
      <w:divBdr>
        <w:top w:val="none" w:sz="0" w:space="0" w:color="auto"/>
        <w:left w:val="none" w:sz="0" w:space="0" w:color="auto"/>
        <w:bottom w:val="none" w:sz="0" w:space="0" w:color="auto"/>
        <w:right w:val="none" w:sz="0" w:space="0" w:color="auto"/>
      </w:divBdr>
      <w:divsChild>
        <w:div w:id="2128619586">
          <w:marLeft w:val="0"/>
          <w:marRight w:val="0"/>
          <w:marTop w:val="0"/>
          <w:marBottom w:val="0"/>
          <w:divBdr>
            <w:top w:val="none" w:sz="0" w:space="0" w:color="auto"/>
            <w:left w:val="none" w:sz="0" w:space="0" w:color="auto"/>
            <w:bottom w:val="none" w:sz="0" w:space="0" w:color="auto"/>
            <w:right w:val="none" w:sz="0" w:space="0" w:color="auto"/>
          </w:divBdr>
        </w:div>
      </w:divsChild>
    </w:div>
    <w:div w:id="2056852005">
      <w:bodyDiv w:val="1"/>
      <w:marLeft w:val="0"/>
      <w:marRight w:val="0"/>
      <w:marTop w:val="0"/>
      <w:marBottom w:val="0"/>
      <w:divBdr>
        <w:top w:val="none" w:sz="0" w:space="0" w:color="auto"/>
        <w:left w:val="none" w:sz="0" w:space="0" w:color="auto"/>
        <w:bottom w:val="none" w:sz="0" w:space="0" w:color="auto"/>
        <w:right w:val="none" w:sz="0" w:space="0" w:color="auto"/>
      </w:divBdr>
      <w:divsChild>
        <w:div w:id="1760322153">
          <w:marLeft w:val="0"/>
          <w:marRight w:val="0"/>
          <w:marTop w:val="0"/>
          <w:marBottom w:val="0"/>
          <w:divBdr>
            <w:top w:val="none" w:sz="0" w:space="0" w:color="auto"/>
            <w:left w:val="none" w:sz="0" w:space="0" w:color="auto"/>
            <w:bottom w:val="none" w:sz="0" w:space="0" w:color="auto"/>
            <w:right w:val="none" w:sz="0" w:space="0" w:color="auto"/>
          </w:divBdr>
        </w:div>
      </w:divsChild>
    </w:div>
    <w:div w:id="2140873509">
      <w:bodyDiv w:val="1"/>
      <w:marLeft w:val="0"/>
      <w:marRight w:val="0"/>
      <w:marTop w:val="0"/>
      <w:marBottom w:val="0"/>
      <w:divBdr>
        <w:top w:val="none" w:sz="0" w:space="0" w:color="auto"/>
        <w:left w:val="none" w:sz="0" w:space="0" w:color="auto"/>
        <w:bottom w:val="none" w:sz="0" w:space="0" w:color="auto"/>
        <w:right w:val="none" w:sz="0" w:space="0" w:color="auto"/>
      </w:divBdr>
      <w:divsChild>
        <w:div w:id="1261061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12</Pages>
  <Words>4466</Words>
  <Characters>23672</Characters>
  <Application>Microsoft Office Word</Application>
  <DocSecurity>0</DocSecurity>
  <Lines>197</Lines>
  <Paragraphs>56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Nannis</dc:creator>
  <cp:keywords/>
  <dc:description/>
  <cp:lastModifiedBy>Alex Nannis</cp:lastModifiedBy>
  <cp:revision>13</cp:revision>
  <dcterms:created xsi:type="dcterms:W3CDTF">2025-01-27T15:58:00Z</dcterms:created>
  <dcterms:modified xsi:type="dcterms:W3CDTF">2025-01-29T10:46:00Z</dcterms:modified>
</cp:coreProperties>
</file>