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1D" w:rsidRDefault="00723E1D">
      <w:pPr>
        <w:spacing w:after="0" w:line="240" w:lineRule="auto"/>
        <w:rPr>
          <w:rFonts w:ascii="Arial" w:eastAsia="Arial" w:hAnsi="Arial" w:cs="Arial"/>
          <w:sz w:val="20"/>
        </w:rPr>
      </w:pPr>
    </w:p>
    <w:p w:rsidR="00723E1D" w:rsidRDefault="008E6BE0">
      <w:pPr>
        <w:spacing w:before="61" w:after="200" w:line="240" w:lineRule="auto"/>
        <w:ind w:right="111"/>
        <w:jc w:val="center"/>
        <w:rPr>
          <w:rFonts w:ascii="Arial" w:eastAsia="Arial" w:hAnsi="Arial" w:cs="Arial"/>
          <w:b/>
          <w:color w:val="952E4B"/>
          <w:spacing w:val="-5"/>
          <w:sz w:val="56"/>
        </w:rPr>
      </w:pPr>
      <w:r>
        <w:rPr>
          <w:rFonts w:ascii="Arial" w:eastAsia="Arial" w:hAnsi="Arial" w:cs="Arial"/>
          <w:b/>
          <w:color w:val="952E4B"/>
          <w:spacing w:val="-5"/>
          <w:sz w:val="56"/>
        </w:rPr>
        <w:t>Framework Front-</w:t>
      </w:r>
      <w:proofErr w:type="spellStart"/>
      <w:r>
        <w:rPr>
          <w:rFonts w:ascii="Arial" w:eastAsia="Arial" w:hAnsi="Arial" w:cs="Arial"/>
          <w:b/>
          <w:color w:val="952E4B"/>
          <w:spacing w:val="-5"/>
          <w:sz w:val="56"/>
        </w:rPr>
        <w:t>End</w:t>
      </w:r>
      <w:proofErr w:type="spellEnd"/>
      <w:r>
        <w:rPr>
          <w:rFonts w:ascii="Arial" w:eastAsia="Arial" w:hAnsi="Arial" w:cs="Arial"/>
          <w:b/>
          <w:color w:val="952E4B"/>
          <w:spacing w:val="-5"/>
          <w:sz w:val="56"/>
        </w:rPr>
        <w:t xml:space="preserve"> com </w:t>
      </w:r>
    </w:p>
    <w:p w:rsidR="00723E1D" w:rsidRDefault="008E6BE0">
      <w:pPr>
        <w:spacing w:before="61" w:after="200" w:line="240" w:lineRule="auto"/>
        <w:ind w:right="111"/>
        <w:jc w:val="center"/>
        <w:rPr>
          <w:rFonts w:ascii="Arial" w:eastAsia="Arial" w:hAnsi="Arial" w:cs="Arial"/>
          <w:b/>
          <w:color w:val="952E4B"/>
          <w:spacing w:val="-4"/>
          <w:sz w:val="56"/>
        </w:rPr>
      </w:pPr>
      <w:r>
        <w:rPr>
          <w:rFonts w:ascii="Arial" w:eastAsia="Arial" w:hAnsi="Arial" w:cs="Arial"/>
          <w:b/>
          <w:color w:val="952E4B"/>
          <w:spacing w:val="-5"/>
          <w:sz w:val="56"/>
        </w:rPr>
        <w:t>Consumo de API</w:t>
      </w:r>
      <w:bookmarkStart w:id="0" w:name="_GoBack"/>
      <w:bookmarkEnd w:id="0"/>
    </w:p>
    <w:p w:rsidR="00723E1D" w:rsidRDefault="00723E1D">
      <w:pPr>
        <w:spacing w:before="9" w:after="0" w:line="240" w:lineRule="auto"/>
        <w:rPr>
          <w:rFonts w:ascii="Arial" w:eastAsia="Arial" w:hAnsi="Arial" w:cs="Arial"/>
          <w:b/>
          <w:sz w:val="11"/>
        </w:rPr>
      </w:pPr>
    </w:p>
    <w:p w:rsidR="00723E1D" w:rsidRDefault="008E6BE0">
      <w:pPr>
        <w:spacing w:before="292" w:after="0" w:line="240" w:lineRule="auto"/>
        <w:jc w:val="center"/>
        <w:rPr>
          <w:rFonts w:ascii="Arial" w:eastAsia="Arial" w:hAnsi="Arial" w:cs="Arial"/>
          <w:b/>
          <w:color w:val="C4415A"/>
          <w:sz w:val="36"/>
        </w:rPr>
      </w:pPr>
      <w:r>
        <w:rPr>
          <w:rFonts w:ascii="Arial" w:eastAsia="Arial" w:hAnsi="Arial" w:cs="Arial"/>
          <w:b/>
          <w:color w:val="C4415A"/>
          <w:sz w:val="36"/>
        </w:rPr>
        <w:t>Documento de visão do negócio</w:t>
      </w:r>
    </w:p>
    <w:tbl>
      <w:tblPr>
        <w:tblW w:w="0" w:type="auto"/>
        <w:tblInd w:w="10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3"/>
        <w:gridCol w:w="5737"/>
      </w:tblGrid>
      <w:tr w:rsidR="00723E1D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E1D" w:rsidRDefault="008E6BE0">
            <w:pPr>
              <w:widowControl w:val="0"/>
              <w:spacing w:before="292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Elaboração:</w:t>
            </w:r>
          </w:p>
        </w:tc>
        <w:tc>
          <w:tcPr>
            <w:tcW w:w="1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E1D" w:rsidRDefault="008E6BE0">
            <w:pPr>
              <w:widowControl w:val="0"/>
              <w:spacing w:before="292"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C4415A"/>
                <w:sz w:val="28"/>
              </w:rPr>
              <w:t>Seu nome</w:t>
            </w:r>
          </w:p>
        </w:tc>
      </w:tr>
    </w:tbl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Finalidade: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O projeto tem objetivo de alcançar e vender jogos cujo </w:t>
      </w:r>
      <w:proofErr w:type="spellStart"/>
      <w:r>
        <w:rPr>
          <w:rFonts w:ascii="Arial" w:eastAsia="Arial" w:hAnsi="Arial" w:cs="Arial"/>
          <w:sz w:val="28"/>
        </w:rPr>
        <w:t>publico</w:t>
      </w:r>
      <w:proofErr w:type="spellEnd"/>
      <w:r>
        <w:rPr>
          <w:rFonts w:ascii="Arial" w:eastAsia="Arial" w:hAnsi="Arial" w:cs="Arial"/>
          <w:sz w:val="28"/>
        </w:rPr>
        <w:t xml:space="preserve"> alvo seriam pessoas interessadas pelo mundo gamer.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Escopo: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28"/>
        </w:rPr>
        <w:t>Projeto elaborado vai oferecer benefícios aos jovens interessados pelo mundo gamer, cujo objetivo final e se manter no mercado de vendas online no ramo de jogos.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Visão geral: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28"/>
        </w:rPr>
        <w:t>Este projeto busca alcançar usuários do mundo gamer causando impacto com marketin</w:t>
      </w:r>
      <w:r>
        <w:rPr>
          <w:rFonts w:ascii="Arial" w:eastAsia="Arial" w:hAnsi="Arial" w:cs="Arial"/>
          <w:sz w:val="28"/>
        </w:rPr>
        <w:t>g de qualidade e assim, manter-se no mercado, atraindo cada vez mais consumidores.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Visão geral do produto: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28"/>
        </w:rPr>
        <w:t xml:space="preserve">Este site foi criado para interessados em jogos e games. O sistema foi o angular. O estilo e designer foram o </w:t>
      </w:r>
      <w:proofErr w:type="spellStart"/>
      <w:r>
        <w:rPr>
          <w:rFonts w:ascii="Arial" w:eastAsia="Arial" w:hAnsi="Arial" w:cs="Arial"/>
          <w:sz w:val="28"/>
        </w:rPr>
        <w:t>Bootstrap</w:t>
      </w:r>
      <w:proofErr w:type="spellEnd"/>
      <w:r>
        <w:rPr>
          <w:rFonts w:ascii="Arial" w:eastAsia="Arial" w:hAnsi="Arial" w:cs="Arial"/>
          <w:sz w:val="28"/>
        </w:rPr>
        <w:t xml:space="preserve"> e o angular material, utiliza</w:t>
      </w:r>
      <w:r>
        <w:rPr>
          <w:rFonts w:ascii="Arial" w:eastAsia="Arial" w:hAnsi="Arial" w:cs="Arial"/>
          <w:sz w:val="28"/>
        </w:rPr>
        <w:t xml:space="preserve">ndo o sistema de API ele possui 4 componentes que são: menu; </w:t>
      </w:r>
      <w:proofErr w:type="spellStart"/>
      <w:r>
        <w:rPr>
          <w:rFonts w:ascii="Arial" w:eastAsia="Arial" w:hAnsi="Arial" w:cs="Arial"/>
          <w:sz w:val="28"/>
        </w:rPr>
        <w:t>inicio</w:t>
      </w:r>
      <w:proofErr w:type="spellEnd"/>
      <w:r>
        <w:rPr>
          <w:rFonts w:ascii="Arial" w:eastAsia="Arial" w:hAnsi="Arial" w:cs="Arial"/>
          <w:sz w:val="28"/>
        </w:rPr>
        <w:t>; login e rodapé. Foi utilizado para o banner o estilo no formato carrossel, expondo imagens, contendo textos e botões onde é possível a interação do usuário com o servidor. Em caso de inte</w:t>
      </w:r>
      <w:r>
        <w:rPr>
          <w:rFonts w:ascii="Arial" w:eastAsia="Arial" w:hAnsi="Arial" w:cs="Arial"/>
          <w:sz w:val="28"/>
        </w:rPr>
        <w:t>resse em adquirir algum produto, o consumidor será direcionado para página de compras.</w:t>
      </w:r>
    </w:p>
    <w:p w:rsidR="00723E1D" w:rsidRDefault="008E6BE0">
      <w:pPr>
        <w:spacing w:before="292" w:after="0" w:line="240" w:lineRule="auto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Posicionamento no mercado: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Site: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Loja Gamer.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 xml:space="preserve">Público Alvo: 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28"/>
        </w:rPr>
        <w:t>Jovens e adultos interessados por tecnologias e pelo Mundo Gamer.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 xml:space="preserve">Objetivo: 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28"/>
        </w:rPr>
        <w:t>Ofertar jogos de tecnologia de p</w:t>
      </w:r>
      <w:r>
        <w:rPr>
          <w:rFonts w:ascii="Arial" w:eastAsia="Arial" w:hAnsi="Arial" w:cs="Arial"/>
          <w:sz w:val="28"/>
        </w:rPr>
        <w:t>onta que ofereçam: entretenimento, laser, interação, comunicação e conhecimento.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Descrição da equipe desenvolvedora e dos clientes: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Desenvolvedor: 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28"/>
        </w:rPr>
        <w:t>Evandro José foi o responsável pela criação e construção do site.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36"/>
        </w:rPr>
        <w:t>Clientes:</w:t>
      </w:r>
    </w:p>
    <w:p w:rsidR="00723E1D" w:rsidRDefault="008E6BE0">
      <w:pPr>
        <w:spacing w:before="292"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Interessados e curiosos pelas te</w:t>
      </w:r>
      <w:r>
        <w:rPr>
          <w:rFonts w:ascii="Arial" w:eastAsia="Arial" w:hAnsi="Arial" w:cs="Arial"/>
          <w:sz w:val="28"/>
        </w:rPr>
        <w:t>cnologias e jogos de games. A interação ocorrerá com a comunicação entre o usuário e o servidor por meio do site criado, sendo possível usar o produto, deixar registro de informações na página de login, ao finalizar a compra, deixar sugestões, elogios ou r</w:t>
      </w:r>
      <w:r>
        <w:rPr>
          <w:rFonts w:ascii="Arial" w:eastAsia="Arial" w:hAnsi="Arial" w:cs="Arial"/>
          <w:sz w:val="28"/>
        </w:rPr>
        <w:t>eclamações.</w:t>
      </w:r>
    </w:p>
    <w:p w:rsidR="00723E1D" w:rsidRDefault="008E6BE0">
      <w:pPr>
        <w:spacing w:before="292" w:after="0" w:line="240" w:lineRule="auto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Alternativas e concorrências: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Restrições: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28"/>
        </w:rPr>
        <w:t>Sem restrições.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>Requisitos do produto:</w:t>
      </w:r>
    </w:p>
    <w:p w:rsidR="00723E1D" w:rsidRDefault="008E6BE0">
      <w:pPr>
        <w:spacing w:before="292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28"/>
        </w:rPr>
        <w:t>O site Loja Games roda em qualquer navegador e sistema operacional.</w:t>
      </w:r>
    </w:p>
    <w:sectPr w:rsidR="00723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E1D"/>
    <w:rsid w:val="00723E1D"/>
    <w:rsid w:val="008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730E"/>
  <w15:docId w15:val="{2E5E1495-E4E4-4A1A-A0FE-1AAAAD34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Moraes Minowa</cp:lastModifiedBy>
  <cp:revision>2</cp:revision>
  <dcterms:created xsi:type="dcterms:W3CDTF">2023-10-24T19:01:00Z</dcterms:created>
  <dcterms:modified xsi:type="dcterms:W3CDTF">2023-10-24T19:01:00Z</dcterms:modified>
</cp:coreProperties>
</file>