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10538549"/>
        <w:docPartObj>
          <w:docPartGallery w:val="Cover Pages"/>
          <w:docPartUnique/>
        </w:docPartObj>
      </w:sdtPr>
      <w:sdtContent>
        <w:p w14:paraId="3F9B91D9" w14:textId="78DCBE19" w:rsidR="00B44D85" w:rsidRDefault="00B44D85" w:rsidP="00DD4941">
          <w:pPr>
            <w:tabs>
              <w:tab w:val="left" w:pos="3753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3707A0" wp14:editId="302C5E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5D102FE" w14:textId="7EB4F6A1" w:rsidR="00B44D85" w:rsidRDefault="00B44D8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223F3C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6E6CC6F4" w14:textId="5A09EFE9" w:rsidR="00B44D85" w:rsidRDefault="00B44D8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ED427E1" w14:textId="4E2D20CF" w:rsidR="00B44D85" w:rsidRDefault="00B44D8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2574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Week 2: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3707A0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5D102FE" w14:textId="7EB4F6A1" w:rsidR="00B44D85" w:rsidRDefault="00B44D8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223F3C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6E6CC6F4" w14:textId="5A09EFE9" w:rsidR="00B44D85" w:rsidRDefault="00B44D8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ED427E1" w14:textId="4E2D20CF" w:rsidR="00B44D85" w:rsidRDefault="00B44D8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2574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Week 2: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DD4941">
            <w:tab/>
          </w:r>
        </w:p>
        <w:p w14:paraId="05032E11" w14:textId="26899C32" w:rsidR="00B44D85" w:rsidRDefault="00B44D85">
          <w:r>
            <w:br w:type="page"/>
          </w:r>
        </w:p>
      </w:sdtContent>
    </w:sdt>
    <w:p w14:paraId="3D5E1688" w14:textId="1F90EA1F" w:rsidR="003F2C1B" w:rsidRDefault="00792E88" w:rsidP="00792E88">
      <w:pPr>
        <w:pStyle w:val="Heading1"/>
        <w:jc w:val="center"/>
      </w:pPr>
      <w:r>
        <w:lastRenderedPageBreak/>
        <w:t>Virtual Network</w:t>
      </w:r>
    </w:p>
    <w:p w14:paraId="1F0242E9" w14:textId="5A9BC2FC" w:rsidR="00180C71" w:rsidRDefault="007E6765" w:rsidP="00180C71">
      <w:r w:rsidRPr="007E6765">
        <w:drawing>
          <wp:inline distT="0" distB="0" distL="0" distR="0" wp14:anchorId="2494234D" wp14:editId="79ED2AFE">
            <wp:extent cx="6153150" cy="2809875"/>
            <wp:effectExtent l="0" t="0" r="0" b="9525"/>
            <wp:docPr id="132412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0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0C4D" w14:textId="29DA9777" w:rsidR="00567E5F" w:rsidRDefault="00A527A4" w:rsidP="00180C71">
      <w:r w:rsidRPr="00A527A4">
        <w:drawing>
          <wp:inline distT="0" distB="0" distL="0" distR="0" wp14:anchorId="399FFA90" wp14:editId="315B6CE1">
            <wp:extent cx="6162675" cy="2162175"/>
            <wp:effectExtent l="0" t="0" r="9525" b="9525"/>
            <wp:docPr id="916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35A" w14:textId="5BEED156" w:rsidR="000F6047" w:rsidRDefault="000F6047" w:rsidP="00180C71">
      <w:r w:rsidRPr="000F6047">
        <w:drawing>
          <wp:inline distT="0" distB="0" distL="0" distR="0" wp14:anchorId="73E1BEFC" wp14:editId="6658698E">
            <wp:extent cx="6181725" cy="2895600"/>
            <wp:effectExtent l="0" t="0" r="9525" b="0"/>
            <wp:docPr id="7759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0389" w14:textId="716946CD" w:rsidR="009F5814" w:rsidRDefault="009F5814" w:rsidP="00180C71">
      <w:r w:rsidRPr="009F5814">
        <w:lastRenderedPageBreak/>
        <w:drawing>
          <wp:inline distT="0" distB="0" distL="0" distR="0" wp14:anchorId="6ECE185C" wp14:editId="7A7C7DFF">
            <wp:extent cx="5731510" cy="3135630"/>
            <wp:effectExtent l="0" t="0" r="2540" b="7620"/>
            <wp:docPr id="189377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4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A074" w14:textId="77777777" w:rsidR="00FD4EA4" w:rsidRDefault="00FD4E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2346E3" w14:textId="224A25A3" w:rsidR="00496788" w:rsidRDefault="00496788" w:rsidP="00496788">
      <w:pPr>
        <w:pStyle w:val="Heading1"/>
        <w:jc w:val="center"/>
      </w:pPr>
      <w:r>
        <w:lastRenderedPageBreak/>
        <w:t>Subnets</w:t>
      </w:r>
    </w:p>
    <w:p w14:paraId="68038453" w14:textId="7E8CE971" w:rsidR="00A527A4" w:rsidRDefault="00443A4C" w:rsidP="00180C71">
      <w:r w:rsidRPr="00443A4C">
        <w:drawing>
          <wp:inline distT="0" distB="0" distL="0" distR="0" wp14:anchorId="306CDEA9" wp14:editId="35572F54">
            <wp:extent cx="6172200" cy="3514725"/>
            <wp:effectExtent l="0" t="0" r="0" b="9525"/>
            <wp:docPr id="1829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C6B4" w14:textId="2B59FEAD" w:rsidR="00BD4B5A" w:rsidRDefault="00BD4B5A" w:rsidP="00180C71">
      <w:r w:rsidRPr="00BD4B5A">
        <w:drawing>
          <wp:inline distT="0" distB="0" distL="0" distR="0" wp14:anchorId="368BF695" wp14:editId="18B47E4F">
            <wp:extent cx="6172200" cy="3350260"/>
            <wp:effectExtent l="0" t="0" r="0" b="2540"/>
            <wp:docPr id="11384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0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7466" w14:textId="11B17E41" w:rsidR="00A67DD1" w:rsidRDefault="00567E5F" w:rsidP="00180C71">
      <w:r w:rsidRPr="00567E5F">
        <w:lastRenderedPageBreak/>
        <w:drawing>
          <wp:inline distT="0" distB="0" distL="0" distR="0" wp14:anchorId="61453092" wp14:editId="615CA04A">
            <wp:extent cx="6172200" cy="2958465"/>
            <wp:effectExtent l="0" t="0" r="0" b="0"/>
            <wp:docPr id="16085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73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78B0" w14:textId="77777777" w:rsidR="006A1279" w:rsidRDefault="006A1279" w:rsidP="006A1279">
      <w:pPr>
        <w:pStyle w:val="Heading1"/>
        <w:jc w:val="center"/>
      </w:pPr>
    </w:p>
    <w:p w14:paraId="588F501B" w14:textId="77777777" w:rsidR="00944E41" w:rsidRDefault="00944E4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E46F2B5" w14:textId="2DF985D0" w:rsidR="00FF321C" w:rsidRDefault="006A1279" w:rsidP="006A1279">
      <w:pPr>
        <w:pStyle w:val="Heading1"/>
        <w:jc w:val="center"/>
      </w:pPr>
      <w:r>
        <w:lastRenderedPageBreak/>
        <w:t>Network Security Group</w:t>
      </w:r>
    </w:p>
    <w:p w14:paraId="7FE549C4" w14:textId="3304C4BB" w:rsidR="000009DB" w:rsidRDefault="005A60FE" w:rsidP="000009DB">
      <w:r w:rsidRPr="005A60FE">
        <w:drawing>
          <wp:inline distT="0" distB="0" distL="0" distR="0" wp14:anchorId="58FC12B9" wp14:editId="2761EB53">
            <wp:extent cx="6219825" cy="2857500"/>
            <wp:effectExtent l="0" t="0" r="9525" b="0"/>
            <wp:docPr id="11503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5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F08D" w14:textId="3970A579" w:rsidR="00174025" w:rsidRDefault="00944E41" w:rsidP="000009DB">
      <w:r w:rsidRPr="00944E41">
        <w:drawing>
          <wp:inline distT="0" distB="0" distL="0" distR="0" wp14:anchorId="3188D785" wp14:editId="2A57F7F0">
            <wp:extent cx="6219825" cy="2565400"/>
            <wp:effectExtent l="0" t="0" r="9525" b="6350"/>
            <wp:docPr id="4662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1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AEB7" w14:textId="23929DAF" w:rsidR="00821C94" w:rsidRDefault="001335C6" w:rsidP="000009DB">
      <w:r w:rsidRPr="001335C6">
        <w:lastRenderedPageBreak/>
        <w:drawing>
          <wp:inline distT="0" distB="0" distL="0" distR="0" wp14:anchorId="4AB8184B" wp14:editId="1388C74C">
            <wp:extent cx="5534797" cy="7602011"/>
            <wp:effectExtent l="0" t="0" r="8890" b="0"/>
            <wp:docPr id="212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53C5" w14:textId="2291B316" w:rsidR="00D84324" w:rsidRDefault="00BA4435" w:rsidP="000009DB">
      <w:r w:rsidRPr="00BA4435">
        <w:lastRenderedPageBreak/>
        <w:drawing>
          <wp:inline distT="0" distB="0" distL="0" distR="0" wp14:anchorId="4A901B5F" wp14:editId="6E74FCFE">
            <wp:extent cx="5731510" cy="1601470"/>
            <wp:effectExtent l="0" t="0" r="2540" b="0"/>
            <wp:docPr id="104281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5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F22D" w14:textId="24D00CB6" w:rsidR="00302E3F" w:rsidRDefault="00846B85" w:rsidP="000009DB">
      <w:r w:rsidRPr="00846B85">
        <w:drawing>
          <wp:inline distT="0" distB="0" distL="0" distR="0" wp14:anchorId="1EA1C6FF" wp14:editId="3B97A235">
            <wp:extent cx="5731510" cy="3169920"/>
            <wp:effectExtent l="0" t="0" r="2540" b="0"/>
            <wp:docPr id="18700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9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7270" w14:textId="77777777" w:rsidR="00302E3F" w:rsidRDefault="00302E3F">
      <w:r>
        <w:br w:type="page"/>
      </w:r>
    </w:p>
    <w:p w14:paraId="64C6419D" w14:textId="6C381C84" w:rsidR="003F2ACB" w:rsidRDefault="00302E3F" w:rsidP="00122C79">
      <w:pPr>
        <w:pStyle w:val="Heading1"/>
        <w:jc w:val="center"/>
      </w:pPr>
      <w:r>
        <w:lastRenderedPageBreak/>
        <w:t>Task 4: README</w:t>
      </w:r>
    </w:p>
    <w:p w14:paraId="5B9A6116" w14:textId="7DAE822E" w:rsidR="00CC022D" w:rsidRDefault="00342F07" w:rsidP="00CC022D">
      <w:r w:rsidRPr="00391BC2">
        <w:rPr>
          <w:b/>
          <w:bCs/>
        </w:rPr>
        <w:t>Name:</w:t>
      </w:r>
      <w:r>
        <w:t xml:space="preserve"> Ewalt Volschenk</w:t>
      </w:r>
    </w:p>
    <w:p w14:paraId="6895D970" w14:textId="765C8C4F" w:rsidR="00342F07" w:rsidRDefault="00342F07" w:rsidP="00CC022D">
      <w:r w:rsidRPr="00391BC2">
        <w:rPr>
          <w:b/>
          <w:bCs/>
        </w:rPr>
        <w:t>Student Number:</w:t>
      </w:r>
      <w:r>
        <w:t xml:space="preserve"> 20240226</w:t>
      </w:r>
    </w:p>
    <w:p w14:paraId="40CA185C" w14:textId="2C891B1B" w:rsidR="006026BC" w:rsidRPr="002B194B" w:rsidRDefault="006026BC" w:rsidP="00391BC2">
      <w:r>
        <w:rPr>
          <w:b/>
          <w:bCs/>
        </w:rPr>
        <w:t>Scenario Description:</w:t>
      </w:r>
      <w:r w:rsidR="002B194B">
        <w:rPr>
          <w:b/>
          <w:bCs/>
        </w:rPr>
        <w:t xml:space="preserve"> </w:t>
      </w:r>
      <w:r w:rsidR="002B194B">
        <w:t xml:space="preserve">A Virtual Network must be designed which separates public and internal </w:t>
      </w:r>
      <w:proofErr w:type="spellStart"/>
      <w:proofErr w:type="gramStart"/>
      <w:r w:rsidR="002B194B">
        <w:t>systems.</w:t>
      </w:r>
      <w:r w:rsidR="00576EFD">
        <w:t>s</w:t>
      </w:r>
      <w:proofErr w:type="spellEnd"/>
      <w:proofErr w:type="gramEnd"/>
    </w:p>
    <w:p w14:paraId="45E2AC4F" w14:textId="1D2C1FBB" w:rsidR="00391BC2" w:rsidRPr="00391BC2" w:rsidRDefault="00391BC2" w:rsidP="00391BC2">
      <w:r w:rsidRPr="00391BC2">
        <w:rPr>
          <w:b/>
          <w:bCs/>
        </w:rPr>
        <w:t>Address space justification:</w:t>
      </w:r>
      <w:r w:rsidRPr="00391BC2">
        <w:t xml:space="preserve"> </w:t>
      </w:r>
      <w:r w:rsidR="00D203E7">
        <w:t xml:space="preserve">I selected </w:t>
      </w:r>
      <w:r w:rsidRPr="00391BC2">
        <w:t xml:space="preserve">10.10.0.0/16 was selected as it </w:t>
      </w:r>
      <w:r w:rsidR="00D203E7">
        <w:t xml:space="preserve">is a </w:t>
      </w:r>
      <w:r w:rsidRPr="00391BC2">
        <w:t>private range that is unlikely to conflict with existing office or home networks, and the /16 prefix provides space for future subnet expansion without requiring network redesign.</w:t>
      </w:r>
    </w:p>
    <w:p w14:paraId="23F9262C" w14:textId="6007457A" w:rsidR="00391BC2" w:rsidRDefault="00391BC2" w:rsidP="00391BC2">
      <w:r w:rsidRPr="00391BC2">
        <w:rPr>
          <w:b/>
          <w:bCs/>
        </w:rPr>
        <w:t>Subnet sizing justification:</w:t>
      </w:r>
      <w:r w:rsidRPr="00391BC2">
        <w:t xml:space="preserve"> </w:t>
      </w:r>
      <w:r w:rsidR="00FE422A">
        <w:t>I used a</w:t>
      </w:r>
      <w:r w:rsidRPr="00391BC2">
        <w:t xml:space="preserve"> /24 mask </w:t>
      </w:r>
      <w:r w:rsidR="003D693F">
        <w:t>for</w:t>
      </w:r>
      <w:r w:rsidRPr="00391BC2">
        <w:t xml:space="preserve"> both subnets</w:t>
      </w:r>
      <w:r w:rsidR="007712D7">
        <w:t xml:space="preserve"> which</w:t>
      </w:r>
      <w:r w:rsidRPr="00391BC2">
        <w:t xml:space="preserve"> provid</w:t>
      </w:r>
      <w:r w:rsidR="007712D7">
        <w:t>es</w:t>
      </w:r>
      <w:r w:rsidRPr="00391BC2">
        <w:t xml:space="preserve"> 254 usable host addresses each. This is appropriate for a small business and leaves the remaining space within the /16 available for additional subnets as the business grows.</w:t>
      </w:r>
    </w:p>
    <w:p w14:paraId="29B73B6B" w14:textId="77777777" w:rsidR="007904F1" w:rsidRDefault="007904F1" w:rsidP="00391BC2"/>
    <w:p w14:paraId="33A42965" w14:textId="6AD2F9B4" w:rsidR="006724A3" w:rsidRPr="007904F1" w:rsidRDefault="006724A3" w:rsidP="007904F1">
      <w:pPr>
        <w:jc w:val="center"/>
        <w:rPr>
          <w:b/>
          <w:bCs/>
        </w:rPr>
      </w:pPr>
      <w:r w:rsidRPr="007904F1">
        <w:rPr>
          <w:b/>
          <w:bCs/>
        </w:rPr>
        <w:t>Address Space summary</w:t>
      </w:r>
    </w:p>
    <w:tbl>
      <w:tblPr>
        <w:tblW w:w="1006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021"/>
        <w:gridCol w:w="1559"/>
        <w:gridCol w:w="2282"/>
        <w:gridCol w:w="2118"/>
      </w:tblGrid>
      <w:tr w:rsidR="002754BA" w:rsidRPr="002754BA" w14:paraId="1817C873" w14:textId="77777777" w:rsidTr="001707DF">
        <w:trPr>
          <w:tblHeader/>
          <w:tblCellSpacing w:w="15" w:type="dxa"/>
          <w:jc w:val="center"/>
        </w:trPr>
        <w:tc>
          <w:tcPr>
            <w:tcW w:w="2040" w:type="dxa"/>
            <w:vAlign w:val="center"/>
            <w:hideMark/>
          </w:tcPr>
          <w:p w14:paraId="511D7611" w14:textId="77777777" w:rsidR="002754BA" w:rsidRPr="00660BDE" w:rsidRDefault="002754BA" w:rsidP="00862B01">
            <w:pPr>
              <w:jc w:val="center"/>
              <w:rPr>
                <w:b/>
                <w:bCs/>
              </w:rPr>
            </w:pPr>
            <w:r w:rsidRPr="00660BDE">
              <w:rPr>
                <w:b/>
                <w:bCs/>
              </w:rPr>
              <w:t>Resource</w:t>
            </w:r>
          </w:p>
        </w:tc>
        <w:tc>
          <w:tcPr>
            <w:tcW w:w="1991" w:type="dxa"/>
            <w:vAlign w:val="center"/>
            <w:hideMark/>
          </w:tcPr>
          <w:p w14:paraId="72475A0A" w14:textId="77777777" w:rsidR="002754BA" w:rsidRPr="002754BA" w:rsidRDefault="002754BA" w:rsidP="00862B01">
            <w:pPr>
              <w:jc w:val="center"/>
              <w:rPr>
                <w:b/>
                <w:bCs/>
              </w:rPr>
            </w:pPr>
            <w:r w:rsidRPr="002754BA">
              <w:rPr>
                <w:b/>
                <w:bCs/>
              </w:rPr>
              <w:t>Name</w:t>
            </w:r>
          </w:p>
        </w:tc>
        <w:tc>
          <w:tcPr>
            <w:tcW w:w="1529" w:type="dxa"/>
            <w:vAlign w:val="center"/>
            <w:hideMark/>
          </w:tcPr>
          <w:p w14:paraId="3656391B" w14:textId="77777777" w:rsidR="002754BA" w:rsidRPr="002754BA" w:rsidRDefault="002754BA" w:rsidP="00862B01">
            <w:pPr>
              <w:jc w:val="center"/>
              <w:rPr>
                <w:b/>
                <w:bCs/>
              </w:rPr>
            </w:pPr>
            <w:r w:rsidRPr="002754BA">
              <w:rPr>
                <w:b/>
                <w:bCs/>
              </w:rPr>
              <w:t>CIDR</w:t>
            </w:r>
          </w:p>
        </w:tc>
        <w:tc>
          <w:tcPr>
            <w:tcW w:w="2252" w:type="dxa"/>
            <w:vAlign w:val="center"/>
            <w:hideMark/>
          </w:tcPr>
          <w:p w14:paraId="24D983DF" w14:textId="77777777" w:rsidR="002754BA" w:rsidRPr="002754BA" w:rsidRDefault="002754BA" w:rsidP="00862B01">
            <w:pPr>
              <w:jc w:val="center"/>
              <w:rPr>
                <w:b/>
                <w:bCs/>
              </w:rPr>
            </w:pPr>
            <w:r w:rsidRPr="002754BA">
              <w:rPr>
                <w:b/>
                <w:bCs/>
              </w:rPr>
              <w:t>Address Range</w:t>
            </w:r>
          </w:p>
        </w:tc>
        <w:tc>
          <w:tcPr>
            <w:tcW w:w="2073" w:type="dxa"/>
            <w:vAlign w:val="center"/>
            <w:hideMark/>
          </w:tcPr>
          <w:p w14:paraId="47A4CB4B" w14:textId="77777777" w:rsidR="002754BA" w:rsidRPr="002754BA" w:rsidRDefault="002754BA" w:rsidP="00862B01">
            <w:pPr>
              <w:jc w:val="center"/>
              <w:rPr>
                <w:b/>
                <w:bCs/>
              </w:rPr>
            </w:pPr>
            <w:r w:rsidRPr="002754BA">
              <w:rPr>
                <w:b/>
                <w:bCs/>
              </w:rPr>
              <w:t>Usable Hosts</w:t>
            </w:r>
          </w:p>
        </w:tc>
      </w:tr>
      <w:tr w:rsidR="002754BA" w:rsidRPr="002754BA" w14:paraId="24C63449" w14:textId="77777777" w:rsidTr="001707DF">
        <w:trPr>
          <w:tblCellSpacing w:w="15" w:type="dxa"/>
          <w:jc w:val="center"/>
        </w:trPr>
        <w:tc>
          <w:tcPr>
            <w:tcW w:w="2040" w:type="dxa"/>
            <w:vAlign w:val="center"/>
            <w:hideMark/>
          </w:tcPr>
          <w:p w14:paraId="6371B333" w14:textId="77777777" w:rsidR="002754BA" w:rsidRPr="00660BDE" w:rsidRDefault="002754BA" w:rsidP="00862B01">
            <w:pPr>
              <w:jc w:val="center"/>
              <w:rPr>
                <w:b/>
                <w:bCs/>
              </w:rPr>
            </w:pPr>
            <w:r w:rsidRPr="00660BDE">
              <w:rPr>
                <w:b/>
                <w:bCs/>
              </w:rPr>
              <w:t>Virtual Network</w:t>
            </w:r>
          </w:p>
        </w:tc>
        <w:tc>
          <w:tcPr>
            <w:tcW w:w="1991" w:type="dxa"/>
            <w:vAlign w:val="center"/>
            <w:hideMark/>
          </w:tcPr>
          <w:p w14:paraId="1BF49A0D" w14:textId="77777777" w:rsidR="002754BA" w:rsidRPr="002754BA" w:rsidRDefault="002754BA" w:rsidP="00862B01">
            <w:pPr>
              <w:jc w:val="center"/>
            </w:pPr>
            <w:proofErr w:type="spellStart"/>
            <w:r w:rsidRPr="002754BA">
              <w:t>TechBridge-VNet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1C69521" w14:textId="77777777" w:rsidR="002754BA" w:rsidRPr="002754BA" w:rsidRDefault="002754BA" w:rsidP="00862B01">
            <w:pPr>
              <w:jc w:val="center"/>
            </w:pPr>
            <w:r w:rsidRPr="002754BA">
              <w:t>10.10.0.0/16</w:t>
            </w:r>
          </w:p>
        </w:tc>
        <w:tc>
          <w:tcPr>
            <w:tcW w:w="2252" w:type="dxa"/>
            <w:vAlign w:val="center"/>
            <w:hideMark/>
          </w:tcPr>
          <w:p w14:paraId="0A53D381" w14:textId="77777777" w:rsidR="002754BA" w:rsidRPr="002754BA" w:rsidRDefault="002754BA" w:rsidP="00862B01">
            <w:pPr>
              <w:jc w:val="center"/>
            </w:pPr>
            <w:r w:rsidRPr="002754BA">
              <w:t>10.10.0.0 – 10.10.255.255</w:t>
            </w:r>
          </w:p>
        </w:tc>
        <w:tc>
          <w:tcPr>
            <w:tcW w:w="2073" w:type="dxa"/>
            <w:vAlign w:val="center"/>
            <w:hideMark/>
          </w:tcPr>
          <w:p w14:paraId="4CE5BE66" w14:textId="77777777" w:rsidR="002754BA" w:rsidRPr="002754BA" w:rsidRDefault="002754BA" w:rsidP="00862B01">
            <w:pPr>
              <w:jc w:val="center"/>
            </w:pPr>
            <w:r w:rsidRPr="002754BA">
              <w:t>65,534</w:t>
            </w:r>
          </w:p>
        </w:tc>
      </w:tr>
      <w:tr w:rsidR="002754BA" w:rsidRPr="002754BA" w14:paraId="13B22E17" w14:textId="77777777" w:rsidTr="001707DF">
        <w:trPr>
          <w:tblCellSpacing w:w="15" w:type="dxa"/>
          <w:jc w:val="center"/>
        </w:trPr>
        <w:tc>
          <w:tcPr>
            <w:tcW w:w="2040" w:type="dxa"/>
            <w:vAlign w:val="center"/>
            <w:hideMark/>
          </w:tcPr>
          <w:p w14:paraId="62D09734" w14:textId="77777777" w:rsidR="002754BA" w:rsidRPr="00660BDE" w:rsidRDefault="002754BA" w:rsidP="00862B01">
            <w:pPr>
              <w:jc w:val="center"/>
              <w:rPr>
                <w:b/>
                <w:bCs/>
              </w:rPr>
            </w:pPr>
            <w:r w:rsidRPr="00660BDE">
              <w:rPr>
                <w:b/>
                <w:bCs/>
              </w:rPr>
              <w:t>Subnet 1</w:t>
            </w:r>
          </w:p>
        </w:tc>
        <w:tc>
          <w:tcPr>
            <w:tcW w:w="1991" w:type="dxa"/>
            <w:vAlign w:val="center"/>
            <w:hideMark/>
          </w:tcPr>
          <w:p w14:paraId="7745990D" w14:textId="77777777" w:rsidR="002754BA" w:rsidRPr="002754BA" w:rsidRDefault="002754BA" w:rsidP="00862B01">
            <w:pPr>
              <w:jc w:val="center"/>
            </w:pPr>
            <w:proofErr w:type="spellStart"/>
            <w:r w:rsidRPr="002754BA">
              <w:t>FrontEnd</w:t>
            </w:r>
            <w:proofErr w:type="spellEnd"/>
            <w:r w:rsidRPr="002754BA">
              <w:t>-Subnet</w:t>
            </w:r>
          </w:p>
        </w:tc>
        <w:tc>
          <w:tcPr>
            <w:tcW w:w="1529" w:type="dxa"/>
            <w:vAlign w:val="center"/>
            <w:hideMark/>
          </w:tcPr>
          <w:p w14:paraId="440D8EE5" w14:textId="77777777" w:rsidR="002754BA" w:rsidRPr="002754BA" w:rsidRDefault="002754BA" w:rsidP="00862B01">
            <w:pPr>
              <w:jc w:val="center"/>
            </w:pPr>
            <w:r w:rsidRPr="002754BA">
              <w:t>10.10.1.0/24</w:t>
            </w:r>
          </w:p>
        </w:tc>
        <w:tc>
          <w:tcPr>
            <w:tcW w:w="2252" w:type="dxa"/>
            <w:vAlign w:val="center"/>
            <w:hideMark/>
          </w:tcPr>
          <w:p w14:paraId="572FB4BE" w14:textId="77777777" w:rsidR="002754BA" w:rsidRPr="002754BA" w:rsidRDefault="002754BA" w:rsidP="00862B01">
            <w:pPr>
              <w:jc w:val="center"/>
            </w:pPr>
            <w:r w:rsidRPr="002754BA">
              <w:t>10.10.1.0 – 10.10.1.255</w:t>
            </w:r>
          </w:p>
        </w:tc>
        <w:tc>
          <w:tcPr>
            <w:tcW w:w="2073" w:type="dxa"/>
            <w:vAlign w:val="center"/>
            <w:hideMark/>
          </w:tcPr>
          <w:p w14:paraId="5C35B6C9" w14:textId="77777777" w:rsidR="002754BA" w:rsidRPr="002754BA" w:rsidRDefault="002754BA" w:rsidP="00862B01">
            <w:pPr>
              <w:jc w:val="center"/>
            </w:pPr>
            <w:r w:rsidRPr="002754BA">
              <w:t>254</w:t>
            </w:r>
          </w:p>
        </w:tc>
      </w:tr>
      <w:tr w:rsidR="002754BA" w:rsidRPr="002754BA" w14:paraId="0636C200" w14:textId="77777777" w:rsidTr="001707DF">
        <w:trPr>
          <w:tblCellSpacing w:w="15" w:type="dxa"/>
          <w:jc w:val="center"/>
        </w:trPr>
        <w:tc>
          <w:tcPr>
            <w:tcW w:w="2040" w:type="dxa"/>
            <w:vAlign w:val="center"/>
            <w:hideMark/>
          </w:tcPr>
          <w:p w14:paraId="359EDF81" w14:textId="77777777" w:rsidR="002754BA" w:rsidRPr="00660BDE" w:rsidRDefault="002754BA" w:rsidP="00862B01">
            <w:pPr>
              <w:jc w:val="center"/>
              <w:rPr>
                <w:b/>
                <w:bCs/>
              </w:rPr>
            </w:pPr>
            <w:r w:rsidRPr="00660BDE">
              <w:rPr>
                <w:b/>
                <w:bCs/>
              </w:rPr>
              <w:t>Subnet 2</w:t>
            </w:r>
          </w:p>
        </w:tc>
        <w:tc>
          <w:tcPr>
            <w:tcW w:w="1991" w:type="dxa"/>
            <w:vAlign w:val="center"/>
            <w:hideMark/>
          </w:tcPr>
          <w:p w14:paraId="2AF125B7" w14:textId="77777777" w:rsidR="002754BA" w:rsidRPr="002754BA" w:rsidRDefault="002754BA" w:rsidP="00862B01">
            <w:pPr>
              <w:jc w:val="center"/>
            </w:pPr>
            <w:proofErr w:type="spellStart"/>
            <w:r w:rsidRPr="002754BA">
              <w:t>BackEnd</w:t>
            </w:r>
            <w:proofErr w:type="spellEnd"/>
            <w:r w:rsidRPr="002754BA">
              <w:t>-Subnet</w:t>
            </w:r>
          </w:p>
        </w:tc>
        <w:tc>
          <w:tcPr>
            <w:tcW w:w="1529" w:type="dxa"/>
            <w:vAlign w:val="center"/>
            <w:hideMark/>
          </w:tcPr>
          <w:p w14:paraId="0040ACC2" w14:textId="77777777" w:rsidR="002754BA" w:rsidRPr="002754BA" w:rsidRDefault="002754BA" w:rsidP="00862B01">
            <w:pPr>
              <w:jc w:val="center"/>
            </w:pPr>
            <w:r w:rsidRPr="002754BA">
              <w:t>10.10.2.0/24</w:t>
            </w:r>
          </w:p>
        </w:tc>
        <w:tc>
          <w:tcPr>
            <w:tcW w:w="2252" w:type="dxa"/>
            <w:vAlign w:val="center"/>
            <w:hideMark/>
          </w:tcPr>
          <w:p w14:paraId="4C3048B2" w14:textId="77777777" w:rsidR="002754BA" w:rsidRPr="002754BA" w:rsidRDefault="002754BA" w:rsidP="00862B01">
            <w:pPr>
              <w:jc w:val="center"/>
            </w:pPr>
            <w:r w:rsidRPr="002754BA">
              <w:t>10.10.2.0 – 10.10.2.255</w:t>
            </w:r>
          </w:p>
        </w:tc>
        <w:tc>
          <w:tcPr>
            <w:tcW w:w="2073" w:type="dxa"/>
            <w:vAlign w:val="center"/>
            <w:hideMark/>
          </w:tcPr>
          <w:p w14:paraId="7361B3AC" w14:textId="77777777" w:rsidR="002754BA" w:rsidRPr="002754BA" w:rsidRDefault="002754BA" w:rsidP="00862B01">
            <w:pPr>
              <w:jc w:val="center"/>
            </w:pPr>
            <w:r w:rsidRPr="002754BA">
              <w:t>254</w:t>
            </w:r>
          </w:p>
        </w:tc>
      </w:tr>
    </w:tbl>
    <w:p w14:paraId="4480F3D4" w14:textId="77777777" w:rsidR="002754BA" w:rsidRPr="00391BC2" w:rsidRDefault="002754BA" w:rsidP="00391BC2"/>
    <w:p w14:paraId="081CC9A7" w14:textId="0EBE39E8" w:rsidR="0031700E" w:rsidRDefault="00FD04A7" w:rsidP="00FD04A7">
      <w:pPr>
        <w:jc w:val="center"/>
        <w:rPr>
          <w:b/>
          <w:bCs/>
        </w:rPr>
      </w:pPr>
      <w:r w:rsidRPr="004F19BB">
        <w:rPr>
          <w:b/>
          <w:bCs/>
        </w:rPr>
        <w:t>NSG Rules</w:t>
      </w:r>
    </w:p>
    <w:p w14:paraId="5AE17FFD" w14:textId="7FE2FD19" w:rsidR="004F19BB" w:rsidRDefault="00F95C71" w:rsidP="00666015">
      <w:pPr>
        <w:rPr>
          <w:b/>
          <w:bCs/>
        </w:rPr>
      </w:pPr>
      <w:r w:rsidRPr="00BA4435">
        <w:drawing>
          <wp:inline distT="0" distB="0" distL="0" distR="0" wp14:anchorId="4214A3CA" wp14:editId="19DEB178">
            <wp:extent cx="5731510" cy="762000"/>
            <wp:effectExtent l="0" t="0" r="2540" b="0"/>
            <wp:docPr id="50937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5636" name=""/>
                    <pic:cNvPicPr/>
                  </pic:nvPicPr>
                  <pic:blipFill rotWithShape="1">
                    <a:blip r:embed="rId14"/>
                    <a:srcRect b="5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9B13" w14:textId="17D03E06" w:rsidR="00F95C71" w:rsidRDefault="00F95C71" w:rsidP="00666015">
      <w:pPr>
        <w:rPr>
          <w:b/>
          <w:bCs/>
        </w:rPr>
      </w:pPr>
      <w:r>
        <w:rPr>
          <w:b/>
          <w:bCs/>
        </w:rPr>
        <w:t>Allow-HTTP-Inbound:</w:t>
      </w:r>
      <w:r w:rsidR="00F1559E">
        <w:rPr>
          <w:b/>
          <w:bCs/>
        </w:rPr>
        <w:t xml:space="preserve"> </w:t>
      </w:r>
      <w:r w:rsidR="00F1559E" w:rsidRPr="00F1559E">
        <w:t xml:space="preserve">Allows standard HTTP traffic from the internet to reach web servers hosted in the </w:t>
      </w:r>
      <w:proofErr w:type="spellStart"/>
      <w:r w:rsidR="00F1559E" w:rsidRPr="00F1559E">
        <w:t>FrontEnd</w:t>
      </w:r>
      <w:proofErr w:type="spellEnd"/>
      <w:r w:rsidR="00F1559E" w:rsidRPr="00F1559E">
        <w:t>-Subnet</w:t>
      </w:r>
    </w:p>
    <w:p w14:paraId="096874B6" w14:textId="40DC1C4A" w:rsidR="00F95C71" w:rsidRDefault="00F95C71" w:rsidP="00666015">
      <w:pPr>
        <w:rPr>
          <w:b/>
          <w:bCs/>
        </w:rPr>
      </w:pPr>
      <w:r>
        <w:rPr>
          <w:b/>
          <w:bCs/>
        </w:rPr>
        <w:t>Allow-HTTPS-Inbound:</w:t>
      </w:r>
      <w:r w:rsidR="00D20A7A">
        <w:rPr>
          <w:b/>
          <w:bCs/>
        </w:rPr>
        <w:t xml:space="preserve"> </w:t>
      </w:r>
      <w:r w:rsidR="00D20A7A" w:rsidRPr="00D20A7A">
        <w:t>Allows TLS-encrypted HTTPS traffic</w:t>
      </w:r>
      <w:r w:rsidR="00D20A7A" w:rsidRPr="00D20A7A">
        <w:t>.</w:t>
      </w:r>
    </w:p>
    <w:p w14:paraId="2EBE5B53" w14:textId="37374E5C" w:rsidR="00F95C71" w:rsidRDefault="00F95C71" w:rsidP="00666015">
      <w:r>
        <w:rPr>
          <w:b/>
          <w:bCs/>
        </w:rPr>
        <w:t>Deny-RDP-Inbound:</w:t>
      </w:r>
      <w:r w:rsidR="00210114">
        <w:rPr>
          <w:b/>
          <w:bCs/>
        </w:rPr>
        <w:t xml:space="preserve"> </w:t>
      </w:r>
      <w:r w:rsidR="00291B77" w:rsidRPr="00291B77">
        <w:t>Explicitly blocks Remote Desktop Protocol access from the internet</w:t>
      </w:r>
      <w:r w:rsidR="00291B77">
        <w:t>.</w:t>
      </w:r>
    </w:p>
    <w:p w14:paraId="6F71327C" w14:textId="6FFAB312" w:rsidR="00E13799" w:rsidRDefault="00E13799" w:rsidP="00854128">
      <w:pPr>
        <w:pStyle w:val="Heading1"/>
        <w:jc w:val="center"/>
      </w:pPr>
      <w:r>
        <w:lastRenderedPageBreak/>
        <w:t>Network Topology</w:t>
      </w:r>
    </w:p>
    <w:p w14:paraId="728D0B2F" w14:textId="1994AAB3" w:rsidR="00527D28" w:rsidRPr="00527D28" w:rsidRDefault="00F8123B" w:rsidP="00527D28">
      <w:r>
        <w:rPr>
          <w:noProof/>
        </w:rPr>
        <w:drawing>
          <wp:inline distT="0" distB="0" distL="0" distR="0" wp14:anchorId="00E59716" wp14:editId="229C6DB8">
            <wp:extent cx="5743575" cy="5715000"/>
            <wp:effectExtent l="0" t="0" r="9525" b="0"/>
            <wp:docPr id="1498353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7D28" w:rsidRPr="00527D28" w:rsidSect="00B44D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1C"/>
    <w:rsid w:val="000009DB"/>
    <w:rsid w:val="000A4E1C"/>
    <w:rsid w:val="000A564F"/>
    <w:rsid w:val="000F6047"/>
    <w:rsid w:val="00122C79"/>
    <w:rsid w:val="001335C6"/>
    <w:rsid w:val="001707DF"/>
    <w:rsid w:val="00174025"/>
    <w:rsid w:val="00180C71"/>
    <w:rsid w:val="00195D5E"/>
    <w:rsid w:val="00210114"/>
    <w:rsid w:val="00223F3C"/>
    <w:rsid w:val="0022574E"/>
    <w:rsid w:val="002754BA"/>
    <w:rsid w:val="00291B77"/>
    <w:rsid w:val="002B194B"/>
    <w:rsid w:val="002C774C"/>
    <w:rsid w:val="00302E3F"/>
    <w:rsid w:val="0031362C"/>
    <w:rsid w:val="0031700E"/>
    <w:rsid w:val="00342F07"/>
    <w:rsid w:val="00391BC2"/>
    <w:rsid w:val="003D693F"/>
    <w:rsid w:val="003F2ACB"/>
    <w:rsid w:val="003F2C1B"/>
    <w:rsid w:val="00443A4C"/>
    <w:rsid w:val="00490C39"/>
    <w:rsid w:val="00496788"/>
    <w:rsid w:val="004F19BB"/>
    <w:rsid w:val="00527D28"/>
    <w:rsid w:val="00535455"/>
    <w:rsid w:val="00567E5F"/>
    <w:rsid w:val="00576EFD"/>
    <w:rsid w:val="005A60FE"/>
    <w:rsid w:val="005B6391"/>
    <w:rsid w:val="005C4B89"/>
    <w:rsid w:val="006026BC"/>
    <w:rsid w:val="00627A9F"/>
    <w:rsid w:val="00660BDE"/>
    <w:rsid w:val="00666015"/>
    <w:rsid w:val="006724A3"/>
    <w:rsid w:val="006A1279"/>
    <w:rsid w:val="006B0B41"/>
    <w:rsid w:val="006D47E1"/>
    <w:rsid w:val="007712D7"/>
    <w:rsid w:val="007904F1"/>
    <w:rsid w:val="00792E88"/>
    <w:rsid w:val="007D2062"/>
    <w:rsid w:val="007E6765"/>
    <w:rsid w:val="00821C94"/>
    <w:rsid w:val="00846B85"/>
    <w:rsid w:val="00854128"/>
    <w:rsid w:val="00862B01"/>
    <w:rsid w:val="0087422A"/>
    <w:rsid w:val="008E14EA"/>
    <w:rsid w:val="00944E41"/>
    <w:rsid w:val="009D1D1D"/>
    <w:rsid w:val="009F0733"/>
    <w:rsid w:val="009F5814"/>
    <w:rsid w:val="00A527A4"/>
    <w:rsid w:val="00A67DD1"/>
    <w:rsid w:val="00A73FC5"/>
    <w:rsid w:val="00A95091"/>
    <w:rsid w:val="00AD4320"/>
    <w:rsid w:val="00B24F46"/>
    <w:rsid w:val="00B44D85"/>
    <w:rsid w:val="00BA4435"/>
    <w:rsid w:val="00BD4B5A"/>
    <w:rsid w:val="00C75134"/>
    <w:rsid w:val="00CB0430"/>
    <w:rsid w:val="00CC022D"/>
    <w:rsid w:val="00D203E7"/>
    <w:rsid w:val="00D20A7A"/>
    <w:rsid w:val="00D84324"/>
    <w:rsid w:val="00DA2A7A"/>
    <w:rsid w:val="00DD4941"/>
    <w:rsid w:val="00E13799"/>
    <w:rsid w:val="00F1559E"/>
    <w:rsid w:val="00F527E2"/>
    <w:rsid w:val="00F63CA0"/>
    <w:rsid w:val="00F8123B"/>
    <w:rsid w:val="00F95C71"/>
    <w:rsid w:val="00FD04A7"/>
    <w:rsid w:val="00FD4EA4"/>
    <w:rsid w:val="00FE422A"/>
    <w:rsid w:val="00FF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682CF"/>
  <w15:chartTrackingRefBased/>
  <w15:docId w15:val="{5FA86286-CA99-45FA-AF53-376E7321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4D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4D8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2: practical</dc:title>
  <dc:subject/>
  <dc:creator>Ewalt Volschenk</dc:creator>
  <cp:keywords/>
  <dc:description/>
  <cp:lastModifiedBy>Ewalt Volschenk</cp:lastModifiedBy>
  <cp:revision>125</cp:revision>
  <dcterms:created xsi:type="dcterms:W3CDTF">2026-05-09T10:41:00Z</dcterms:created>
  <dcterms:modified xsi:type="dcterms:W3CDTF">2026-05-09T13:55:00Z</dcterms:modified>
</cp:coreProperties>
</file>