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62D07" w14:textId="0F947432" w:rsidR="00BF174E" w:rsidRDefault="006F19DE">
      <w:r>
        <w:t>Class 4 Orange Instructions</w:t>
      </w:r>
    </w:p>
    <w:p w14:paraId="0C7D5DAB" w14:textId="46F2D5AF" w:rsidR="006F19DE" w:rsidRDefault="007D2BEE">
      <w:r>
        <w:t xml:space="preserve">The data set for this lesson is a data set quantifying different features of wine </w:t>
      </w:r>
      <w:r w:rsidR="00B46F7F">
        <w:t xml:space="preserve"> (winequality-all.csv)</w:t>
      </w:r>
      <w:r>
        <w:t xml:space="preserve">, and is available on Brightspace under data sets or </w:t>
      </w:r>
      <w:hyperlink r:id="rId5" w:history="1">
        <w:r w:rsidRPr="007D2BEE">
          <w:rPr>
            <w:rStyle w:val="Hyperlink"/>
          </w:rPr>
          <w:t>at thi</w:t>
        </w:r>
        <w:r w:rsidRPr="007D2BEE">
          <w:rPr>
            <w:rStyle w:val="Hyperlink"/>
          </w:rPr>
          <w:t>s</w:t>
        </w:r>
        <w:r w:rsidRPr="007D2BEE">
          <w:rPr>
            <w:rStyle w:val="Hyperlink"/>
          </w:rPr>
          <w:t xml:space="preserve"> link.</w:t>
        </w:r>
      </w:hyperlink>
      <w:r>
        <w:t xml:space="preserve"> </w:t>
      </w:r>
    </w:p>
    <w:p w14:paraId="10A35F7A" w14:textId="7E886EE6" w:rsidR="007D2BEE" w:rsidRDefault="007D2BEE" w:rsidP="007D2BEE">
      <w:r>
        <w:t xml:space="preserve">The dataset is related to red and white variants of the Portuguese "Vinho Verde" wine. For more details, consult the </w:t>
      </w:r>
      <w:hyperlink r:id="rId6" w:history="1">
        <w:r w:rsidRPr="007D2BEE">
          <w:rPr>
            <w:rStyle w:val="Hyperlink"/>
          </w:rPr>
          <w:t>reference page on Kaggle.com</w:t>
        </w:r>
      </w:hyperlink>
    </w:p>
    <w:p w14:paraId="66927FFE" w14:textId="02F240B0" w:rsidR="007D2BEE" w:rsidRPr="007D2BEE" w:rsidRDefault="007D2BEE" w:rsidP="007D2BEE">
      <w:r>
        <w:t xml:space="preserve">The target on this data set is the </w:t>
      </w:r>
      <w:r>
        <w:rPr>
          <w:b/>
          <w:bCs/>
        </w:rPr>
        <w:t>quality</w:t>
      </w:r>
      <w:r>
        <w:t xml:space="preserve"> feature, which is a human-rated score from 1 to 10. </w:t>
      </w:r>
    </w:p>
    <w:p w14:paraId="110218D5" w14:textId="77777777" w:rsidR="007D2BEE" w:rsidRDefault="007D2BEE" w:rsidP="007D2BEE">
      <w:r>
        <w:t>Input variables:</w:t>
      </w:r>
    </w:p>
    <w:p w14:paraId="187F5D27" w14:textId="77777777" w:rsidR="007D2BEE" w:rsidRDefault="007D2BEE" w:rsidP="007D2BEE">
      <w:pPr>
        <w:spacing w:after="0" w:line="240" w:lineRule="auto"/>
      </w:pPr>
    </w:p>
    <w:p w14:paraId="692561DE" w14:textId="77777777" w:rsidR="007D2BEE" w:rsidRDefault="007D2BEE" w:rsidP="007D2BEE">
      <w:pPr>
        <w:spacing w:after="0" w:line="240" w:lineRule="auto"/>
      </w:pPr>
      <w:r>
        <w:t>1 - fixed acidity</w:t>
      </w:r>
    </w:p>
    <w:p w14:paraId="5A2868C9" w14:textId="77777777" w:rsidR="007D2BEE" w:rsidRDefault="007D2BEE" w:rsidP="007D2BEE">
      <w:pPr>
        <w:spacing w:after="0" w:line="240" w:lineRule="auto"/>
      </w:pPr>
      <w:r>
        <w:t>2 - volatile acidity</w:t>
      </w:r>
    </w:p>
    <w:p w14:paraId="5B48D52A" w14:textId="77777777" w:rsidR="007D2BEE" w:rsidRDefault="007D2BEE" w:rsidP="007D2BEE">
      <w:pPr>
        <w:spacing w:after="0" w:line="240" w:lineRule="auto"/>
      </w:pPr>
      <w:r>
        <w:t>3 - citric acid</w:t>
      </w:r>
    </w:p>
    <w:p w14:paraId="1426868D" w14:textId="77777777" w:rsidR="007D2BEE" w:rsidRDefault="007D2BEE" w:rsidP="007D2BEE">
      <w:pPr>
        <w:spacing w:after="0" w:line="240" w:lineRule="auto"/>
      </w:pPr>
      <w:r>
        <w:t>4 - residual sugar</w:t>
      </w:r>
    </w:p>
    <w:p w14:paraId="25047DFB" w14:textId="77777777" w:rsidR="007D2BEE" w:rsidRDefault="007D2BEE" w:rsidP="007D2BEE">
      <w:pPr>
        <w:spacing w:after="0" w:line="240" w:lineRule="auto"/>
      </w:pPr>
      <w:r>
        <w:t>5 - chlorides</w:t>
      </w:r>
    </w:p>
    <w:p w14:paraId="3861C6D9" w14:textId="77777777" w:rsidR="007D2BEE" w:rsidRDefault="007D2BEE" w:rsidP="007D2BEE">
      <w:pPr>
        <w:spacing w:after="0" w:line="240" w:lineRule="auto"/>
      </w:pPr>
      <w:r>
        <w:t>6 - free sulfur dioxide</w:t>
      </w:r>
    </w:p>
    <w:p w14:paraId="1A16434F" w14:textId="77777777" w:rsidR="007D2BEE" w:rsidRDefault="007D2BEE" w:rsidP="007D2BEE">
      <w:pPr>
        <w:spacing w:after="0" w:line="240" w:lineRule="auto"/>
      </w:pPr>
      <w:r>
        <w:t>7 - total sulfur dioxide</w:t>
      </w:r>
    </w:p>
    <w:p w14:paraId="6320E452" w14:textId="77777777" w:rsidR="007D2BEE" w:rsidRDefault="007D2BEE" w:rsidP="007D2BEE">
      <w:pPr>
        <w:spacing w:after="0" w:line="240" w:lineRule="auto"/>
      </w:pPr>
      <w:r>
        <w:t>8 - density</w:t>
      </w:r>
    </w:p>
    <w:p w14:paraId="7FE40796" w14:textId="77777777" w:rsidR="007D2BEE" w:rsidRDefault="007D2BEE" w:rsidP="007D2BEE">
      <w:pPr>
        <w:spacing w:after="0" w:line="240" w:lineRule="auto"/>
      </w:pPr>
      <w:r>
        <w:t>9 - pH</w:t>
      </w:r>
    </w:p>
    <w:p w14:paraId="6A03F19D" w14:textId="77777777" w:rsidR="007D2BEE" w:rsidRDefault="007D2BEE" w:rsidP="007D2BEE">
      <w:pPr>
        <w:spacing w:after="0" w:line="240" w:lineRule="auto"/>
      </w:pPr>
      <w:r>
        <w:t>10 - sulphates</w:t>
      </w:r>
    </w:p>
    <w:p w14:paraId="3458F212" w14:textId="77777777" w:rsidR="007D2BEE" w:rsidRDefault="007D2BEE" w:rsidP="007D2BEE">
      <w:pPr>
        <w:spacing w:after="0" w:line="240" w:lineRule="auto"/>
      </w:pPr>
      <w:r>
        <w:t>11 - alcohol</w:t>
      </w:r>
    </w:p>
    <w:p w14:paraId="534B74CE" w14:textId="77777777" w:rsidR="007D2BEE" w:rsidRDefault="007D2BEE" w:rsidP="007D2BEE">
      <w:pPr>
        <w:spacing w:after="0" w:line="240" w:lineRule="auto"/>
      </w:pPr>
      <w:r>
        <w:t>12 - quality (score between 0 and 10)</w:t>
      </w:r>
    </w:p>
    <w:p w14:paraId="10CCDBA1" w14:textId="2511ED2C" w:rsidR="007D2BEE" w:rsidRDefault="007D2BEE" w:rsidP="007D2BEE">
      <w:pPr>
        <w:spacing w:after="0" w:line="240" w:lineRule="auto"/>
      </w:pPr>
      <w:r>
        <w:t xml:space="preserve">13 – color (red or white) </w:t>
      </w:r>
    </w:p>
    <w:p w14:paraId="3409EF69" w14:textId="7BC2DB6E" w:rsidR="007D2BEE" w:rsidRDefault="007D2BEE" w:rsidP="007D2BEE">
      <w:pPr>
        <w:spacing w:after="0" w:line="240" w:lineRule="auto"/>
      </w:pPr>
      <w:r>
        <w:t xml:space="preserve">14 - </w:t>
      </w:r>
      <w:proofErr w:type="spellStart"/>
      <w:r>
        <w:t>high_quality</w:t>
      </w:r>
      <w:proofErr w:type="spellEnd"/>
      <w:r>
        <w:t xml:space="preserve"> (0 or 1)</w:t>
      </w:r>
    </w:p>
    <w:p w14:paraId="26437214" w14:textId="77777777" w:rsidR="007D2BEE" w:rsidRDefault="007D2BEE" w:rsidP="007D2BEE">
      <w:pPr>
        <w:spacing w:after="0" w:line="240" w:lineRule="auto"/>
      </w:pPr>
    </w:p>
    <w:p w14:paraId="7BA5AEC2" w14:textId="1E2E5412" w:rsidR="00B46F7F" w:rsidRDefault="00B46F7F" w:rsidP="00B46F7F">
      <w:pPr>
        <w:pStyle w:val="ListParagraph"/>
        <w:numPr>
          <w:ilvl w:val="0"/>
          <w:numId w:val="1"/>
        </w:numPr>
      </w:pPr>
      <w:r>
        <w:t>Data Preparation:</w:t>
      </w:r>
    </w:p>
    <w:p w14:paraId="465B66F5" w14:textId="77777777" w:rsidR="00B46F7F" w:rsidRDefault="00B46F7F" w:rsidP="00B46F7F">
      <w:pPr>
        <w:pStyle w:val="ListParagraph"/>
        <w:numPr>
          <w:ilvl w:val="1"/>
          <w:numId w:val="1"/>
        </w:numPr>
      </w:pPr>
      <w:r>
        <w:t>Import the data into Orange using File</w:t>
      </w:r>
    </w:p>
    <w:p w14:paraId="7186B2D7" w14:textId="44D0A7D2" w:rsidR="00B46F7F" w:rsidRDefault="00B46F7F" w:rsidP="00B46F7F">
      <w:pPr>
        <w:pStyle w:val="ListParagraph"/>
        <w:numPr>
          <w:ilvl w:val="1"/>
          <w:numId w:val="1"/>
        </w:numPr>
      </w:pPr>
      <w:r>
        <w:t xml:space="preserve">Make sure </w:t>
      </w:r>
      <w:r w:rsidRPr="00B46F7F">
        <w:rPr>
          <w:b/>
          <w:bCs/>
        </w:rPr>
        <w:t>quality</w:t>
      </w:r>
      <w:r>
        <w:rPr>
          <w:b/>
          <w:bCs/>
        </w:rPr>
        <w:t xml:space="preserve"> </w:t>
      </w:r>
      <w:r>
        <w:t>is input with role= “target</w:t>
      </w:r>
      <w:proofErr w:type="gramStart"/>
      <w:r>
        <w:t>” .</w:t>
      </w:r>
      <w:proofErr w:type="gramEnd"/>
      <w:r>
        <w:t xml:space="preserve">  </w:t>
      </w:r>
      <w:proofErr w:type="spellStart"/>
      <w:r>
        <w:t>wine_id</w:t>
      </w:r>
      <w:proofErr w:type="spellEnd"/>
      <w:r>
        <w:t xml:space="preserve"> should be role = “meta” which is what is used for an identifier. </w:t>
      </w:r>
    </w:p>
    <w:p w14:paraId="1CFDA6D7" w14:textId="28855349" w:rsidR="00B46F7F" w:rsidRDefault="00B46F7F" w:rsidP="00B46F7F">
      <w:pPr>
        <w:pStyle w:val="ListParagraph"/>
        <w:numPr>
          <w:ilvl w:val="1"/>
          <w:numId w:val="1"/>
        </w:numPr>
      </w:pPr>
      <w:r>
        <w:t xml:space="preserve">Using </w:t>
      </w:r>
      <w:r w:rsidRPr="00741782">
        <w:rPr>
          <w:b/>
          <w:bCs/>
        </w:rPr>
        <w:t>Select Rows</w:t>
      </w:r>
      <w:r>
        <w:t>, filter the data to only look at red wines (color=red)</w:t>
      </w:r>
    </w:p>
    <w:p w14:paraId="7AF6B80C" w14:textId="17868CD2" w:rsidR="00B46F7F" w:rsidRDefault="00B46F7F" w:rsidP="00B46F7F">
      <w:pPr>
        <w:pStyle w:val="ListParagraph"/>
        <w:numPr>
          <w:ilvl w:val="0"/>
          <w:numId w:val="1"/>
        </w:numPr>
      </w:pPr>
      <w:r>
        <w:t xml:space="preserve"> We want to turn this into a classification problem, so u</w:t>
      </w:r>
      <w:r w:rsidR="00E33100">
        <w:t xml:space="preserve">sing </w:t>
      </w:r>
      <w:r w:rsidR="00E33100" w:rsidRPr="00B46F7F">
        <w:rPr>
          <w:b/>
          <w:bCs/>
        </w:rPr>
        <w:t>Discretize</w:t>
      </w:r>
      <w:r w:rsidR="00E33100">
        <w:t xml:space="preserve">, </w:t>
      </w:r>
      <w:r w:rsidR="00930BD9">
        <w:t xml:space="preserve">click on </w:t>
      </w:r>
      <w:r w:rsidR="00930BD9" w:rsidRPr="00B46F7F">
        <w:rPr>
          <w:i/>
          <w:iCs/>
        </w:rPr>
        <w:t>quality</w:t>
      </w:r>
      <w:r w:rsidR="00930BD9">
        <w:t xml:space="preserve"> and use </w:t>
      </w:r>
      <w:r w:rsidR="00FD313B">
        <w:t>6</w:t>
      </w:r>
      <w:r w:rsidR="00930BD9">
        <w:t xml:space="preserve"> as the split</w:t>
      </w:r>
      <w:r>
        <w:t xml:space="preserve"> (use “Custom” and put 6 as the split).  </w:t>
      </w:r>
      <w:r w:rsidR="00FD313B">
        <w:t xml:space="preserve"> This splits the wines into above average quality and below average quality.   </w:t>
      </w:r>
    </w:p>
    <w:p w14:paraId="20701C75" w14:textId="195AFFE2" w:rsidR="00FD313B" w:rsidRDefault="00B46F7F" w:rsidP="00FD313B">
      <w:pPr>
        <w:pStyle w:val="ListParagraph"/>
        <w:numPr>
          <w:ilvl w:val="0"/>
          <w:numId w:val="1"/>
        </w:numPr>
      </w:pPr>
      <w:r>
        <w:t xml:space="preserve">Add </w:t>
      </w:r>
      <w:r w:rsidRPr="00C57BD8">
        <w:rPr>
          <w:b/>
          <w:bCs/>
        </w:rPr>
        <w:t>Distributions</w:t>
      </w:r>
      <w:r>
        <w:t xml:space="preserve"> </w:t>
      </w:r>
      <w:proofErr w:type="gramStart"/>
      <w:r w:rsidR="00FD313B">
        <w:t xml:space="preserve">- </w:t>
      </w:r>
      <w:r w:rsidR="00E33100">
        <w:t xml:space="preserve"> you</w:t>
      </w:r>
      <w:proofErr w:type="gramEnd"/>
      <w:r w:rsidR="00E33100">
        <w:t xml:space="preserve"> can see that Quality is now two levels (&lt;</w:t>
      </w:r>
      <w:r w:rsidR="00FD313B">
        <w:t>6</w:t>
      </w:r>
      <w:r w:rsidR="00E33100">
        <w:t xml:space="preserve"> and &gt;</w:t>
      </w:r>
      <w:r w:rsidR="00FD313B">
        <w:t>=6</w:t>
      </w:r>
      <w:r w:rsidR="00E33100">
        <w:t>)</w:t>
      </w:r>
      <w:r w:rsidR="00FD313B">
        <w:t xml:space="preserve">.  Now set Split By to </w:t>
      </w:r>
      <w:r w:rsidR="00FD313B" w:rsidRPr="00FD313B">
        <w:rPr>
          <w:i/>
          <w:iCs/>
        </w:rPr>
        <w:t>quality</w:t>
      </w:r>
      <w:r w:rsidR="00FD313B">
        <w:t xml:space="preserve"> in Distributions and look through the other features to get a sense of which features will be useful in telling apart above average from below average wines. </w:t>
      </w:r>
    </w:p>
    <w:p w14:paraId="5E8EDE35" w14:textId="66F182B1" w:rsidR="00930BD9" w:rsidRDefault="00930BD9" w:rsidP="00FD313B">
      <w:pPr>
        <w:pStyle w:val="ListParagraph"/>
        <w:numPr>
          <w:ilvl w:val="0"/>
          <w:numId w:val="1"/>
        </w:numPr>
      </w:pPr>
      <w:r>
        <w:t xml:space="preserve">Connect </w:t>
      </w:r>
      <w:r w:rsidR="00C57BD8">
        <w:t xml:space="preserve">your main data flow (coming out of </w:t>
      </w:r>
      <w:r w:rsidR="00C57BD8" w:rsidRPr="00C57BD8">
        <w:rPr>
          <w:b/>
          <w:bCs/>
        </w:rPr>
        <w:t>Discretize</w:t>
      </w:r>
      <w:r w:rsidR="00C57BD8">
        <w:t xml:space="preserve">) </w:t>
      </w:r>
      <w:r>
        <w:t xml:space="preserve">to </w:t>
      </w:r>
      <w:r w:rsidRPr="00FD313B">
        <w:rPr>
          <w:b/>
          <w:bCs/>
        </w:rPr>
        <w:t>Tree</w:t>
      </w:r>
      <w:r>
        <w:t xml:space="preserve"> </w:t>
      </w:r>
      <w:r w:rsidR="00FD313B">
        <w:t xml:space="preserve">(Set first two </w:t>
      </w:r>
      <w:proofErr w:type="gramStart"/>
      <w:r w:rsidR="00FD313B">
        <w:t>parameters :</w:t>
      </w:r>
      <w:proofErr w:type="gramEnd"/>
      <w:r w:rsidR="00FD313B">
        <w:t xml:space="preserve"> </w:t>
      </w:r>
      <w:r w:rsidR="00FD313B" w:rsidRPr="00FD313B">
        <w:rPr>
          <w:i/>
          <w:iCs/>
        </w:rPr>
        <w:t xml:space="preserve">Min number of </w:t>
      </w:r>
      <w:proofErr w:type="gramStart"/>
      <w:r w:rsidR="00FD313B" w:rsidRPr="00FD313B">
        <w:rPr>
          <w:i/>
          <w:iCs/>
        </w:rPr>
        <w:t>instances</w:t>
      </w:r>
      <w:r w:rsidR="00FD313B">
        <w:t xml:space="preserve">  and</w:t>
      </w:r>
      <w:proofErr w:type="gramEnd"/>
      <w:r w:rsidR="00FD313B">
        <w:t xml:space="preserve"> </w:t>
      </w:r>
      <w:proofErr w:type="gramStart"/>
      <w:r w:rsidR="00FD313B" w:rsidRPr="00FD313B">
        <w:rPr>
          <w:i/>
          <w:iCs/>
        </w:rPr>
        <w:t>Do</w:t>
      </w:r>
      <w:proofErr w:type="gramEnd"/>
      <w:r w:rsidR="00FD313B" w:rsidRPr="00FD313B">
        <w:rPr>
          <w:i/>
          <w:iCs/>
        </w:rPr>
        <w:t xml:space="preserve"> not split</w:t>
      </w:r>
      <w:r w:rsidR="00FD313B">
        <w:t xml:space="preserve"> </w:t>
      </w:r>
      <w:r w:rsidR="00FD313B" w:rsidRPr="00FD313B">
        <w:rPr>
          <w:i/>
          <w:iCs/>
        </w:rPr>
        <w:t>subsets smaller than</w:t>
      </w:r>
      <w:r w:rsidR="00FD313B">
        <w:t xml:space="preserve"> to 5) and then</w:t>
      </w:r>
      <w:r>
        <w:t xml:space="preserve"> </w:t>
      </w:r>
      <w:r w:rsidRPr="00C57BD8">
        <w:rPr>
          <w:b/>
          <w:bCs/>
        </w:rPr>
        <w:t>Test and Score</w:t>
      </w:r>
      <w:r>
        <w:t xml:space="preserve"> </w:t>
      </w:r>
      <w:r w:rsidR="00C57BD8">
        <w:t xml:space="preserve">(Random Sampling, Train/Test iterations = 5).  Now, set </w:t>
      </w:r>
      <w:r w:rsidR="00C57BD8" w:rsidRPr="00C57BD8">
        <w:rPr>
          <w:i/>
          <w:iCs/>
        </w:rPr>
        <w:t>Maximal Tree Depth</w:t>
      </w:r>
      <w:r w:rsidR="00C57BD8">
        <w:t xml:space="preserve"> in Tree to 2, and record your value for CA in </w:t>
      </w:r>
      <w:r w:rsidR="00C57BD8" w:rsidRPr="00C57BD8">
        <w:rPr>
          <w:b/>
          <w:bCs/>
        </w:rPr>
        <w:t>Test and Score</w:t>
      </w:r>
      <w:r w:rsidR="00C57BD8">
        <w:t xml:space="preserve"> (on paper or in a </w:t>
      </w:r>
      <w:r w:rsidR="00C57BD8">
        <w:lastRenderedPageBreak/>
        <w:t xml:space="preserve">spreadsheet).  Now, increase Maximal Tree Depth from 2 up to 10 and record how CA changes.  Where is it maximized?  That is your optimal tree depth, the sweet spot between fitting and overfitting.   Connect </w:t>
      </w:r>
      <w:r w:rsidR="00C57BD8" w:rsidRPr="00C57BD8">
        <w:rPr>
          <w:b/>
          <w:bCs/>
        </w:rPr>
        <w:t>Tree</w:t>
      </w:r>
      <w:r w:rsidR="00C57BD8">
        <w:t xml:space="preserve"> to </w:t>
      </w:r>
      <w:r w:rsidR="00C57BD8" w:rsidRPr="00C57BD8">
        <w:rPr>
          <w:b/>
          <w:bCs/>
        </w:rPr>
        <w:t>Tree Viewer</w:t>
      </w:r>
      <w:r w:rsidR="00C57BD8">
        <w:t xml:space="preserve"> to see what features are used in your optimal tree. </w:t>
      </w:r>
    </w:p>
    <w:p w14:paraId="07CCBBEF" w14:textId="54B06621" w:rsidR="00930BD9" w:rsidRDefault="00C57BD8" w:rsidP="00C57BD8">
      <w:pPr>
        <w:pStyle w:val="ListParagraph"/>
        <w:numPr>
          <w:ilvl w:val="0"/>
          <w:numId w:val="1"/>
        </w:numPr>
      </w:pPr>
      <w:r>
        <w:t xml:space="preserve">Connect </w:t>
      </w:r>
      <w:r w:rsidR="00FE270A">
        <w:rPr>
          <w:b/>
          <w:bCs/>
        </w:rPr>
        <w:t>Test and Score</w:t>
      </w:r>
      <w:r>
        <w:t xml:space="preserve"> to </w:t>
      </w:r>
      <w:r w:rsidRPr="00C57BD8">
        <w:rPr>
          <w:b/>
          <w:bCs/>
        </w:rPr>
        <w:t>Confusion Matrix</w:t>
      </w:r>
      <w:r>
        <w:t xml:space="preserve">.  </w:t>
      </w:r>
      <w:r w:rsidR="00930BD9">
        <w:t xml:space="preserve">Look at and interpret the confusion matrix. </w:t>
      </w:r>
      <w:r>
        <w:t xml:space="preserve">Are good wines or bad wines classified better by the model.  Play with the different options. </w:t>
      </w:r>
    </w:p>
    <w:p w14:paraId="5369E009" w14:textId="0F728A4B" w:rsidR="00741782" w:rsidRDefault="00741782" w:rsidP="00C57BD8">
      <w:pPr>
        <w:pStyle w:val="ListParagraph"/>
        <w:numPr>
          <w:ilvl w:val="0"/>
          <w:numId w:val="1"/>
        </w:numPr>
      </w:pPr>
      <w:r>
        <w:t xml:space="preserve">Using </w:t>
      </w:r>
      <w:r w:rsidRPr="00693C1F">
        <w:rPr>
          <w:b/>
          <w:bCs/>
        </w:rPr>
        <w:t>Test and Score</w:t>
      </w:r>
      <w:r>
        <w:t>, implement 10-fold cross validation and see if your performance changes.   (note: using CV your model may get better or worse, but it provides a more accurate estimate of the true error)</w:t>
      </w:r>
    </w:p>
    <w:p w14:paraId="287EA70B" w14:textId="685323FC" w:rsidR="00741782" w:rsidRDefault="00741782" w:rsidP="00741782">
      <w:pPr>
        <w:pStyle w:val="ListParagraph"/>
        <w:numPr>
          <w:ilvl w:val="1"/>
          <w:numId w:val="1"/>
        </w:numPr>
      </w:pPr>
      <w:r>
        <w:t xml:space="preserve">Now try using </w:t>
      </w:r>
      <w:r w:rsidRPr="00741782">
        <w:rPr>
          <w:i/>
          <w:iCs/>
        </w:rPr>
        <w:t>Leave one out</w:t>
      </w:r>
      <w:r>
        <w:t xml:space="preserve">, you will see how long it takes.  (you can cancel out of LOO by changing the options in the widget).  </w:t>
      </w:r>
    </w:p>
    <w:p w14:paraId="2AA44C1A" w14:textId="174F6FB1" w:rsidR="00C57BD8" w:rsidRDefault="00C57BD8" w:rsidP="00C57BD8">
      <w:pPr>
        <w:pStyle w:val="ListParagraph"/>
        <w:numPr>
          <w:ilvl w:val="0"/>
          <w:numId w:val="1"/>
        </w:numPr>
      </w:pPr>
      <w:r>
        <w:t>Orange makes it very easy to make changes to your model and see the impact on the analysis.  Try some of the following</w:t>
      </w:r>
      <w:r w:rsidR="00A1632E">
        <w:t>:</w:t>
      </w:r>
    </w:p>
    <w:p w14:paraId="77E917EB" w14:textId="79188B9A" w:rsidR="00C57BD8" w:rsidRDefault="00C57BD8" w:rsidP="00C57BD8">
      <w:pPr>
        <w:pStyle w:val="ListParagraph"/>
        <w:numPr>
          <w:ilvl w:val="1"/>
          <w:numId w:val="1"/>
        </w:numPr>
      </w:pPr>
      <w:r>
        <w:t xml:space="preserve">How good is your model at identifying the best wines, not just above average?  Change your threshold in </w:t>
      </w:r>
      <w:r w:rsidRPr="00C57BD8">
        <w:rPr>
          <w:b/>
          <w:bCs/>
        </w:rPr>
        <w:t>Discretize</w:t>
      </w:r>
      <w:r>
        <w:t xml:space="preserve"> to 7, or 8, to fit a model trying to identify the very best wines. </w:t>
      </w:r>
    </w:p>
    <w:p w14:paraId="38EA777C" w14:textId="4A38C441" w:rsidR="00C57BD8" w:rsidRDefault="00FE270A" w:rsidP="00C57BD8">
      <w:pPr>
        <w:pStyle w:val="ListParagraph"/>
        <w:numPr>
          <w:ilvl w:val="1"/>
          <w:numId w:val="1"/>
        </w:numPr>
      </w:pPr>
      <w:r>
        <w:t xml:space="preserve">What about white wines?  Using </w:t>
      </w:r>
      <w:r w:rsidRPr="00FE270A">
        <w:rPr>
          <w:b/>
          <w:bCs/>
        </w:rPr>
        <w:t>Select Rows</w:t>
      </w:r>
      <w:r>
        <w:t xml:space="preserve">, change the filter to fit the same model to White wines.  Is your model better or worse?  Pay attention to the distribution of white scores and make sure you set a reasonable threshold in </w:t>
      </w:r>
      <w:r w:rsidRPr="00FE270A">
        <w:rPr>
          <w:b/>
          <w:bCs/>
        </w:rPr>
        <w:t>Discretize</w:t>
      </w:r>
      <w:r>
        <w:t xml:space="preserve">. </w:t>
      </w:r>
    </w:p>
    <w:p w14:paraId="0F9C796E" w14:textId="77777777" w:rsidR="00930BD9" w:rsidRDefault="00930BD9"/>
    <w:p w14:paraId="028C4C0D" w14:textId="77777777" w:rsidR="00930BD9" w:rsidRDefault="00930BD9"/>
    <w:sectPr w:rsidR="00930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B4D77"/>
    <w:multiLevelType w:val="hybridMultilevel"/>
    <w:tmpl w:val="BB181E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64090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9DE"/>
    <w:rsid w:val="00032E80"/>
    <w:rsid w:val="002563E1"/>
    <w:rsid w:val="002F31DC"/>
    <w:rsid w:val="0033556E"/>
    <w:rsid w:val="004C412A"/>
    <w:rsid w:val="00532430"/>
    <w:rsid w:val="00693C1F"/>
    <w:rsid w:val="006E2624"/>
    <w:rsid w:val="006F19DE"/>
    <w:rsid w:val="00741782"/>
    <w:rsid w:val="007D2BEE"/>
    <w:rsid w:val="00882536"/>
    <w:rsid w:val="00930BD9"/>
    <w:rsid w:val="00A1632E"/>
    <w:rsid w:val="00A407BA"/>
    <w:rsid w:val="00A62B5A"/>
    <w:rsid w:val="00B46F7F"/>
    <w:rsid w:val="00BF174E"/>
    <w:rsid w:val="00C57BD8"/>
    <w:rsid w:val="00E024F0"/>
    <w:rsid w:val="00E33100"/>
    <w:rsid w:val="00FD313B"/>
    <w:rsid w:val="00FE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1F42C3"/>
  <w15:chartTrackingRefBased/>
  <w15:docId w15:val="{9B46F76A-9E59-4745-A36A-BEDE10653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9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2B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B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17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turhancankargin/wine-quality-red-and-white" TargetMode="External"/><Relationship Id="rId5" Type="http://schemas.openxmlformats.org/officeDocument/2006/relationships/hyperlink" Target="https://drive.google.com/file/d/1QqCB3HnXCAystIszLg7sW0Pqx5wEF7fh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volinsky</dc:creator>
  <cp:keywords/>
  <dc:description/>
  <cp:lastModifiedBy>chris volinsky</cp:lastModifiedBy>
  <cp:revision>4</cp:revision>
  <dcterms:created xsi:type="dcterms:W3CDTF">2025-09-09T20:23:00Z</dcterms:created>
  <dcterms:modified xsi:type="dcterms:W3CDTF">2025-10-08T12:58:00Z</dcterms:modified>
</cp:coreProperties>
</file>