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6E" w:rsidRPr="0091246E" w:rsidRDefault="0091246E" w:rsidP="0091246E">
      <w:pPr>
        <w:spacing w:after="200"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Министерство образования Республики Беларусь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Учреждение образования</w:t>
      </w:r>
    </w:p>
    <w:p w:rsidR="0091246E" w:rsidRPr="0091246E" w:rsidRDefault="0091246E" w:rsidP="0091246E">
      <w:pPr>
        <w:spacing w:after="200"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БЕЛОРУССКИЙ ГОСУДАРСТВЕННЫЙ УНИВЕРСИТЕТ</w:t>
      </w:r>
      <w:r w:rsidRPr="0091246E">
        <w:rPr>
          <w:rFonts w:ascii="Times New Roman" w:hAnsi="Times New Roman" w:cs="Times New Roman"/>
          <w:color w:val="000000"/>
          <w:szCs w:val="28"/>
          <w:lang w:val="ru-RU"/>
        </w:rPr>
        <w:br/>
        <w:t>ИНФОРМАТИКИ И РАДИОЭЛЕКТРОНИКИ</w:t>
      </w:r>
    </w:p>
    <w:p w:rsidR="0091246E" w:rsidRPr="0091246E" w:rsidRDefault="0091246E" w:rsidP="0091246E">
      <w:pPr>
        <w:spacing w:after="200"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Факультет компьютерных систем и сетей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Кафедра программного обеспечения информационных сетей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spacing w:after="200"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ОТЧЕТ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color w:val="000000"/>
          <w:szCs w:val="28"/>
          <w:lang w:val="ru-RU"/>
        </w:rPr>
        <w:t>лабораторной работе №5-6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91246E">
        <w:rPr>
          <w:rFonts w:ascii="Times New Roman" w:hAnsi="Times New Roman" w:cs="Times New Roman"/>
          <w:color w:val="000000"/>
          <w:szCs w:val="28"/>
          <w:lang w:val="ru-RU"/>
        </w:rPr>
        <w:t>на тему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ascii="Times New Roman" w:hAnsi="Times New Roman" w:cs="Times New Roman"/>
          <w:color w:val="000000"/>
          <w:szCs w:val="28"/>
          <w:lang w:val="ru-RU"/>
        </w:rPr>
        <w:t>«Построение аналитической и имитационной модели и сравнение результатов и</w:t>
      </w:r>
      <w:r w:rsidR="00F505B6">
        <w:rPr>
          <w:rFonts w:ascii="Times New Roman" w:hAnsi="Times New Roman" w:cs="Times New Roman"/>
          <w:color w:val="000000"/>
          <w:szCs w:val="28"/>
          <w:lang w:val="ru-RU"/>
        </w:rPr>
        <w:t>с</w:t>
      </w:r>
      <w:r>
        <w:rPr>
          <w:rFonts w:ascii="Times New Roman" w:hAnsi="Times New Roman" w:cs="Times New Roman"/>
          <w:color w:val="000000"/>
          <w:szCs w:val="28"/>
          <w:lang w:val="ru-RU"/>
        </w:rPr>
        <w:t>следования»</w:t>
      </w: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1246E" w:rsidRPr="0091246E" w:rsidRDefault="0091246E" w:rsidP="0091246E">
      <w:pPr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</w:p>
    <w:tbl>
      <w:tblPr>
        <w:tblW w:w="9995" w:type="dxa"/>
        <w:tblLook w:val="04A0" w:firstRow="1" w:lastRow="0" w:firstColumn="1" w:lastColumn="0" w:noHBand="0" w:noVBand="1"/>
      </w:tblPr>
      <w:tblGrid>
        <w:gridCol w:w="6487"/>
        <w:gridCol w:w="3508"/>
      </w:tblGrid>
      <w:tr w:rsidR="0091246E" w:rsidRPr="00081F4F" w:rsidTr="006D4667">
        <w:trPr>
          <w:trHeight w:val="251"/>
        </w:trPr>
        <w:tc>
          <w:tcPr>
            <w:tcW w:w="6487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proofErr w:type="spellStart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>Выполнили</w:t>
            </w:r>
            <w:proofErr w:type="spellEnd"/>
          </w:p>
        </w:tc>
        <w:tc>
          <w:tcPr>
            <w:tcW w:w="3508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91246E" w:rsidRPr="00081F4F" w:rsidTr="006D4667">
        <w:trPr>
          <w:trHeight w:val="483"/>
        </w:trPr>
        <w:tc>
          <w:tcPr>
            <w:tcW w:w="6487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proofErr w:type="spellStart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>студенты</w:t>
            </w:r>
            <w:proofErr w:type="spellEnd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>гр</w:t>
            </w:r>
            <w:proofErr w:type="spellEnd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 xml:space="preserve">. 751003:                    </w:t>
            </w:r>
          </w:p>
        </w:tc>
        <w:tc>
          <w:tcPr>
            <w:tcW w:w="3508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>Стубеда В. Д.</w:t>
            </w:r>
          </w:p>
        </w:tc>
      </w:tr>
      <w:tr w:rsidR="0091246E" w:rsidRPr="00081F4F" w:rsidTr="006D4667">
        <w:tblPrEx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6487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508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91246E" w:rsidRPr="00081F4F" w:rsidTr="006D4667">
        <w:tblPrEx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6487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proofErr w:type="spellStart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>Проверил</w:t>
            </w:r>
            <w:proofErr w:type="spellEnd"/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 xml:space="preserve">                             </w:t>
            </w:r>
          </w:p>
        </w:tc>
        <w:tc>
          <w:tcPr>
            <w:tcW w:w="3508" w:type="dxa"/>
            <w:shd w:val="clear" w:color="auto" w:fill="auto"/>
          </w:tcPr>
          <w:p w:rsidR="0091246E" w:rsidRPr="00081F4F" w:rsidRDefault="0091246E" w:rsidP="006D4667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Мельник</w:t>
            </w:r>
            <w:r>
              <w:rPr>
                <w:rFonts w:ascii="Times New Roman" w:hAnsi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</w:t>
            </w:r>
            <w:r w:rsidRPr="00081F4F">
              <w:rPr>
                <w:rFonts w:ascii="Times New Roman" w:hAnsi="Times New Roman" w:cs="Times New Roman"/>
                <w:color w:val="000000"/>
                <w:szCs w:val="28"/>
              </w:rPr>
              <w:t>.</w:t>
            </w:r>
          </w:p>
        </w:tc>
      </w:tr>
    </w:tbl>
    <w:p w:rsidR="0091246E" w:rsidRDefault="0091246E" w:rsidP="0091246E">
      <w:pPr>
        <w:rPr>
          <w:rFonts w:ascii="Times New Roman" w:hAnsi="Times New Roman" w:cs="Times New Roman"/>
          <w:color w:val="000000"/>
          <w:szCs w:val="28"/>
        </w:rPr>
      </w:pPr>
    </w:p>
    <w:p w:rsidR="0091246E" w:rsidRDefault="0091246E" w:rsidP="0091246E">
      <w:pPr>
        <w:rPr>
          <w:rFonts w:ascii="Times New Roman" w:hAnsi="Times New Roman" w:cs="Times New Roman"/>
          <w:color w:val="000000"/>
          <w:szCs w:val="28"/>
        </w:rPr>
      </w:pPr>
    </w:p>
    <w:p w:rsidR="0091246E" w:rsidRDefault="0091246E" w:rsidP="0091246E">
      <w:pPr>
        <w:rPr>
          <w:rFonts w:ascii="Times New Roman" w:hAnsi="Times New Roman" w:cs="Times New Roman"/>
          <w:color w:val="000000"/>
          <w:szCs w:val="28"/>
        </w:rPr>
      </w:pPr>
    </w:p>
    <w:p w:rsidR="0091246E" w:rsidRPr="00081F4F" w:rsidRDefault="0091246E" w:rsidP="0091246E">
      <w:pPr>
        <w:rPr>
          <w:rFonts w:ascii="Times New Roman" w:hAnsi="Times New Roman" w:cs="Times New Roman"/>
          <w:color w:val="000000"/>
          <w:szCs w:val="28"/>
        </w:rPr>
      </w:pPr>
    </w:p>
    <w:p w:rsidR="0091246E" w:rsidRPr="00081F4F" w:rsidRDefault="0091246E" w:rsidP="0091246E">
      <w:pPr>
        <w:rPr>
          <w:rFonts w:ascii="Times New Roman" w:hAnsi="Times New Roman" w:cs="Times New Roman"/>
          <w:color w:val="000000"/>
          <w:szCs w:val="28"/>
        </w:rPr>
      </w:pPr>
    </w:p>
    <w:p w:rsidR="0091246E" w:rsidRPr="00081F4F" w:rsidRDefault="0091246E" w:rsidP="0091246E">
      <w:pPr>
        <w:rPr>
          <w:rFonts w:ascii="Times New Roman" w:hAnsi="Times New Roman" w:cs="Times New Roman"/>
          <w:color w:val="000000"/>
          <w:szCs w:val="28"/>
        </w:rPr>
      </w:pPr>
    </w:p>
    <w:p w:rsidR="0091246E" w:rsidRPr="0091246E" w:rsidRDefault="0091246E" w:rsidP="0091246E">
      <w:pPr>
        <w:autoSpaceDE w:val="0"/>
        <w:autoSpaceDN w:val="0"/>
        <w:adjustRightInd w:val="0"/>
        <w:ind w:firstLine="4395"/>
        <w:rPr>
          <w:rFonts w:ascii="Times New Roman" w:hAnsi="Times New Roman" w:cs="Times New Roman"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Cs w:val="28"/>
        </w:rPr>
        <w:t>Минск</w:t>
      </w:r>
      <w:proofErr w:type="spellEnd"/>
      <w:r>
        <w:rPr>
          <w:rFonts w:ascii="Times New Roman" w:hAnsi="Times New Roman" w:cs="Times New Roman"/>
          <w:color w:val="000000"/>
          <w:szCs w:val="28"/>
        </w:rPr>
        <w:t xml:space="preserve"> 2021</w:t>
      </w:r>
    </w:p>
    <w:p w:rsidR="00936F41" w:rsidRPr="00936F41" w:rsidRDefault="00936F41" w:rsidP="0091246E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szCs w:val="28"/>
          <w:lang w:val="ru-RU"/>
        </w:rPr>
      </w:pPr>
      <w:r w:rsidRPr="00936F41">
        <w:rPr>
          <w:rFonts w:ascii="Times New Roman" w:hAnsi="Times New Roman" w:cs="Times New Roman"/>
          <w:b/>
          <w:szCs w:val="28"/>
          <w:lang w:val="ru-RU"/>
        </w:rPr>
        <w:lastRenderedPageBreak/>
        <w:t>Задание.</w:t>
      </w:r>
    </w:p>
    <w:p w:rsidR="0007261B" w:rsidRPr="0007261B" w:rsidRDefault="0007261B" w:rsidP="0007261B">
      <w:pPr>
        <w:ind w:firstLine="709"/>
        <w:rPr>
          <w:szCs w:val="28"/>
          <w:vertAlign w:val="subscript"/>
          <w:lang w:val="ru-RU"/>
        </w:rPr>
      </w:pPr>
      <w:r w:rsidRPr="0007261B">
        <w:rPr>
          <w:szCs w:val="28"/>
          <w:lang w:val="ru-RU"/>
        </w:rPr>
        <w:t xml:space="preserve">12.    Автозаправочная станция (АЗС) имеет </w:t>
      </w:r>
      <w:r w:rsidRPr="0007261B">
        <w:rPr>
          <w:szCs w:val="28"/>
        </w:rPr>
        <w:t>n</w:t>
      </w:r>
      <w:r w:rsidRPr="0007261B">
        <w:rPr>
          <w:szCs w:val="28"/>
          <w:lang w:val="ru-RU"/>
        </w:rPr>
        <w:t xml:space="preserve"> колонок; площадка возле нее допускает одновременное ожидание не более </w:t>
      </w:r>
      <w:r w:rsidRPr="0007261B">
        <w:rPr>
          <w:szCs w:val="28"/>
        </w:rPr>
        <w:t>m</w:t>
      </w:r>
      <w:r w:rsidRPr="0007261B">
        <w:rPr>
          <w:szCs w:val="28"/>
          <w:lang w:val="ru-RU"/>
        </w:rPr>
        <w:t xml:space="preserve"> автомашин. Поток автомашин, пребывающих на АЗС простейший с интенсивностью </w:t>
      </w:r>
      <w:r w:rsidRPr="0007261B">
        <w:rPr>
          <w:szCs w:val="28"/>
        </w:rPr>
        <w:sym w:font="Symbol" w:char="F06C"/>
      </w:r>
      <w:r w:rsidRPr="0007261B">
        <w:rPr>
          <w:szCs w:val="28"/>
          <w:lang w:val="ru-RU"/>
        </w:rPr>
        <w:t xml:space="preserve">. Время обслуживания показательное со средним значением </w:t>
      </w:r>
      <w:r w:rsidRPr="0007261B">
        <w:rPr>
          <w:szCs w:val="28"/>
        </w:rPr>
        <w:t>t</w:t>
      </w:r>
      <w:proofErr w:type="spellStart"/>
      <w:r w:rsidRPr="0007261B">
        <w:rPr>
          <w:szCs w:val="28"/>
          <w:vertAlign w:val="subscript"/>
          <w:lang w:val="ru-RU"/>
        </w:rPr>
        <w:t>обсл</w:t>
      </w:r>
      <w:proofErr w:type="spellEnd"/>
      <w:r w:rsidRPr="0007261B">
        <w:rPr>
          <w:szCs w:val="28"/>
          <w:vertAlign w:val="subscript"/>
          <w:lang w:val="ru-RU"/>
        </w:rPr>
        <w:t xml:space="preserve">. </w:t>
      </w:r>
    </w:p>
    <w:p w:rsidR="0091246E" w:rsidRPr="0091246E" w:rsidRDefault="0091246E" w:rsidP="0091246E">
      <w:pPr>
        <w:ind w:firstLine="709"/>
        <w:rPr>
          <w:lang w:val="ru-RU"/>
        </w:rPr>
      </w:pPr>
      <w:r w:rsidRPr="0091246E">
        <w:rPr>
          <w:lang w:val="ru-RU"/>
        </w:rPr>
        <w:t xml:space="preserve">а)   </w:t>
      </w:r>
      <w:r w:rsidRPr="0091246E">
        <w:sym w:font="Symbol" w:char="F06C"/>
      </w:r>
      <w:r w:rsidRPr="0091246E">
        <w:rPr>
          <w:lang w:val="ru-RU"/>
        </w:rPr>
        <w:t xml:space="preserve">=1 </w:t>
      </w:r>
      <w:proofErr w:type="spellStart"/>
      <w:r w:rsidRPr="0091246E">
        <w:rPr>
          <w:lang w:val="ru-RU"/>
        </w:rPr>
        <w:t>маш</w:t>
      </w:r>
      <w:proofErr w:type="spellEnd"/>
      <w:r w:rsidRPr="0091246E">
        <w:rPr>
          <w:lang w:val="ru-RU"/>
        </w:rPr>
        <w:t xml:space="preserve">/мин, </w:t>
      </w:r>
      <w:r w:rsidRPr="0091246E">
        <w:t>t</w:t>
      </w:r>
      <w:proofErr w:type="spellStart"/>
      <w:r w:rsidRPr="0091246E">
        <w:rPr>
          <w:vertAlign w:val="subscript"/>
          <w:lang w:val="ru-RU"/>
        </w:rPr>
        <w:t>обсл</w:t>
      </w:r>
      <w:proofErr w:type="spellEnd"/>
      <w:r w:rsidRPr="0091246E">
        <w:rPr>
          <w:vertAlign w:val="subscript"/>
          <w:lang w:val="ru-RU"/>
        </w:rPr>
        <w:t xml:space="preserve"> </w:t>
      </w:r>
      <w:r w:rsidRPr="0091246E">
        <w:rPr>
          <w:lang w:val="ru-RU"/>
        </w:rPr>
        <w:t>= 2 мин.</w:t>
      </w:r>
    </w:p>
    <w:p w:rsidR="0091246E" w:rsidRPr="0091246E" w:rsidRDefault="0091246E" w:rsidP="0091246E">
      <w:pPr>
        <w:ind w:left="360" w:firstLine="709"/>
        <w:rPr>
          <w:lang w:val="ru-RU"/>
        </w:rPr>
      </w:pPr>
      <w:r w:rsidRPr="0091246E">
        <w:rPr>
          <w:lang w:val="ru-RU"/>
        </w:rPr>
        <w:t xml:space="preserve">Найти вероятности отказа и среднее значение длины очереди при </w:t>
      </w:r>
      <w:r w:rsidR="00B143A5">
        <w:rPr>
          <w:lang w:val="ru-RU"/>
        </w:rPr>
        <w:t xml:space="preserve">    </w:t>
      </w:r>
      <w:r w:rsidRPr="0091246E">
        <w:t>n</w:t>
      </w:r>
      <w:r w:rsidRPr="0091246E">
        <w:rPr>
          <w:lang w:val="ru-RU"/>
        </w:rPr>
        <w:t xml:space="preserve"> =</w:t>
      </w:r>
      <w:r w:rsidR="00B143A5">
        <w:rPr>
          <w:lang w:val="ru-RU"/>
        </w:rPr>
        <w:t xml:space="preserve"> 2 </w:t>
      </w:r>
      <w:r w:rsidRPr="0091246E">
        <w:rPr>
          <w:lang w:val="ru-RU"/>
        </w:rPr>
        <w:t xml:space="preserve">для значений </w:t>
      </w:r>
      <w:r w:rsidRPr="0091246E">
        <w:t>m</w:t>
      </w:r>
      <w:r w:rsidRPr="0091246E">
        <w:rPr>
          <w:lang w:val="ru-RU"/>
        </w:rPr>
        <w:t xml:space="preserve"> от 3 до 7.</w:t>
      </w:r>
    </w:p>
    <w:p w:rsidR="009726F0" w:rsidRDefault="009726F0" w:rsidP="0007261B">
      <w:pPr>
        <w:spacing w:line="240" w:lineRule="auto"/>
        <w:ind w:firstLine="709"/>
        <w:rPr>
          <w:szCs w:val="28"/>
          <w:lang w:val="ru-RU"/>
        </w:rPr>
      </w:pPr>
    </w:p>
    <w:p w:rsidR="00D66DF3" w:rsidRPr="0007261B" w:rsidRDefault="00D66DF3" w:rsidP="0007261B">
      <w:pPr>
        <w:spacing w:line="240" w:lineRule="auto"/>
        <w:ind w:firstLine="709"/>
        <w:rPr>
          <w:szCs w:val="28"/>
          <w:lang w:val="ru-RU"/>
        </w:rPr>
      </w:pPr>
    </w:p>
    <w:p w:rsidR="00936F41" w:rsidRPr="0007261B" w:rsidRDefault="00936F41" w:rsidP="00E9077A">
      <w:pPr>
        <w:spacing w:line="240" w:lineRule="auto"/>
        <w:ind w:firstLine="709"/>
        <w:rPr>
          <w:szCs w:val="28"/>
          <w:lang w:val="ru-RU"/>
        </w:rPr>
      </w:pPr>
      <w:r w:rsidRPr="0007261B">
        <w:rPr>
          <w:b/>
          <w:szCs w:val="28"/>
          <w:lang w:val="ru-RU"/>
        </w:rPr>
        <w:t>Решение.</w:t>
      </w:r>
    </w:p>
    <w:p w:rsidR="0081368B" w:rsidRPr="0007261B" w:rsidRDefault="0081368B" w:rsidP="0007261B">
      <w:pPr>
        <w:spacing w:line="240" w:lineRule="auto"/>
        <w:rPr>
          <w:szCs w:val="28"/>
          <w:lang w:val="ru-RU"/>
        </w:rPr>
      </w:pPr>
    </w:p>
    <w:p w:rsidR="0081368B" w:rsidRPr="00D36465" w:rsidRDefault="000E5D4F" w:rsidP="000E5D4F">
      <w:pPr>
        <w:pStyle w:val="a6"/>
        <w:numPr>
          <w:ilvl w:val="0"/>
          <w:numId w:val="2"/>
        </w:numPr>
        <w:spacing w:line="240" w:lineRule="auto"/>
        <w:rPr>
          <w:i/>
          <w:szCs w:val="28"/>
          <w:lang w:val="ru-RU"/>
        </w:rPr>
      </w:pPr>
      <w:r w:rsidRPr="00D36465">
        <w:rPr>
          <w:i/>
          <w:szCs w:val="28"/>
          <w:lang w:val="ru-RU"/>
        </w:rPr>
        <w:t>Введение мест ожидания</w:t>
      </w:r>
    </w:p>
    <w:p w:rsidR="00D36465" w:rsidRPr="00267FDA" w:rsidRDefault="00D36465" w:rsidP="00D36465">
      <w:pPr>
        <w:spacing w:line="240" w:lineRule="auto"/>
        <w:ind w:firstLine="709"/>
        <w:rPr>
          <w:szCs w:val="28"/>
          <w:lang w:val="ru-RU"/>
        </w:rPr>
      </w:pPr>
      <w:r w:rsidRPr="00936F41">
        <w:rPr>
          <w:szCs w:val="28"/>
          <w:lang w:val="ru-RU"/>
        </w:rPr>
        <w:t xml:space="preserve">В этом случае система превращается в </w:t>
      </w:r>
      <w:r w:rsidR="00B143A5">
        <w:rPr>
          <w:szCs w:val="28"/>
          <w:lang w:val="ru-RU"/>
        </w:rPr>
        <w:t>2</w:t>
      </w:r>
      <w:r w:rsidRPr="00936F41">
        <w:rPr>
          <w:szCs w:val="28"/>
          <w:lang w:val="ru-RU"/>
        </w:rPr>
        <w:t xml:space="preserve">-канальную СМО с </w:t>
      </w:r>
      <w:r>
        <w:rPr>
          <w:szCs w:val="28"/>
          <w:lang w:val="ru-RU"/>
        </w:rPr>
        <w:t>ограниченной очередью</w:t>
      </w:r>
      <w:r w:rsidR="00396BE9" w:rsidRPr="00396BE9">
        <w:rPr>
          <w:szCs w:val="28"/>
          <w:lang w:val="ru-RU"/>
        </w:rPr>
        <w:t xml:space="preserve"> (</w:t>
      </w:r>
      <w:r w:rsidR="00396BE9">
        <w:rPr>
          <w:szCs w:val="28"/>
        </w:rPr>
        <w:t>m</w:t>
      </w:r>
      <w:r w:rsidR="00396BE9" w:rsidRPr="00396BE9">
        <w:rPr>
          <w:szCs w:val="28"/>
          <w:lang w:val="ru-RU"/>
        </w:rPr>
        <w:t>)</w:t>
      </w:r>
      <w:r w:rsidR="00267FDA" w:rsidRPr="00267FDA">
        <w:rPr>
          <w:szCs w:val="28"/>
          <w:lang w:val="ru-RU"/>
        </w:rPr>
        <w:t>: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Интенсивность: 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λ=1 маш/мин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w:br/>
          </m:r>
        </m:oMath>
      </m:oMathPara>
      <w:r>
        <w:rPr>
          <w:szCs w:val="28"/>
          <w:lang w:val="ru-RU"/>
        </w:rPr>
        <w:tab/>
      </w:r>
    </w:p>
    <w:p w:rsidR="00D36465" w:rsidRDefault="00D36465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Среднее время обслуживания одной </w:t>
      </w:r>
      <w:r w:rsidR="0007261B">
        <w:rPr>
          <w:szCs w:val="28"/>
          <w:lang w:val="ru-RU"/>
        </w:rPr>
        <w:t>машины</w:t>
      </w:r>
      <w:r>
        <w:rPr>
          <w:szCs w:val="28"/>
          <w:lang w:val="ru-RU"/>
        </w:rPr>
        <w:t xml:space="preserve">: </w:t>
      </w:r>
    </w:p>
    <w:p w:rsidR="00D36465" w:rsidRPr="00B143A5" w:rsidRDefault="00D06F33" w:rsidP="00B143A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об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ru-RU"/>
            </w:rPr>
            <m:t>=2</m:t>
          </m:r>
          <m:r>
            <w:rPr>
              <w:rFonts w:ascii="Cambria Math" w:hAnsi="Cambria Math"/>
              <w:szCs w:val="28"/>
              <w:lang w:val="ru-RU"/>
            </w:rPr>
            <m:t xml:space="preserve"> мин</m:t>
          </m:r>
        </m:oMath>
      </m:oMathPara>
    </w:p>
    <w:p w:rsidR="00D36465" w:rsidRDefault="00D36465" w:rsidP="0007261B">
      <w:pPr>
        <w:spacing w:line="240" w:lineRule="auto"/>
        <w:rPr>
          <w:i/>
          <w:szCs w:val="28"/>
          <w:lang w:val="ru-RU"/>
        </w:rPr>
      </w:pPr>
    </w:p>
    <w:p w:rsidR="00D36465" w:rsidRPr="00B143A5" w:rsidRDefault="00B143A5" w:rsidP="00D36465">
      <w:pPr>
        <w:spacing w:line="24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Значения </w:t>
      </w:r>
      <w:r>
        <w:rPr>
          <w:szCs w:val="28"/>
        </w:rPr>
        <w:t>m:</w:t>
      </w:r>
    </w:p>
    <w:p w:rsidR="00D36465" w:rsidRPr="00D36465" w:rsidRDefault="00B143A5" w:rsidP="00D36465">
      <w:pPr>
        <w:spacing w:line="240" w:lineRule="auto"/>
        <w:ind w:firstLine="709"/>
        <w:rPr>
          <w:i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ru-RU"/>
            </w:rPr>
            <m:t>m</m:t>
          </m:r>
          <m:r>
            <w:rPr>
              <w:rFonts w:ascii="Cambria Math" w:hAnsi="Cambria Math"/>
              <w:szCs w:val="28"/>
              <w:lang w:val="ru-RU"/>
            </w:rPr>
            <m:t>=</m:t>
          </m:r>
          <m:r>
            <w:rPr>
              <w:rFonts w:ascii="Cambria Math" w:hAnsi="Cambria Math"/>
              <w:szCs w:val="28"/>
              <w:lang w:val="ru-RU"/>
            </w:rPr>
            <m:t>3,4..7</m:t>
          </m:r>
        </m:oMath>
      </m:oMathPara>
    </w:p>
    <w:p w:rsidR="00D36465" w:rsidRDefault="00D36465" w:rsidP="00D36465">
      <w:pPr>
        <w:spacing w:line="240" w:lineRule="auto"/>
        <w:rPr>
          <w:szCs w:val="28"/>
          <w:lang w:val="ru-RU"/>
        </w:rPr>
      </w:pPr>
    </w:p>
    <w:p w:rsidR="00D36465" w:rsidRDefault="00D36465" w:rsidP="00F505B6">
      <w:pPr>
        <w:spacing w:line="240" w:lineRule="auto"/>
        <w:ind w:left="709"/>
        <w:rPr>
          <w:szCs w:val="28"/>
          <w:lang w:val="ru-RU"/>
        </w:rPr>
      </w:pPr>
      <w:r>
        <w:rPr>
          <w:szCs w:val="28"/>
          <w:lang w:val="ru-RU"/>
        </w:rPr>
        <w:t xml:space="preserve">Среднее количество </w:t>
      </w:r>
      <w:proofErr w:type="gramStart"/>
      <w:r w:rsidR="0007261B">
        <w:rPr>
          <w:szCs w:val="28"/>
          <w:lang w:val="ru-RU"/>
        </w:rPr>
        <w:t>машин</w:t>
      </w:r>
      <w:proofErr w:type="gramEnd"/>
      <w:r>
        <w:rPr>
          <w:szCs w:val="28"/>
          <w:lang w:val="ru-RU"/>
        </w:rPr>
        <w:t xml:space="preserve"> обслуженных за 1 </w:t>
      </w:r>
      <w:r w:rsidR="0007261B">
        <w:rPr>
          <w:szCs w:val="28"/>
          <w:lang w:val="ru-RU"/>
        </w:rPr>
        <w:t>мин</w:t>
      </w:r>
      <w:r>
        <w:rPr>
          <w:szCs w:val="28"/>
          <w:lang w:val="ru-RU"/>
        </w:rPr>
        <w:t xml:space="preserve">: </w:t>
      </w:r>
    </w:p>
    <w:p w:rsidR="00D66DF3" w:rsidRPr="00F505B6" w:rsidRDefault="00D36465" w:rsidP="00D66DF3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ω=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μ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0,5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=2</m:t>
          </m:r>
        </m:oMath>
      </m:oMathPara>
    </w:p>
    <w:p w:rsidR="00F505B6" w:rsidRPr="00F505B6" w:rsidRDefault="00F505B6" w:rsidP="00D66DF3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</w:p>
    <w:p w:rsidR="00F505B6" w:rsidRPr="00D66DF3" w:rsidRDefault="00F505B6" w:rsidP="00D66DF3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ω=</m:t>
          </m:r>
          <m:r>
            <w:rPr>
              <w:rFonts w:ascii="Cambria Math" w:hAnsi="Cambria Math"/>
              <w:szCs w:val="28"/>
              <w:lang w:val="ru-RU"/>
            </w:rPr>
            <m:t>n</m:t>
          </m:r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Pr="0081368B" w:rsidRDefault="0050475B" w:rsidP="00D36465">
      <w:pPr>
        <w:pStyle w:val="a6"/>
        <w:spacing w:line="240" w:lineRule="auto"/>
        <w:ind w:left="0"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=p=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[</m:t>
              </m:r>
              <m:r>
                <w:rPr>
                  <w:rFonts w:ascii="Cambria Math" w:hAnsi="Cambria Math"/>
                  <w:szCs w:val="28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mn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]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-1</m:t>
              </m:r>
            </m:sup>
          </m:sSup>
        </m:oMath>
      </m:oMathPara>
    </w:p>
    <w:p w:rsidR="00BB0F0E" w:rsidRPr="00D66DF3" w:rsidRDefault="00BB0F0E" w:rsidP="00D66DF3">
      <w:pPr>
        <w:spacing w:line="240" w:lineRule="auto"/>
        <w:rPr>
          <w:i/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Вероятность отказа:</w:t>
      </w:r>
    </w:p>
    <w:p w:rsidR="00D36465" w:rsidRPr="001E6410" w:rsidRDefault="0050475B" w:rsidP="00D36465">
      <w:pPr>
        <w:pStyle w:val="a6"/>
        <w:spacing w:line="240" w:lineRule="auto"/>
        <w:ind w:left="0"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  <m:r>
                <w:rPr>
                  <w:rFonts w:ascii="Cambria Math" w:hAnsi="Cambria Math"/>
                  <w:szCs w:val="28"/>
                  <w:lang w:val="ru-RU"/>
                </w:rPr>
                <m:t>+m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  <w:lang w:val="ru-RU"/>
                    </w:rPr>
                    <m:t>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*</m:t>
              </m:r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  <m:r>
                <w:rPr>
                  <w:rFonts w:ascii="Cambria Math" w:hAnsi="Cambria Math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p</m:t>
          </m:r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66DF3" w:rsidRPr="00D66DF3" w:rsidRDefault="00D66DF3" w:rsidP="00D66DF3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Среднее число заявок в очереди</w:t>
      </w:r>
      <w:r w:rsidR="00D36465">
        <w:rPr>
          <w:szCs w:val="28"/>
          <w:lang w:val="ru-RU"/>
        </w:rPr>
        <w:t>:</w:t>
      </w:r>
    </w:p>
    <w:p w:rsidR="00D36465" w:rsidRPr="00D66DF3" w:rsidRDefault="00D66DF3" w:rsidP="00D66DF3">
      <w:pPr>
        <w:pStyle w:val="a6"/>
        <w:spacing w:line="240" w:lineRule="auto"/>
        <w:ind w:left="0"/>
        <w:rPr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оч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sz w:val="26"/>
                  <w:szCs w:val="26"/>
                </w:rPr>
                <m:t>nn!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p</m:t>
          </m:r>
        </m:oMath>
      </m:oMathPara>
    </w:p>
    <w:p w:rsidR="00D36465" w:rsidRPr="00196656" w:rsidRDefault="00D36465" w:rsidP="00196656">
      <w:pPr>
        <w:spacing w:line="240" w:lineRule="auto"/>
        <w:rPr>
          <w:szCs w:val="28"/>
          <w:lang w:val="ru-RU"/>
        </w:rPr>
      </w:pPr>
    </w:p>
    <w:p w:rsidR="00F505B6" w:rsidRDefault="00F505B6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D36465" w:rsidRPr="00F505B6" w:rsidRDefault="00D36465" w:rsidP="00F505B6">
      <w:pPr>
        <w:spacing w:line="240" w:lineRule="auto"/>
        <w:rPr>
          <w:szCs w:val="28"/>
          <w:lang w:val="ru-RU"/>
        </w:rPr>
      </w:pPr>
      <w:r w:rsidRPr="00F505B6">
        <w:rPr>
          <w:szCs w:val="28"/>
          <w:lang w:val="ru-RU"/>
        </w:rPr>
        <w:lastRenderedPageBreak/>
        <w:t>Результаты: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411"/>
        <w:gridCol w:w="601"/>
        <w:gridCol w:w="748"/>
        <w:gridCol w:w="601"/>
        <w:gridCol w:w="601"/>
      </w:tblGrid>
      <w:tr w:rsidR="001A34A2" w:rsidRPr="00196656" w:rsidTr="00E9077A">
        <w:trPr>
          <w:jc w:val="center"/>
        </w:trPr>
        <w:tc>
          <w:tcPr>
            <w:tcW w:w="1635" w:type="dxa"/>
            <w:shd w:val="clear" w:color="auto" w:fill="EEECE1" w:themeFill="background2"/>
            <w:vAlign w:val="center"/>
          </w:tcPr>
          <w:p w:rsidR="001A34A2" w:rsidRPr="00196656" w:rsidRDefault="001A34A2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Длина очереди</w:t>
            </w:r>
          </w:p>
        </w:tc>
        <w:tc>
          <w:tcPr>
            <w:tcW w:w="1411" w:type="dxa"/>
            <w:shd w:val="clear" w:color="auto" w:fill="EEECE1" w:themeFill="background2"/>
            <w:vAlign w:val="center"/>
          </w:tcPr>
          <w:p w:rsidR="001A34A2" w:rsidRPr="00196656" w:rsidRDefault="001A34A2" w:rsidP="001966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1A34A2" w:rsidRDefault="001A34A2" w:rsidP="001966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A34A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196656" w:rsidRDefault="001A34A2" w:rsidP="001966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874A53" w:rsidRDefault="001A34A2" w:rsidP="001966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886967" w:rsidRDefault="001A34A2" w:rsidP="001966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</w:tr>
      <w:tr w:rsidR="001A34A2" w:rsidRPr="001A34A2" w:rsidTr="00874A53">
        <w:trPr>
          <w:jc w:val="center"/>
        </w:trPr>
        <w:tc>
          <w:tcPr>
            <w:tcW w:w="1635" w:type="dxa"/>
            <w:shd w:val="clear" w:color="auto" w:fill="EEECE1" w:themeFill="background2"/>
            <w:vAlign w:val="center"/>
          </w:tcPr>
          <w:p w:rsidR="001A34A2" w:rsidRPr="00196656" w:rsidRDefault="001A34A2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Вероятность отказа</w:t>
            </w:r>
          </w:p>
        </w:tc>
        <w:tc>
          <w:tcPr>
            <w:tcW w:w="1411" w:type="dxa"/>
            <w:vAlign w:val="center"/>
          </w:tcPr>
          <w:p w:rsidR="001A34A2" w:rsidRPr="001A34A2" w:rsidRDefault="001A34A2" w:rsidP="00196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A34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(18)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8869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</w:t>
            </w:r>
            <w:r w:rsidRPr="001A34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15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8869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0.1(3)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96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0.12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2E7F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0.11</w:t>
            </w:r>
          </w:p>
        </w:tc>
      </w:tr>
      <w:tr w:rsidR="001A34A2" w:rsidRPr="001A34A2" w:rsidTr="00874A53">
        <w:trPr>
          <w:jc w:val="center"/>
        </w:trPr>
        <w:tc>
          <w:tcPr>
            <w:tcW w:w="1635" w:type="dxa"/>
            <w:shd w:val="clear" w:color="auto" w:fill="EEECE1" w:themeFill="background2"/>
            <w:vAlign w:val="center"/>
          </w:tcPr>
          <w:p w:rsidR="001A34A2" w:rsidRDefault="001A34A2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Среднее значение длины очереди</w:t>
            </w:r>
          </w:p>
        </w:tc>
        <w:tc>
          <w:tcPr>
            <w:tcW w:w="1411" w:type="dxa"/>
            <w:vAlign w:val="center"/>
          </w:tcPr>
          <w:p w:rsidR="001A34A2" w:rsidRPr="001A34A2" w:rsidRDefault="001A34A2" w:rsidP="00196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1.(09)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8869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A34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1.54</w:t>
            </w:r>
          </w:p>
        </w:tc>
        <w:tc>
          <w:tcPr>
            <w:tcW w:w="0" w:type="auto"/>
            <w:vAlign w:val="center"/>
          </w:tcPr>
          <w:p w:rsidR="001A34A2" w:rsidRPr="00F505B6" w:rsidRDefault="001A34A2" w:rsidP="008869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966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2.47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2E7FA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2.95</w:t>
            </w:r>
          </w:p>
        </w:tc>
      </w:tr>
    </w:tbl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5F43C7" w:rsidRPr="005F43C7" w:rsidRDefault="005F43C7" w:rsidP="00A55C6A">
      <w:pPr>
        <w:rPr>
          <w:szCs w:val="28"/>
          <w:lang w:val="ru-RU"/>
        </w:rPr>
      </w:pPr>
      <w:r>
        <w:rPr>
          <w:szCs w:val="28"/>
          <w:lang w:val="ru-RU"/>
        </w:rPr>
        <w:t>Статистическое исследование:</w:t>
      </w:r>
    </w:p>
    <w:p w:rsidR="00886967" w:rsidRDefault="00886967" w:rsidP="00A55C6A">
      <w:pPr>
        <w:rPr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411"/>
        <w:gridCol w:w="601"/>
        <w:gridCol w:w="601"/>
        <w:gridCol w:w="601"/>
        <w:gridCol w:w="601"/>
      </w:tblGrid>
      <w:tr w:rsidR="001A34A2" w:rsidRPr="001A34A2" w:rsidTr="00E9077A">
        <w:trPr>
          <w:jc w:val="center"/>
        </w:trPr>
        <w:tc>
          <w:tcPr>
            <w:tcW w:w="1635" w:type="dxa"/>
            <w:shd w:val="clear" w:color="auto" w:fill="EEECE1" w:themeFill="background2"/>
            <w:vAlign w:val="center"/>
          </w:tcPr>
          <w:p w:rsidR="001A34A2" w:rsidRPr="00196656" w:rsidRDefault="001A34A2" w:rsidP="00E9077A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Длина очереди</w:t>
            </w:r>
          </w:p>
        </w:tc>
        <w:tc>
          <w:tcPr>
            <w:tcW w:w="1411" w:type="dxa"/>
            <w:shd w:val="clear" w:color="auto" w:fill="EEECE1" w:themeFill="background2"/>
            <w:vAlign w:val="center"/>
          </w:tcPr>
          <w:p w:rsidR="001A34A2" w:rsidRPr="00196656" w:rsidRDefault="001A34A2" w:rsidP="00E9077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1A34A2" w:rsidRDefault="001A34A2" w:rsidP="00E9077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A34A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196656" w:rsidRDefault="001A34A2" w:rsidP="00E9077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874A53" w:rsidRDefault="001A34A2" w:rsidP="00E9077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1A34A2" w:rsidRPr="00886967" w:rsidRDefault="001A34A2" w:rsidP="00E9077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</w:tr>
      <w:tr w:rsidR="001A34A2" w:rsidRPr="00196656" w:rsidTr="00E9077A">
        <w:trPr>
          <w:jc w:val="center"/>
        </w:trPr>
        <w:tc>
          <w:tcPr>
            <w:tcW w:w="1635" w:type="dxa"/>
            <w:shd w:val="clear" w:color="auto" w:fill="EEECE1" w:themeFill="background2"/>
            <w:vAlign w:val="center"/>
          </w:tcPr>
          <w:p w:rsidR="001A34A2" w:rsidRPr="00196656" w:rsidRDefault="001A34A2" w:rsidP="001A34A2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Вероятность отказа</w:t>
            </w:r>
          </w:p>
        </w:tc>
        <w:tc>
          <w:tcPr>
            <w:tcW w:w="1411" w:type="dxa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A34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18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A34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.</w:t>
            </w:r>
            <w:r w:rsidRPr="001A34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15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0.14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0.12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0.10</w:t>
            </w:r>
          </w:p>
        </w:tc>
      </w:tr>
      <w:tr w:rsidR="001A34A2" w:rsidRPr="00196656" w:rsidTr="00E9077A">
        <w:trPr>
          <w:jc w:val="center"/>
        </w:trPr>
        <w:tc>
          <w:tcPr>
            <w:tcW w:w="1635" w:type="dxa"/>
            <w:shd w:val="clear" w:color="auto" w:fill="EEECE1" w:themeFill="background2"/>
            <w:vAlign w:val="center"/>
          </w:tcPr>
          <w:p w:rsidR="001A34A2" w:rsidRDefault="001A34A2" w:rsidP="001A34A2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Среднее значение длины очереди</w:t>
            </w:r>
          </w:p>
        </w:tc>
        <w:tc>
          <w:tcPr>
            <w:tcW w:w="1411" w:type="dxa"/>
            <w:vAlign w:val="center"/>
          </w:tcPr>
          <w:p w:rsidR="001A34A2" w:rsidRPr="00F505B6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</w:t>
            </w:r>
            <w:r w:rsidR="00F505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1.55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.03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2.51</w:t>
            </w:r>
          </w:p>
        </w:tc>
        <w:tc>
          <w:tcPr>
            <w:tcW w:w="0" w:type="auto"/>
            <w:vAlign w:val="center"/>
          </w:tcPr>
          <w:p w:rsidR="001A34A2" w:rsidRPr="001A34A2" w:rsidRDefault="001A34A2" w:rsidP="001A34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2.99</w:t>
            </w:r>
          </w:p>
        </w:tc>
      </w:tr>
    </w:tbl>
    <w:p w:rsidR="00A75E88" w:rsidRDefault="00A75E88" w:rsidP="00A55C6A">
      <w:pPr>
        <w:rPr>
          <w:szCs w:val="28"/>
          <w:lang w:val="ru-RU"/>
        </w:rPr>
      </w:pPr>
    </w:p>
    <w:p w:rsidR="00E9077A" w:rsidRDefault="00E9077A" w:rsidP="00A55C6A">
      <w:pPr>
        <w:rPr>
          <w:szCs w:val="28"/>
          <w:lang w:val="ru-RU"/>
        </w:rPr>
      </w:pP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Lab5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10000;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2;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Lambda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0.5;</w:t>
      </w:r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5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05B6">
        <w:rPr>
          <w:rFonts w:ascii="Consolas" w:hAnsi="Consolas" w:cs="Consolas"/>
          <w:color w:val="0000FF"/>
          <w:sz w:val="19"/>
          <w:szCs w:val="19"/>
        </w:rPr>
        <w:t>private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05B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5B6">
        <w:rPr>
          <w:rFonts w:ascii="Consolas" w:hAnsi="Consolas" w:cs="Consolas"/>
          <w:color w:val="0000FF"/>
          <w:sz w:val="19"/>
          <w:szCs w:val="19"/>
        </w:rPr>
        <w:t>double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w = 2;</w:t>
      </w:r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5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05B6">
        <w:rPr>
          <w:rFonts w:ascii="Consolas" w:hAnsi="Consolas" w:cs="Consolas"/>
          <w:color w:val="0000FF"/>
          <w:sz w:val="19"/>
          <w:szCs w:val="19"/>
        </w:rPr>
        <w:t>private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0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05B6"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 w:rsidRPr="00F505B6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5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05B6">
        <w:rPr>
          <w:rFonts w:ascii="Consolas" w:hAnsi="Consolas" w:cs="Consolas"/>
          <w:color w:val="0000FF"/>
          <w:sz w:val="19"/>
          <w:szCs w:val="19"/>
        </w:rPr>
        <w:t>private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5B6">
        <w:rPr>
          <w:rFonts w:ascii="Consolas" w:hAnsi="Consolas" w:cs="Consolas"/>
          <w:color w:val="0000FF"/>
          <w:sz w:val="19"/>
          <w:szCs w:val="19"/>
        </w:rPr>
        <w:t>double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05B6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F505B6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5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05B6">
        <w:rPr>
          <w:rFonts w:ascii="Consolas" w:hAnsi="Consolas" w:cs="Consolas"/>
          <w:color w:val="0000FF"/>
          <w:sz w:val="19"/>
          <w:szCs w:val="19"/>
        </w:rPr>
        <w:t>private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05B6">
        <w:rPr>
          <w:rFonts w:ascii="Consolas" w:hAnsi="Consolas" w:cs="Consolas"/>
          <w:color w:val="0000FF"/>
          <w:sz w:val="19"/>
          <w:szCs w:val="19"/>
        </w:rPr>
        <w:t>double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05B6">
        <w:rPr>
          <w:rFonts w:ascii="Consolas" w:hAnsi="Consolas" w:cs="Consolas"/>
          <w:color w:val="000000"/>
          <w:sz w:val="19"/>
          <w:szCs w:val="19"/>
        </w:rPr>
        <w:t>TimeWhenNewRequestComes</w:t>
      </w:r>
      <w:proofErr w:type="spellEnd"/>
      <w:r w:rsidRPr="00F505B6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5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05B6">
        <w:rPr>
          <w:rFonts w:ascii="Consolas" w:hAnsi="Consolas" w:cs="Consolas"/>
          <w:color w:val="0000FF"/>
          <w:sz w:val="19"/>
          <w:szCs w:val="19"/>
        </w:rPr>
        <w:t>private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F505B6">
        <w:rPr>
          <w:rFonts w:ascii="Consolas" w:hAnsi="Consolas" w:cs="Consolas"/>
          <w:color w:val="0000FF"/>
          <w:sz w:val="19"/>
          <w:szCs w:val="19"/>
        </w:rPr>
        <w:t>double</w:t>
      </w:r>
      <w:r w:rsidRPr="00F505B6">
        <w:rPr>
          <w:rFonts w:ascii="Consolas" w:hAnsi="Consolas" w:cs="Consolas"/>
          <w:color w:val="000000"/>
          <w:sz w:val="19"/>
          <w:szCs w:val="19"/>
        </w:rPr>
        <w:t xml:space="preserve">?&gt; </w:t>
      </w:r>
      <w:proofErr w:type="spellStart"/>
      <w:r w:rsidRPr="00F505B6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F505B6"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1A34A2" w:rsidRPr="00F505B6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5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QueueCountAll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GeneratedRequests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DroppedRequests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public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2B91AF"/>
          <w:sz w:val="19"/>
          <w:szCs w:val="19"/>
        </w:rPr>
        <w:t>Form1</w:t>
      </w:r>
      <w:r w:rsidRPr="001A34A2">
        <w:rPr>
          <w:rFonts w:ascii="Consolas" w:hAnsi="Consolas" w:cs="Consolas"/>
          <w:color w:val="000000"/>
          <w:sz w:val="19"/>
          <w:szCs w:val="19"/>
        </w:rPr>
        <w:t>()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0000FF"/>
          <w:sz w:val="19"/>
          <w:szCs w:val="19"/>
        </w:rPr>
        <w:t>void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trackBar1_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ValueChanged(</w:t>
      </w:r>
      <w:proofErr w:type="gramEnd"/>
      <w:r w:rsidRPr="001A34A2">
        <w:rPr>
          <w:rFonts w:ascii="Consolas" w:hAnsi="Consolas" w:cs="Consolas"/>
          <w:color w:val="0000FF"/>
          <w:sz w:val="19"/>
          <w:szCs w:val="19"/>
        </w:rPr>
        <w:t>object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m = trackBar1.Value;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A34A2">
        <w:rPr>
          <w:rFonts w:ascii="Consolas" w:hAnsi="Consolas" w:cs="Consolas"/>
          <w:color w:val="0000FF"/>
          <w:sz w:val="19"/>
          <w:szCs w:val="19"/>
        </w:rPr>
        <w:t>new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>?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for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++)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FinishTimeList.Add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r w:rsidRPr="001A34A2">
        <w:rPr>
          <w:rFonts w:ascii="Consolas" w:hAnsi="Consolas" w:cs="Consolas"/>
          <w:color w:val="0000FF"/>
          <w:sz w:val="19"/>
          <w:szCs w:val="19"/>
        </w:rPr>
        <w:t>null</w:t>
      </w:r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Potk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(w, n + m) / (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(n, m) * 2) *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(1 + w +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(w, 2) / 2 + m *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(n, n) / 2, -1);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Loch = m * (m + 1) *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(1 + w +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(w, 2) / 2 + m *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(n, n) / 2, -1);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label13.Text = ((</w:t>
      </w:r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QueueCountAll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();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label14.Text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Loch.ToString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label15.Text = ((</w:t>
      </w:r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DroppedRequests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GeneratedRequests</w:t>
      </w:r>
      <w:proofErr w:type="spellEnd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();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Potk.ToString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label3.Text.Substring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(0, label3.Text.Length - 1) + m;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public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0000FF"/>
          <w:sz w:val="19"/>
          <w:szCs w:val="19"/>
        </w:rPr>
        <w:t>void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QueueCountAll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GeneratedRequests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DroppedRequests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while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&lt; time)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TimeWhenNewRequestComes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SimpleStream.Next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(Lambda);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NextRequestProcessedIndex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if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TimeWhenNewRequestComes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if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--;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SimpleStream.Next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(Mu);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else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1A34A2">
        <w:rPr>
          <w:rFonts w:ascii="Consolas" w:hAnsi="Consolas" w:cs="Consolas"/>
          <w:color w:val="0000FF"/>
          <w:sz w:val="19"/>
          <w:szCs w:val="19"/>
        </w:rPr>
        <w:t>null</w:t>
      </w:r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else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TimeWhenNewRequestComes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GeneratedRequests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++;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freeIndex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FreeConsumerIndex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freeIndex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-1)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m)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DroppedRequests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freeIndex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SimpleStream.Next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(Mu);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QueueCountAll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QueueCountCount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FreeConsumerIndex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return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FinishTimeList.IndexOf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r w:rsidRPr="001A34A2">
        <w:rPr>
          <w:rFonts w:ascii="Consolas" w:hAnsi="Consolas" w:cs="Consolas"/>
          <w:color w:val="0000FF"/>
          <w:sz w:val="19"/>
          <w:szCs w:val="19"/>
        </w:rPr>
        <w:t>null</w:t>
      </w:r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NextRequestProcessedIndex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for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FinishTimeList.Count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++)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if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FinishTimeList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])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return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0000FF"/>
          <w:sz w:val="19"/>
          <w:szCs w:val="19"/>
        </w:rPr>
        <w:t>void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Activated(</w:t>
      </w:r>
      <w:proofErr w:type="gramEnd"/>
      <w:r w:rsidRPr="001A34A2">
        <w:rPr>
          <w:rFonts w:ascii="Consolas" w:hAnsi="Consolas" w:cs="Consolas"/>
          <w:color w:val="0000FF"/>
          <w:sz w:val="19"/>
          <w:szCs w:val="19"/>
        </w:rPr>
        <w:t>object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trackBar1_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ValueChanged(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sender, e);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34A2">
        <w:rPr>
          <w:rFonts w:ascii="Consolas" w:hAnsi="Consolas" w:cs="Consolas"/>
          <w:color w:val="0000FF"/>
          <w:sz w:val="19"/>
          <w:szCs w:val="19"/>
        </w:rPr>
        <w:t>class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2B91AF"/>
          <w:sz w:val="19"/>
          <w:szCs w:val="19"/>
        </w:rPr>
        <w:t>SimpleStream</w:t>
      </w:r>
      <w:proofErr w:type="spellEnd"/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private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0000FF"/>
          <w:sz w:val="19"/>
          <w:szCs w:val="19"/>
        </w:rPr>
        <w:t>static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34A2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A34A2">
        <w:rPr>
          <w:rFonts w:ascii="Consolas" w:hAnsi="Consolas" w:cs="Consolas"/>
          <w:color w:val="0000FF"/>
          <w:sz w:val="19"/>
          <w:szCs w:val="19"/>
        </w:rPr>
        <w:t>new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);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4A2">
        <w:rPr>
          <w:rFonts w:ascii="Consolas" w:hAnsi="Consolas" w:cs="Consolas"/>
          <w:color w:val="0000FF"/>
          <w:sz w:val="19"/>
          <w:szCs w:val="19"/>
        </w:rPr>
        <w:t>public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0000FF"/>
          <w:sz w:val="19"/>
          <w:szCs w:val="19"/>
        </w:rPr>
        <w:t>static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 w:rsidRPr="001A34A2">
        <w:rPr>
          <w:rFonts w:ascii="Consolas" w:hAnsi="Consolas" w:cs="Consolas"/>
          <w:color w:val="0000FF"/>
          <w:sz w:val="19"/>
          <w:szCs w:val="19"/>
        </w:rPr>
        <w:t>double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lambda)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4A2" w:rsidRP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34A2">
        <w:rPr>
          <w:rFonts w:ascii="Consolas" w:hAnsi="Consolas" w:cs="Consolas"/>
          <w:color w:val="0000FF"/>
          <w:sz w:val="19"/>
          <w:szCs w:val="19"/>
        </w:rPr>
        <w:t>return</w:t>
      </w:r>
      <w:r w:rsidRPr="001A34A2">
        <w:rPr>
          <w:rFonts w:ascii="Consolas" w:hAnsi="Consolas" w:cs="Consolas"/>
          <w:color w:val="000000"/>
          <w:sz w:val="19"/>
          <w:szCs w:val="19"/>
        </w:rPr>
        <w:t xml:space="preserve"> -1 * </w:t>
      </w:r>
      <w:proofErr w:type="spellStart"/>
      <w:r w:rsidRPr="001A34A2"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 w:rsidRPr="001A34A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1A34A2">
        <w:rPr>
          <w:rFonts w:ascii="Consolas" w:hAnsi="Consolas" w:cs="Consolas"/>
          <w:color w:val="000000"/>
          <w:sz w:val="19"/>
          <w:szCs w:val="19"/>
        </w:rPr>
        <w:t>random.NextDouble</w:t>
      </w:r>
      <w:proofErr w:type="spellEnd"/>
      <w:proofErr w:type="gramEnd"/>
      <w:r w:rsidRPr="001A34A2">
        <w:rPr>
          <w:rFonts w:ascii="Consolas" w:hAnsi="Consolas" w:cs="Consolas"/>
          <w:color w:val="000000"/>
          <w:sz w:val="19"/>
          <w:szCs w:val="19"/>
        </w:rPr>
        <w:t>()) / lambda;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34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</w:p>
    <w:p w:rsidR="001A34A2" w:rsidRDefault="001A34A2" w:rsidP="001A34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1368B" w:rsidRPr="001E6D40" w:rsidRDefault="0081368B" w:rsidP="00936F41">
      <w:pPr>
        <w:pStyle w:val="a6"/>
        <w:spacing w:line="240" w:lineRule="auto"/>
        <w:ind w:left="0" w:firstLine="709"/>
        <w:rPr>
          <w:szCs w:val="28"/>
        </w:rPr>
      </w:pPr>
    </w:p>
    <w:sectPr w:rsidR="0081368B" w:rsidRPr="001E6D40" w:rsidSect="0091246E">
      <w:pgSz w:w="11906" w:h="16838" w:code="9"/>
      <w:pgMar w:top="1134" w:right="849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 w15:restartNumberingAfterBreak="0">
    <w:nsid w:val="1AD475AC"/>
    <w:multiLevelType w:val="hybridMultilevel"/>
    <w:tmpl w:val="00EE03DE"/>
    <w:lvl w:ilvl="0" w:tplc="D826A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0"/>
    <w:rsid w:val="000071EB"/>
    <w:rsid w:val="00007D7F"/>
    <w:rsid w:val="000129F2"/>
    <w:rsid w:val="0002133C"/>
    <w:rsid w:val="00051DD3"/>
    <w:rsid w:val="00054E39"/>
    <w:rsid w:val="0007261B"/>
    <w:rsid w:val="000B0F08"/>
    <w:rsid w:val="000E5D4F"/>
    <w:rsid w:val="000F2285"/>
    <w:rsid w:val="000F2F91"/>
    <w:rsid w:val="001302FB"/>
    <w:rsid w:val="00164C52"/>
    <w:rsid w:val="00180A34"/>
    <w:rsid w:val="00191FC8"/>
    <w:rsid w:val="00196656"/>
    <w:rsid w:val="001A074A"/>
    <w:rsid w:val="001A1FAA"/>
    <w:rsid w:val="001A34A2"/>
    <w:rsid w:val="001A4AB0"/>
    <w:rsid w:val="001C437B"/>
    <w:rsid w:val="001E0800"/>
    <w:rsid w:val="001E3CAB"/>
    <w:rsid w:val="001E6410"/>
    <w:rsid w:val="001E6D40"/>
    <w:rsid w:val="00261221"/>
    <w:rsid w:val="00267FDA"/>
    <w:rsid w:val="0027056C"/>
    <w:rsid w:val="00283187"/>
    <w:rsid w:val="002D5E8F"/>
    <w:rsid w:val="002E7FA1"/>
    <w:rsid w:val="0030053E"/>
    <w:rsid w:val="003030A0"/>
    <w:rsid w:val="00320A97"/>
    <w:rsid w:val="003373AC"/>
    <w:rsid w:val="003522AC"/>
    <w:rsid w:val="00391448"/>
    <w:rsid w:val="00396BE9"/>
    <w:rsid w:val="003C1DAD"/>
    <w:rsid w:val="00487C6D"/>
    <w:rsid w:val="004E7DC4"/>
    <w:rsid w:val="0050475B"/>
    <w:rsid w:val="005167AE"/>
    <w:rsid w:val="00520482"/>
    <w:rsid w:val="00524DA9"/>
    <w:rsid w:val="005330D5"/>
    <w:rsid w:val="00560645"/>
    <w:rsid w:val="00570BCB"/>
    <w:rsid w:val="00585FF4"/>
    <w:rsid w:val="005861D9"/>
    <w:rsid w:val="005A4E09"/>
    <w:rsid w:val="005C6E36"/>
    <w:rsid w:val="005F417F"/>
    <w:rsid w:val="005F43C7"/>
    <w:rsid w:val="00610783"/>
    <w:rsid w:val="006859E9"/>
    <w:rsid w:val="006A7584"/>
    <w:rsid w:val="006D3894"/>
    <w:rsid w:val="006F4C15"/>
    <w:rsid w:val="00716A32"/>
    <w:rsid w:val="00752F68"/>
    <w:rsid w:val="00775C56"/>
    <w:rsid w:val="007E6768"/>
    <w:rsid w:val="0081368B"/>
    <w:rsid w:val="008403A3"/>
    <w:rsid w:val="00841F67"/>
    <w:rsid w:val="00855507"/>
    <w:rsid w:val="00874A53"/>
    <w:rsid w:val="00877BA9"/>
    <w:rsid w:val="00886967"/>
    <w:rsid w:val="008F44CC"/>
    <w:rsid w:val="0091246E"/>
    <w:rsid w:val="00936F41"/>
    <w:rsid w:val="00951423"/>
    <w:rsid w:val="00956202"/>
    <w:rsid w:val="009726F0"/>
    <w:rsid w:val="00990196"/>
    <w:rsid w:val="009B4DC3"/>
    <w:rsid w:val="009D374B"/>
    <w:rsid w:val="009E3071"/>
    <w:rsid w:val="00A1296B"/>
    <w:rsid w:val="00A55C6A"/>
    <w:rsid w:val="00A75E88"/>
    <w:rsid w:val="00A868FE"/>
    <w:rsid w:val="00AA708F"/>
    <w:rsid w:val="00AD7E45"/>
    <w:rsid w:val="00AF3410"/>
    <w:rsid w:val="00B143A5"/>
    <w:rsid w:val="00B34B09"/>
    <w:rsid w:val="00B40314"/>
    <w:rsid w:val="00B54EF3"/>
    <w:rsid w:val="00B758EA"/>
    <w:rsid w:val="00B75FD9"/>
    <w:rsid w:val="00B876CA"/>
    <w:rsid w:val="00B91574"/>
    <w:rsid w:val="00BB0F0E"/>
    <w:rsid w:val="00C713BE"/>
    <w:rsid w:val="00CC235F"/>
    <w:rsid w:val="00CE45A7"/>
    <w:rsid w:val="00D03140"/>
    <w:rsid w:val="00D06F33"/>
    <w:rsid w:val="00D222D5"/>
    <w:rsid w:val="00D36465"/>
    <w:rsid w:val="00D4304E"/>
    <w:rsid w:val="00D6122F"/>
    <w:rsid w:val="00D66DF3"/>
    <w:rsid w:val="00D6719F"/>
    <w:rsid w:val="00D74F60"/>
    <w:rsid w:val="00D83891"/>
    <w:rsid w:val="00D942EA"/>
    <w:rsid w:val="00DB2BBA"/>
    <w:rsid w:val="00DB389B"/>
    <w:rsid w:val="00E645FC"/>
    <w:rsid w:val="00E765B0"/>
    <w:rsid w:val="00E879FE"/>
    <w:rsid w:val="00E9077A"/>
    <w:rsid w:val="00F11C14"/>
    <w:rsid w:val="00F13528"/>
    <w:rsid w:val="00F20CB1"/>
    <w:rsid w:val="00F33542"/>
    <w:rsid w:val="00F34347"/>
    <w:rsid w:val="00F505B6"/>
    <w:rsid w:val="00F64394"/>
    <w:rsid w:val="00FA40A1"/>
    <w:rsid w:val="00FB1D66"/>
    <w:rsid w:val="00FB7D9A"/>
    <w:rsid w:val="00F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D894"/>
  <w15:docId w15:val="{D6B708EE-11D3-43D5-B21B-4821E7F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34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76CA"/>
    <w:rPr>
      <w:color w:val="808080"/>
    </w:rPr>
  </w:style>
  <w:style w:type="paragraph" w:styleId="a6">
    <w:name w:val="List Paragraph"/>
    <w:basedOn w:val="a"/>
    <w:uiPriority w:val="34"/>
    <w:qFormat/>
    <w:rsid w:val="00936F41"/>
    <w:pPr>
      <w:ind w:left="720"/>
      <w:contextualSpacing/>
    </w:pPr>
  </w:style>
  <w:style w:type="table" w:styleId="a7">
    <w:name w:val="Table Grid"/>
    <w:basedOn w:val="a1"/>
    <w:uiPriority w:val="59"/>
    <w:rsid w:val="00D67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CAA3-35BD-4C6F-BBD0-E997EAEF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Вадим Стубеда</cp:lastModifiedBy>
  <cp:revision>10</cp:revision>
  <cp:lastPrinted>2018-09-22T04:01:00Z</cp:lastPrinted>
  <dcterms:created xsi:type="dcterms:W3CDTF">2021-02-10T11:38:00Z</dcterms:created>
  <dcterms:modified xsi:type="dcterms:W3CDTF">2021-02-10T22:45:00Z</dcterms:modified>
</cp:coreProperties>
</file>