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2B" w:rsidRDefault="005338C1">
      <w:pPr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21262B" w:rsidRDefault="0021262B">
      <w:pPr>
        <w:jc w:val="center"/>
        <w:rPr>
          <w:color w:val="000000"/>
          <w:sz w:val="28"/>
          <w:szCs w:val="28"/>
        </w:rPr>
      </w:pPr>
    </w:p>
    <w:p w:rsidR="0021262B" w:rsidRDefault="005338C1">
      <w:pPr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:rsidR="0021262B" w:rsidRDefault="005338C1">
      <w:pPr>
        <w:jc w:val="center"/>
      </w:pPr>
      <w:r>
        <w:rPr>
          <w:color w:val="000000"/>
          <w:sz w:val="28"/>
          <w:szCs w:val="28"/>
        </w:rPr>
        <w:t>БЕЛОРУССКИЙ ГОСУДАРСТВЕННЫЙ УНИВЕРСИТЕТ</w:t>
      </w:r>
    </w:p>
    <w:p w:rsidR="0021262B" w:rsidRDefault="005338C1">
      <w:pPr>
        <w:jc w:val="center"/>
      </w:pPr>
      <w:r>
        <w:rPr>
          <w:color w:val="000000"/>
          <w:sz w:val="28"/>
          <w:szCs w:val="28"/>
        </w:rPr>
        <w:t>ИНФОРМАТИКИ И РАДИОЭЛЕКТРОНИКИ</w:t>
      </w:r>
    </w:p>
    <w:p w:rsidR="0021262B" w:rsidRDefault="0021262B"/>
    <w:p w:rsidR="0021262B" w:rsidRDefault="005338C1">
      <w:pPr>
        <w:spacing w:line="360" w:lineRule="auto"/>
      </w:pPr>
      <w:r>
        <w:rPr>
          <w:color w:val="000000"/>
          <w:sz w:val="28"/>
          <w:szCs w:val="28"/>
        </w:rPr>
        <w:t>Факультет компьютерных систем и сетей</w:t>
      </w:r>
    </w:p>
    <w:p w:rsidR="0021262B" w:rsidRDefault="005338C1">
      <w:pPr>
        <w:spacing w:line="360" w:lineRule="auto"/>
      </w:pPr>
      <w:r>
        <w:rPr>
          <w:color w:val="000000"/>
          <w:sz w:val="28"/>
          <w:szCs w:val="28"/>
        </w:rPr>
        <w:t>Кафедра программного обеспечения информационных технологий</w:t>
      </w:r>
    </w:p>
    <w:p w:rsidR="0021262B" w:rsidRDefault="005338C1" w:rsidP="00C5164A">
      <w:pPr>
        <w:spacing w:line="360" w:lineRule="auto"/>
        <w:jc w:val="both"/>
      </w:pPr>
      <w:r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Проектирование и разработка информационных систем</w:t>
      </w:r>
      <w:r w:rsidR="00C5164A"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ПиРИС</w:t>
      </w:r>
      <w:proofErr w:type="spellEnd"/>
      <w:r>
        <w:rPr>
          <w:color w:val="000000"/>
          <w:sz w:val="28"/>
          <w:szCs w:val="28"/>
        </w:rPr>
        <w:t>)</w:t>
      </w:r>
    </w:p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5338C1">
      <w:pPr>
        <w:spacing w:line="360" w:lineRule="auto"/>
        <w:jc w:val="center"/>
      </w:pPr>
      <w:r>
        <w:rPr>
          <w:sz w:val="32"/>
          <w:szCs w:val="32"/>
        </w:rPr>
        <w:t>Практическая работа №2</w:t>
      </w:r>
    </w:p>
    <w:p w:rsidR="0021262B" w:rsidRDefault="005338C1">
      <w:pPr>
        <w:jc w:val="center"/>
      </w:pPr>
      <w:r>
        <w:rPr>
          <w:sz w:val="28"/>
          <w:szCs w:val="28"/>
        </w:rPr>
        <w:t>Структурный подход к программированию.</w:t>
      </w:r>
    </w:p>
    <w:p w:rsidR="0021262B" w:rsidRDefault="005338C1">
      <w:pPr>
        <w:jc w:val="center"/>
      </w:pPr>
      <w:r>
        <w:rPr>
          <w:sz w:val="28"/>
          <w:szCs w:val="28"/>
        </w:rPr>
        <w:t>Стадия «Эскизный проект»</w:t>
      </w:r>
    </w:p>
    <w:p w:rsidR="0021262B" w:rsidRDefault="0021262B">
      <w:pPr>
        <w:jc w:val="center"/>
      </w:pPr>
    </w:p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/>
    <w:p w:rsidR="0021262B" w:rsidRDefault="0021262B">
      <w:pPr>
        <w:rPr>
          <w:color w:val="000000"/>
          <w:sz w:val="28"/>
          <w:szCs w:val="28"/>
        </w:rPr>
      </w:pPr>
    </w:p>
    <w:p w:rsidR="0021262B" w:rsidRDefault="005338C1">
      <w:r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21262B" w:rsidRDefault="005338C1">
      <w:r>
        <w:rPr>
          <w:color w:val="000000"/>
          <w:sz w:val="28"/>
          <w:szCs w:val="28"/>
        </w:rPr>
        <w:t xml:space="preserve">студент: гр. 751003                     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</w:t>
      </w:r>
      <w:r w:rsidR="00C5164A">
        <w:rPr>
          <w:sz w:val="28"/>
          <w:szCs w:val="28"/>
        </w:rPr>
        <w:t>Стубеда В.Д</w:t>
      </w:r>
      <w:r>
        <w:rPr>
          <w:sz w:val="28"/>
          <w:szCs w:val="28"/>
        </w:rPr>
        <w:t>.</w:t>
      </w:r>
    </w:p>
    <w:p w:rsidR="0021262B" w:rsidRDefault="005338C1"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21262B" w:rsidRDefault="005338C1">
      <w:pPr>
        <w:ind w:left="6372" w:firstLine="707"/>
        <w:jc w:val="center"/>
      </w:pPr>
      <w:r>
        <w:rPr>
          <w:color w:val="000000"/>
          <w:sz w:val="28"/>
          <w:szCs w:val="28"/>
        </w:rPr>
        <w:t xml:space="preserve">  </w:t>
      </w:r>
    </w:p>
    <w:p w:rsidR="0021262B" w:rsidRDefault="005338C1">
      <w:proofErr w:type="gramStart"/>
      <w:r>
        <w:rPr>
          <w:color w:val="000000"/>
          <w:sz w:val="28"/>
          <w:szCs w:val="28"/>
        </w:rPr>
        <w:t xml:space="preserve">Проверил:   </w:t>
      </w:r>
      <w:proofErr w:type="gramEnd"/>
      <w:r>
        <w:rPr>
          <w:color w:val="000000"/>
          <w:sz w:val="28"/>
          <w:szCs w:val="28"/>
        </w:rPr>
        <w:t xml:space="preserve">                                                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</w:t>
      </w:r>
      <w:proofErr w:type="spellStart"/>
      <w:r>
        <w:rPr>
          <w:color w:val="000000"/>
          <w:sz w:val="28"/>
          <w:szCs w:val="28"/>
        </w:rPr>
        <w:t>Грибович</w:t>
      </w:r>
      <w:proofErr w:type="spellEnd"/>
      <w:r>
        <w:rPr>
          <w:color w:val="000000"/>
          <w:sz w:val="28"/>
          <w:szCs w:val="28"/>
        </w:rPr>
        <w:t xml:space="preserve"> А.</w:t>
      </w:r>
      <w:r>
        <w:rPr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.  </w:t>
      </w:r>
    </w:p>
    <w:p w:rsidR="0021262B" w:rsidRDefault="005338C1">
      <w:r>
        <w:t xml:space="preserve">                                                                </w:t>
      </w:r>
    </w:p>
    <w:p w:rsidR="0021262B" w:rsidRDefault="005338C1">
      <w:r>
        <w:t xml:space="preserve">                      </w:t>
      </w:r>
    </w:p>
    <w:p w:rsidR="0021262B" w:rsidRDefault="0021262B"/>
    <w:p w:rsidR="0021262B" w:rsidRDefault="0021262B"/>
    <w:p w:rsidR="00C5164A" w:rsidRDefault="00C5164A"/>
    <w:p w:rsidR="00C5164A" w:rsidRDefault="00C5164A"/>
    <w:p w:rsidR="00C5164A" w:rsidRDefault="00C5164A"/>
    <w:p w:rsidR="00C5164A" w:rsidRDefault="00C5164A"/>
    <w:p w:rsidR="0021262B" w:rsidRPr="00930D16" w:rsidRDefault="005338C1" w:rsidP="00930D16">
      <w:pPr>
        <w:jc w:val="center"/>
      </w:pPr>
      <w:r>
        <w:rPr>
          <w:sz w:val="28"/>
          <w:szCs w:val="28"/>
        </w:rPr>
        <w:t>Минск 2021</w:t>
      </w:r>
      <w:r>
        <w:br w:type="page"/>
      </w:r>
    </w:p>
    <w:p w:rsidR="0021262B" w:rsidRDefault="005338C1">
      <w:pPr>
        <w:pStyle w:val="1"/>
      </w:pPr>
      <w:bookmarkStart w:id="0" w:name="_Toc65949552"/>
      <w:r>
        <w:lastRenderedPageBreak/>
        <w:t>1</w:t>
      </w:r>
      <w:r>
        <w:t xml:space="preserve"> АНАЛИЗ ФУНКЦИОНАЛЬНЫХ И ЭКСПЛУАТАЦИОННЫХ   </w:t>
      </w:r>
      <w:r>
        <w:br/>
        <w:t xml:space="preserve">   ТРЕБОВАНИЙ</w:t>
      </w:r>
      <w:bookmarkEnd w:id="0"/>
      <w:r>
        <w:t xml:space="preserve"> </w:t>
      </w:r>
    </w:p>
    <w:p w:rsidR="0021262B" w:rsidRDefault="0021262B">
      <w:pPr>
        <w:widowControl w:val="0"/>
        <w:ind w:left="720"/>
        <w:jc w:val="both"/>
        <w:rPr>
          <w:b/>
          <w:sz w:val="28"/>
          <w:szCs w:val="28"/>
        </w:rPr>
      </w:pPr>
    </w:p>
    <w:p w:rsidR="0021262B" w:rsidRDefault="005338C1">
      <w:pPr>
        <w:pStyle w:val="2"/>
        <w:ind w:firstLine="709"/>
      </w:pPr>
      <w:bookmarkStart w:id="1" w:name="_Toc65949553"/>
      <w:bookmarkEnd w:id="1"/>
      <w:r>
        <w:rPr>
          <w:rFonts w:ascii="Times New Roman" w:eastAsiaTheme="minorHAnsi" w:hAnsi="Times New Roman" w:cs="Times New Roman"/>
          <w:b/>
          <w:color w:val="00000A"/>
          <w:sz w:val="28"/>
          <w:szCs w:val="28"/>
        </w:rPr>
        <w:t>1.1 Анализ функциональных требований</w:t>
      </w:r>
    </w:p>
    <w:p w:rsidR="0021262B" w:rsidRDefault="0021262B">
      <w:pPr>
        <w:widowControl w:val="0"/>
        <w:ind w:left="720"/>
        <w:jc w:val="both"/>
        <w:rPr>
          <w:b/>
          <w:sz w:val="28"/>
          <w:szCs w:val="28"/>
        </w:rPr>
      </w:pPr>
      <w:bookmarkStart w:id="2" w:name="_GoBack"/>
      <w:bookmarkEnd w:id="2"/>
    </w:p>
    <w:p w:rsidR="00C5164A" w:rsidRDefault="00C5164A" w:rsidP="00C5164A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информационная система должна предоставлять</w:t>
      </w:r>
      <w:r w:rsidRPr="00D06CEE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 следующий функционал</w:t>
      </w:r>
      <w:r w:rsidRPr="00D06CEE">
        <w:rPr>
          <w:sz w:val="28"/>
          <w:szCs w:val="28"/>
        </w:rPr>
        <w:t>:</w:t>
      </w:r>
    </w:p>
    <w:p w:rsidR="00C5164A" w:rsidRPr="00D06CEE" w:rsidRDefault="00C5164A" w:rsidP="00C5164A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а) р</w:t>
      </w:r>
      <w:r w:rsidRPr="00D06CEE">
        <w:rPr>
          <w:sz w:val="28"/>
          <w:szCs w:val="28"/>
        </w:rPr>
        <w:t>егистрация данных нового пользователя</w:t>
      </w:r>
      <w:r>
        <w:rPr>
          <w:sz w:val="28"/>
          <w:szCs w:val="28"/>
        </w:rPr>
        <w:t xml:space="preserve"> системы</w:t>
      </w:r>
      <w:r w:rsidRPr="00D06CEE">
        <w:rPr>
          <w:sz w:val="28"/>
          <w:szCs w:val="28"/>
        </w:rPr>
        <w:t>;</w:t>
      </w:r>
    </w:p>
    <w:p w:rsidR="00C5164A" w:rsidRDefault="00C5164A" w:rsidP="00C5164A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б) изменение данных пользователя системы</w:t>
      </w:r>
      <w:r w:rsidRPr="00D06CEE">
        <w:rPr>
          <w:sz w:val="28"/>
          <w:szCs w:val="28"/>
        </w:rPr>
        <w:t>;</w:t>
      </w:r>
    </w:p>
    <w:p w:rsidR="00C5164A" w:rsidRDefault="00C5164A" w:rsidP="00C5164A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в) удаление данных пользователя системы</w:t>
      </w:r>
      <w:r w:rsidRPr="00E904BD">
        <w:rPr>
          <w:sz w:val="28"/>
          <w:szCs w:val="28"/>
        </w:rPr>
        <w:t>;</w:t>
      </w:r>
    </w:p>
    <w:p w:rsidR="00C5164A" w:rsidRDefault="00C5164A" w:rsidP="00C5164A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г) просмотр данных всех зарегистрированных пользователей системы;</w:t>
      </w:r>
    </w:p>
    <w:p w:rsidR="00C5164A" w:rsidRPr="00FC76C9" w:rsidRDefault="00C5164A" w:rsidP="00C5164A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д) оформление депозитного договора</w:t>
      </w:r>
      <w:r w:rsidRPr="00FC76C9">
        <w:rPr>
          <w:sz w:val="28"/>
          <w:szCs w:val="28"/>
        </w:rPr>
        <w:t>;</w:t>
      </w:r>
    </w:p>
    <w:p w:rsidR="0021262B" w:rsidRDefault="00C5164A" w:rsidP="00C5164A">
      <w:pPr>
        <w:ind w:left="705"/>
        <w:jc w:val="both"/>
        <w:rPr>
          <w:sz w:val="28"/>
          <w:szCs w:val="20"/>
        </w:rPr>
      </w:pPr>
      <w:r>
        <w:rPr>
          <w:sz w:val="28"/>
          <w:szCs w:val="28"/>
        </w:rPr>
        <w:t>е) оформление кредитного договора.</w:t>
      </w:r>
    </w:p>
    <w:p w:rsidR="0021262B" w:rsidRDefault="0021262B">
      <w:pPr>
        <w:tabs>
          <w:tab w:val="left" w:pos="990"/>
          <w:tab w:val="left" w:pos="1170"/>
        </w:tabs>
        <w:spacing w:line="259" w:lineRule="auto"/>
        <w:jc w:val="both"/>
        <w:rPr>
          <w:sz w:val="28"/>
          <w:szCs w:val="20"/>
        </w:rPr>
      </w:pPr>
    </w:p>
    <w:p w:rsidR="0021262B" w:rsidRDefault="005338C1">
      <w:pPr>
        <w:pStyle w:val="2"/>
        <w:ind w:firstLine="709"/>
      </w:pPr>
      <w:bookmarkStart w:id="3" w:name="_Toc65949554"/>
      <w:bookmarkEnd w:id="3"/>
      <w:r>
        <w:rPr>
          <w:rFonts w:ascii="Times New Roman" w:hAnsi="Times New Roman" w:cs="Times New Roman"/>
          <w:b/>
          <w:color w:val="00000A"/>
          <w:sz w:val="28"/>
          <w:szCs w:val="28"/>
        </w:rPr>
        <w:t>1.2 Анализ эксплуатационных требований</w:t>
      </w:r>
    </w:p>
    <w:p w:rsidR="0021262B" w:rsidRDefault="0021262B">
      <w:pPr>
        <w:pStyle w:val="a9"/>
        <w:tabs>
          <w:tab w:val="left" w:pos="990"/>
          <w:tab w:val="left" w:pos="1170"/>
        </w:tabs>
        <w:spacing w:line="259" w:lineRule="auto"/>
        <w:jc w:val="both"/>
        <w:rPr>
          <w:sz w:val="28"/>
          <w:szCs w:val="20"/>
        </w:rPr>
      </w:pPr>
    </w:p>
    <w:p w:rsidR="00C5164A" w:rsidRDefault="00C5164A" w:rsidP="00C5164A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информационная система должна соответствовать следующим эксплуатационным требованиям</w:t>
      </w:r>
      <w:r w:rsidRPr="00E904BD">
        <w:rPr>
          <w:sz w:val="28"/>
          <w:szCs w:val="28"/>
        </w:rPr>
        <w:t>:</w:t>
      </w:r>
    </w:p>
    <w:p w:rsidR="00C5164A" w:rsidRDefault="00C5164A" w:rsidP="00C5164A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а) пользователь системы должен обладать базовой компьютерной грамотностью</w:t>
      </w:r>
      <w:r w:rsidRPr="00E904BD">
        <w:rPr>
          <w:sz w:val="28"/>
          <w:szCs w:val="28"/>
        </w:rPr>
        <w:t>;</w:t>
      </w:r>
    </w:p>
    <w:p w:rsidR="00C5164A" w:rsidRDefault="00C5164A" w:rsidP="00C5164A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б) количество пользователей, одновременно использующих систему, должно быть в пределе от 1 до 10000</w:t>
      </w:r>
      <w:r w:rsidRPr="00E54133">
        <w:rPr>
          <w:sz w:val="28"/>
          <w:szCs w:val="28"/>
        </w:rPr>
        <w:t>;</w:t>
      </w:r>
    </w:p>
    <w:p w:rsidR="00C5164A" w:rsidRDefault="00C5164A" w:rsidP="00C5164A">
      <w:pPr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в) на сервере хранится резервная копия базы данных.</w:t>
      </w:r>
    </w:p>
    <w:p w:rsidR="00C5164A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правильной работы информационной системы необходимо минимум два пользователя – системный администратор и клиент банка.</w:t>
      </w:r>
    </w:p>
    <w:p w:rsidR="00C5164A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Системный администратор должен поддерживать работоспособность технических средств, устранять неисправности системы, создавать резервные копии базы данных.</w:t>
      </w:r>
    </w:p>
    <w:p w:rsidR="00C5164A" w:rsidRPr="005C03E6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Пользователь системы должен обладать достаточным уровнем знаний в предметной области, владеть базовыми знаниями и навыками работы с программным комплексом, использующемся в системе.</w:t>
      </w:r>
    </w:p>
    <w:p w:rsidR="00C5164A" w:rsidRDefault="00C5164A" w:rsidP="00C5164A">
      <w:pPr>
        <w:spacing w:line="257" w:lineRule="auto"/>
        <w:ind w:firstLine="706"/>
        <w:jc w:val="both"/>
        <w:rPr>
          <w:b/>
          <w:sz w:val="28"/>
          <w:szCs w:val="28"/>
        </w:rPr>
      </w:pPr>
      <w:r>
        <w:rPr>
          <w:sz w:val="28"/>
          <w:szCs w:val="28"/>
        </w:rPr>
        <w:t>г) наличие браузера</w:t>
      </w:r>
      <w:r w:rsidRPr="003E637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Chrome</w:t>
      </w:r>
      <w:r w:rsidRPr="003E637A">
        <w:rPr>
          <w:sz w:val="28"/>
          <w:szCs w:val="28"/>
        </w:rPr>
        <w:t xml:space="preserve"> 88.0.</w:t>
      </w:r>
    </w:p>
    <w:p w:rsidR="00C5164A" w:rsidRPr="002D68D3" w:rsidRDefault="00C5164A" w:rsidP="00C5164A">
      <w:pPr>
        <w:spacing w:line="257" w:lineRule="auto"/>
        <w:ind w:firstLine="706"/>
        <w:jc w:val="both"/>
        <w:rPr>
          <w:sz w:val="28"/>
          <w:szCs w:val="28"/>
        </w:rPr>
      </w:pPr>
    </w:p>
    <w:p w:rsidR="00C5164A" w:rsidRDefault="00C5164A" w:rsidP="00C5164A">
      <w:pPr>
        <w:jc w:val="both"/>
        <w:rPr>
          <w:sz w:val="28"/>
          <w:szCs w:val="28"/>
        </w:rPr>
      </w:pPr>
    </w:p>
    <w:p w:rsidR="0021262B" w:rsidRDefault="005338C1" w:rsidP="00C5164A">
      <w:pPr>
        <w:spacing w:line="259" w:lineRule="auto"/>
        <w:ind w:left="709"/>
        <w:jc w:val="both"/>
      </w:pPr>
      <w:r>
        <w:br w:type="page"/>
      </w:r>
    </w:p>
    <w:p w:rsidR="0021262B" w:rsidRDefault="005338C1">
      <w:pPr>
        <w:pStyle w:val="1"/>
      </w:pPr>
      <w:bookmarkStart w:id="4" w:name="_Toc65949555"/>
      <w:bookmarkEnd w:id="4"/>
      <w:r>
        <w:lastRenderedPageBreak/>
        <w:t>2 ОСНОВНЫЕ ТЕХНИЧЕСКИЕ РЕШЕНИЯ</w:t>
      </w:r>
    </w:p>
    <w:p w:rsidR="00C5164A" w:rsidRDefault="00C5164A" w:rsidP="00C5164A">
      <w:pPr>
        <w:jc w:val="both"/>
        <w:rPr>
          <w:b/>
          <w:sz w:val="28"/>
          <w:szCs w:val="28"/>
        </w:rPr>
      </w:pPr>
      <w:bookmarkStart w:id="5" w:name="_Toc65949559"/>
      <w:bookmarkEnd w:id="5"/>
    </w:p>
    <w:p w:rsidR="00C5164A" w:rsidRPr="00DE1F19" w:rsidRDefault="00C5164A" w:rsidP="00C5164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2.1 Инструмент разработки </w:t>
      </w:r>
      <w:r>
        <w:rPr>
          <w:b/>
          <w:sz w:val="28"/>
          <w:szCs w:val="28"/>
          <w:lang w:val="en-US"/>
        </w:rPr>
        <w:t>Visual</w:t>
      </w:r>
      <w:r w:rsidRPr="00EB66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Studio</w:t>
      </w:r>
      <w:r w:rsidRPr="00EB66F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Code</w:t>
      </w:r>
    </w:p>
    <w:p w:rsidR="00C5164A" w:rsidRPr="00DE1F19" w:rsidRDefault="00C5164A" w:rsidP="00C5164A">
      <w:pPr>
        <w:jc w:val="both"/>
        <w:rPr>
          <w:b/>
          <w:sz w:val="28"/>
          <w:szCs w:val="28"/>
        </w:rPr>
      </w:pPr>
    </w:p>
    <w:p w:rsidR="00C5164A" w:rsidRDefault="00C5164A" w:rsidP="00C5164A">
      <w:pPr>
        <w:ind w:firstLine="708"/>
        <w:jc w:val="both"/>
        <w:rPr>
          <w:sz w:val="28"/>
          <w:szCs w:val="28"/>
        </w:rPr>
      </w:pPr>
      <w:proofErr w:type="spellStart"/>
      <w:r w:rsidRPr="00EB66FC">
        <w:rPr>
          <w:sz w:val="28"/>
          <w:szCs w:val="28"/>
        </w:rPr>
        <w:t>Visual</w:t>
      </w:r>
      <w:proofErr w:type="spellEnd"/>
      <w:r w:rsidRPr="00EB66FC">
        <w:rPr>
          <w:sz w:val="28"/>
          <w:szCs w:val="28"/>
        </w:rPr>
        <w:t xml:space="preserve"> </w:t>
      </w:r>
      <w:proofErr w:type="spellStart"/>
      <w:r w:rsidRPr="00EB66FC">
        <w:rPr>
          <w:sz w:val="28"/>
          <w:szCs w:val="28"/>
        </w:rPr>
        <w:t>Studio</w:t>
      </w:r>
      <w:proofErr w:type="spellEnd"/>
      <w:r w:rsidRPr="00EB66FC">
        <w:rPr>
          <w:sz w:val="28"/>
          <w:szCs w:val="28"/>
        </w:rPr>
        <w:t xml:space="preserve"> </w:t>
      </w:r>
      <w:proofErr w:type="spellStart"/>
      <w:r w:rsidRPr="00EB66FC">
        <w:rPr>
          <w:sz w:val="28"/>
          <w:szCs w:val="28"/>
        </w:rPr>
        <w:t>Code</w:t>
      </w:r>
      <w:proofErr w:type="spellEnd"/>
      <w:r w:rsidRPr="00EB66FC">
        <w:rPr>
          <w:sz w:val="28"/>
          <w:szCs w:val="28"/>
        </w:rPr>
        <w:t xml:space="preserve"> — редактор исходного кода, разработанный </w:t>
      </w:r>
      <w:proofErr w:type="spellStart"/>
      <w:r w:rsidRPr="00EB66FC">
        <w:rPr>
          <w:sz w:val="28"/>
          <w:szCs w:val="28"/>
        </w:rPr>
        <w:t>Microsoft</w:t>
      </w:r>
      <w:proofErr w:type="spellEnd"/>
      <w:r w:rsidRPr="00EB66FC">
        <w:rPr>
          <w:sz w:val="28"/>
          <w:szCs w:val="28"/>
        </w:rPr>
        <w:t xml:space="preserve"> для </w:t>
      </w:r>
      <w:proofErr w:type="spellStart"/>
      <w:r w:rsidRPr="00EB66FC">
        <w:rPr>
          <w:sz w:val="28"/>
          <w:szCs w:val="28"/>
        </w:rPr>
        <w:t>Windows</w:t>
      </w:r>
      <w:proofErr w:type="spellEnd"/>
      <w:r w:rsidRPr="00EB66FC">
        <w:rPr>
          <w:sz w:val="28"/>
          <w:szCs w:val="28"/>
        </w:rPr>
        <w:t xml:space="preserve">, </w:t>
      </w:r>
      <w:proofErr w:type="spellStart"/>
      <w:r w:rsidRPr="00EB66FC">
        <w:rPr>
          <w:sz w:val="28"/>
          <w:szCs w:val="28"/>
        </w:rPr>
        <w:t>Linux</w:t>
      </w:r>
      <w:proofErr w:type="spellEnd"/>
      <w:r w:rsidRPr="00EB66FC">
        <w:rPr>
          <w:sz w:val="28"/>
          <w:szCs w:val="28"/>
        </w:rPr>
        <w:t xml:space="preserve"> и </w:t>
      </w:r>
      <w:proofErr w:type="spellStart"/>
      <w:r w:rsidRPr="00EB66FC">
        <w:rPr>
          <w:sz w:val="28"/>
          <w:szCs w:val="28"/>
        </w:rPr>
        <w:t>macOS</w:t>
      </w:r>
      <w:proofErr w:type="spellEnd"/>
      <w:r w:rsidRPr="00EB66FC">
        <w:rPr>
          <w:sz w:val="28"/>
          <w:szCs w:val="28"/>
        </w:rPr>
        <w:t>. Позиционируется как «лёгкий» редактор кода для кроссплатформенной разработки веб- и облачных приложений.</w:t>
      </w:r>
      <w:r w:rsidRPr="00EB66F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EB66FC">
        <w:rPr>
          <w:sz w:val="28"/>
          <w:szCs w:val="28"/>
        </w:rPr>
        <w:t>Включает в себя </w:t>
      </w:r>
      <w:hyperlink r:id="rId7" w:tooltip="Отладчик" w:history="1">
        <w:r w:rsidRPr="00EB66FC">
          <w:rPr>
            <w:sz w:val="28"/>
            <w:szCs w:val="28"/>
          </w:rPr>
          <w:t>отладчик</w:t>
        </w:r>
      </w:hyperlink>
      <w:r>
        <w:rPr>
          <w:sz w:val="28"/>
          <w:szCs w:val="28"/>
        </w:rPr>
        <w:t xml:space="preserve">, инструменты для работы </w:t>
      </w:r>
      <w:r w:rsidRPr="00EB66FC">
        <w:rPr>
          <w:sz w:val="28"/>
          <w:szCs w:val="28"/>
        </w:rPr>
        <w:t>с </w:t>
      </w:r>
      <w:proofErr w:type="spellStart"/>
      <w:r>
        <w:rPr>
          <w:rFonts w:asciiTheme="minorHAnsi" w:hAnsiTheme="minorHAnsi" w:cstheme="minorBidi"/>
          <w:sz w:val="22"/>
          <w:szCs w:val="22"/>
        </w:rPr>
        <w:fldChar w:fldCharType="begin"/>
      </w:r>
      <w:r>
        <w:instrText xml:space="preserve"> HYPERLINK "https://ru.wikipedia.org/wiki/Git" \o "Git" </w:instrText>
      </w:r>
      <w:r>
        <w:rPr>
          <w:rFonts w:asciiTheme="minorHAnsi" w:hAnsiTheme="minorHAnsi" w:cstheme="minorBidi"/>
          <w:sz w:val="22"/>
          <w:szCs w:val="22"/>
        </w:rPr>
        <w:fldChar w:fldCharType="separate"/>
      </w:r>
      <w:r w:rsidRPr="00EB66FC"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fldChar w:fldCharType="end"/>
      </w:r>
      <w:r w:rsidRPr="00EB66FC">
        <w:rPr>
          <w:sz w:val="28"/>
          <w:szCs w:val="28"/>
        </w:rPr>
        <w:t>, </w:t>
      </w:r>
      <w:hyperlink r:id="rId8" w:tooltip="Подсветка синтаксиса" w:history="1">
        <w:r w:rsidRPr="00EB66FC">
          <w:rPr>
            <w:sz w:val="28"/>
            <w:szCs w:val="28"/>
          </w:rPr>
          <w:t>подсветку синтаксиса</w:t>
        </w:r>
      </w:hyperlink>
      <w:r w:rsidRPr="00EB66FC">
        <w:rPr>
          <w:sz w:val="28"/>
          <w:szCs w:val="28"/>
        </w:rPr>
        <w:t>, </w:t>
      </w:r>
      <w:proofErr w:type="spellStart"/>
      <w:r>
        <w:rPr>
          <w:rFonts w:asciiTheme="minorHAnsi" w:hAnsiTheme="minorHAnsi" w:cstheme="minorBidi"/>
          <w:sz w:val="22"/>
          <w:szCs w:val="22"/>
        </w:rPr>
        <w:fldChar w:fldCharType="begin"/>
      </w:r>
      <w:r>
        <w:instrText xml:space="preserve"> HYPERLINK "https://ru.wikipedia.org/wiki/IntelliSense" \o "IntelliSense" </w:instrText>
      </w:r>
      <w:r>
        <w:rPr>
          <w:rFonts w:asciiTheme="minorHAnsi" w:hAnsiTheme="minorHAnsi" w:cstheme="minorBidi"/>
          <w:sz w:val="22"/>
          <w:szCs w:val="22"/>
        </w:rPr>
        <w:fldChar w:fldCharType="separate"/>
      </w:r>
      <w:r w:rsidRPr="00EB66FC">
        <w:rPr>
          <w:sz w:val="28"/>
          <w:szCs w:val="28"/>
        </w:rPr>
        <w:t>IntelliSense</w:t>
      </w:r>
      <w:proofErr w:type="spellEnd"/>
      <w:r>
        <w:rPr>
          <w:sz w:val="28"/>
          <w:szCs w:val="28"/>
        </w:rPr>
        <w:fldChar w:fldCharType="end"/>
      </w:r>
      <w:r w:rsidRPr="00EB66FC">
        <w:rPr>
          <w:sz w:val="28"/>
          <w:szCs w:val="28"/>
        </w:rPr>
        <w:t> и средства для </w:t>
      </w:r>
      <w:proofErr w:type="spellStart"/>
      <w:r>
        <w:rPr>
          <w:rFonts w:asciiTheme="minorHAnsi" w:hAnsiTheme="minorHAnsi" w:cstheme="minorBidi"/>
          <w:sz w:val="22"/>
          <w:szCs w:val="22"/>
        </w:rPr>
        <w:fldChar w:fldCharType="begin"/>
      </w:r>
      <w:r>
        <w:instrText xml:space="preserve"> HYPERLINK "https://ru.wikipedia.org/wiki/%D0%A0%D0%B5%D1%84%D0%B0%D0%BA%D1%82%D0%BE%D1%80%D0%B8%D0%BD%D0%B3" \o "Рефакторинг" </w:instrText>
      </w:r>
      <w:r>
        <w:rPr>
          <w:rFonts w:asciiTheme="minorHAnsi" w:hAnsiTheme="minorHAnsi" w:cstheme="minorBidi"/>
          <w:sz w:val="22"/>
          <w:szCs w:val="22"/>
        </w:rPr>
        <w:fldChar w:fldCharType="separate"/>
      </w:r>
      <w:r w:rsidRPr="00EB66FC">
        <w:rPr>
          <w:sz w:val="28"/>
          <w:szCs w:val="28"/>
        </w:rPr>
        <w:t>рефакторинга</w:t>
      </w:r>
      <w:proofErr w:type="spellEnd"/>
      <w:r>
        <w:rPr>
          <w:sz w:val="28"/>
          <w:szCs w:val="28"/>
        </w:rPr>
        <w:fldChar w:fldCharType="end"/>
      </w:r>
      <w:r w:rsidRPr="00EB66FC">
        <w:rPr>
          <w:sz w:val="28"/>
          <w:szCs w:val="28"/>
        </w:rPr>
        <w:t>. Имеет широкие возможности для </w:t>
      </w:r>
      <w:proofErr w:type="spellStart"/>
      <w:r>
        <w:rPr>
          <w:rFonts w:asciiTheme="minorHAnsi" w:hAnsiTheme="minorHAnsi" w:cstheme="minorBidi"/>
          <w:sz w:val="22"/>
          <w:szCs w:val="22"/>
        </w:rPr>
        <w:fldChar w:fldCharType="begin"/>
      </w:r>
      <w:r>
        <w:instrText xml:space="preserve"> HYPERLINK "https://ru.wikipedia.org/wiki/%D0%9A%D0%B0%D1%81%D1%82%D0%BE%D0%BC%D0%B8%D0%B7%D0%B0%D1%86%D0%B8%D1%8F" \o "Кастомизация" </w:instrText>
      </w:r>
      <w:r>
        <w:rPr>
          <w:rFonts w:asciiTheme="minorHAnsi" w:hAnsiTheme="minorHAnsi" w:cstheme="minorBidi"/>
          <w:sz w:val="22"/>
          <w:szCs w:val="22"/>
        </w:rPr>
        <w:fldChar w:fldCharType="separate"/>
      </w:r>
      <w:r w:rsidRPr="00EB66FC">
        <w:rPr>
          <w:sz w:val="28"/>
          <w:szCs w:val="28"/>
        </w:rPr>
        <w:t>кастомизации</w:t>
      </w:r>
      <w:proofErr w:type="spellEnd"/>
      <w:r>
        <w:rPr>
          <w:sz w:val="28"/>
          <w:szCs w:val="28"/>
        </w:rPr>
        <w:fldChar w:fldCharType="end"/>
      </w:r>
      <w:r w:rsidRPr="00EB66FC">
        <w:rPr>
          <w:sz w:val="28"/>
          <w:szCs w:val="28"/>
        </w:rPr>
        <w:t>: пользовательские темы, </w:t>
      </w:r>
      <w:hyperlink r:id="rId9" w:tooltip="Сочетание клавиш" w:history="1">
        <w:r w:rsidRPr="00EB66FC">
          <w:rPr>
            <w:sz w:val="28"/>
            <w:szCs w:val="28"/>
          </w:rPr>
          <w:t>сочетания клавиш</w:t>
        </w:r>
      </w:hyperlink>
      <w:r w:rsidRPr="00EB66FC">
        <w:rPr>
          <w:sz w:val="28"/>
          <w:szCs w:val="28"/>
        </w:rPr>
        <w:t> и </w:t>
      </w:r>
      <w:hyperlink r:id="rId10" w:tooltip="Файл конфигурации" w:history="1">
        <w:r w:rsidRPr="00EB66FC">
          <w:rPr>
            <w:sz w:val="28"/>
            <w:szCs w:val="28"/>
          </w:rPr>
          <w:t>файлы конфигурации</w:t>
        </w:r>
      </w:hyperlink>
      <w:r w:rsidRPr="00EB66FC">
        <w:rPr>
          <w:sz w:val="28"/>
          <w:szCs w:val="28"/>
        </w:rPr>
        <w:t>. Распространяется бесплатно, разрабатывается как программное обеспечение с </w:t>
      </w:r>
      <w:hyperlink r:id="rId11" w:tooltip="Открытое программное обеспечение" w:history="1">
        <w:r w:rsidRPr="00EB66FC">
          <w:rPr>
            <w:sz w:val="28"/>
            <w:szCs w:val="28"/>
          </w:rPr>
          <w:t>открытым исходным кодом</w:t>
        </w:r>
      </w:hyperlink>
      <w:r w:rsidRPr="00EB66FC">
        <w:rPr>
          <w:sz w:val="28"/>
          <w:szCs w:val="28"/>
        </w:rPr>
        <w:t>, но готовые сборки распространяются под </w:t>
      </w:r>
      <w:hyperlink r:id="rId12" w:tooltip="Проприетарное программное обеспечение" w:history="1">
        <w:proofErr w:type="spellStart"/>
        <w:r w:rsidRPr="00EB66FC">
          <w:rPr>
            <w:sz w:val="28"/>
            <w:szCs w:val="28"/>
          </w:rPr>
          <w:t>проприетарной</w:t>
        </w:r>
        <w:proofErr w:type="spellEnd"/>
        <w:r w:rsidRPr="00EB66FC">
          <w:rPr>
            <w:sz w:val="28"/>
            <w:szCs w:val="28"/>
          </w:rPr>
          <w:t xml:space="preserve"> лицензией</w:t>
        </w:r>
      </w:hyperlink>
      <w:hyperlink r:id="rId13" w:anchor="cite_note-13" w:history="1"/>
      <w:r w:rsidRPr="00EB66FC">
        <w:rPr>
          <w:sz w:val="28"/>
          <w:szCs w:val="28"/>
        </w:rPr>
        <w:t>.</w:t>
      </w:r>
    </w:p>
    <w:p w:rsidR="00C5164A" w:rsidRDefault="00C5164A" w:rsidP="00C5164A">
      <w:pPr>
        <w:pStyle w:val="ab"/>
        <w:rPr>
          <w:color w:val="000000"/>
          <w:sz w:val="27"/>
          <w:szCs w:val="27"/>
        </w:rPr>
      </w:pPr>
      <w:r w:rsidRPr="00DE1F19">
        <w:rPr>
          <w:sz w:val="28"/>
          <w:szCs w:val="28"/>
        </w:rPr>
        <w:tab/>
      </w:r>
      <w:r w:rsidRPr="00EB66FC">
        <w:rPr>
          <w:rFonts w:eastAsiaTheme="minorHAnsi"/>
          <w:b/>
          <w:sz w:val="28"/>
          <w:szCs w:val="28"/>
          <w:lang w:eastAsia="en-US"/>
        </w:rPr>
        <w:t>2.2 Платформа Node.js</w:t>
      </w:r>
    </w:p>
    <w:p w:rsidR="00C5164A" w:rsidRPr="00EB66FC" w:rsidRDefault="00C5164A" w:rsidP="00C5164A">
      <w:pPr>
        <w:ind w:firstLine="708"/>
        <w:jc w:val="both"/>
        <w:rPr>
          <w:sz w:val="28"/>
          <w:szCs w:val="28"/>
        </w:rPr>
      </w:pPr>
      <w:r w:rsidRPr="00EB66FC">
        <w:rPr>
          <w:sz w:val="28"/>
          <w:szCs w:val="28"/>
        </w:rPr>
        <w:t xml:space="preserve">Платформа Node.js – это кроссплатформенная среда выполнения для </w:t>
      </w:r>
      <w:proofErr w:type="spellStart"/>
      <w:r w:rsidRPr="00EB66FC">
        <w:rPr>
          <w:sz w:val="28"/>
          <w:szCs w:val="28"/>
        </w:rPr>
        <w:t>JavaScript</w:t>
      </w:r>
      <w:proofErr w:type="spellEnd"/>
      <w:r w:rsidRPr="00EB66FC">
        <w:rPr>
          <w:sz w:val="28"/>
          <w:szCs w:val="28"/>
        </w:rPr>
        <w:t>, которая работает на серверах. С момента выпуска этой платформы в 2009 году она стала чрезвычайно популярной и в наши дни играет весьма важную роль в области веб-разработки.</w:t>
      </w:r>
    </w:p>
    <w:p w:rsidR="00C5164A" w:rsidRPr="00EB66FC" w:rsidRDefault="00C5164A" w:rsidP="00C5164A">
      <w:pPr>
        <w:ind w:firstLine="708"/>
        <w:jc w:val="both"/>
        <w:rPr>
          <w:sz w:val="28"/>
          <w:szCs w:val="28"/>
        </w:rPr>
      </w:pPr>
      <w:r w:rsidRPr="00EB66FC">
        <w:rPr>
          <w:sz w:val="28"/>
          <w:szCs w:val="28"/>
        </w:rPr>
        <w:t xml:space="preserve">Платформа Node.js построена на базе </w:t>
      </w:r>
      <w:proofErr w:type="spellStart"/>
      <w:r w:rsidRPr="00EB66FC">
        <w:rPr>
          <w:sz w:val="28"/>
          <w:szCs w:val="28"/>
        </w:rPr>
        <w:t>JavaScript</w:t>
      </w:r>
      <w:proofErr w:type="spellEnd"/>
      <w:r w:rsidRPr="00EB66FC">
        <w:rPr>
          <w:sz w:val="28"/>
          <w:szCs w:val="28"/>
        </w:rPr>
        <w:t xml:space="preserve"> движка V8 от </w:t>
      </w:r>
      <w:proofErr w:type="spellStart"/>
      <w:r w:rsidRPr="00EB66FC">
        <w:rPr>
          <w:sz w:val="28"/>
          <w:szCs w:val="28"/>
        </w:rPr>
        <w:t>Google</w:t>
      </w:r>
      <w:proofErr w:type="spellEnd"/>
      <w:r w:rsidRPr="00EB66FC">
        <w:rPr>
          <w:sz w:val="28"/>
          <w:szCs w:val="28"/>
        </w:rPr>
        <w:t xml:space="preserve">, который используется в браузере </w:t>
      </w:r>
      <w:proofErr w:type="spellStart"/>
      <w:r w:rsidRPr="00EB66FC">
        <w:rPr>
          <w:sz w:val="28"/>
          <w:szCs w:val="28"/>
        </w:rPr>
        <w:t>Google</w:t>
      </w:r>
      <w:proofErr w:type="spellEnd"/>
      <w:r w:rsidRPr="00EB66FC">
        <w:rPr>
          <w:sz w:val="28"/>
          <w:szCs w:val="28"/>
        </w:rPr>
        <w:t xml:space="preserve"> </w:t>
      </w:r>
      <w:proofErr w:type="spellStart"/>
      <w:r w:rsidRPr="00EB66FC">
        <w:rPr>
          <w:sz w:val="28"/>
          <w:szCs w:val="28"/>
        </w:rPr>
        <w:t>Chrome</w:t>
      </w:r>
      <w:proofErr w:type="spellEnd"/>
      <w:r w:rsidRPr="00EB66FC">
        <w:rPr>
          <w:sz w:val="28"/>
          <w:szCs w:val="28"/>
        </w:rPr>
        <w:t>. Данная платформа, в основном, используется для создания веб-серверов, однако сфера её применения этим не ограничивается.</w:t>
      </w:r>
    </w:p>
    <w:p w:rsidR="00C5164A" w:rsidRPr="00EB66FC" w:rsidRDefault="00C5164A" w:rsidP="00C5164A">
      <w:pPr>
        <w:ind w:firstLine="708"/>
        <w:jc w:val="both"/>
        <w:rPr>
          <w:sz w:val="28"/>
          <w:szCs w:val="28"/>
        </w:rPr>
      </w:pPr>
      <w:r w:rsidRPr="00EB66FC">
        <w:rPr>
          <w:sz w:val="28"/>
          <w:szCs w:val="28"/>
        </w:rPr>
        <w:t xml:space="preserve">Выбор серверного </w:t>
      </w:r>
      <w:proofErr w:type="spellStart"/>
      <w:r w:rsidRPr="00EB66FC">
        <w:rPr>
          <w:sz w:val="28"/>
          <w:szCs w:val="28"/>
        </w:rPr>
        <w:t>JavaScript</w:t>
      </w:r>
      <w:proofErr w:type="spellEnd"/>
      <w:r w:rsidRPr="00EB66FC">
        <w:rPr>
          <w:sz w:val="28"/>
          <w:szCs w:val="28"/>
        </w:rPr>
        <w:t xml:space="preserve"> для стороны сервера обеспечивает проекту ряд преимуществ:</w:t>
      </w:r>
    </w:p>
    <w:p w:rsidR="00C5164A" w:rsidRPr="00EB66FC" w:rsidRDefault="00C5164A" w:rsidP="00C5164A">
      <w:pPr>
        <w:ind w:firstLine="708"/>
        <w:jc w:val="both"/>
        <w:rPr>
          <w:sz w:val="28"/>
          <w:szCs w:val="28"/>
        </w:rPr>
      </w:pPr>
      <w:r w:rsidRPr="00EB66FC">
        <w:rPr>
          <w:sz w:val="28"/>
          <w:szCs w:val="28"/>
        </w:rPr>
        <w:t>а) рост эффективности разработки благодаря использованию одного языка как для стороны клиента, так и для стороны сервера и возможности повторного использования кода;</w:t>
      </w:r>
    </w:p>
    <w:p w:rsidR="00C5164A" w:rsidRPr="00EB66FC" w:rsidRDefault="00C5164A" w:rsidP="00C5164A">
      <w:pPr>
        <w:ind w:firstLine="708"/>
        <w:jc w:val="both"/>
        <w:rPr>
          <w:sz w:val="28"/>
          <w:szCs w:val="28"/>
        </w:rPr>
      </w:pPr>
      <w:r w:rsidRPr="00EB66FC">
        <w:rPr>
          <w:sz w:val="28"/>
          <w:szCs w:val="28"/>
        </w:rPr>
        <w:t xml:space="preserve">б) возможность использовать самого большого пакетного менеджера </w:t>
      </w:r>
      <w:proofErr w:type="spellStart"/>
      <w:r w:rsidRPr="00EB66FC">
        <w:rPr>
          <w:sz w:val="28"/>
          <w:szCs w:val="28"/>
        </w:rPr>
        <w:t>npm</w:t>
      </w:r>
      <w:proofErr w:type="spellEnd"/>
      <w:r w:rsidRPr="00EB66FC">
        <w:rPr>
          <w:sz w:val="28"/>
          <w:szCs w:val="28"/>
        </w:rPr>
        <w:t>;</w:t>
      </w:r>
    </w:p>
    <w:p w:rsidR="00C5164A" w:rsidRPr="00EB66FC" w:rsidRDefault="00C5164A" w:rsidP="00C5164A">
      <w:pPr>
        <w:ind w:firstLine="708"/>
        <w:jc w:val="both"/>
        <w:rPr>
          <w:sz w:val="28"/>
          <w:szCs w:val="28"/>
        </w:rPr>
      </w:pPr>
      <w:r w:rsidRPr="00EB66FC">
        <w:rPr>
          <w:sz w:val="28"/>
          <w:szCs w:val="28"/>
        </w:rPr>
        <w:t>в) быстрая обработка большого количества запросов одновременно, что обеспечивает быстродействие приложения.</w:t>
      </w:r>
    </w:p>
    <w:p w:rsidR="00C5164A" w:rsidRPr="00FC76C9" w:rsidRDefault="00C5164A" w:rsidP="00C5164A">
      <w:pPr>
        <w:pStyle w:val="ab"/>
        <w:ind w:firstLine="708"/>
        <w:rPr>
          <w:color w:val="000000"/>
          <w:sz w:val="27"/>
          <w:szCs w:val="27"/>
        </w:rPr>
      </w:pPr>
      <w:r w:rsidRPr="00EB66FC">
        <w:rPr>
          <w:rFonts w:eastAsiaTheme="minorHAnsi"/>
          <w:b/>
          <w:sz w:val="28"/>
          <w:szCs w:val="28"/>
          <w:lang w:eastAsia="en-US"/>
        </w:rPr>
        <w:t>2.</w:t>
      </w:r>
      <w:r>
        <w:rPr>
          <w:rFonts w:eastAsiaTheme="minorHAnsi"/>
          <w:b/>
          <w:sz w:val="28"/>
          <w:szCs w:val="28"/>
          <w:lang w:eastAsia="en-US"/>
        </w:rPr>
        <w:t>3</w:t>
      </w:r>
      <w:r w:rsidRPr="00EB66FC">
        <w:rPr>
          <w:rFonts w:eastAsiaTheme="minorHAnsi"/>
          <w:b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sz w:val="28"/>
          <w:szCs w:val="28"/>
          <w:lang w:eastAsia="en-US"/>
        </w:rPr>
        <w:t xml:space="preserve">Фреймворк </w:t>
      </w:r>
      <w:r>
        <w:rPr>
          <w:rFonts w:eastAsiaTheme="minorHAnsi"/>
          <w:b/>
          <w:sz w:val="28"/>
          <w:szCs w:val="28"/>
          <w:lang w:val="en-US" w:eastAsia="en-US"/>
        </w:rPr>
        <w:t>React</w:t>
      </w:r>
    </w:p>
    <w:p w:rsidR="00C5164A" w:rsidRDefault="00C5164A" w:rsidP="00C5164A">
      <w:pPr>
        <w:ind w:firstLine="708"/>
        <w:jc w:val="both"/>
        <w:rPr>
          <w:sz w:val="28"/>
          <w:szCs w:val="28"/>
        </w:rPr>
      </w:pPr>
      <w:proofErr w:type="spellStart"/>
      <w:r w:rsidRPr="006E0A87">
        <w:rPr>
          <w:sz w:val="28"/>
          <w:szCs w:val="28"/>
        </w:rPr>
        <w:t>React</w:t>
      </w:r>
      <w:proofErr w:type="spellEnd"/>
      <w:r w:rsidRPr="006E0A87">
        <w:rPr>
          <w:sz w:val="28"/>
          <w:szCs w:val="28"/>
        </w:rPr>
        <w:t xml:space="preserve"> — </w:t>
      </w:r>
      <w:proofErr w:type="spellStart"/>
      <w:r w:rsidRPr="006E0A87">
        <w:rPr>
          <w:sz w:val="28"/>
          <w:szCs w:val="28"/>
        </w:rPr>
        <w:t>JavaScript</w:t>
      </w:r>
      <w:proofErr w:type="spellEnd"/>
      <w:r w:rsidRPr="006E0A87">
        <w:rPr>
          <w:sz w:val="28"/>
          <w:szCs w:val="28"/>
        </w:rPr>
        <w:t xml:space="preserve">-библиотека с открытым исходным кодом для разработки пользовательских интерфейсов. </w:t>
      </w:r>
      <w:proofErr w:type="spellStart"/>
      <w:r w:rsidRPr="006E0A87">
        <w:rPr>
          <w:sz w:val="28"/>
          <w:szCs w:val="28"/>
        </w:rPr>
        <w:t>React</w:t>
      </w:r>
      <w:proofErr w:type="spellEnd"/>
      <w:r w:rsidRPr="006E0A87">
        <w:rPr>
          <w:sz w:val="28"/>
          <w:szCs w:val="28"/>
        </w:rPr>
        <w:t xml:space="preserve"> разрабатывается и поддерживается </w:t>
      </w:r>
      <w:proofErr w:type="spellStart"/>
      <w:r w:rsidRPr="006E0A87">
        <w:rPr>
          <w:sz w:val="28"/>
          <w:szCs w:val="28"/>
        </w:rPr>
        <w:t>Facebook</w:t>
      </w:r>
      <w:proofErr w:type="spellEnd"/>
      <w:r w:rsidRPr="006E0A87">
        <w:rPr>
          <w:sz w:val="28"/>
          <w:szCs w:val="28"/>
        </w:rPr>
        <w:t xml:space="preserve">, </w:t>
      </w:r>
      <w:proofErr w:type="spellStart"/>
      <w:r w:rsidRPr="006E0A87">
        <w:rPr>
          <w:sz w:val="28"/>
          <w:szCs w:val="28"/>
        </w:rPr>
        <w:t>Instagram</w:t>
      </w:r>
      <w:proofErr w:type="spellEnd"/>
      <w:r w:rsidRPr="006E0A87">
        <w:rPr>
          <w:sz w:val="28"/>
          <w:szCs w:val="28"/>
        </w:rPr>
        <w:t xml:space="preserve"> и сообществом отдельных разработчиков и корпораций. </w:t>
      </w:r>
      <w:proofErr w:type="spellStart"/>
      <w:r w:rsidRPr="006E0A87">
        <w:rPr>
          <w:sz w:val="28"/>
          <w:szCs w:val="28"/>
        </w:rPr>
        <w:t>React</w:t>
      </w:r>
      <w:proofErr w:type="spellEnd"/>
      <w:r w:rsidRPr="006E0A87">
        <w:rPr>
          <w:sz w:val="28"/>
          <w:szCs w:val="28"/>
        </w:rPr>
        <w:t xml:space="preserve"> может использоваться для разработки одностраничных и мобильных приложений.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E0A87">
        <w:rPr>
          <w:sz w:val="28"/>
          <w:szCs w:val="28"/>
        </w:rPr>
        <w:t>React</w:t>
      </w:r>
      <w:proofErr w:type="spellEnd"/>
      <w:r w:rsidRPr="006E0A87">
        <w:rPr>
          <w:sz w:val="28"/>
          <w:szCs w:val="28"/>
        </w:rPr>
        <w:t xml:space="preserve"> может использоваться для разработки </w:t>
      </w:r>
      <w:hyperlink r:id="rId14" w:tooltip="Одностраничное приложение" w:history="1">
        <w:r w:rsidRPr="006E0A87">
          <w:rPr>
            <w:sz w:val="28"/>
            <w:szCs w:val="28"/>
          </w:rPr>
          <w:t>одностраничных</w:t>
        </w:r>
      </w:hyperlink>
      <w:r w:rsidRPr="006E0A87">
        <w:rPr>
          <w:sz w:val="28"/>
          <w:szCs w:val="28"/>
        </w:rPr>
        <w:t> и мобильных приложений. Его цель — предоставить высокую скорость, простоту и масштабируемость.</w:t>
      </w:r>
    </w:p>
    <w:p w:rsidR="00C5164A" w:rsidRDefault="00C5164A" w:rsidP="00C5164A">
      <w:pPr>
        <w:jc w:val="both"/>
        <w:rPr>
          <w:sz w:val="28"/>
          <w:szCs w:val="28"/>
        </w:rPr>
      </w:pPr>
    </w:p>
    <w:p w:rsidR="00C5164A" w:rsidRPr="005131E3" w:rsidRDefault="00C5164A" w:rsidP="00C5164A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5131E3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5131E3">
        <w:rPr>
          <w:b/>
          <w:sz w:val="28"/>
          <w:szCs w:val="28"/>
        </w:rPr>
        <w:t xml:space="preserve"> </w:t>
      </w:r>
      <w:r w:rsidRPr="005D0699">
        <w:rPr>
          <w:b/>
          <w:sz w:val="28"/>
          <w:szCs w:val="28"/>
        </w:rPr>
        <w:t xml:space="preserve">Система управления базами данных </w:t>
      </w:r>
      <w:r w:rsidRPr="005D0699">
        <w:rPr>
          <w:b/>
          <w:sz w:val="28"/>
          <w:szCs w:val="28"/>
          <w:lang w:val="en-US"/>
        </w:rPr>
        <w:t>MySQL</w:t>
      </w:r>
    </w:p>
    <w:p w:rsidR="00C5164A" w:rsidRPr="005131E3" w:rsidRDefault="00C5164A" w:rsidP="00C5164A">
      <w:pPr>
        <w:jc w:val="both"/>
        <w:rPr>
          <w:b/>
          <w:sz w:val="28"/>
          <w:szCs w:val="28"/>
        </w:rPr>
      </w:pPr>
    </w:p>
    <w:p w:rsidR="00C5164A" w:rsidRDefault="00C5164A" w:rsidP="00C5164A">
      <w:pPr>
        <w:jc w:val="both"/>
        <w:rPr>
          <w:color w:val="222222"/>
          <w:sz w:val="28"/>
          <w:szCs w:val="28"/>
          <w:shd w:val="clear" w:color="auto" w:fill="FFFFFF"/>
        </w:rPr>
      </w:pPr>
      <w:r w:rsidRPr="005131E3">
        <w:rPr>
          <w:b/>
          <w:sz w:val="28"/>
          <w:szCs w:val="28"/>
        </w:rPr>
        <w:tab/>
      </w:r>
      <w:r w:rsidRPr="005131E3">
        <w:rPr>
          <w:sz w:val="28"/>
          <w:szCs w:val="28"/>
        </w:rPr>
        <w:t>Система управления базами данных</w:t>
      </w:r>
      <w:r>
        <w:rPr>
          <w:b/>
          <w:sz w:val="28"/>
          <w:szCs w:val="28"/>
        </w:rPr>
        <w:t xml:space="preserve"> </w:t>
      </w:r>
      <w:proofErr w:type="spellStart"/>
      <w:r w:rsidRPr="00C07C33">
        <w:rPr>
          <w:color w:val="222222"/>
          <w:sz w:val="28"/>
          <w:szCs w:val="28"/>
          <w:shd w:val="clear" w:color="auto" w:fill="FFFFFF"/>
        </w:rPr>
        <w:t>MySQL</w:t>
      </w:r>
      <w:proofErr w:type="spellEnd"/>
      <w:r w:rsidRPr="00C07C33">
        <w:rPr>
          <w:color w:val="222222"/>
          <w:sz w:val="28"/>
          <w:szCs w:val="28"/>
          <w:shd w:val="clear" w:color="auto" w:fill="FFFFFF"/>
        </w:rPr>
        <w:t xml:space="preserve"> – свободная реляционная система управления базами данных. Разработку и поддержку </w:t>
      </w:r>
      <w:proofErr w:type="spellStart"/>
      <w:r w:rsidRPr="00C07C33">
        <w:rPr>
          <w:color w:val="222222"/>
          <w:sz w:val="28"/>
          <w:szCs w:val="28"/>
          <w:shd w:val="clear" w:color="auto" w:fill="FFFFFF"/>
        </w:rPr>
        <w:t>MySQL</w:t>
      </w:r>
      <w:proofErr w:type="spellEnd"/>
      <w:r w:rsidRPr="00C07C33">
        <w:rPr>
          <w:color w:val="222222"/>
          <w:sz w:val="28"/>
          <w:szCs w:val="28"/>
          <w:shd w:val="clear" w:color="auto" w:fill="FFFFFF"/>
        </w:rPr>
        <w:t xml:space="preserve"> осуществляет корпорация </w:t>
      </w:r>
      <w:proofErr w:type="spellStart"/>
      <w:r w:rsidRPr="00C07C33">
        <w:rPr>
          <w:color w:val="222222"/>
          <w:sz w:val="28"/>
          <w:szCs w:val="28"/>
          <w:shd w:val="clear" w:color="auto" w:fill="FFFFFF"/>
        </w:rPr>
        <w:t>Oracle</w:t>
      </w:r>
      <w:proofErr w:type="spellEnd"/>
      <w:r w:rsidRPr="00C07C33">
        <w:rPr>
          <w:color w:val="222222"/>
          <w:sz w:val="28"/>
          <w:szCs w:val="28"/>
          <w:shd w:val="clear" w:color="auto" w:fill="FFFFFF"/>
        </w:rPr>
        <w:t xml:space="preserve">. </w:t>
      </w:r>
      <w:proofErr w:type="spellStart"/>
      <w:r w:rsidRPr="00C07C33">
        <w:rPr>
          <w:color w:val="222222"/>
          <w:sz w:val="28"/>
          <w:szCs w:val="28"/>
          <w:shd w:val="clear" w:color="auto" w:fill="FFFFFF"/>
        </w:rPr>
        <w:t>MySQL</w:t>
      </w:r>
      <w:proofErr w:type="spellEnd"/>
      <w:r w:rsidRPr="00C07C33">
        <w:rPr>
          <w:color w:val="222222"/>
          <w:sz w:val="28"/>
          <w:szCs w:val="28"/>
          <w:shd w:val="clear" w:color="auto" w:fill="FFFFFF"/>
        </w:rPr>
        <w:t xml:space="preserve"> является решением для малых и средних приложений. Продукт распространяется как под GNU </w:t>
      </w:r>
      <w:proofErr w:type="spellStart"/>
      <w:r w:rsidRPr="00C07C33">
        <w:rPr>
          <w:color w:val="222222"/>
          <w:sz w:val="28"/>
          <w:szCs w:val="28"/>
          <w:shd w:val="clear" w:color="auto" w:fill="FFFFFF"/>
        </w:rPr>
        <w:t>General</w:t>
      </w:r>
      <w:proofErr w:type="spellEnd"/>
      <w:r w:rsidRPr="00C07C3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07C33">
        <w:rPr>
          <w:color w:val="222222"/>
          <w:sz w:val="28"/>
          <w:szCs w:val="28"/>
          <w:shd w:val="clear" w:color="auto" w:fill="FFFFFF"/>
        </w:rPr>
        <w:t>Public</w:t>
      </w:r>
      <w:proofErr w:type="spellEnd"/>
      <w:r w:rsidRPr="00C07C33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C07C33">
        <w:rPr>
          <w:color w:val="222222"/>
          <w:sz w:val="28"/>
          <w:szCs w:val="28"/>
          <w:shd w:val="clear" w:color="auto" w:fill="FFFFFF"/>
        </w:rPr>
        <w:t>License</w:t>
      </w:r>
      <w:proofErr w:type="spellEnd"/>
      <w:r w:rsidRPr="00C07C33">
        <w:rPr>
          <w:color w:val="222222"/>
          <w:sz w:val="28"/>
          <w:szCs w:val="28"/>
          <w:shd w:val="clear" w:color="auto" w:fill="FFFFFF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  <w:r w:rsidRPr="005D0699">
        <w:rPr>
          <w:color w:val="222222"/>
          <w:sz w:val="28"/>
          <w:szCs w:val="28"/>
          <w:shd w:val="clear" w:color="auto" w:fill="FFFFFF"/>
        </w:rPr>
        <w:t xml:space="preserve"> </w:t>
      </w:r>
    </w:p>
    <w:p w:rsidR="00C5164A" w:rsidRPr="005D0699" w:rsidRDefault="00C5164A" w:rsidP="00C5164A">
      <w:pPr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C07C33">
        <w:rPr>
          <w:color w:val="000000"/>
          <w:sz w:val="28"/>
          <w:szCs w:val="28"/>
        </w:rPr>
        <w:t xml:space="preserve">Гибкость СУБД </w:t>
      </w:r>
      <w:proofErr w:type="spellStart"/>
      <w:r w:rsidRPr="00C07C33">
        <w:rPr>
          <w:color w:val="000000"/>
          <w:sz w:val="28"/>
          <w:szCs w:val="28"/>
        </w:rPr>
        <w:t>MySQL</w:t>
      </w:r>
      <w:proofErr w:type="spellEnd"/>
      <w:r w:rsidRPr="00C07C33">
        <w:rPr>
          <w:color w:val="000000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C07C33">
        <w:rPr>
          <w:color w:val="000000"/>
          <w:sz w:val="28"/>
          <w:szCs w:val="28"/>
        </w:rPr>
        <w:t>MyISAM</w:t>
      </w:r>
      <w:proofErr w:type="spellEnd"/>
      <w:r w:rsidRPr="00C07C33">
        <w:rPr>
          <w:color w:val="000000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C07C33">
        <w:rPr>
          <w:color w:val="000000"/>
          <w:sz w:val="28"/>
          <w:szCs w:val="28"/>
        </w:rPr>
        <w:t>InnoDB</w:t>
      </w:r>
      <w:proofErr w:type="spellEnd"/>
      <w:r w:rsidRPr="00C07C33">
        <w:rPr>
          <w:color w:val="000000"/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C07C33">
        <w:rPr>
          <w:color w:val="000000"/>
          <w:sz w:val="28"/>
          <w:szCs w:val="28"/>
        </w:rPr>
        <w:t>MySQL</w:t>
      </w:r>
      <w:proofErr w:type="spellEnd"/>
      <w:r w:rsidRPr="00C07C33">
        <w:rPr>
          <w:color w:val="000000"/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C07C33">
        <w:rPr>
          <w:color w:val="000000"/>
          <w:sz w:val="28"/>
          <w:szCs w:val="28"/>
        </w:rPr>
        <w:t>MySQL</w:t>
      </w:r>
      <w:proofErr w:type="spellEnd"/>
      <w:r w:rsidRPr="00C07C33">
        <w:rPr>
          <w:color w:val="000000"/>
          <w:sz w:val="28"/>
          <w:szCs w:val="28"/>
        </w:rPr>
        <w:t xml:space="preserve"> постоянно появляются новые типы таблиц.</w:t>
      </w:r>
    </w:p>
    <w:p w:rsidR="00C5164A" w:rsidRPr="00C07C33" w:rsidRDefault="00C5164A" w:rsidP="00C5164A">
      <w:pPr>
        <w:ind w:firstLine="708"/>
        <w:jc w:val="both"/>
        <w:rPr>
          <w:color w:val="000000"/>
          <w:sz w:val="28"/>
          <w:szCs w:val="28"/>
        </w:rPr>
      </w:pPr>
      <w:r w:rsidRPr="00C07C33">
        <w:rPr>
          <w:color w:val="000000"/>
          <w:sz w:val="28"/>
          <w:szCs w:val="28"/>
        </w:rPr>
        <w:t xml:space="preserve">Для работы с СУБД используется </w:t>
      </w:r>
      <w:proofErr w:type="spellStart"/>
      <w:r w:rsidRPr="00C07C33">
        <w:rPr>
          <w:color w:val="000000"/>
          <w:sz w:val="28"/>
          <w:szCs w:val="28"/>
        </w:rPr>
        <w:t>MySQL</w:t>
      </w:r>
      <w:proofErr w:type="spellEnd"/>
      <w:r w:rsidRPr="00C07C33">
        <w:rPr>
          <w:color w:val="000000"/>
          <w:sz w:val="28"/>
          <w:szCs w:val="28"/>
        </w:rPr>
        <w:t xml:space="preserve"> </w:t>
      </w:r>
      <w:proofErr w:type="spellStart"/>
      <w:r w:rsidRPr="00C07C33">
        <w:rPr>
          <w:color w:val="000000"/>
          <w:sz w:val="28"/>
          <w:szCs w:val="28"/>
        </w:rPr>
        <w:t>Workbench</w:t>
      </w:r>
      <w:proofErr w:type="spellEnd"/>
      <w:r w:rsidRPr="00C07C33">
        <w:rPr>
          <w:color w:val="000000"/>
          <w:sz w:val="28"/>
          <w:szCs w:val="28"/>
        </w:rPr>
        <w:t xml:space="preserve"> – инструмент для визуального проектирования баз данных, интегрирующий проектирование, моделирование, создание и эксплуатацию БД в единое бесшовное окружение для системы баз данных </w:t>
      </w:r>
      <w:proofErr w:type="spellStart"/>
      <w:r w:rsidRPr="00C07C33">
        <w:rPr>
          <w:color w:val="000000"/>
          <w:sz w:val="28"/>
          <w:szCs w:val="28"/>
        </w:rPr>
        <w:t>MySQL</w:t>
      </w:r>
      <w:proofErr w:type="spellEnd"/>
      <w:r w:rsidRPr="00C07C33">
        <w:rPr>
          <w:color w:val="000000"/>
          <w:sz w:val="28"/>
          <w:szCs w:val="28"/>
        </w:rPr>
        <w:t>.</w:t>
      </w:r>
    </w:p>
    <w:p w:rsidR="00C5164A" w:rsidRDefault="00C5164A">
      <w:pPr>
        <w:rPr>
          <w:b/>
          <w:sz w:val="28"/>
          <w:szCs w:val="28"/>
        </w:rPr>
      </w:pPr>
      <w:r>
        <w:br w:type="page"/>
      </w:r>
    </w:p>
    <w:p w:rsidR="0021262B" w:rsidRDefault="005338C1">
      <w:pPr>
        <w:pStyle w:val="1"/>
      </w:pPr>
      <w:r>
        <w:lastRenderedPageBreak/>
        <w:t>3</w:t>
      </w:r>
      <w:r>
        <w:t xml:space="preserve"> АРХИТЕКТУРА ПРОГРАММНОГО ПРОДУКТА</w:t>
      </w:r>
    </w:p>
    <w:p w:rsidR="0021262B" w:rsidRDefault="005338C1">
      <w:pPr>
        <w:widowControl w:val="0"/>
        <w:jc w:val="both"/>
      </w:pPr>
      <w:r>
        <w:rPr>
          <w:sz w:val="28"/>
          <w:szCs w:val="28"/>
        </w:rPr>
        <w:tab/>
      </w:r>
    </w:p>
    <w:p w:rsidR="0021262B" w:rsidRDefault="005338C1">
      <w:pPr>
        <w:pStyle w:val="2"/>
        <w:ind w:left="709"/>
      </w:pPr>
      <w:bookmarkStart w:id="6" w:name="_Toc65949560"/>
      <w:bookmarkEnd w:id="6"/>
      <w:r>
        <w:rPr>
          <w:rFonts w:ascii="Times New Roman" w:hAnsi="Times New Roman" w:cs="Times New Roman"/>
          <w:b/>
          <w:color w:val="00000A"/>
          <w:sz w:val="28"/>
          <w:szCs w:val="28"/>
        </w:rPr>
        <w:t>3.1 Диаграммы, описывающие архитектуру системы</w:t>
      </w:r>
    </w:p>
    <w:p w:rsidR="0021262B" w:rsidRDefault="005338C1">
      <w:pPr>
        <w:pStyle w:val="2"/>
        <w:ind w:left="709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164A" w:rsidRDefault="00C5164A" w:rsidP="00C5164A">
      <w:pPr>
        <w:jc w:val="both"/>
        <w:rPr>
          <w:color w:val="000000"/>
          <w:sz w:val="28"/>
          <w:szCs w:val="28"/>
        </w:rPr>
      </w:pPr>
      <w:bookmarkStart w:id="7" w:name="_Toc65949561"/>
      <w:bookmarkEnd w:id="7"/>
      <w:r w:rsidRPr="00C4473A">
        <w:rPr>
          <w:color w:val="000000"/>
          <w:sz w:val="28"/>
          <w:szCs w:val="28"/>
        </w:rPr>
        <w:t>Общая архитектура программного продукта представлено в виде DFD-модели на рисунке 3.1.</w:t>
      </w:r>
    </w:p>
    <w:p w:rsidR="00C5164A" w:rsidRDefault="00C5164A" w:rsidP="00C5164A">
      <w:pPr>
        <w:jc w:val="center"/>
      </w:pPr>
      <w:r>
        <w:object w:dxaOrig="11532" w:dyaOrig="10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30.2pt;height:378.6pt" o:ole="">
            <v:imagedata r:id="rId15" o:title=""/>
          </v:shape>
          <o:OLEObject Type="Embed" ProgID="Visio.Drawing.15" ShapeID="_x0000_i1047" DrawAspect="Content" ObjectID="_1676975600" r:id="rId16"/>
        </w:object>
      </w:r>
    </w:p>
    <w:p w:rsidR="00C5164A" w:rsidRDefault="00C5164A" w:rsidP="00C5164A">
      <w:pPr>
        <w:jc w:val="center"/>
        <w:rPr>
          <w:color w:val="000000"/>
          <w:sz w:val="28"/>
          <w:szCs w:val="28"/>
        </w:rPr>
      </w:pPr>
      <w:r w:rsidRPr="00C4473A">
        <w:rPr>
          <w:color w:val="000000"/>
          <w:sz w:val="28"/>
          <w:szCs w:val="28"/>
        </w:rPr>
        <w:t>Рисунок 3.1 – Диаграмма потоков данных в системе DFD</w:t>
      </w:r>
    </w:p>
    <w:p w:rsidR="00C5164A" w:rsidRDefault="00C5164A" w:rsidP="00C516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5164A" w:rsidRPr="00C4473A" w:rsidRDefault="00C5164A" w:rsidP="00C5164A">
      <w:pPr>
        <w:jc w:val="both"/>
        <w:rPr>
          <w:color w:val="000000"/>
          <w:sz w:val="28"/>
          <w:szCs w:val="28"/>
        </w:rPr>
      </w:pPr>
      <w:r w:rsidRPr="00C4473A">
        <w:rPr>
          <w:color w:val="000000"/>
          <w:sz w:val="28"/>
          <w:szCs w:val="28"/>
        </w:rPr>
        <w:lastRenderedPageBreak/>
        <w:tab/>
        <w:t>Укрупненная схема регистрации клиента банка представлена ниже на рисунке 3.2.</w:t>
      </w:r>
    </w:p>
    <w:p w:rsidR="00C5164A" w:rsidRDefault="00C5164A" w:rsidP="00C5164A">
      <w:pPr>
        <w:jc w:val="center"/>
      </w:pPr>
      <w:r>
        <w:rPr>
          <w:noProof/>
        </w:rPr>
        <w:drawing>
          <wp:inline distT="0" distB="0" distL="0" distR="0" wp14:anchorId="256C185B" wp14:editId="3EEF1CC5">
            <wp:extent cx="5619750" cy="746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D_Add_custom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64A" w:rsidRDefault="00C5164A" w:rsidP="00C5164A">
      <w:pPr>
        <w:jc w:val="center"/>
        <w:rPr>
          <w:color w:val="000000"/>
          <w:sz w:val="28"/>
          <w:szCs w:val="28"/>
        </w:rPr>
      </w:pPr>
      <w:r w:rsidRPr="00C4473A">
        <w:rPr>
          <w:color w:val="000000"/>
          <w:sz w:val="28"/>
          <w:szCs w:val="28"/>
        </w:rPr>
        <w:t xml:space="preserve">Рисунок 3.2 – </w:t>
      </w:r>
      <w:r>
        <w:rPr>
          <w:color w:val="000000"/>
          <w:sz w:val="28"/>
          <w:szCs w:val="28"/>
          <w:lang w:val="en-US"/>
        </w:rPr>
        <w:t>STD</w:t>
      </w:r>
      <w:r w:rsidRPr="00EB66FC">
        <w:rPr>
          <w:color w:val="000000"/>
          <w:sz w:val="28"/>
          <w:szCs w:val="28"/>
        </w:rPr>
        <w:t xml:space="preserve"> </w:t>
      </w:r>
      <w:r w:rsidRPr="00C4473A">
        <w:rPr>
          <w:color w:val="000000"/>
          <w:sz w:val="28"/>
          <w:szCs w:val="28"/>
        </w:rPr>
        <w:t>Диаграмма потоков данных процесса регистрации клиента</w:t>
      </w:r>
    </w:p>
    <w:p w:rsidR="00C5164A" w:rsidRDefault="00C5164A" w:rsidP="00C5164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C5164A" w:rsidRDefault="00C5164A" w:rsidP="00C5164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0C4473A">
        <w:rPr>
          <w:color w:val="000000"/>
          <w:sz w:val="28"/>
          <w:szCs w:val="28"/>
        </w:rPr>
        <w:t>Схема процесса обновления данных клиента представлена ниже на рисунке 3.3.</w:t>
      </w:r>
    </w:p>
    <w:p w:rsidR="00C5164A" w:rsidRDefault="00C5164A" w:rsidP="00C5164A">
      <w:pPr>
        <w:jc w:val="center"/>
      </w:pPr>
      <w:r>
        <w:object w:dxaOrig="7681" w:dyaOrig="9721">
          <v:shape id="_x0000_i1048" type="#_x0000_t75" style="width:313.2pt;height:397.8pt" o:ole="">
            <v:imagedata r:id="rId18" o:title=""/>
          </v:shape>
          <o:OLEObject Type="Embed" ProgID="Visio.Drawing.15" ShapeID="_x0000_i1048" DrawAspect="Content" ObjectID="_1676975601" r:id="rId19"/>
        </w:object>
      </w:r>
    </w:p>
    <w:p w:rsidR="00C5164A" w:rsidRDefault="00C5164A" w:rsidP="00C5164A">
      <w:pPr>
        <w:jc w:val="center"/>
        <w:rPr>
          <w:sz w:val="28"/>
          <w:szCs w:val="28"/>
        </w:rPr>
      </w:pPr>
      <w:r w:rsidRPr="00C4473A">
        <w:rPr>
          <w:sz w:val="28"/>
          <w:szCs w:val="28"/>
        </w:rPr>
        <w:t xml:space="preserve">Рисунок 3.3 – </w:t>
      </w:r>
      <w:r>
        <w:rPr>
          <w:sz w:val="28"/>
          <w:szCs w:val="28"/>
          <w:lang w:val="en-US"/>
        </w:rPr>
        <w:t>DFD</w:t>
      </w:r>
      <w:r w:rsidRPr="00EB66FC">
        <w:rPr>
          <w:sz w:val="28"/>
          <w:szCs w:val="28"/>
        </w:rPr>
        <w:t xml:space="preserve"> </w:t>
      </w:r>
      <w:r w:rsidRPr="00C4473A">
        <w:rPr>
          <w:sz w:val="28"/>
          <w:szCs w:val="28"/>
        </w:rPr>
        <w:t>Диаграмма потоков данных процесса обновления данных клиента</w:t>
      </w:r>
    </w:p>
    <w:p w:rsidR="00C5164A" w:rsidRDefault="00C5164A" w:rsidP="00C5164A">
      <w:pPr>
        <w:jc w:val="center"/>
        <w:rPr>
          <w:sz w:val="28"/>
          <w:szCs w:val="28"/>
        </w:rPr>
      </w:pPr>
    </w:p>
    <w:p w:rsidR="0021262B" w:rsidRDefault="005338C1">
      <w:pPr>
        <w:pStyle w:val="2"/>
        <w:ind w:left="709"/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t>3.2 Объекты и их атрибуты</w:t>
      </w:r>
    </w:p>
    <w:p w:rsidR="0021262B" w:rsidRDefault="0021262B"/>
    <w:p w:rsidR="00C5164A" w:rsidRPr="00FC76C9" w:rsidRDefault="005338C1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tab/>
      </w:r>
      <w:r w:rsidR="00C5164A" w:rsidRPr="00FC76C9">
        <w:rPr>
          <w:color w:val="000000"/>
          <w:sz w:val="27"/>
          <w:szCs w:val="27"/>
        </w:rPr>
        <w:t>Установлены следующие входные документы и сообщения в терминах объектов предметной области: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клиент;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основной счет клиента;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депозитный счет клиента;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кредитный счет клиента.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Объект «Клиент» должен обладать следующими атрибутами: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lastRenderedPageBreak/>
        <w:t>- идентификатор клиента;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фамилия;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имя;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отчество;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дата рождения;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серия паспорта;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номер паспорта;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орган, выдавший паспорт;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дата выдачи паспорта;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место рождения;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город фактического проживания;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адрес фактического проживания;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мобильный телефон;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домашний телефон;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адрес прописки;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семейное положение;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гражданство;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инвалидность;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ежемесячный доход.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 xml:space="preserve">Объект «Основной счет клиента» </w:t>
      </w:r>
      <w:r>
        <w:rPr>
          <w:color w:val="000000"/>
          <w:sz w:val="27"/>
          <w:szCs w:val="27"/>
        </w:rPr>
        <w:t>должен обладать следующими атри</w:t>
      </w:r>
      <w:r w:rsidRPr="00FC76C9">
        <w:rPr>
          <w:color w:val="000000"/>
          <w:sz w:val="27"/>
          <w:szCs w:val="27"/>
        </w:rPr>
        <w:t>бутами: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идентификатор основного счета клиента;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идентификатор клиента;</w:t>
      </w:r>
    </w:p>
    <w:p w:rsidR="00C5164A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дебет</w:t>
      </w:r>
      <w:r w:rsidRPr="00C5164A">
        <w:rPr>
          <w:color w:val="000000"/>
          <w:sz w:val="27"/>
          <w:szCs w:val="27"/>
        </w:rPr>
        <w:t>;</w:t>
      </w:r>
    </w:p>
    <w:p w:rsidR="00C5164A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5164A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кредит</w:t>
      </w:r>
      <w:r w:rsidRPr="00C5164A">
        <w:rPr>
          <w:color w:val="000000"/>
          <w:sz w:val="27"/>
          <w:szCs w:val="27"/>
        </w:rPr>
        <w:t>;</w:t>
      </w:r>
    </w:p>
    <w:p w:rsidR="00C5164A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5164A">
        <w:rPr>
          <w:color w:val="000000"/>
          <w:sz w:val="27"/>
          <w:szCs w:val="27"/>
        </w:rPr>
        <w:lastRenderedPageBreak/>
        <w:t xml:space="preserve">- </w:t>
      </w:r>
      <w:r>
        <w:rPr>
          <w:color w:val="000000"/>
          <w:sz w:val="27"/>
          <w:szCs w:val="27"/>
        </w:rPr>
        <w:t>сальдо</w:t>
      </w:r>
      <w:r w:rsidRPr="00C5164A">
        <w:rPr>
          <w:color w:val="000000"/>
          <w:sz w:val="27"/>
          <w:szCs w:val="27"/>
        </w:rPr>
        <w:t>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валюта;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дата открытия счета.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Объект «Депозитный счет клиента</w:t>
      </w:r>
      <w:r>
        <w:rPr>
          <w:color w:val="000000"/>
          <w:sz w:val="27"/>
          <w:szCs w:val="27"/>
        </w:rPr>
        <w:t>» должен обладать следующими ат</w:t>
      </w:r>
      <w:r w:rsidRPr="00FC76C9">
        <w:rPr>
          <w:color w:val="000000"/>
          <w:sz w:val="27"/>
          <w:szCs w:val="27"/>
        </w:rPr>
        <w:t>рибутами: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идентификатор депозитного счета;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идентификатор клиента;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вид депозитного счета;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сумма депозита;</w:t>
      </w:r>
    </w:p>
    <w:p w:rsidR="00C5164A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дебет</w:t>
      </w:r>
      <w:r w:rsidRPr="00C5164A">
        <w:rPr>
          <w:color w:val="000000"/>
          <w:sz w:val="27"/>
          <w:szCs w:val="27"/>
        </w:rPr>
        <w:t>;</w:t>
      </w:r>
    </w:p>
    <w:p w:rsidR="00C5164A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5164A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кредит</w:t>
      </w:r>
      <w:r w:rsidRPr="00C5164A">
        <w:rPr>
          <w:color w:val="000000"/>
          <w:sz w:val="27"/>
          <w:szCs w:val="27"/>
        </w:rPr>
        <w:t>;</w:t>
      </w:r>
    </w:p>
    <w:p w:rsidR="00C5164A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5164A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сальдо</w:t>
      </w:r>
      <w:r w:rsidRPr="00C5164A">
        <w:rPr>
          <w:color w:val="000000"/>
          <w:sz w:val="27"/>
          <w:szCs w:val="27"/>
        </w:rPr>
        <w:t>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валюта;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дата открытия счета;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дата окончания действия счета.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Объект «Кредитный счет клиента</w:t>
      </w:r>
      <w:r>
        <w:rPr>
          <w:color w:val="000000"/>
          <w:sz w:val="27"/>
          <w:szCs w:val="27"/>
        </w:rPr>
        <w:t>» должен обладать следующими ат</w:t>
      </w:r>
      <w:r w:rsidRPr="00FC76C9">
        <w:rPr>
          <w:color w:val="000000"/>
          <w:sz w:val="27"/>
          <w:szCs w:val="27"/>
        </w:rPr>
        <w:t>рибутами: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идентификатор кредитного счета;</w:t>
      </w:r>
    </w:p>
    <w:p w:rsid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идентификатор клиента;</w:t>
      </w:r>
    </w:p>
    <w:p w:rsidR="00C5164A" w:rsidRPr="000C5591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дебет</w:t>
      </w:r>
      <w:r w:rsidRPr="000C5591">
        <w:rPr>
          <w:color w:val="000000"/>
          <w:sz w:val="27"/>
          <w:szCs w:val="27"/>
        </w:rPr>
        <w:t>;</w:t>
      </w:r>
    </w:p>
    <w:p w:rsidR="00C5164A" w:rsidRPr="000C5591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C5591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кредит</w:t>
      </w:r>
      <w:r w:rsidRPr="000C5591">
        <w:rPr>
          <w:color w:val="000000"/>
          <w:sz w:val="27"/>
          <w:szCs w:val="27"/>
        </w:rPr>
        <w:t>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0C5591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сальдо</w:t>
      </w:r>
      <w:r w:rsidRPr="000C5591">
        <w:rPr>
          <w:color w:val="000000"/>
          <w:sz w:val="27"/>
          <w:szCs w:val="27"/>
        </w:rPr>
        <w:t>;</w:t>
      </w:r>
    </w:p>
    <w:p w:rsidR="00C5164A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5164A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валюта</w:t>
      </w:r>
      <w:r w:rsidRPr="00C5164A">
        <w:rPr>
          <w:color w:val="000000"/>
          <w:sz w:val="27"/>
          <w:szCs w:val="27"/>
        </w:rPr>
        <w:t>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вид кредитного счета;</w:t>
      </w:r>
    </w:p>
    <w:p w:rsidR="00C5164A" w:rsidRPr="00FC76C9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дата открытия счета;</w:t>
      </w:r>
    </w:p>
    <w:p w:rsidR="0021262B" w:rsidRPr="00C5164A" w:rsidRDefault="00C5164A" w:rsidP="00C5164A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FC76C9">
        <w:rPr>
          <w:color w:val="000000"/>
          <w:sz w:val="27"/>
          <w:szCs w:val="27"/>
        </w:rPr>
        <w:t>- дата окончания действия счета.</w:t>
      </w:r>
    </w:p>
    <w:p w:rsidR="0021262B" w:rsidRDefault="005338C1">
      <w:pPr>
        <w:pStyle w:val="1"/>
      </w:pPr>
      <w:bookmarkStart w:id="8" w:name="_Toc65949562"/>
      <w:bookmarkEnd w:id="8"/>
      <w:r>
        <w:lastRenderedPageBreak/>
        <w:t>4</w:t>
      </w:r>
      <w:r>
        <w:t xml:space="preserve"> СЛОВАРЬ ТЕРМИНОВ</w:t>
      </w:r>
    </w:p>
    <w:p w:rsidR="0021262B" w:rsidRDefault="005338C1">
      <w:pPr>
        <w:jc w:val="both"/>
      </w:pPr>
      <w:r>
        <w:rPr>
          <w:sz w:val="28"/>
          <w:szCs w:val="28"/>
        </w:rPr>
        <w:tab/>
      </w:r>
    </w:p>
    <w:p w:rsidR="00C5164A" w:rsidRDefault="00C5164A" w:rsidP="00C5164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Клиент банка – юридическое или физическое лицо, пользующееся услугами банка.</w:t>
      </w:r>
    </w:p>
    <w:p w:rsidR="00C5164A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Форма регистрации/редактирования – </w:t>
      </w:r>
      <w:r w:rsidRPr="00C4473A">
        <w:rPr>
          <w:sz w:val="28"/>
          <w:szCs w:val="28"/>
        </w:rPr>
        <w:t>HTML</w:t>
      </w:r>
      <w:r>
        <w:rPr>
          <w:sz w:val="28"/>
          <w:szCs w:val="28"/>
        </w:rPr>
        <w:t>-форма на странице сайта, в которой есть поля для ввода информации о клиенте.</w:t>
      </w:r>
    </w:p>
    <w:p w:rsidR="00C5164A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Проверка – проведение верификации указанных данных клиента на соответствие формату (телефон моб., дом., серия, номер, идентификационный номер паспорта,</w:t>
      </w:r>
      <w:r w:rsidRPr="00784D78">
        <w:rPr>
          <w:sz w:val="28"/>
          <w:szCs w:val="28"/>
        </w:rPr>
        <w:t xml:space="preserve"> </w:t>
      </w:r>
      <w:r>
        <w:rPr>
          <w:sz w:val="28"/>
          <w:szCs w:val="28"/>
        </w:rPr>
        <w:t>даты).</w:t>
      </w:r>
    </w:p>
    <w:p w:rsidR="00C5164A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Пользователь – физическое или юридическое лицо, которое использует действующую систему для выполнения конкретной функции.</w:t>
      </w:r>
    </w:p>
    <w:p w:rsidR="00C5164A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Транзакция – сделка с использованием банковского счета. Различают онлайн-транзакции, выполняющиеся в режиме реального времени между всеми заинтересованными сторонами, и офлайн-транзакции.</w:t>
      </w:r>
    </w:p>
    <w:p w:rsidR="00C5164A" w:rsidRPr="00CC7AD6" w:rsidRDefault="00C5164A" w:rsidP="00C5164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C7AD6">
        <w:rPr>
          <w:sz w:val="28"/>
          <w:szCs w:val="28"/>
        </w:rPr>
        <w:t>Дебет – левая сторона бухгалтерского счета. По активным и активно-пассивным счетам: увеличение дебета означает увеличение стоимости имущества или имущественных прав организации. По пассивным счетам: увеличение дебета означает уменьшение собственных средств организации (источников).</w:t>
      </w:r>
    </w:p>
    <w:p w:rsidR="00C5164A" w:rsidRPr="00CC7AD6" w:rsidRDefault="00C5164A" w:rsidP="00C5164A">
      <w:pPr>
        <w:ind w:firstLine="708"/>
        <w:jc w:val="both"/>
        <w:rPr>
          <w:sz w:val="28"/>
          <w:szCs w:val="28"/>
        </w:rPr>
      </w:pPr>
      <w:r w:rsidRPr="00CC7AD6">
        <w:rPr>
          <w:sz w:val="28"/>
          <w:szCs w:val="28"/>
        </w:rPr>
        <w:t>Кредит – правая сторона бухгалтерского счета. По активным и активно-пассивным счетам: увеличение кредита означает уменьшение стоимости имущества или имущественных прав организации. По пассивным счетам: увеличение кредита означает увеличение собственных средств организации (источников).</w:t>
      </w:r>
    </w:p>
    <w:p w:rsidR="0021262B" w:rsidRDefault="005338C1">
      <w:pPr>
        <w:jc w:val="both"/>
      </w:pPr>
      <w:r>
        <w:rPr>
          <w:sz w:val="28"/>
          <w:szCs w:val="28"/>
        </w:rPr>
        <w:tab/>
      </w:r>
    </w:p>
    <w:p w:rsidR="0021262B" w:rsidRDefault="005338C1">
      <w:pPr>
        <w:jc w:val="both"/>
      </w:pPr>
      <w:r>
        <w:rPr>
          <w:sz w:val="28"/>
          <w:szCs w:val="28"/>
        </w:rPr>
        <w:tab/>
      </w:r>
    </w:p>
    <w:p w:rsidR="0021262B" w:rsidRDefault="005338C1">
      <w:pPr>
        <w:jc w:val="both"/>
      </w:pPr>
      <w:r>
        <w:rPr>
          <w:sz w:val="28"/>
          <w:szCs w:val="28"/>
        </w:rPr>
        <w:tab/>
      </w:r>
    </w:p>
    <w:p w:rsidR="0021262B" w:rsidRDefault="0021262B">
      <w:pPr>
        <w:ind w:left="720"/>
        <w:jc w:val="both"/>
        <w:rPr>
          <w:sz w:val="28"/>
          <w:szCs w:val="28"/>
        </w:rPr>
      </w:pPr>
    </w:p>
    <w:p w:rsidR="0021262B" w:rsidRDefault="0021262B">
      <w:pPr>
        <w:ind w:left="720"/>
        <w:jc w:val="both"/>
        <w:rPr>
          <w:sz w:val="28"/>
          <w:szCs w:val="28"/>
        </w:rPr>
      </w:pPr>
    </w:p>
    <w:p w:rsidR="0021262B" w:rsidRDefault="0021262B"/>
    <w:sectPr w:rsidR="0021262B">
      <w:footerReference w:type="default" r:id="rId20"/>
      <w:pgSz w:w="11906" w:h="16838"/>
      <w:pgMar w:top="1133" w:right="851" w:bottom="1531" w:left="1701" w:header="0" w:footer="964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8C1" w:rsidRDefault="005338C1">
      <w:r>
        <w:separator/>
      </w:r>
    </w:p>
  </w:endnote>
  <w:endnote w:type="continuationSeparator" w:id="0">
    <w:p w:rsidR="005338C1" w:rsidRDefault="00533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262B" w:rsidRDefault="005338C1">
    <w:pPr>
      <w:tabs>
        <w:tab w:val="center" w:pos="4677"/>
        <w:tab w:val="right" w:pos="9355"/>
      </w:tabs>
      <w:jc w:val="right"/>
    </w:pPr>
    <w:r>
      <w:rPr>
        <w:color w:val="000000"/>
      </w:rPr>
      <w:fldChar w:fldCharType="begin"/>
    </w:r>
    <w:r>
      <w:instrText>PAGE</w:instrText>
    </w:r>
    <w:r>
      <w:fldChar w:fldCharType="separate"/>
    </w:r>
    <w:r w:rsidR="00930D16">
      <w:rPr>
        <w:noProof/>
      </w:rPr>
      <w:t>4</w:t>
    </w:r>
    <w:r>
      <w:fldChar w:fldCharType="end"/>
    </w:r>
  </w:p>
  <w:p w:rsidR="0021262B" w:rsidRDefault="0021262B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8C1" w:rsidRDefault="005338C1">
      <w:r>
        <w:separator/>
      </w:r>
    </w:p>
  </w:footnote>
  <w:footnote w:type="continuationSeparator" w:id="0">
    <w:p w:rsidR="005338C1" w:rsidRDefault="00533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946"/>
    <w:multiLevelType w:val="multilevel"/>
    <w:tmpl w:val="EE5E3494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2D15C8"/>
    <w:multiLevelType w:val="multilevel"/>
    <w:tmpl w:val="C25278E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DE0DD5"/>
    <w:multiLevelType w:val="multilevel"/>
    <w:tmpl w:val="B91865C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50427B"/>
    <w:multiLevelType w:val="multilevel"/>
    <w:tmpl w:val="65FE163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E0455C"/>
    <w:multiLevelType w:val="multilevel"/>
    <w:tmpl w:val="31B2D19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CC0EE0"/>
    <w:multiLevelType w:val="multilevel"/>
    <w:tmpl w:val="ABAED36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714E2C"/>
    <w:multiLevelType w:val="multilevel"/>
    <w:tmpl w:val="87345E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34C7FE0"/>
    <w:multiLevelType w:val="multilevel"/>
    <w:tmpl w:val="EDA8F974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CC8538E"/>
    <w:multiLevelType w:val="multilevel"/>
    <w:tmpl w:val="4E1C078E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2B"/>
    <w:rsid w:val="0021262B"/>
    <w:rsid w:val="005338C1"/>
    <w:rsid w:val="00930D16"/>
    <w:rsid w:val="00C5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8B765"/>
  <w15:docId w15:val="{12609DDB-C2B5-4AF5-8416-5467D173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F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autoRedefine/>
    <w:uiPriority w:val="9"/>
    <w:qFormat/>
    <w:rsid w:val="007871EF"/>
    <w:pPr>
      <w:keepNext/>
      <w:keepLines/>
      <w:ind w:left="709"/>
      <w:outlineLvl w:val="0"/>
    </w:pPr>
    <w:rPr>
      <w:b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7871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871E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787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-">
    <w:name w:val="Интернет-ссылка"/>
    <w:basedOn w:val="a0"/>
    <w:uiPriority w:val="99"/>
    <w:unhideWhenUsed/>
    <w:rsid w:val="007871EF"/>
    <w:rPr>
      <w:color w:val="0000FF"/>
      <w:u w:val="single"/>
    </w:rPr>
  </w:style>
  <w:style w:type="character" w:customStyle="1" w:styleId="21">
    <w:name w:val="Основной текст 2 Знак"/>
    <w:basedOn w:val="a0"/>
    <w:link w:val="21"/>
    <w:uiPriority w:val="99"/>
    <w:qFormat/>
    <w:rsid w:val="007871E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6F0FD2"/>
    <w:rPr>
      <w:rFonts w:ascii="Courier New" w:eastAsia="Times New Roman" w:hAnsi="Courier New" w:cs="Courier New"/>
      <w:sz w:val="20"/>
      <w:szCs w:val="20"/>
    </w:rPr>
  </w:style>
  <w:style w:type="character" w:customStyle="1" w:styleId="productname">
    <w:name w:val="productname"/>
    <w:basedOn w:val="a0"/>
    <w:qFormat/>
    <w:rsid w:val="006F0FD2"/>
  </w:style>
  <w:style w:type="character" w:styleId="HTML0">
    <w:name w:val="HTML Acronym"/>
    <w:basedOn w:val="a0"/>
    <w:uiPriority w:val="99"/>
    <w:semiHidden/>
    <w:unhideWhenUsed/>
    <w:qFormat/>
    <w:rsid w:val="006F0FD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7871EF"/>
    <w:pPr>
      <w:ind w:left="720"/>
      <w:contextualSpacing/>
    </w:pPr>
  </w:style>
  <w:style w:type="paragraph" w:styleId="aa">
    <w:name w:val="TOC Heading"/>
    <w:basedOn w:val="1"/>
    <w:uiPriority w:val="39"/>
    <w:unhideWhenUsed/>
    <w:qFormat/>
    <w:rsid w:val="007871EF"/>
    <w:pPr>
      <w:spacing w:before="240" w:line="259" w:lineRule="auto"/>
    </w:pPr>
    <w:rPr>
      <w:rFonts w:asciiTheme="majorHAnsi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autoRedefine/>
    <w:uiPriority w:val="39"/>
    <w:unhideWhenUsed/>
    <w:rsid w:val="007871EF"/>
    <w:pPr>
      <w:spacing w:after="100"/>
    </w:pPr>
  </w:style>
  <w:style w:type="paragraph" w:styleId="22">
    <w:name w:val="toc 2"/>
    <w:aliases w:val="Основной текст 2 Знак1"/>
    <w:basedOn w:val="a"/>
    <w:link w:val="23"/>
    <w:autoRedefine/>
    <w:uiPriority w:val="39"/>
    <w:unhideWhenUsed/>
    <w:rsid w:val="007871EF"/>
    <w:pPr>
      <w:spacing w:after="100"/>
      <w:ind w:left="240"/>
    </w:pPr>
  </w:style>
  <w:style w:type="paragraph" w:styleId="23">
    <w:name w:val="Body Text 2"/>
    <w:aliases w:val="Оглавление 2 Знак,Основной текст 2 Знак1 Знак"/>
    <w:basedOn w:val="a"/>
    <w:link w:val="22"/>
    <w:uiPriority w:val="99"/>
    <w:unhideWhenUsed/>
    <w:qFormat/>
    <w:rsid w:val="007871EF"/>
    <w:pPr>
      <w:widowControl w:val="0"/>
      <w:spacing w:line="260" w:lineRule="exact"/>
      <w:ind w:firstLine="567"/>
      <w:jc w:val="both"/>
    </w:pPr>
    <w:rPr>
      <w:szCs w:val="20"/>
    </w:rPr>
  </w:style>
  <w:style w:type="paragraph" w:styleId="ab">
    <w:name w:val="Normal (Web)"/>
    <w:basedOn w:val="a"/>
    <w:uiPriority w:val="99"/>
    <w:unhideWhenUsed/>
    <w:qFormat/>
    <w:rsid w:val="003943EC"/>
    <w:pPr>
      <w:spacing w:beforeAutospacing="1" w:afterAutospacing="1"/>
    </w:pPr>
  </w:style>
  <w:style w:type="paragraph" w:customStyle="1" w:styleId="listitem">
    <w:name w:val="listitem"/>
    <w:basedOn w:val="a"/>
    <w:qFormat/>
    <w:rsid w:val="006F0FD2"/>
    <w:pPr>
      <w:spacing w:beforeAutospacing="1" w:afterAutospacing="1"/>
    </w:pPr>
  </w:style>
  <w:style w:type="paragraph" w:styleId="ac">
    <w:name w:val="footer"/>
    <w:basedOn w:val="a"/>
  </w:style>
  <w:style w:type="character" w:styleId="ad">
    <w:name w:val="Hyperlink"/>
    <w:basedOn w:val="a0"/>
    <w:uiPriority w:val="99"/>
    <w:unhideWhenUsed/>
    <w:rsid w:val="00930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4%D1%81%D0%B2%D0%B5%D1%82%D0%BA%D0%B0_%D1%81%D0%B8%D0%BD%D1%82%D0%B0%D0%BA%D1%81%D0%B8%D1%81%D0%B0" TargetMode="External"/><Relationship Id="rId13" Type="http://schemas.openxmlformats.org/officeDocument/2006/relationships/hyperlink" Target="https://ru.wikipedia.org/wiki/Visual_Studio_Code" TargetMode="External"/><Relationship Id="rId18" Type="http://schemas.openxmlformats.org/officeDocument/2006/relationships/image" Target="media/image3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%D0%9E%D1%82%D0%BB%D0%B0%D0%B4%D1%87%D0%B8%D0%BA" TargetMode="External"/><Relationship Id="rId12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1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emf"/><Relationship Id="rId10" Type="http://schemas.openxmlformats.org/officeDocument/2006/relationships/hyperlink" Target="https://ru.wikipedia.org/wiki/%D0%A4%D0%B0%D0%B9%D0%BB_%D0%BA%D0%BE%D0%BD%D1%84%D0%B8%D0%B3%D1%83%D1%80%D0%B0%D1%86%D0%B8%D0%B8" TargetMode="External"/><Relationship Id="rId19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E%D1%87%D0%B5%D1%82%D0%B0%D0%BD%D0%B8%D0%B5_%D0%BA%D0%BB%D0%B0%D0%B2%D0%B8%D1%88" TargetMode="External"/><Relationship Id="rId14" Type="http://schemas.openxmlformats.org/officeDocument/2006/relationships/hyperlink" Target="https://ru.wikipedia.org/wiki/%D0%9E%D0%B4%D0%BD%D0%BE%D1%81%D1%82%D1%80%D0%B0%D0%BD%D0%B8%D1%87%D0%BD%D0%BE%D0%B5_%D0%BF%D1%80%D0%B8%D0%BB%D0%BE%D0%B6%D0%B5%D0%BD%D0%B8%D0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1570</Words>
  <Characters>8953</Characters>
  <Application>Microsoft Office Word</Application>
  <DocSecurity>0</DocSecurity>
  <Lines>74</Lines>
  <Paragraphs>21</Paragraphs>
  <ScaleCrop>false</ScaleCrop>
  <Company>SPecialiST RePack</Company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dc:description/>
  <cp:lastModifiedBy>Вадим Стубеда</cp:lastModifiedBy>
  <cp:revision>69</cp:revision>
  <dcterms:created xsi:type="dcterms:W3CDTF">2021-02-18T16:37:00Z</dcterms:created>
  <dcterms:modified xsi:type="dcterms:W3CDTF">2021-03-11T10:47:00Z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