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902CE" w14:textId="116B790E" w:rsidR="006F70FD" w:rsidRPr="001A6CB3" w:rsidRDefault="0052791C" w:rsidP="0052791C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1A6CB3">
        <w:rPr>
          <w:rFonts w:asciiTheme="majorHAnsi" w:hAnsiTheme="majorHAnsi" w:cstheme="majorHAnsi"/>
          <w:b/>
          <w:bCs/>
          <w:sz w:val="28"/>
          <w:szCs w:val="28"/>
          <w:u w:val="single"/>
        </w:rPr>
        <w:t>Simulation</w:t>
      </w:r>
      <w:r w:rsidR="007E4733" w:rsidRPr="001A6CB3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Report</w:t>
      </w:r>
      <w:r w:rsidRPr="001A6CB3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r w:rsidR="007E4733" w:rsidRPr="001A6CB3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on </w:t>
      </w:r>
      <w:r w:rsidRPr="001A6CB3">
        <w:rPr>
          <w:rFonts w:asciiTheme="majorHAnsi" w:hAnsiTheme="majorHAnsi" w:cstheme="majorHAnsi"/>
          <w:b/>
          <w:bCs/>
          <w:sz w:val="28"/>
          <w:szCs w:val="28"/>
          <w:u w:val="single"/>
        </w:rPr>
        <w:t>the Fermi-Pasta-Ulam-Tsingou Experiment</w:t>
      </w:r>
    </w:p>
    <w:p w14:paraId="547BF228" w14:textId="3205BD34" w:rsidR="00E63427" w:rsidRPr="00E63427" w:rsidRDefault="00E63427" w:rsidP="0052791C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582A21EB" w14:textId="77777777" w:rsidR="00506267" w:rsidRPr="00E63427" w:rsidRDefault="00506267" w:rsidP="00FD184D">
      <w:pPr>
        <w:rPr>
          <w:rFonts w:asciiTheme="majorHAnsi" w:hAnsiTheme="majorHAnsi" w:cstheme="majorHAnsi"/>
          <w:sz w:val="28"/>
          <w:szCs w:val="28"/>
        </w:rPr>
      </w:pPr>
    </w:p>
    <w:p w14:paraId="18A6B055" w14:textId="77777777" w:rsidR="009B7079" w:rsidRDefault="000153EA" w:rsidP="009B7079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89D974C" wp14:editId="36D057B0">
            <wp:extent cx="5099343" cy="2122195"/>
            <wp:effectExtent l="0" t="0" r="635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3521" b="92430" l="4840" r="95830">
                                  <a14:foregroundMark x1="8786" y1="25352" x2="8935" y2="24648"/>
                                  <a14:foregroundMark x1="9084" y1="26056" x2="6106" y2="14965"/>
                                  <a14:foregroundMark x1="4840" y1="4577" x2="4840" y2="4577"/>
                                  <a14:foregroundMark x1="12063" y1="82042" x2="20923" y2="88556"/>
                                  <a14:foregroundMark x1="20923" y1="88556" x2="31348" y2="85387"/>
                                  <a14:foregroundMark x1="14892" y1="84331" x2="13031" y2="86972"/>
                                  <a14:foregroundMark x1="15562" y1="86092" x2="9754" y2="88028"/>
                                  <a14:foregroundMark x1="7967" y1="90669" x2="6925" y2="92430"/>
                                  <a14:foregroundMark x1="16307" y1="82394" x2="42070" y2="80282"/>
                                  <a14:foregroundMark x1="32911" y1="86092" x2="42070" y2="87324"/>
                                  <a14:foregroundMark x1="42070" y1="87324" x2="51005" y2="86620"/>
                                  <a14:foregroundMark x1="51005" y1="86620" x2="55249" y2="86620"/>
                                  <a14:foregroundMark x1="56962" y1="85739" x2="44527" y2="89085"/>
                                  <a14:foregroundMark x1="37453" y1="90317" x2="33135" y2="90669"/>
                                  <a14:foregroundMark x1="59270" y1="84683" x2="55101" y2="89085"/>
                                  <a14:foregroundMark x1="57558" y1="88380" x2="63366" y2="88732"/>
                                  <a14:foregroundMark x1="65599" y1="88732" x2="70737" y2="88380"/>
                                  <a14:foregroundMark x1="68429" y1="89965" x2="75428" y2="92077"/>
                                  <a14:foregroundMark x1="81087" y1="91373" x2="89724" y2="88732"/>
                                  <a14:foregroundMark x1="92554" y1="86620" x2="91958" y2="66021"/>
                                  <a14:foregroundMark x1="91958" y1="66021" x2="91586" y2="64261"/>
                                  <a14:foregroundMark x1="94564" y1="76937" x2="95830" y2="83979"/>
                                  <a14:foregroundMark x1="95830" y1="87676" x2="95086" y2="73239"/>
                                </a14:backgroundRemoval>
                              </a14:imgEffect>
                              <a14:imgEffect>
                                <a14:artisticPlasticWrap/>
                              </a14:imgEffect>
                              <a14:imgEffect>
                                <a14:sharpenSoften amount="-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1" t="2170" r="2904" b="5989"/>
                    <a:stretch/>
                  </pic:blipFill>
                  <pic:spPr bwMode="auto">
                    <a:xfrm>
                      <a:off x="0" y="0"/>
                      <a:ext cx="5201862" cy="216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6FBA2" w14:textId="7775D459" w:rsidR="00E63427" w:rsidRDefault="009B7079" w:rsidP="009B7079">
      <w:pPr>
        <w:pStyle w:val="Caption"/>
        <w:jc w:val="center"/>
        <w:rPr>
          <w:rFonts w:asciiTheme="majorHAnsi" w:hAnsiTheme="majorHAnsi" w:cstheme="majorHAnsi"/>
          <w:sz w:val="28"/>
          <w:szCs w:val="28"/>
        </w:rPr>
      </w:pPr>
      <w:r>
        <w:t>Fourier Coefficients of vibrational modes over time</w:t>
      </w:r>
    </w:p>
    <w:p w14:paraId="0F3AEF02" w14:textId="77777777" w:rsidR="005A667A" w:rsidRPr="00E63427" w:rsidRDefault="005A667A" w:rsidP="0052791C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7E7155DD" w14:textId="07C87F30" w:rsidR="00FD184D" w:rsidRDefault="00AF0813" w:rsidP="005D20F8">
      <w:pPr>
        <w:keepNext/>
        <w:jc w:val="center"/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245C77A" wp14:editId="6E95C6AA">
            <wp:extent cx="5101390" cy="2139803"/>
            <wp:effectExtent l="0" t="0" r="4445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halk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425" cy="21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3CAF" w14:textId="5C862B9B" w:rsidR="00B464FD" w:rsidRDefault="00344FCA" w:rsidP="00FD184D">
      <w:pPr>
        <w:pStyle w:val="Caption"/>
        <w:jc w:val="center"/>
        <w:rPr>
          <w:noProof/>
        </w:rPr>
      </w:pPr>
      <w:r>
        <w:rPr>
          <w:noProof/>
        </w:rPr>
        <w:t xml:space="preserve">Snapshot of oscillator lattice undergoing non-linear </w:t>
      </w:r>
      <w:r w:rsidR="006A3AC5">
        <w:rPr>
          <w:noProof/>
        </w:rPr>
        <w:t>acceleratio</w:t>
      </w:r>
      <w:r w:rsidR="003007A4">
        <w:rPr>
          <w:noProof/>
        </w:rPr>
        <w:t>n</w:t>
      </w:r>
    </w:p>
    <w:p w14:paraId="2243B34D" w14:textId="77777777" w:rsidR="003007A4" w:rsidRPr="003007A4" w:rsidRDefault="003007A4" w:rsidP="003007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2235"/>
        <w:gridCol w:w="3776"/>
      </w:tblGrid>
      <w:tr w:rsidR="00E63427" w14:paraId="1C79E132" w14:textId="77777777" w:rsidTr="003007A4">
        <w:tc>
          <w:tcPr>
            <w:tcW w:w="3005" w:type="dxa"/>
          </w:tcPr>
          <w:p w14:paraId="70501AF1" w14:textId="0BFB0B45" w:rsidR="00E63427" w:rsidRPr="00E63427" w:rsidRDefault="00E63427" w:rsidP="00B464FD">
            <w:pPr>
              <w:jc w:val="both"/>
              <w:rPr>
                <w:rFonts w:cstheme="minorHAnsi"/>
                <w:b/>
                <w:bCs/>
              </w:rPr>
            </w:pPr>
            <w:r w:rsidRPr="00E63427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2235" w:type="dxa"/>
          </w:tcPr>
          <w:p w14:paraId="4C26882F" w14:textId="0478DE23" w:rsidR="00E63427" w:rsidRPr="00E63427" w:rsidRDefault="00E63427" w:rsidP="00B464FD">
            <w:pPr>
              <w:jc w:val="both"/>
              <w:rPr>
                <w:rFonts w:cstheme="minorHAnsi"/>
                <w:b/>
                <w:bCs/>
              </w:rPr>
            </w:pPr>
            <w:r w:rsidRPr="00E63427">
              <w:rPr>
                <w:rFonts w:cstheme="minorHAnsi"/>
                <w:b/>
                <w:bCs/>
              </w:rPr>
              <w:t>Contribution (%</w:t>
            </w:r>
            <w:r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3776" w:type="dxa"/>
          </w:tcPr>
          <w:p w14:paraId="7D435DFE" w14:textId="7E14D3D0" w:rsidR="00E63427" w:rsidRPr="00E63427" w:rsidRDefault="00E63427" w:rsidP="00B464FD">
            <w:pPr>
              <w:jc w:val="both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Notes</w:t>
            </w:r>
          </w:p>
        </w:tc>
      </w:tr>
      <w:tr w:rsidR="00E63427" w14:paraId="73DE38B5" w14:textId="77777777" w:rsidTr="003007A4">
        <w:tc>
          <w:tcPr>
            <w:tcW w:w="3005" w:type="dxa"/>
          </w:tcPr>
          <w:p w14:paraId="0AC101D3" w14:textId="4E7721E6" w:rsidR="00E63427" w:rsidRPr="00E63427" w:rsidRDefault="00AF0813" w:rsidP="00B464FD">
            <w:pPr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Adaeze</w:t>
            </w:r>
            <w:proofErr w:type="spellEnd"/>
            <w:r>
              <w:rPr>
                <w:rFonts w:cstheme="minorHAnsi"/>
              </w:rPr>
              <w:t xml:space="preserve"> Julia</w:t>
            </w:r>
          </w:p>
        </w:tc>
        <w:tc>
          <w:tcPr>
            <w:tcW w:w="2235" w:type="dxa"/>
          </w:tcPr>
          <w:p w14:paraId="296FBA25" w14:textId="09F75CFC" w:rsidR="00E63427" w:rsidRPr="00E63427" w:rsidRDefault="00AF0813" w:rsidP="00B464F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25%</w:t>
            </w:r>
          </w:p>
        </w:tc>
        <w:tc>
          <w:tcPr>
            <w:tcW w:w="3776" w:type="dxa"/>
          </w:tcPr>
          <w:p w14:paraId="3E44E3A6" w14:textId="64325128" w:rsidR="00E63427" w:rsidRPr="00E63427" w:rsidRDefault="001622C2" w:rsidP="00B464F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Fantastic team player</w:t>
            </w:r>
            <w:r w:rsidR="00B949B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never failed to show up to meetings with a smile.</w:t>
            </w:r>
          </w:p>
        </w:tc>
      </w:tr>
      <w:tr w:rsidR="00E63427" w14:paraId="595BB310" w14:textId="77777777" w:rsidTr="003007A4">
        <w:tc>
          <w:tcPr>
            <w:tcW w:w="3005" w:type="dxa"/>
          </w:tcPr>
          <w:p w14:paraId="2F327D0D" w14:textId="758AA119" w:rsidR="00E63427" w:rsidRPr="00E63427" w:rsidRDefault="00AF0813" w:rsidP="00B464F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Conrad Thomson</w:t>
            </w:r>
          </w:p>
        </w:tc>
        <w:tc>
          <w:tcPr>
            <w:tcW w:w="2235" w:type="dxa"/>
          </w:tcPr>
          <w:p w14:paraId="3EF43AF5" w14:textId="1ACB2048" w:rsidR="00E63427" w:rsidRPr="00E63427" w:rsidRDefault="001622C2" w:rsidP="00B464F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30%</w:t>
            </w:r>
          </w:p>
        </w:tc>
        <w:tc>
          <w:tcPr>
            <w:tcW w:w="3776" w:type="dxa"/>
          </w:tcPr>
          <w:p w14:paraId="3A869DAC" w14:textId="35F4153A" w:rsidR="00E63427" w:rsidRPr="00E63427" w:rsidRDefault="0007450F" w:rsidP="00B464F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Set up team meetings, </w:t>
            </w:r>
            <w:r w:rsidR="008C3747">
              <w:rPr>
                <w:rFonts w:cstheme="minorHAnsi"/>
              </w:rPr>
              <w:t xml:space="preserve">created the entire program, wrote the entire report </w:t>
            </w:r>
            <w:r>
              <w:rPr>
                <w:rFonts w:cstheme="minorHAnsi"/>
              </w:rPr>
              <w:t xml:space="preserve">and tutored </w:t>
            </w:r>
            <w:r w:rsidR="008C3747">
              <w:rPr>
                <w:rFonts w:cstheme="minorHAnsi"/>
              </w:rPr>
              <w:t xml:space="preserve">the rest of the </w:t>
            </w:r>
            <w:r>
              <w:rPr>
                <w:rFonts w:cstheme="minorHAnsi"/>
              </w:rPr>
              <w:t>team on the code.</w:t>
            </w:r>
          </w:p>
        </w:tc>
      </w:tr>
      <w:tr w:rsidR="00E63427" w14:paraId="6ED74E6D" w14:textId="77777777" w:rsidTr="003007A4">
        <w:tc>
          <w:tcPr>
            <w:tcW w:w="3005" w:type="dxa"/>
          </w:tcPr>
          <w:p w14:paraId="2DF15603" w14:textId="2BAD9A85" w:rsidR="00E63427" w:rsidRPr="00E63427" w:rsidRDefault="001622C2" w:rsidP="00B464F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Harry </w:t>
            </w:r>
            <w:proofErr w:type="spellStart"/>
            <w:r>
              <w:rPr>
                <w:rFonts w:cstheme="minorHAnsi"/>
              </w:rPr>
              <w:t>Gujadhur</w:t>
            </w:r>
            <w:proofErr w:type="spellEnd"/>
          </w:p>
        </w:tc>
        <w:tc>
          <w:tcPr>
            <w:tcW w:w="2235" w:type="dxa"/>
          </w:tcPr>
          <w:p w14:paraId="1E7D8BD5" w14:textId="0EACF0B0" w:rsidR="00E63427" w:rsidRPr="00E63427" w:rsidRDefault="001622C2" w:rsidP="00B464F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25%</w:t>
            </w:r>
          </w:p>
        </w:tc>
        <w:tc>
          <w:tcPr>
            <w:tcW w:w="3776" w:type="dxa"/>
          </w:tcPr>
          <w:p w14:paraId="516A1C95" w14:textId="5CC05708" w:rsidR="00E63427" w:rsidRPr="00E63427" w:rsidRDefault="001622C2" w:rsidP="001622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Highly motivated and organised as </w:t>
            </w:r>
            <w:r w:rsidR="008C3747">
              <w:rPr>
                <w:rFonts w:cstheme="minorHAnsi"/>
              </w:rPr>
              <w:t>evidenced</w:t>
            </w:r>
            <w:r>
              <w:rPr>
                <w:rFonts w:cstheme="minorHAnsi"/>
              </w:rPr>
              <w:t xml:space="preserve"> by him being the first to </w:t>
            </w:r>
            <w:r w:rsidR="008C3747">
              <w:rPr>
                <w:rFonts w:cstheme="minorHAnsi"/>
              </w:rPr>
              <w:t>contact</w:t>
            </w:r>
            <w:r>
              <w:rPr>
                <w:rFonts w:cstheme="minorHAnsi"/>
              </w:rPr>
              <w:t xml:space="preserve"> our group at week 1.</w:t>
            </w:r>
          </w:p>
        </w:tc>
      </w:tr>
      <w:tr w:rsidR="00E63427" w14:paraId="4195FB7E" w14:textId="77777777" w:rsidTr="003007A4">
        <w:tc>
          <w:tcPr>
            <w:tcW w:w="3005" w:type="dxa"/>
          </w:tcPr>
          <w:p w14:paraId="54E8A4AE" w14:textId="24089AA4" w:rsidR="00E63427" w:rsidRPr="00E63427" w:rsidRDefault="001622C2" w:rsidP="00B464F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Angus Reid</w:t>
            </w:r>
          </w:p>
        </w:tc>
        <w:tc>
          <w:tcPr>
            <w:tcW w:w="2235" w:type="dxa"/>
          </w:tcPr>
          <w:p w14:paraId="7C02956D" w14:textId="64785568" w:rsidR="00E63427" w:rsidRPr="00E63427" w:rsidRDefault="001622C2" w:rsidP="00B464F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20%</w:t>
            </w:r>
          </w:p>
        </w:tc>
        <w:tc>
          <w:tcPr>
            <w:tcW w:w="3776" w:type="dxa"/>
          </w:tcPr>
          <w:p w14:paraId="0A2B7E39" w14:textId="7582D5DB" w:rsidR="00E63427" w:rsidRPr="00E63427" w:rsidRDefault="0007450F" w:rsidP="00B464F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Went to a couple of meetings.</w:t>
            </w:r>
          </w:p>
        </w:tc>
      </w:tr>
    </w:tbl>
    <w:p w14:paraId="7DBE0C85" w14:textId="77777777" w:rsidR="003007A4" w:rsidRDefault="003007A4" w:rsidP="00B464FD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</w:p>
    <w:p w14:paraId="5550CFB7" w14:textId="77777777" w:rsidR="003007A4" w:rsidRDefault="003007A4" w:rsidP="00B464FD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</w:p>
    <w:p w14:paraId="0D076690" w14:textId="77777777" w:rsidR="003007A4" w:rsidRDefault="003007A4" w:rsidP="00B464FD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</w:p>
    <w:p w14:paraId="59542BE6" w14:textId="77777777" w:rsidR="003007A4" w:rsidRDefault="003007A4" w:rsidP="00B464FD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</w:p>
    <w:p w14:paraId="4FC14B5B" w14:textId="6FF65CD4" w:rsidR="00B464FD" w:rsidRDefault="000153EA" w:rsidP="00B464FD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  <w:u w:val="single"/>
        </w:rPr>
        <w:lastRenderedPageBreak/>
        <w:t>Abstract</w:t>
      </w:r>
    </w:p>
    <w:p w14:paraId="00791DB8" w14:textId="4175CBB9" w:rsidR="000153EA" w:rsidRDefault="000153EA" w:rsidP="00B464FD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</w:p>
    <w:p w14:paraId="5F1554AB" w14:textId="6843BA5B" w:rsidR="000153EA" w:rsidRPr="000153EA" w:rsidRDefault="00B3123C" w:rsidP="00B464FD">
      <w:pPr>
        <w:jc w:val="both"/>
        <w:rPr>
          <w:rFonts w:cstheme="minorHAnsi"/>
        </w:rPr>
      </w:pPr>
      <w:r>
        <w:rPr>
          <w:rFonts w:cstheme="minorHAnsi"/>
        </w:rPr>
        <w:t xml:space="preserve">Since 1953, it has been known that a vibrating string will not </w:t>
      </w:r>
      <w:r w:rsidR="00940828">
        <w:rPr>
          <w:rFonts w:cstheme="minorHAnsi"/>
        </w:rPr>
        <w:t>decay</w:t>
      </w:r>
      <w:r>
        <w:rPr>
          <w:rFonts w:cstheme="minorHAnsi"/>
        </w:rPr>
        <w:t xml:space="preserve"> into </w:t>
      </w:r>
      <w:r w:rsidR="00940828">
        <w:rPr>
          <w:rFonts w:cstheme="minorHAnsi"/>
        </w:rPr>
        <w:t>uniform vibrational modal amplitudes</w:t>
      </w:r>
      <w:r>
        <w:rPr>
          <w:rFonts w:cstheme="minorHAnsi"/>
        </w:rPr>
        <w:t xml:space="preserve"> when subjected to non-linear acceleration. Seminal research on non-linear vibration</w:t>
      </w:r>
      <w:r w:rsidR="00940828">
        <w:rPr>
          <w:rFonts w:cstheme="minorHAnsi"/>
        </w:rPr>
        <w:t xml:space="preserve"> </w:t>
      </w:r>
      <w:r>
        <w:rPr>
          <w:rFonts w:cstheme="minorHAnsi"/>
        </w:rPr>
        <w:t xml:space="preserve">by the Fermi-Pasta-Ulam-Tsingou experiment’s eponymous designers found </w:t>
      </w:r>
      <w:r w:rsidR="00940828">
        <w:rPr>
          <w:rFonts w:cstheme="minorHAnsi"/>
        </w:rPr>
        <w:t xml:space="preserve">that instead of </w:t>
      </w:r>
      <w:hyperlink r:id="rId10" w:history="1">
        <w:r w:rsidR="00940828" w:rsidRPr="00940828">
          <w:rPr>
            <w:rStyle w:val="Hyperlink"/>
            <w:rFonts w:cstheme="minorHAnsi"/>
          </w:rPr>
          <w:t>thermalising</w:t>
        </w:r>
      </w:hyperlink>
      <w:r w:rsidR="00940828">
        <w:rPr>
          <w:rFonts w:cstheme="minorHAnsi"/>
        </w:rPr>
        <w:t xml:space="preserve"> as expected, a string (represented by a one-dimensional lattice comprising N evenly spaced oscillators) will over time revert to a state almost reflecting its initial conditions after going through a period of apparent chaos. In this study we will utilise modern numerical computing techniques to analyse FPUT recurrence and attempt to determine its cause.</w:t>
      </w:r>
    </w:p>
    <w:p w14:paraId="06B5D21D" w14:textId="084A5C9C" w:rsidR="008D09E6" w:rsidRDefault="008D09E6" w:rsidP="00B464FD">
      <w:pPr>
        <w:jc w:val="both"/>
        <w:rPr>
          <w:rFonts w:cstheme="minorHAnsi"/>
          <w:u w:val="single"/>
        </w:rPr>
      </w:pPr>
    </w:p>
    <w:p w14:paraId="27CF7762" w14:textId="77777777" w:rsidR="008D09E6" w:rsidRPr="008D09E6" w:rsidRDefault="008D09E6" w:rsidP="00B464FD">
      <w:pPr>
        <w:jc w:val="both"/>
        <w:rPr>
          <w:rFonts w:cstheme="minorHAnsi"/>
        </w:rPr>
      </w:pPr>
    </w:p>
    <w:sectPr w:rsidR="008D09E6" w:rsidRPr="008D09E6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98AD1" w14:textId="77777777" w:rsidR="00B16EBA" w:rsidRDefault="00B16EBA" w:rsidP="0052791C">
      <w:r>
        <w:separator/>
      </w:r>
    </w:p>
  </w:endnote>
  <w:endnote w:type="continuationSeparator" w:id="0">
    <w:p w14:paraId="37358327" w14:textId="77777777" w:rsidR="00B16EBA" w:rsidRDefault="00B16EBA" w:rsidP="0052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5A427" w14:textId="77777777" w:rsidR="00B16EBA" w:rsidRDefault="00B16EBA" w:rsidP="0052791C">
      <w:r>
        <w:separator/>
      </w:r>
    </w:p>
  </w:footnote>
  <w:footnote w:type="continuationSeparator" w:id="0">
    <w:p w14:paraId="5470A00E" w14:textId="77777777" w:rsidR="00B16EBA" w:rsidRDefault="00B16EBA" w:rsidP="005279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C7116" w14:textId="7CEA0451" w:rsidR="0052791C" w:rsidRPr="0052791C" w:rsidRDefault="0052791C">
    <w:pPr>
      <w:pStyle w:val="Header"/>
      <w:rPr>
        <w:i/>
        <w:iCs/>
      </w:rPr>
    </w:pPr>
    <w:r>
      <w:rPr>
        <w:i/>
        <w:iCs/>
      </w:rPr>
      <w:t>CMM3</w:t>
    </w:r>
    <w:r>
      <w:rPr>
        <w:i/>
        <w:iCs/>
      </w:rPr>
      <w:tab/>
    </w:r>
    <w:r w:rsidR="006F604C">
      <w:rPr>
        <w:i/>
        <w:iCs/>
      </w:rPr>
      <w:t>G12</w:t>
    </w:r>
    <w:r>
      <w:rPr>
        <w:i/>
        <w:iCs/>
      </w:rPr>
      <w:tab/>
    </w:r>
    <w:r w:rsidRPr="0052791C">
      <w:rPr>
        <w:i/>
        <w:iCs/>
      </w:rPr>
      <w:t>Ada, Conrad, Harry, Angus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91C"/>
    <w:rsid w:val="000153EA"/>
    <w:rsid w:val="0007450F"/>
    <w:rsid w:val="001622C2"/>
    <w:rsid w:val="001762B2"/>
    <w:rsid w:val="001A6CB3"/>
    <w:rsid w:val="003007A4"/>
    <w:rsid w:val="00344FCA"/>
    <w:rsid w:val="0036361F"/>
    <w:rsid w:val="00506267"/>
    <w:rsid w:val="0052791C"/>
    <w:rsid w:val="00552D49"/>
    <w:rsid w:val="005A667A"/>
    <w:rsid w:val="005D20F8"/>
    <w:rsid w:val="006A3AC5"/>
    <w:rsid w:val="006F604C"/>
    <w:rsid w:val="006F70FD"/>
    <w:rsid w:val="007E4733"/>
    <w:rsid w:val="008B545F"/>
    <w:rsid w:val="008C3747"/>
    <w:rsid w:val="008D09E6"/>
    <w:rsid w:val="00940828"/>
    <w:rsid w:val="009B7079"/>
    <w:rsid w:val="00AF0813"/>
    <w:rsid w:val="00B16EBA"/>
    <w:rsid w:val="00B3123C"/>
    <w:rsid w:val="00B464FD"/>
    <w:rsid w:val="00B949B7"/>
    <w:rsid w:val="00C428C1"/>
    <w:rsid w:val="00D3073D"/>
    <w:rsid w:val="00E63427"/>
    <w:rsid w:val="00EE356C"/>
    <w:rsid w:val="00FD1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1C632"/>
  <w15:chartTrackingRefBased/>
  <w15:docId w15:val="{43A78A9F-5E10-6C4B-9154-0BD4A500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79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791C"/>
  </w:style>
  <w:style w:type="paragraph" w:styleId="Footer">
    <w:name w:val="footer"/>
    <w:basedOn w:val="Normal"/>
    <w:link w:val="FooterChar"/>
    <w:uiPriority w:val="99"/>
    <w:unhideWhenUsed/>
    <w:rsid w:val="005279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791C"/>
  </w:style>
  <w:style w:type="table" w:styleId="TableGrid">
    <w:name w:val="Table Grid"/>
    <w:basedOn w:val="TableNormal"/>
    <w:uiPriority w:val="39"/>
    <w:rsid w:val="00E63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B7079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408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8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s://en.wikipedia.org/wiki/Thermalisation" TargetMode="External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Conrad Thomson</dc:creator>
  <cp:keywords/>
  <dc:description/>
  <cp:lastModifiedBy>Conrad Thomson</cp:lastModifiedBy>
  <cp:revision>23</cp:revision>
  <dcterms:created xsi:type="dcterms:W3CDTF">2022-11-14T23:18:00Z</dcterms:created>
  <dcterms:modified xsi:type="dcterms:W3CDTF">2022-11-15T01:30:00Z</dcterms:modified>
</cp:coreProperties>
</file>