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36"/>
          <w:szCs w:val="36"/>
        </w:rPr>
        <w:t>07111707</w:t>
      </w:r>
    </w:p>
    <w:p>
      <w:pPr>
        <w:ind w:firstLine="2402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hint="default" w:asciiTheme="minorEastAsia" w:hAnsiTheme="minorEastAsia"/>
          <w:b/>
          <w:sz w:val="36"/>
          <w:szCs w:val="36"/>
        </w:rPr>
        <w:t>1120171189 崔程远</w:t>
      </w:r>
    </w:p>
    <w:p>
      <w:pPr>
        <w:ind w:left="0" w:leftChars="0" w:firstLine="2402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36"/>
          <w:szCs w:val="36"/>
        </w:rPr>
        <w:t>1120172149 吴沁璇</w:t>
      </w:r>
    </w:p>
    <w:p>
      <w:pPr>
        <w:ind w:leftChars="1000" w:firstLine="1802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1120172153 张澈</w:t>
      </w:r>
    </w:p>
    <w:p>
      <w:pPr>
        <w:ind w:leftChars="1000" w:firstLine="1802" w:firstLineChars="500"/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1120172163 王晓媛</w:t>
      </w:r>
    </w:p>
    <w:p>
      <w:pPr>
        <w:ind w:leftChars="1000" w:firstLine="1802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1120172736 张鉴昊</w:t>
      </w:r>
    </w:p>
    <w:p>
      <w:pPr>
        <w:ind w:leftChars="1000" w:firstLine="1802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1120172765 曾煜瑾</w:t>
      </w:r>
    </w:p>
    <w:p>
      <w:pPr>
        <w:ind w:leftChars="1000" w:firstLine="1802" w:firstLineChars="500"/>
        <w:jc w:val="left"/>
        <w:rPr>
          <w:rFonts w:hint="eastAsia" w:asciiTheme="minorEastAsia" w:hAnsiTheme="minorEastAsia"/>
          <w:b/>
          <w:sz w:val="48"/>
          <w:szCs w:val="48"/>
        </w:rPr>
      </w:pPr>
      <w:r>
        <w:rPr>
          <w:rFonts w:hint="default" w:asciiTheme="minorEastAsia" w:hAnsiTheme="minorEastAsia"/>
          <w:b/>
          <w:sz w:val="36"/>
          <w:szCs w:val="36"/>
        </w:rPr>
        <w:t>1120173326 曾紫飞</w:t>
      </w:r>
    </w:p>
    <w:p>
      <w:pPr>
        <w:ind w:leftChars="1000" w:firstLine="1802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hint="default" w:ascii="黑体" w:hAnsi="黑体" w:eastAsia="黑体"/>
          <w:b/>
          <w:sz w:val="44"/>
          <w:szCs w:val="44"/>
        </w:rPr>
        <w:t>4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default" w:asciiTheme="minorEastAsia" w:hAnsiTheme="minorEastAsia"/>
          <w:b/>
          <w:sz w:val="24"/>
          <w:szCs w:val="24"/>
        </w:rPr>
        <w:t>四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default" w:asciiTheme="minorEastAsia" w:hAnsiTheme="minorEastAsia"/>
          <w:b/>
          <w:sz w:val="24"/>
          <w:szCs w:val="24"/>
        </w:rPr>
        <w:t>2</w:t>
      </w:r>
      <w:r>
        <w:rPr>
          <w:rFonts w:asciiTheme="minorEastAsia" w:hAnsiTheme="minorEastAsia"/>
          <w:b/>
          <w:sz w:val="24"/>
          <w:szCs w:val="24"/>
        </w:rPr>
        <w:t xml:space="preserve">   </w:t>
      </w:r>
      <w:r>
        <w:rPr>
          <w:rFonts w:hint="default" w:asciiTheme="minorEastAsia" w:hAnsiTheme="minorEastAsia"/>
          <w:b/>
          <w:sz w:val="24"/>
          <w:szCs w:val="24"/>
        </w:rPr>
        <w:t>用户级透明网桥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利用WinPcap实现用户级透明网桥程序，包括逆向学习、帧过滤和转发的功能。计算机需要两块网卡，用两个线程分别从一块网卡接收帧，然后完成逆向学习、帧过滤和转发到另一块网卡的过程。学习表或交换表不需实现定期刷新，没有静态表项，只有学习到的表项。</w:t>
      </w:r>
    </w:p>
    <w:p>
      <w:pPr>
        <w:ind w:firstLine="480" w:firstLineChars="200"/>
        <w:rPr>
          <w:rFonts w:hint="eastAsia" w:ascii="宋体" w:hAnsi="宋体"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2. </w:t>
      </w:r>
      <w:r>
        <w:rPr>
          <w:rFonts w:hint="eastAsia" w:asciiTheme="minorEastAsia" w:hAnsiTheme="minorEastAsia"/>
          <w:b/>
          <w:sz w:val="24"/>
          <w:szCs w:val="24"/>
        </w:rPr>
        <w:t>实验内容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程序运行屏幕输出要点：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屏幕显示当前配置的网络适配器，并要求选择第一个捕获适配器编号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屏幕显示当前配置的网络适配器，并要求选择第二个捕获适配器编号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显示在哪个网卡捕获的数据帧，源和目的MAC地址，当前学习表内容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显示对帧的处理：逆向学习？丢弃？还是转发？</w:t>
      </w:r>
    </w:p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3. </w:t>
      </w:r>
      <w:r>
        <w:rPr>
          <w:rFonts w:hint="eastAsia" w:asciiTheme="minorEastAsia" w:hAnsiTheme="minorEastAsia"/>
          <w:b/>
          <w:sz w:val="24"/>
          <w:szCs w:val="24"/>
        </w:rPr>
        <w:t>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WinPcap是一个基于Win32平台的，用于捕获网络数据包并进行分析的开源库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它提供了以下功能：捕获原始数据包；在数据包发送给某应用程序前，根据用户指定的规则过滤数据包；将原始数据包通过网络发送出去；收集并统计网络流量信息。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透明网桥是建立在两个站点之间的工具，当接收方在收到一个帧后先进行自学习，在学习表中查看是否有源地址，如果没有则添加该地址。然后进行转发、丢弃等操作。在转发时先查看是否有目的地址，如果没有，则从其他端口转发出去，如果有，则对比目的地址和收到的帧进入网桥的地址是否相等，如果相等，则说明该地址以及有了这一个帧，所以进行丢弃。如果不相等，则按照目的地址进行转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rPr>
          <w:rStyle w:val="10"/>
        </w:rPr>
      </w:pPr>
      <w:r>
        <w:rPr>
          <w:rFonts w:asciiTheme="minorEastAsia" w:hAnsiTheme="minorEastAsia"/>
          <w:b/>
          <w:sz w:val="24"/>
          <w:szCs w:val="24"/>
        </w:rPr>
        <w:t xml:space="preserve">4. </w:t>
      </w:r>
      <w:r>
        <w:rPr>
          <w:rFonts w:hint="eastAsia" w:asciiTheme="minorEastAsia" w:hAnsiTheme="minorEastAsia"/>
          <w:b/>
          <w:sz w:val="24"/>
          <w:szCs w:val="24"/>
        </w:rPr>
        <w:t>实验环境</w:t>
      </w:r>
    </w:p>
    <w:p>
      <w:pPr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操作系统：Windows 10 </w:t>
      </w:r>
    </w:p>
    <w:p>
      <w:pPr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编译器：Visual Studio 2017</w:t>
      </w:r>
    </w:p>
    <w:p>
      <w:pPr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环境：WinPcap4.1.3  WpdPack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实验步骤</w:t>
      </w:r>
    </w:p>
    <w:p>
      <w:pPr>
        <w:numPr>
          <w:ilvl w:val="0"/>
          <w:numId w:val="0"/>
        </w:numPr>
        <w:ind w:left="420" w:leftChars="0"/>
        <w:rPr>
          <w:rFonts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以下是C++代码和具体思路：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VS中环境的配置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首先下载WinPcap和WpdPack，然后在vs的项目中添加包含目录和库目录，修改预处理器，添加依赖项。然后就可以进行代码的编写。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定义</w:t>
      </w:r>
      <w:r>
        <w:rPr>
          <w:rFonts w:hint="default" w:asciiTheme="minorEastAsia" w:hAnsiTheme="minorEastAsia"/>
          <w:sz w:val="24"/>
          <w:szCs w:val="24"/>
        </w:rPr>
        <w:t>所需要的头文件</w:t>
      </w:r>
      <w:r>
        <w:rPr>
          <w:rFonts w:hint="default" w:asciiTheme="minorEastAsia" w:hAnsiTheme="minorEastAsia"/>
          <w:sz w:val="24"/>
          <w:szCs w:val="24"/>
        </w:rPr>
        <w:t>数据报头结构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如下图所示，</w:t>
      </w:r>
      <w:r>
        <w:rPr>
          <w:rFonts w:hint="default" w:asciiTheme="minorEastAsia" w:hAnsiTheme="minorEastAsia"/>
          <w:sz w:val="24"/>
          <w:szCs w:val="24"/>
        </w:rPr>
        <w:t>由于一开始我在头文件这里卡了很久，经过不断查询终于找到正确的头文件添加方式。还</w:t>
      </w:r>
      <w:r>
        <w:rPr>
          <w:rFonts w:hint="default" w:asciiTheme="minorEastAsia" w:hAnsiTheme="minorEastAsia"/>
          <w:sz w:val="24"/>
          <w:szCs w:val="24"/>
        </w:rPr>
        <w:t>分别定义了以太网帧头、帧尾，IP数据包、IP数据包首部、IP地址、MAC地址</w:t>
      </w:r>
      <w:r>
        <w:rPr>
          <w:rFonts w:hint="default" w:asciiTheme="minorEastAsia" w:hAnsiTheme="minorEastAsia"/>
          <w:sz w:val="24"/>
          <w:szCs w:val="24"/>
        </w:rPr>
        <w:t>，</w:t>
      </w:r>
      <w:r>
        <w:rPr>
          <w:rFonts w:hint="default" w:asciiTheme="minorEastAsia" w:hAnsiTheme="minorEastAsia"/>
          <w:sz w:val="24"/>
          <w:szCs w:val="24"/>
        </w:rPr>
        <w:t>根据各个字段的大小用相应的数据类型进行定义。</w:t>
      </w:r>
      <w:r>
        <w:rPr>
          <w:rFonts w:hint="default" w:asciiTheme="minorEastAsia" w:hAnsiTheme="minorEastAsia"/>
          <w:sz w:val="24"/>
          <w:szCs w:val="24"/>
        </w:rPr>
        <w:t>还定义了两个结构体，sendtable代表学习表，即转发表，用来存储源MAC地址和目的MAC地址。adapters_info用来作为函数传递信息所用，从主函数传递到所调用的抓捕函数。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2647950" cy="3058795"/>
            <wp:effectExtent l="0" t="0" r="19050" b="14605"/>
            <wp:docPr id="20" name="图片 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2487295" cy="3045460"/>
            <wp:effectExtent l="0" t="0" r="1905" b="2540"/>
            <wp:docPr id="19" name="图片 1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5270500" cy="2254885"/>
            <wp:effectExtent l="0" t="0" r="12700" b="5715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2567940" cy="2095500"/>
            <wp:effectExtent l="0" t="0" r="22860" b="12700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2573655" cy="2080895"/>
            <wp:effectExtent l="0" t="0" r="17145" b="1905"/>
            <wp:docPr id="10" name="图片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主函数</w:t>
      </w:r>
      <w:r>
        <w:rPr>
          <w:rFonts w:hint="default" w:asciiTheme="minorEastAsia" w:hAnsiTheme="minorEastAsia"/>
          <w:sz w:val="24"/>
          <w:szCs w:val="24"/>
        </w:rPr>
        <w:t>获得设备并打印设备列表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如下图，使用了在WinPacp中文文档给出的函数，来获得设备列表和打印列表设备具体信息。</w:t>
      </w:r>
      <w:r>
        <w:rPr>
          <w:rFonts w:hint="default" w:asciiTheme="minorEastAsia" w:hAnsiTheme="minorEastAsia"/>
          <w:sz w:val="24"/>
          <w:szCs w:val="24"/>
        </w:rPr>
        <w:t>需要获取两个适配器的信息，然后进行判定适配器是否成功打开。下图是对第一个适配器的操作，对第二个适配器也是一样的。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1849120" cy="2121535"/>
            <wp:effectExtent l="0" t="0" r="5080" b="12065"/>
            <wp:docPr id="22" name="图片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3317240" cy="2081530"/>
            <wp:effectExtent l="0" t="0" r="10160" b="1270"/>
            <wp:docPr id="12" name="图片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4090035" cy="1799590"/>
            <wp:effectExtent l="0" t="0" r="24765" b="3810"/>
            <wp:docPr id="21" name="图片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设置两个适配器的线程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首先初始化临界资源，然后定义两个adapter_info结构体代表两个适配器的信息</w:t>
      </w:r>
      <w:r>
        <w:rPr>
          <w:rFonts w:hint="default" w:asciiTheme="minorEastAsia" w:hAnsiTheme="minorEastAsia"/>
          <w:sz w:val="24"/>
          <w:szCs w:val="24"/>
        </w:rPr>
        <w:t>。</w:t>
      </w:r>
      <w:r>
        <w:rPr>
          <w:rFonts w:hint="default" w:asciiTheme="minorEastAsia" w:hAnsiTheme="minorEastAsia"/>
          <w:sz w:val="24"/>
          <w:szCs w:val="24"/>
        </w:rPr>
        <w:t>将两个</w:t>
      </w:r>
      <w:r>
        <w:rPr>
          <w:rFonts w:hint="default" w:asciiTheme="minorEastAsia" w:hAnsiTheme="minorEastAsia"/>
          <w:sz w:val="24"/>
          <w:szCs w:val="24"/>
        </w:rPr>
        <w:t>adapter_info结构体</w:t>
      </w:r>
      <w:r>
        <w:rPr>
          <w:rFonts w:hint="default" w:asciiTheme="minorEastAsia" w:hAnsiTheme="minorEastAsia"/>
          <w:sz w:val="24"/>
          <w:szCs w:val="24"/>
        </w:rPr>
        <w:t>的源和目的适配器设置好。然后开始第一个线程为适配器1的发送接收线程，主要调用了CaptureAndForwardThread函数，在调用完后自动关闭并释放适配器。第二个线程是适配器2的发送接收线程，内容和第一个一样。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3423920" cy="1922145"/>
            <wp:effectExtent l="0" t="0" r="5080" b="8255"/>
            <wp:docPr id="13" name="图片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114300" distR="114300">
            <wp:extent cx="4343400" cy="3027045"/>
            <wp:effectExtent l="0" t="0" r="0" b="20955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CaptureAndForwardThread函数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设置一个</w:t>
      </w:r>
      <w:r>
        <w:rPr>
          <w:rFonts w:hint="default" w:asciiTheme="minorEastAsia" w:hAnsiTheme="minorEastAsia"/>
          <w:sz w:val="24"/>
          <w:szCs w:val="24"/>
        </w:rPr>
        <w:t>CaptureAndForwardThread函数</w:t>
      </w:r>
      <w:r>
        <w:rPr>
          <w:rFonts w:hint="default" w:asciiTheme="minorEastAsia" w:hAnsiTheme="minorEastAsia"/>
          <w:sz w:val="24"/>
          <w:szCs w:val="24"/>
        </w:rPr>
        <w:t>，主要用来对捕获的帧进行判定和转发等操作。首先</w:t>
      </w:r>
      <w:r>
        <w:rPr>
          <w:rFonts w:hint="default" w:asciiTheme="minorEastAsia" w:hAnsiTheme="minorEastAsia"/>
          <w:sz w:val="24"/>
          <w:szCs w:val="24"/>
        </w:rPr>
        <w:t>进行对捕获帧的打印操作</w:t>
      </w:r>
      <w:r>
        <w:rPr>
          <w:rFonts w:hint="default" w:asciiTheme="minorEastAsia" w:hAnsiTheme="minorEastAsia"/>
          <w:sz w:val="24"/>
          <w:szCs w:val="24"/>
        </w:rPr>
        <w:t>，定义相应的输出格式，然后对捕获的帧进行相应的输出，由于帧的内容比较多，我只输出了数据包的前十个字节。然后对学习表进行自学习修改表内容并打印。定义了一个res量作为参考，当res为0时，表示超时，则不进行自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当res不为0时，进入操作。先输出源MAC和目的MAC。然后对源MAC在学习表sendtable中进行检索。如果</w:t>
      </w:r>
      <w:r>
        <w:rPr>
          <w:rFonts w:hint="default" w:asciiTheme="minorEastAsia" w:hAnsiTheme="minorEastAsia" w:cstheme="minorEastAsia"/>
          <w:sz w:val="24"/>
          <w:szCs w:val="24"/>
        </w:rPr>
        <w:t>学习表</w:t>
      </w:r>
      <w:r>
        <w:rPr>
          <w:rFonts w:hint="default" w:asciiTheme="minorEastAsia" w:hAnsiTheme="minorEastAsia" w:cstheme="minorEastAsia"/>
          <w:sz w:val="24"/>
          <w:szCs w:val="24"/>
        </w:rPr>
        <w:t>中有源地址，则更新学习表中的具体信息。</w:t>
      </w:r>
      <w:r>
        <w:rPr>
          <w:rFonts w:hint="default" w:asciiTheme="minorEastAsia" w:hAnsiTheme="minorEastAsia" w:cstheme="minorEastAsia"/>
          <w:sz w:val="24"/>
          <w:szCs w:val="24"/>
        </w:rPr>
        <w:t>如果没有则添加该地址。</w:t>
      </w:r>
      <w:r>
        <w:rPr>
          <w:rFonts w:hint="default" w:asciiTheme="minorEastAsia" w:hAnsiTheme="minorEastAsia" w:cstheme="minorEastAsia"/>
          <w:sz w:val="24"/>
          <w:szCs w:val="24"/>
        </w:rPr>
        <w:t>操作完后，打印学习表中的内容。</w:t>
      </w:r>
      <w:r>
        <w:rPr>
          <w:rFonts w:hint="default" w:asciiTheme="minorEastAsia" w:hAnsiTheme="minorEastAsia" w:cstheme="minorEastAsia"/>
          <w:sz w:val="24"/>
          <w:szCs w:val="24"/>
        </w:rPr>
        <w:t>然后</w:t>
      </w:r>
      <w:r>
        <w:rPr>
          <w:rFonts w:hint="default" w:asciiTheme="minorEastAsia" w:hAnsiTheme="minorEastAsia" w:cstheme="minorEastAsia"/>
          <w:sz w:val="24"/>
          <w:szCs w:val="24"/>
        </w:rPr>
        <w:t>是</w:t>
      </w:r>
      <w:r>
        <w:rPr>
          <w:rFonts w:hint="default" w:asciiTheme="minorEastAsia" w:hAnsiTheme="minorEastAsia" w:cstheme="minorEastAsia"/>
          <w:sz w:val="24"/>
          <w:szCs w:val="24"/>
        </w:rPr>
        <w:t>进行转发、丢弃等操作。在转发时先查看是否有目的地址，如果没有，则从其他端口转发出去，如果有，则对比目的地址和收到的帧进入网桥的地址是否相等，如果相等，则说明该地址以及有了这一个帧，所以进行丢弃。如果不相等，则按照目的地址进行转发。</w:t>
      </w:r>
      <w:r>
        <w:rPr>
          <w:rFonts w:hint="default" w:asciiTheme="minorEastAsia" w:hAnsiTheme="minorEastAsia" w:cstheme="minorEastAsia"/>
          <w:sz w:val="24"/>
          <w:szCs w:val="24"/>
        </w:rPr>
        <w:t>当res小于0时，进行错误判定。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drawing>
          <wp:inline distT="0" distB="0" distL="114300" distR="114300">
            <wp:extent cx="5273040" cy="1316355"/>
            <wp:effectExtent l="0" t="0" r="10160" b="4445"/>
            <wp:docPr id="18" name="图片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</w:rPr>
        <w:drawing>
          <wp:inline distT="0" distB="0" distL="114300" distR="114300">
            <wp:extent cx="2369820" cy="2256155"/>
            <wp:effectExtent l="0" t="0" r="17780" b="4445"/>
            <wp:docPr id="17" name="图片 1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  <w:sz w:val="24"/>
          <w:szCs w:val="24"/>
        </w:rPr>
        <w:t>z</w:t>
      </w:r>
      <w:r>
        <w:rPr>
          <w:rFonts w:hint="eastAsia" w:asciiTheme="minorEastAsia" w:hAnsiTheme="minorEastAsia" w:cstheme="minorEastAsia"/>
          <w:sz w:val="24"/>
          <w:szCs w:val="24"/>
        </w:rPr>
        <w:drawing>
          <wp:inline distT="0" distB="0" distL="114300" distR="114300">
            <wp:extent cx="2628265" cy="2411730"/>
            <wp:effectExtent l="0" t="0" r="13335" b="1270"/>
            <wp:docPr id="16" name="图片 1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drawing>
          <wp:inline distT="0" distB="0" distL="114300" distR="114300">
            <wp:extent cx="5273040" cy="1263650"/>
            <wp:effectExtent l="0" t="0" r="10160" b="6350"/>
            <wp:docPr id="23" name="图片 2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drawing>
          <wp:inline distT="0" distB="0" distL="114300" distR="114300">
            <wp:extent cx="5271770" cy="4783455"/>
            <wp:effectExtent l="0" t="0" r="11430" b="17145"/>
            <wp:docPr id="24" name="图片 2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</w:rPr>
        <w:drawing>
          <wp:inline distT="0" distB="0" distL="114300" distR="114300">
            <wp:extent cx="4158615" cy="2244090"/>
            <wp:effectExtent l="0" t="0" r="6985" b="16510"/>
            <wp:docPr id="25" name="图片 2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ctrlc函数的设置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对c++线程操作，添加一个ctrlc函数进行线程的控制，使得到了相应时间后，线程停止。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4220210" cy="2515235"/>
            <wp:effectExtent l="0" t="0" r="21590" b="24765"/>
            <wp:docPr id="26" name="图片 2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运行结果截图：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5273675" cy="2278380"/>
            <wp:effectExtent l="0" t="0" r="9525" b="762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5270500" cy="1962785"/>
            <wp:effectExtent l="0" t="0" r="12700" b="18415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5268595" cy="2515870"/>
            <wp:effectExtent l="0" t="0" r="14605" b="2413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drawing>
          <wp:inline distT="0" distB="0" distL="114300" distR="114300">
            <wp:extent cx="4363720" cy="1403350"/>
            <wp:effectExtent l="0" t="0" r="5080" b="19050"/>
            <wp:docPr id="8" name="图片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如上图所示，选定了</w:t>
      </w:r>
      <w:r>
        <w:rPr>
          <w:rFonts w:hint="default" w:asciiTheme="minorEastAsia" w:hAnsiTheme="minorEastAsia"/>
          <w:sz w:val="24"/>
          <w:szCs w:val="24"/>
        </w:rPr>
        <w:t>1号适配器作为发送方，</w:t>
      </w:r>
      <w:r>
        <w:rPr>
          <w:rFonts w:hint="default" w:asciiTheme="minorEastAsia" w:hAnsiTheme="minorEastAsia"/>
          <w:sz w:val="24"/>
          <w:szCs w:val="24"/>
        </w:rPr>
        <w:t>2号适配器</w:t>
      </w:r>
      <w:r>
        <w:rPr>
          <w:rFonts w:hint="default" w:asciiTheme="minorEastAsia" w:hAnsiTheme="minorEastAsia"/>
          <w:sz w:val="24"/>
          <w:szCs w:val="24"/>
        </w:rPr>
        <w:t>作为接收方</w:t>
      </w:r>
      <w:r>
        <w:rPr>
          <w:rFonts w:hint="default" w:asciiTheme="minorEastAsia" w:hAnsiTheme="minorEastAsia"/>
          <w:sz w:val="24"/>
          <w:szCs w:val="24"/>
        </w:rPr>
        <w:t>后</w:t>
      </w:r>
      <w:r>
        <w:rPr>
          <w:rFonts w:hint="default" w:asciiTheme="minorEastAsia" w:hAnsiTheme="minorEastAsia"/>
          <w:sz w:val="24"/>
          <w:szCs w:val="24"/>
        </w:rPr>
        <w:t>。</w:t>
      </w:r>
      <w:r>
        <w:rPr>
          <w:rFonts w:hint="default" w:asciiTheme="minorEastAsia" w:hAnsiTheme="minorEastAsia"/>
          <w:sz w:val="24"/>
          <w:szCs w:val="24"/>
        </w:rPr>
        <w:t>依次打印了</w:t>
      </w:r>
      <w:r>
        <w:rPr>
          <w:rFonts w:hint="default" w:asciiTheme="minorEastAsia" w:hAnsiTheme="minorEastAsia"/>
          <w:sz w:val="24"/>
          <w:szCs w:val="24"/>
        </w:rPr>
        <w:t>所捕获的数据包的前10个字节的内容。然后打印出源MAC地址和目的MAC地址，和学习表的更新状态和学习表中的已有的MAC地址，以及对最后包的处理，处理方式有丢弃、转发和扩散。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6.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实验总结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本次实验</w:t>
      </w:r>
      <w:r>
        <w:rPr>
          <w:rFonts w:asciiTheme="minorEastAsia" w:hAnsiTheme="minorEastAsia"/>
          <w:sz w:val="24"/>
          <w:szCs w:val="24"/>
        </w:rPr>
        <w:t>相对于4-1实验来说更为困难，除了</w:t>
      </w:r>
      <w:r>
        <w:rPr>
          <w:rFonts w:asciiTheme="minorEastAsia" w:hAnsiTheme="minorEastAsia"/>
          <w:sz w:val="24"/>
          <w:szCs w:val="24"/>
        </w:rPr>
        <w:t>需</w:t>
      </w:r>
      <w:r>
        <w:rPr>
          <w:rFonts w:asciiTheme="minorEastAsia" w:hAnsiTheme="minorEastAsia"/>
          <w:sz w:val="24"/>
          <w:szCs w:val="24"/>
        </w:rPr>
        <w:t>要</w:t>
      </w:r>
      <w:r>
        <w:rPr>
          <w:rFonts w:asciiTheme="minorEastAsia" w:hAnsiTheme="minorEastAsia"/>
          <w:sz w:val="24"/>
          <w:szCs w:val="24"/>
        </w:rPr>
        <w:t>理解文档中的示例代码，</w:t>
      </w:r>
      <w:r>
        <w:rPr>
          <w:rFonts w:asciiTheme="minorEastAsia" w:hAnsiTheme="minorEastAsia"/>
          <w:sz w:val="24"/>
          <w:szCs w:val="24"/>
        </w:rPr>
        <w:t>对适配器进行查看释放等操作，还要使用两个线程实现两块网卡之间的透明网桥，然后实现包的转发、丢弃，还要更新学习表中的MAC地址。</w:t>
      </w:r>
    </w:p>
    <w:p>
      <w:pPr>
        <w:ind w:firstLine="420" w:firstLineChars="0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在</w:t>
      </w:r>
      <w:r>
        <w:rPr>
          <w:rFonts w:hint="default" w:asciiTheme="minorEastAsia" w:hAnsiTheme="minorEastAsia"/>
          <w:sz w:val="24"/>
          <w:szCs w:val="24"/>
        </w:rPr>
        <w:t>本次实验</w:t>
      </w:r>
      <w:r>
        <w:rPr>
          <w:rFonts w:hint="default" w:asciiTheme="minorEastAsia" w:hAnsiTheme="minorEastAsia"/>
          <w:sz w:val="24"/>
          <w:szCs w:val="24"/>
        </w:rPr>
        <w:t>中</w:t>
      </w:r>
      <w:r>
        <w:rPr>
          <w:rFonts w:hint="default" w:asciiTheme="minorEastAsia" w:hAnsiTheme="minorEastAsia"/>
          <w:sz w:val="24"/>
          <w:szCs w:val="24"/>
        </w:rPr>
        <w:t>我也遇到了很多的问题，</w:t>
      </w:r>
      <w:r>
        <w:rPr>
          <w:rFonts w:hint="default" w:asciiTheme="minorEastAsia" w:hAnsiTheme="minorEastAsia"/>
          <w:sz w:val="24"/>
          <w:szCs w:val="24"/>
        </w:rPr>
        <w:t>一开始遇到了头文件互相不兼容的问题，添加了必要的pcap.h之后，再添加其他的头文件都会出现重复定义的问题，就导致一开始完全没办法入手，后来不断尝试之后，将pcap.h和其他头文件的顺序更改了然后就可以了。最大的问题就是如何设计学习表的数据结构，怎么更新学习表中的MAC地址以及如何设计两个线程来进行发送和接收包。这里查到了网上了用两个表来表示的方式，经过不断的修改最终完成了实验。</w:t>
      </w:r>
    </w:p>
    <w:p>
      <w:pPr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通过本实验，我</w:t>
      </w:r>
      <w:r>
        <w:rPr>
          <w:rFonts w:hint="default" w:asciiTheme="minorEastAsia" w:hAnsiTheme="minorEastAsia"/>
          <w:sz w:val="24"/>
          <w:szCs w:val="24"/>
        </w:rPr>
        <w:t>对透明网桥有了更为深刻的理解</w:t>
      </w:r>
      <w:r>
        <w:rPr>
          <w:rFonts w:hint="default" w:asciiTheme="minorEastAsia" w:hAnsiTheme="minorEastAsia"/>
          <w:sz w:val="24"/>
          <w:szCs w:val="24"/>
        </w:rPr>
        <w:t>，</w:t>
      </w:r>
      <w:r>
        <w:rPr>
          <w:rFonts w:hint="default" w:asciiTheme="minorEastAsia" w:hAnsiTheme="minorEastAsia"/>
          <w:sz w:val="24"/>
          <w:szCs w:val="24"/>
        </w:rPr>
        <w:t>也顺便复习了C++中的多线程的写法。</w:t>
      </w:r>
      <w:r>
        <w:rPr>
          <w:rFonts w:hint="default" w:asciiTheme="minorEastAsia" w:hAnsiTheme="minorEastAsia"/>
          <w:sz w:val="24"/>
          <w:szCs w:val="24"/>
        </w:rPr>
        <w:t>对</w:t>
      </w:r>
      <w:r>
        <w:rPr>
          <w:rFonts w:hint="default" w:asciiTheme="minorEastAsia" w:hAnsiTheme="minorEastAsia"/>
          <w:sz w:val="24"/>
          <w:szCs w:val="24"/>
        </w:rPr>
        <w:t>透明网桥逆向学习法，和对捕获帧的转发丢弃操纵也有了一定的认识。</w:t>
      </w:r>
      <w:r>
        <w:rPr>
          <w:rFonts w:hint="default" w:asciiTheme="minorEastAsia" w:hAnsiTheme="minorEastAsia"/>
          <w:sz w:val="24"/>
          <w:szCs w:val="24"/>
        </w:rPr>
        <w:t>对WinPacp编程也有了</w:t>
      </w:r>
      <w:r>
        <w:rPr>
          <w:rFonts w:hint="default" w:asciiTheme="minorEastAsia" w:hAnsiTheme="minorEastAsia"/>
          <w:sz w:val="24"/>
          <w:szCs w:val="24"/>
        </w:rPr>
        <w:t>更为深刻的</w:t>
      </w:r>
      <w:r>
        <w:rPr>
          <w:rFonts w:hint="default" w:asciiTheme="minorEastAsia" w:hAnsiTheme="minorEastAsia"/>
          <w:sz w:val="24"/>
          <w:szCs w:val="24"/>
        </w:rPr>
        <w:t>认识和了解。</w:t>
      </w:r>
    </w:p>
    <w:p>
      <w:pPr>
        <w:jc w:val="left"/>
        <w:rPr>
          <w:rFonts w:asciiTheme="minorEastAsia" w:hAnsiTheme="minorEastAsia"/>
          <w:szCs w:val="21"/>
        </w:rPr>
      </w:pPr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  <w:font w:name="凌慧体-繁">
    <w:altName w:val="宋体-简"/>
    <w:panose1 w:val="03050602040302020204"/>
    <w:charset w:val="86"/>
    <w:family w:val="auto"/>
    <w:pitch w:val="default"/>
    <w:sig w:usb0="00000000" w:usb1="00000000" w:usb2="0000001E" w:usb3="00000000" w:csb0="20140183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简">
    <w:altName w:val="苹方-简"/>
    <w:panose1 w:val="040B0500000000000000"/>
    <w:charset w:val="86"/>
    <w:family w:val="auto"/>
    <w:pitch w:val="default"/>
    <w:sig w:usb0="00000000" w:usb1="00000000" w:usb2="00000016" w:usb3="00000000" w:csb0="00040003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兰亭黑-简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altName w:val="苹方-简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魏碑-繁">
    <w:altName w:val="苹方-简"/>
    <w:panose1 w:val="03000800000000000000"/>
    <w:charset w:val="88"/>
    <w:family w:val="auto"/>
    <w:pitch w:val="default"/>
    <w:sig w:usb0="00000000" w:usb1="00000000" w:usb2="00000016" w:usb3="00000000" w:csb0="20120187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ngti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Cambria Math">
    <w:altName w:val="Helvetica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icrosoft JhengHei">
    <w:altName w:val="苹方-简"/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28F3D"/>
    <w:multiLevelType w:val="multilevel"/>
    <w:tmpl w:val="5EA28F3D"/>
    <w:lvl w:ilvl="0" w:tentative="0">
      <w:start w:val="5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A291B0"/>
    <w:multiLevelType w:val="multilevel"/>
    <w:tmpl w:val="5EA291B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F3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0D7FB36E"/>
    <w:rsid w:val="37FE91C9"/>
    <w:rsid w:val="3EFA69BE"/>
    <w:rsid w:val="49DF443A"/>
    <w:rsid w:val="624BE651"/>
    <w:rsid w:val="6BD18F2D"/>
    <w:rsid w:val="6BF98C84"/>
    <w:rsid w:val="6BFBC4CC"/>
    <w:rsid w:val="75FFFD43"/>
    <w:rsid w:val="78FF085E"/>
    <w:rsid w:val="7F6CF475"/>
    <w:rsid w:val="7F761882"/>
    <w:rsid w:val="7FDF245D"/>
    <w:rsid w:val="9BC0CE8D"/>
    <w:rsid w:val="9FC84ED5"/>
    <w:rsid w:val="BBD9DDC9"/>
    <w:rsid w:val="BFEDA9B5"/>
    <w:rsid w:val="D57F8CE8"/>
    <w:rsid w:val="EFFF954F"/>
    <w:rsid w:val="F15F2EFF"/>
    <w:rsid w:val="F5F357E6"/>
    <w:rsid w:val="FB67CD9C"/>
    <w:rsid w:val="FEDA9E59"/>
    <w:rsid w:val="FF770B87"/>
    <w:rsid w:val="FFCBE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rPr>
      <w:sz w:val="24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  <w:style w:type="character" w:customStyle="1" w:styleId="10">
    <w:name w:val="s1"/>
    <w:basedOn w:val="5"/>
    <w:qFormat/>
    <w:uiPriority w:val="0"/>
  </w:style>
  <w:style w:type="paragraph" w:customStyle="1" w:styleId="11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FFF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ScaleCrop>false</ScaleCrop>
  <LinksUpToDate>false</LinksUpToDate>
  <CharactersWithSpaces>283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2019-06-21T09:02:00Z</dcterms:created>
  <dc:creator>shy</dc:creator>
  <cp:lastModifiedBy>a1234</cp:lastModifiedBy>
  <dcterms:modified xsi:type="dcterms:W3CDTF">2020-06-12T12:47:53Z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