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2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2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default" w:ascii="黑体" w:hAnsi="黑体" w:eastAsia="黑体"/>
          <w:b/>
          <w:sz w:val="44"/>
          <w:szCs w:val="44"/>
        </w:rPr>
        <w:t>4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五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>9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asciiTheme="minorEastAsia" w:hAnsiTheme="minorEastAsia"/>
          <w:b/>
          <w:sz w:val="24"/>
          <w:szCs w:val="24"/>
        </w:rPr>
        <w:t>ARP程序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以Winpcap为基础实现ARP地址解析和ARP高速缓冲的记录。借助Winpcap发送帧函数广播ARP请求，捕获ARP响应，并记录对应关系到缓冲。</w:t>
      </w: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程序运行屏幕输出要点：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屏幕显示当前配置的网络适配器，并要求选择捕获适配器编号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显示广播ARP请求包的内容，send函数发送广播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捕获MAC帧中识别ARP响应包，显示包内容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显示登记到缓冲中，显示缓冲区内容</w:t>
      </w:r>
    </w:p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WinPcap是一个基于Win32平台的，用于捕获网络数据包并进行分析的开源库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它提供了以下功能：捕获原始数据包；在数据包发送给某应用程序前，根据用户指定的规则过滤数据包；将原始数据包通过网络发送出去；收集并统计网络流量信息。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ARP是用于建立IP地址与MAC地址之间对应关系的协议。一台主机先向全网广播发送包含某个IP地址的ARP请求包，该IP地址对应的主机收到之后发送包含自己MAC地址的ARP响应包，本机将响应包对应的MAC地址登记到缓冲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rPr>
          <w:rStyle w:val="10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操作系统：Windows 10 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编译器：Visual Studio 2017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环境：WinPcap4.1.3  WpdPack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numPr>
          <w:ilvl w:val="0"/>
          <w:numId w:val="0"/>
        </w:numPr>
        <w:ind w:left="420" w:leftChars="0"/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以下是C++代码和具体思路：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VS中环境的配置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首先下载WinPcap和WpdPack，然后在vs的项目中添加包含目录和库目录，修改预处理器，添加依赖项。然后就可以进行代码的编写。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定义数据报头结构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如下图所示，分别定义了以太网帧头、</w:t>
      </w:r>
      <w:r>
        <w:rPr>
          <w:rFonts w:hint="default" w:asciiTheme="minorEastAsia" w:hAnsiTheme="minorEastAsia"/>
          <w:sz w:val="24"/>
          <w:szCs w:val="24"/>
        </w:rPr>
        <w:t>I</w:t>
      </w:r>
      <w:r>
        <w:rPr>
          <w:rFonts w:hint="default" w:asciiTheme="minorEastAsia" w:hAnsiTheme="minorEastAsia"/>
          <w:sz w:val="24"/>
          <w:szCs w:val="24"/>
        </w:rPr>
        <w:t>P</w:t>
      </w:r>
      <w:r>
        <w:rPr>
          <w:rFonts w:hint="default" w:asciiTheme="minorEastAsia" w:hAnsiTheme="minorEastAsia"/>
          <w:sz w:val="24"/>
          <w:szCs w:val="24"/>
        </w:rPr>
        <w:t>地址</w:t>
      </w:r>
      <w:r>
        <w:rPr>
          <w:rFonts w:hint="default" w:asciiTheme="minorEastAsia" w:hAnsiTheme="minorEastAsia"/>
          <w:sz w:val="24"/>
          <w:szCs w:val="24"/>
        </w:rPr>
        <w:t>、</w:t>
      </w:r>
      <w:r>
        <w:rPr>
          <w:rFonts w:hint="default" w:asciiTheme="minorEastAsia" w:hAnsiTheme="minorEastAsia"/>
          <w:sz w:val="24"/>
          <w:szCs w:val="24"/>
        </w:rPr>
        <w:t>ARP</w:t>
      </w:r>
      <w:r>
        <w:rPr>
          <w:rFonts w:hint="default" w:asciiTheme="minorEastAsia" w:hAnsiTheme="minorEastAsia"/>
          <w:sz w:val="24"/>
          <w:szCs w:val="24"/>
        </w:rPr>
        <w:t>数据包首部、</w:t>
      </w:r>
      <w:r>
        <w:rPr>
          <w:rFonts w:hint="default" w:asciiTheme="minorEastAsia" w:hAnsiTheme="minorEastAsia"/>
          <w:sz w:val="24"/>
          <w:szCs w:val="24"/>
        </w:rPr>
        <w:t>AR</w:t>
      </w:r>
      <w:r>
        <w:rPr>
          <w:rFonts w:hint="default" w:asciiTheme="minorEastAsia" w:hAnsiTheme="minorEastAsia"/>
          <w:sz w:val="24"/>
          <w:szCs w:val="24"/>
        </w:rPr>
        <w:t>P</w:t>
      </w:r>
      <w:r>
        <w:rPr>
          <w:rFonts w:hint="default" w:asciiTheme="minorEastAsia" w:hAnsiTheme="minorEastAsia"/>
          <w:sz w:val="24"/>
          <w:szCs w:val="24"/>
        </w:rPr>
        <w:t>缓冲区</w:t>
      </w:r>
      <w:r>
        <w:rPr>
          <w:rFonts w:hint="default" w:asciiTheme="minorEastAsia" w:hAnsiTheme="minorEastAsia"/>
          <w:sz w:val="24"/>
          <w:szCs w:val="24"/>
        </w:rPr>
        <w:t>、</w:t>
      </w:r>
      <w:r>
        <w:rPr>
          <w:rFonts w:hint="default" w:asciiTheme="minorEastAsia" w:hAnsiTheme="minorEastAsia"/>
          <w:sz w:val="24"/>
          <w:szCs w:val="24"/>
        </w:rPr>
        <w:t>ARP报文结构</w:t>
      </w:r>
      <w:r>
        <w:rPr>
          <w:rFonts w:hint="default" w:asciiTheme="minorEastAsia" w:hAnsiTheme="minorEastAsia"/>
          <w:sz w:val="24"/>
          <w:szCs w:val="24"/>
        </w:rPr>
        <w:t>，相应的数据类型进行定义。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995295" cy="2122805"/>
            <wp:effectExtent l="0" t="0" r="1905" b="10795"/>
            <wp:docPr id="4" name="图片 4" descr="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3887470" cy="1330325"/>
            <wp:effectExtent l="0" t="0" r="24130" b="1587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451735" cy="2534920"/>
            <wp:effectExtent l="0" t="0" r="12065" b="508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获得设备并打印设备列表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如下图，使用了在WinPacp中文文档给出的函数，来获得设备列表和打印列表设备具体信息。</w:t>
      </w:r>
      <w:r>
        <w:rPr>
          <w:rFonts w:hint="default" w:asciiTheme="minorEastAsia" w:hAnsiTheme="minorEastAsia"/>
          <w:sz w:val="24"/>
          <w:szCs w:val="24"/>
        </w:rPr>
        <w:t>还定义了在当前适配器下的send函数。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1849120" cy="2121535"/>
            <wp:effectExtent l="0" t="0" r="5080" b="12065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4090035" cy="1799590"/>
            <wp:effectExtent l="0" t="0" r="24765" b="3810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4112895" cy="1082040"/>
            <wp:effectExtent l="0" t="0" r="1905" b="1016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设置过滤器并调用回调函数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由于捕获的报文信息太多，所以需要设置一个过滤器，用于只处理tcp和udp的报文信息，其他信息都过滤。具体过滤器的设置如下。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3591560" cy="447675"/>
            <wp:effectExtent l="0" t="0" r="15240" b="9525"/>
            <wp:docPr id="24" name="图片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2910840" cy="2320290"/>
            <wp:effectExtent l="0" t="0" r="10160" b="1651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获得各报文具体字段的值</w:t>
      </w:r>
      <w:r>
        <w:rPr>
          <w:rFonts w:hint="default" w:asciiTheme="minorEastAsia" w:hAnsiTheme="minorEastAsia"/>
          <w:sz w:val="24"/>
          <w:szCs w:val="24"/>
        </w:rPr>
        <w:t>和</w:t>
      </w:r>
      <w:r>
        <w:rPr>
          <w:rFonts w:hint="default" w:asciiTheme="minorEastAsia" w:hAnsiTheme="minorEastAsia"/>
          <w:sz w:val="24"/>
          <w:szCs w:val="24"/>
        </w:rPr>
        <w:t>打印各结构的各字段值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首先将时间戳转换为可识别的格式，然后打印数据包的时间戳和长度。</w:t>
      </w:r>
      <w:r>
        <w:rPr>
          <w:rFonts w:hint="default" w:asciiTheme="minorEastAsia" w:hAnsiTheme="minorEastAsia"/>
          <w:sz w:val="24"/>
          <w:szCs w:val="24"/>
        </w:rPr>
        <w:t>ARP包的结构是有14个字节的以太网帧头和28字节的ARP首部加上18字节的数据和4字节的CRC。其中，28字节的ARP帧和14字节以太网帧头单独定义。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将捕获</w:t>
      </w:r>
      <w:r>
        <w:rPr>
          <w:rFonts w:hint="default" w:asciiTheme="minorEastAsia" w:hAnsiTheme="minorEastAsia"/>
          <w:sz w:val="24"/>
          <w:szCs w:val="24"/>
        </w:rPr>
        <w:t>报文</w:t>
      </w:r>
      <w:r>
        <w:rPr>
          <w:rFonts w:hint="default" w:asciiTheme="minorEastAsia" w:hAnsiTheme="minorEastAsia"/>
          <w:sz w:val="24"/>
          <w:szCs w:val="24"/>
        </w:rPr>
        <w:t>的内容指针所指地址为以太网帧头的地址，再加上14个字节就可得到ARP首部的地址。也就是回调函数的*pkt_data量为以太网帧头地址，加上14得到ARP帧的地址。然后进行对应的字段根据字段长度取相应的值。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最后是打印</w:t>
      </w:r>
      <w:r>
        <w:rPr>
          <w:rFonts w:hint="default" w:asciiTheme="minorEastAsia" w:hAnsiTheme="minorEastAsia"/>
          <w:sz w:val="24"/>
          <w:szCs w:val="24"/>
        </w:rPr>
        <w:t>ARP请求包、ARP相应包和缓冲区的</w:t>
      </w:r>
      <w:r>
        <w:rPr>
          <w:rFonts w:hint="default" w:asciiTheme="minorEastAsia" w:hAnsiTheme="minorEastAsia"/>
          <w:sz w:val="24"/>
          <w:szCs w:val="24"/>
        </w:rPr>
        <w:t>具体值。由于在代码编译时，程序必须包含的头文件“pcap.h”和string、ostream之间存在问题导致编译失败，大概是里面有一些重复定义，然而这个问题没能得到解决，所以就只能用printf对结构体的每一项一个个打印出来。</w:t>
      </w:r>
      <w:r>
        <w:rPr>
          <w:rFonts w:hint="default" w:asciiTheme="minorEastAsia" w:hAnsiTheme="minorEastAsia"/>
          <w:sz w:val="24"/>
          <w:szCs w:val="24"/>
        </w:rPr>
        <w:t>然后根据各个字段值的数据结构依次输出相应值即可。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2847975" cy="1579245"/>
            <wp:effectExtent l="0" t="0" r="22225" b="20955"/>
            <wp:docPr id="27" name="图片 2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915920" cy="2084070"/>
            <wp:effectExtent l="0" t="0" r="5080" b="2413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3166745" cy="1718945"/>
            <wp:effectExtent l="0" t="0" r="8255" b="825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运行结果截图：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67325" cy="957580"/>
            <wp:effectExtent l="0" t="0" r="15875" b="7620"/>
            <wp:docPr id="13" name="图片 13" descr="4.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.1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73675" cy="1280795"/>
            <wp:effectExtent l="0" t="0" r="9525" b="14605"/>
            <wp:docPr id="12" name="图片 12" descr="4.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1-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73675" cy="2517775"/>
            <wp:effectExtent l="0" t="0" r="9525" b="222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实验结果</w:t>
      </w:r>
      <w:r>
        <w:rPr>
          <w:rFonts w:hint="default" w:asciiTheme="minorEastAsia" w:hAnsiTheme="minorEastAsia"/>
          <w:sz w:val="24"/>
          <w:szCs w:val="24"/>
        </w:rPr>
        <w:t>如上图所示，选定了2号适配器后，依次打印了</w:t>
      </w:r>
      <w:r>
        <w:rPr>
          <w:rFonts w:hint="default" w:asciiTheme="minorEastAsia" w:hAnsiTheme="minorEastAsia"/>
          <w:sz w:val="24"/>
          <w:szCs w:val="24"/>
        </w:rPr>
        <w:t>ARP请求包、ARP响应包、缓冲区内容的IP地址和对应的MAC地址，</w:t>
      </w:r>
      <w:r>
        <w:rPr>
          <w:rFonts w:hint="default" w:asciiTheme="minorEastAsia" w:hAnsiTheme="minorEastAsia"/>
          <w:sz w:val="24"/>
          <w:szCs w:val="24"/>
        </w:rPr>
        <w:t>所得的结果如上图所示。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hint="default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本次实验</w:t>
      </w:r>
      <w:r>
        <w:rPr>
          <w:rFonts w:asciiTheme="minorEastAsia" w:hAnsiTheme="minorEastAsia"/>
          <w:sz w:val="24"/>
          <w:szCs w:val="24"/>
        </w:rPr>
        <w:t>和第四章的实验差不多，都是利用WinPcap进行包的捕获和分析。本次实验更侧重于对ARP协议的理解和分析。首先得知道输出的请求包和响应包分别是什么，其中存在着什么样的过程。然后用合适的数据结构将ARP包描述出来，捕获的时候将源ip、mac地址和目的ip地址都找到，然后找到与目的ip地址相对于的目的mac地址。</w:t>
      </w:r>
    </w:p>
    <w:p>
      <w:pPr>
        <w:ind w:firstLine="420" w:firstLineChars="0"/>
      </w:pPr>
      <w:r>
        <w:rPr>
          <w:rFonts w:hint="default" w:asciiTheme="minorEastAsia" w:hAnsiTheme="minorEastAsia"/>
          <w:sz w:val="24"/>
          <w:szCs w:val="24"/>
        </w:rPr>
        <w:t>本次实验我也遇到了很多的问题，</w:t>
      </w:r>
      <w:r>
        <w:rPr>
          <w:rFonts w:hint="default" w:asciiTheme="minorEastAsia" w:hAnsiTheme="minorEastAsia"/>
          <w:sz w:val="24"/>
          <w:szCs w:val="24"/>
        </w:rPr>
        <w:t>一开始不知道怎么表示ARP包的各个字段和如何表示缓冲区的存储信息。然后经过不断的试错和调试，一点点的完成了实验。</w:t>
      </w:r>
      <w:r>
        <w:rPr>
          <w:rFonts w:hint="default" w:asciiTheme="minorEastAsia" w:hAnsiTheme="minorEastAsia"/>
          <w:sz w:val="24"/>
          <w:szCs w:val="24"/>
        </w:rPr>
        <w:t>通过本实验，我更加熟悉了</w:t>
      </w:r>
      <w:r>
        <w:rPr>
          <w:rFonts w:hint="default" w:asciiTheme="minorEastAsia" w:hAnsiTheme="minorEastAsia"/>
          <w:sz w:val="24"/>
          <w:szCs w:val="24"/>
        </w:rPr>
        <w:t>ARP包的结构，对其中</w:t>
      </w:r>
      <w:r>
        <w:rPr>
          <w:rFonts w:hint="default" w:asciiTheme="minorEastAsia" w:hAnsiTheme="minorEastAsia"/>
          <w:sz w:val="24"/>
          <w:szCs w:val="24"/>
        </w:rPr>
        <w:t>每个字段具体值都有了更深的理解，</w:t>
      </w:r>
      <w:r>
        <w:rPr>
          <w:rFonts w:hint="default" w:asciiTheme="minorEastAsia" w:hAnsiTheme="minorEastAsia"/>
          <w:sz w:val="24"/>
          <w:szCs w:val="24"/>
        </w:rPr>
        <w:t>还了解到如何利用ARP进行欺骗和监听等有趣的知识。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Helvetica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JhengHei">
    <w:altName w:val="苹方-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8F3D"/>
    <w:multiLevelType w:val="multilevel"/>
    <w:tmpl w:val="5EA28F3D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A291B0"/>
    <w:multiLevelType w:val="multilevel"/>
    <w:tmpl w:val="5EA291B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29E6E8FC"/>
    <w:rsid w:val="3EBF0046"/>
    <w:rsid w:val="3EFA69BE"/>
    <w:rsid w:val="5BEF7CB9"/>
    <w:rsid w:val="6BF98C84"/>
    <w:rsid w:val="75FFFD43"/>
    <w:rsid w:val="78FF085E"/>
    <w:rsid w:val="7BFDB62D"/>
    <w:rsid w:val="7BFE5633"/>
    <w:rsid w:val="7EDF4382"/>
    <w:rsid w:val="7F3F4919"/>
    <w:rsid w:val="7F6CF475"/>
    <w:rsid w:val="7F761882"/>
    <w:rsid w:val="7FD64AA0"/>
    <w:rsid w:val="7FDF245D"/>
    <w:rsid w:val="7FFC28EA"/>
    <w:rsid w:val="8FBB930E"/>
    <w:rsid w:val="9FC84ED5"/>
    <w:rsid w:val="AF67B710"/>
    <w:rsid w:val="EFDFA054"/>
    <w:rsid w:val="EFFF954F"/>
    <w:rsid w:val="FB67CD9C"/>
    <w:rsid w:val="FB763E30"/>
    <w:rsid w:val="FDBF4A5B"/>
    <w:rsid w:val="FEB7B60F"/>
    <w:rsid w:val="FEDA9E59"/>
    <w:rsid w:val="FEEBCE8A"/>
    <w:rsid w:val="FEFD6DFB"/>
    <w:rsid w:val="FF177D3C"/>
    <w:rsid w:val="FFCBE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0">
    <w:name w:val="s1"/>
    <w:basedOn w:val="5"/>
    <w:qFormat/>
    <w:uiPriority w:val="0"/>
  </w:style>
  <w:style w:type="paragraph" w:customStyle="1" w:styleId="11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ScaleCrop>false</ScaleCrop>
  <LinksUpToDate>false</LinksUpToDate>
  <CharactersWithSpaces>283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2019-06-20T17:02:00Z</dcterms:created>
  <dc:creator>shy</dc:creator>
  <cp:lastModifiedBy>a1234</cp:lastModifiedBy>
  <dcterms:modified xsi:type="dcterms:W3CDTF">2020-05-23T01:50:03Z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