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48"/>
          <w:szCs w:val="48"/>
        </w:rPr>
        <w:t>07111707</w:t>
      </w:r>
    </w:p>
    <w:p>
      <w:pPr>
        <w:ind w:firstLine="2402" w:firstLineChars="500"/>
        <w:jc w:val="left"/>
      </w:pPr>
      <w:r>
        <w:rPr>
          <w:rFonts w:hint="eastAsia" w:asciiTheme="minorEastAsia" w:hAnsiTheme="minorEastAsia"/>
          <w:b/>
          <w:sz w:val="48"/>
          <w:szCs w:val="48"/>
        </w:rPr>
        <w:t>组长：</w:t>
      </w:r>
    </w:p>
    <w:p>
      <w:pPr>
        <w:ind w:firstLine="2402" w:firstLineChars="500"/>
        <w:jc w:val="left"/>
      </w:pPr>
      <w:r>
        <w:rPr>
          <w:rFonts w:hint="eastAsia" w:asciiTheme="minorEastAsia" w:hAnsiTheme="minorEastAsia"/>
          <w:b/>
          <w:sz w:val="48"/>
          <w:szCs w:val="48"/>
        </w:rPr>
        <w:t>成员：</w:t>
      </w:r>
    </w:p>
    <w:p>
      <w:pPr>
        <w:jc w:val="center"/>
        <w:rPr>
          <w:rFonts w:asciiTheme="minorEastAsia" w:hAnsiTheme="minorEastAsia"/>
          <w:b/>
          <w:sz w:val="48"/>
          <w:szCs w:val="48"/>
        </w:rPr>
      </w:pPr>
    </w:p>
    <w:p/>
    <w:p/>
    <w:p/>
    <w:p/>
    <w:p/>
    <w:p/>
    <w:p/>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ascii="黑体" w:hAnsi="黑体" w:eastAsia="黑体"/>
          <w:b/>
          <w:sz w:val="44"/>
          <w:szCs w:val="44"/>
        </w:rPr>
        <w:t xml:space="preserve"> 5 </w:t>
      </w:r>
      <w:r>
        <w:rPr>
          <w:rFonts w:hint="eastAsia" w:ascii="黑体" w:hAnsi="黑体" w:eastAsia="黑体"/>
          <w:b/>
          <w:sz w:val="44"/>
          <w:szCs w:val="44"/>
        </w:rPr>
        <w:t>月</w:t>
      </w:r>
    </w:p>
    <w:p>
      <w:pPr>
        <w:jc w:val="center"/>
        <w:rPr>
          <w:rFonts w:hint="eastAsia" w:ascii="宋体" w:hAnsi="宋体" w:eastAsia="宋体"/>
          <w:b/>
          <w:bCs/>
          <w:sz w:val="28"/>
          <w:szCs w:val="32"/>
        </w:rPr>
      </w:pPr>
      <w:r>
        <w:rPr>
          <w:rFonts w:hint="eastAsia" w:asciiTheme="minorEastAsia" w:hAnsiTheme="minorEastAsia"/>
          <w:b/>
          <w:sz w:val="24"/>
          <w:szCs w:val="24"/>
        </w:rPr>
        <w:t>第</w:t>
      </w:r>
      <w:r>
        <w:rPr>
          <w:rFonts w:hint="default" w:asciiTheme="minorEastAsia" w:hAnsiTheme="minorEastAsia"/>
          <w:b/>
          <w:sz w:val="24"/>
          <w:szCs w:val="24"/>
        </w:rPr>
        <w:t>5</w:t>
      </w:r>
      <w:r>
        <w:rPr>
          <w:rFonts w:hint="eastAsia" w:asciiTheme="minorEastAsia" w:hAnsiTheme="minorEastAsia"/>
          <w:b/>
          <w:sz w:val="24"/>
          <w:szCs w:val="24"/>
        </w:rPr>
        <w:t>章 实验</w:t>
      </w:r>
      <w:r>
        <w:rPr>
          <w:rFonts w:hint="default" w:asciiTheme="minorEastAsia" w:hAnsiTheme="minorEastAsia"/>
          <w:b/>
          <w:sz w:val="24"/>
          <w:szCs w:val="24"/>
        </w:rPr>
        <w:t>7</w:t>
      </w:r>
      <w:bookmarkStart w:id="0" w:name="_GoBack"/>
      <w:bookmarkEnd w:id="0"/>
      <w:r>
        <w:rPr>
          <w:rFonts w:asciiTheme="minorEastAsia" w:hAnsiTheme="minorEastAsia"/>
          <w:b/>
          <w:sz w:val="24"/>
          <w:szCs w:val="24"/>
        </w:rPr>
        <w:t xml:space="preserve">   </w:t>
      </w:r>
      <w:r>
        <w:rPr>
          <w:rFonts w:hint="eastAsia" w:ascii="宋体" w:hAnsi="宋体" w:eastAsia="宋体"/>
          <w:b/>
          <w:bCs/>
          <w:sz w:val="28"/>
          <w:szCs w:val="32"/>
        </w:rPr>
        <w:t>基于</w:t>
      </w:r>
      <w:r>
        <w:rPr>
          <w:rFonts w:ascii="Times New Roman" w:hAnsi="Times New Roman" w:eastAsia="宋体" w:cs="Times New Roman"/>
          <w:b/>
          <w:bCs/>
          <w:sz w:val="28"/>
          <w:szCs w:val="32"/>
        </w:rPr>
        <w:t>ICMP</w:t>
      </w:r>
      <w:r>
        <w:rPr>
          <w:rFonts w:hint="eastAsia" w:ascii="宋体" w:hAnsi="宋体" w:eastAsia="宋体"/>
          <w:b/>
          <w:bCs/>
          <w:sz w:val="28"/>
          <w:szCs w:val="32"/>
        </w:rPr>
        <w:t>的</w:t>
      </w:r>
      <w:r>
        <w:rPr>
          <w:rFonts w:ascii="Times New Roman" w:hAnsi="Times New Roman" w:eastAsia="宋体" w:cs="Times New Roman"/>
          <w:b/>
          <w:bCs/>
          <w:sz w:val="28"/>
          <w:szCs w:val="32"/>
        </w:rPr>
        <w:t>ping</w:t>
      </w:r>
      <w:r>
        <w:rPr>
          <w:rFonts w:hint="eastAsia" w:ascii="宋体" w:hAnsi="宋体" w:eastAsia="宋体"/>
          <w:b/>
          <w:bCs/>
          <w:sz w:val="28"/>
          <w:szCs w:val="32"/>
        </w:rPr>
        <w:t>程序（C语言）</w:t>
      </w:r>
    </w:p>
    <w:p>
      <w:pPr>
        <w:jc w:val="center"/>
        <w:rPr>
          <w:rFonts w:hint="eastAsia" w:ascii="宋体" w:hAnsi="宋体" w:eastAsia="宋体"/>
          <w:b/>
          <w:bCs/>
          <w:sz w:val="28"/>
          <w:szCs w:val="32"/>
        </w:rPr>
      </w:pPr>
      <w:r>
        <w:rPr>
          <w:rFonts w:hint="default" w:ascii="楷体" w:hAnsi="楷体" w:eastAsia="楷体"/>
          <w:sz w:val="28"/>
          <w:szCs w:val="32"/>
        </w:rPr>
        <w:t>1120172149吴沁璇</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理解p</w:t>
      </w:r>
      <w:r>
        <w:rPr>
          <w:rFonts w:ascii="宋体" w:hAnsi="宋体" w:eastAsia="宋体"/>
        </w:rPr>
        <w:t>ing</w:t>
      </w:r>
      <w:r>
        <w:rPr>
          <w:rFonts w:hint="eastAsia" w:ascii="宋体" w:hAnsi="宋体" w:eastAsia="宋体"/>
        </w:rPr>
        <w:t>命令的具体工作方式，初步掌握TCP</w:t>
      </w:r>
      <w:r>
        <w:rPr>
          <w:rFonts w:ascii="宋体" w:hAnsi="宋体" w:eastAsia="宋体"/>
        </w:rPr>
        <w:t>/</w:t>
      </w:r>
      <w:r>
        <w:rPr>
          <w:rFonts w:hint="eastAsia" w:ascii="宋体" w:hAnsi="宋体" w:eastAsia="宋体"/>
        </w:rPr>
        <w:t>IP网络协议的基本实现方法，对网络的实现机制有进一步的认识。</w:t>
      </w:r>
    </w:p>
    <w:p>
      <w:pPr>
        <w:rPr>
          <w:rFonts w:asciiTheme="minorEastAsia" w:hAnsiTheme="minorEastAsia"/>
          <w:b/>
          <w:sz w:val="24"/>
          <w:szCs w:val="24"/>
        </w:rPr>
      </w:pPr>
      <w:r>
        <w:rPr>
          <w:rFonts w:asciiTheme="minorEastAsia" w:hAnsiTheme="minorEastAsia"/>
          <w:b/>
          <w:sz w:val="24"/>
          <w:szCs w:val="24"/>
        </w:rPr>
        <w:t xml:space="preserve">2. </w:t>
      </w:r>
      <w:r>
        <w:rPr>
          <w:rFonts w:hint="eastAsia" w:asciiTheme="minorEastAsia" w:hAnsiTheme="minorEastAsia"/>
          <w:b/>
          <w:sz w:val="24"/>
          <w:szCs w:val="24"/>
        </w:rPr>
        <w:t>实验内容</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实现与p</w:t>
      </w:r>
      <w:r>
        <w:rPr>
          <w:rFonts w:ascii="宋体" w:hAnsi="宋体" w:eastAsia="宋体"/>
        </w:rPr>
        <w:t>ing</w:t>
      </w:r>
      <w:r>
        <w:rPr>
          <w:rFonts w:hint="eastAsia" w:ascii="宋体" w:hAnsi="宋体" w:eastAsia="宋体"/>
        </w:rPr>
        <w:t>命令相同的功能，即p</w:t>
      </w:r>
      <w:r>
        <w:rPr>
          <w:rFonts w:ascii="宋体" w:hAnsi="宋体" w:eastAsia="宋体"/>
        </w:rPr>
        <w:t xml:space="preserve">ing </w:t>
      </w:r>
      <w:r>
        <w:rPr>
          <w:rFonts w:hint="eastAsia" w:ascii="宋体" w:hAnsi="宋体" w:eastAsia="宋体"/>
        </w:rPr>
        <w:t>主机地址，检查网络是否连通</w:t>
      </w:r>
      <w:r>
        <w:rPr>
          <w:rFonts w:hint="default" w:ascii="宋体" w:hAnsi="宋体" w:eastAsia="宋体"/>
        </w:rPr>
        <w:t>。</w:t>
      </w:r>
    </w:p>
    <w:p>
      <w:pPr>
        <w:rPr>
          <w:rFonts w:asciiTheme="minorEastAsia" w:hAnsiTheme="minorEastAsia"/>
          <w:b/>
          <w:sz w:val="24"/>
          <w:szCs w:val="24"/>
        </w:rPr>
      </w:pPr>
      <w:r>
        <w:rPr>
          <w:rFonts w:asciiTheme="minorEastAsia" w:hAnsiTheme="minorEastAsia"/>
          <w:b/>
          <w:sz w:val="24"/>
          <w:szCs w:val="24"/>
        </w:rPr>
        <w:t xml:space="preserve">3. </w:t>
      </w:r>
      <w:r>
        <w:rPr>
          <w:rFonts w:hint="eastAsia" w:asciiTheme="minorEastAsia" w:hAnsiTheme="minorEastAsia"/>
          <w:b/>
          <w:sz w:val="24"/>
          <w:szCs w:val="24"/>
        </w:rPr>
        <w:t>实验原理</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利用网络上机器IP地址的唯一性，给目标IP地址发送一个数据包，再要求对方返回一个同样大小的数据包来确定两台网络机器是否连接相通，时延是多少。</w:t>
      </w:r>
    </w:p>
    <w:p>
      <w:pPr>
        <w:rPr>
          <w:rFonts w:asciiTheme="minorEastAsia" w:hAnsiTheme="minorEastAsia"/>
          <w:b/>
          <w:sz w:val="24"/>
          <w:szCs w:val="24"/>
        </w:rPr>
      </w:pPr>
      <w:r>
        <w:rPr>
          <w:rFonts w:asciiTheme="minorEastAsia" w:hAnsiTheme="minorEastAsia"/>
          <w:b/>
          <w:sz w:val="24"/>
          <w:szCs w:val="24"/>
        </w:rPr>
        <w:t xml:space="preserve">4. </w:t>
      </w:r>
      <w:r>
        <w:rPr>
          <w:rFonts w:hint="eastAsia" w:asciiTheme="minorEastAsia" w:hAnsiTheme="minorEastAsia"/>
          <w:b/>
          <w:sz w:val="24"/>
          <w:szCs w:val="24"/>
        </w:rPr>
        <w:t>实验环境</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W</w:t>
      </w:r>
      <w:r>
        <w:rPr>
          <w:rFonts w:ascii="宋体" w:hAnsi="宋体" w:eastAsia="宋体"/>
        </w:rPr>
        <w:t>indows10操作系统</w:t>
      </w:r>
      <w:r>
        <w:rPr>
          <w:rFonts w:hint="eastAsia" w:ascii="宋体" w:hAnsi="宋体" w:eastAsia="宋体"/>
        </w:rPr>
        <w:t>；V</w:t>
      </w:r>
      <w:r>
        <w:rPr>
          <w:rFonts w:ascii="宋体" w:hAnsi="宋体" w:eastAsia="宋体"/>
        </w:rPr>
        <w:t xml:space="preserve">isual </w:t>
      </w:r>
      <w:r>
        <w:rPr>
          <w:rFonts w:hint="eastAsia" w:ascii="宋体" w:hAnsi="宋体" w:eastAsia="宋体"/>
        </w:rPr>
        <w:t>S</w:t>
      </w:r>
      <w:r>
        <w:rPr>
          <w:rFonts w:ascii="宋体" w:hAnsi="宋体" w:eastAsia="宋体"/>
        </w:rPr>
        <w:t>tudio 2017</w:t>
      </w:r>
      <w:r>
        <w:rPr>
          <w:rFonts w:hint="eastAsia" w:ascii="宋体" w:hAnsi="宋体" w:eastAsia="宋体"/>
        </w:rPr>
        <w:t>.</w:t>
      </w:r>
    </w:p>
    <w:p>
      <w:pPr>
        <w:rPr>
          <w:rFonts w:asciiTheme="minorEastAsia" w:hAnsiTheme="minorEastAsia"/>
          <w:b/>
          <w:sz w:val="24"/>
          <w:szCs w:val="24"/>
        </w:rPr>
      </w:pPr>
      <w:r>
        <w:rPr>
          <w:rFonts w:hint="eastAsia" w:asciiTheme="minorEastAsia" w:hAnsiTheme="minorEastAsia"/>
          <w:b/>
          <w:sz w:val="24"/>
          <w:szCs w:val="24"/>
        </w:rPr>
        <w:t>5.</w:t>
      </w:r>
      <w:r>
        <w:rPr>
          <w:rFonts w:asciiTheme="minorEastAsia" w:hAnsiTheme="minorEastAsia"/>
          <w:b/>
          <w:sz w:val="24"/>
          <w:szCs w:val="24"/>
        </w:rPr>
        <w:t xml:space="preserve"> </w:t>
      </w:r>
      <w:r>
        <w:rPr>
          <w:rFonts w:hint="eastAsia" w:asciiTheme="minorEastAsia" w:hAnsiTheme="minorEastAsia"/>
          <w:b/>
          <w:sz w:val="24"/>
          <w:szCs w:val="24"/>
        </w:rPr>
        <w:t>实验步骤</w:t>
      </w:r>
    </w:p>
    <w:p>
      <w:pPr>
        <w:spacing w:line="360" w:lineRule="auto"/>
        <w:rPr>
          <w:rFonts w:ascii="宋体" w:hAnsi="宋体" w:eastAsia="宋体"/>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1、定义IP报头结构</w:t>
      </w:r>
    </w:p>
    <w:p>
      <w:pPr>
        <w:spacing w:line="360" w:lineRule="auto"/>
        <w:rPr>
          <w:rFonts w:ascii="宋体" w:hAnsi="宋体" w:eastAsia="宋体"/>
        </w:rPr>
      </w:pPr>
      <w:r>
        <w:drawing>
          <wp:inline distT="0" distB="0" distL="0" distR="0">
            <wp:extent cx="2754630" cy="2160270"/>
            <wp:effectExtent l="0" t="0" r="1397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77241" cy="2178120"/>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2、定义ICMP数据类型</w:t>
      </w:r>
    </w:p>
    <w:p>
      <w:pPr>
        <w:spacing w:line="360" w:lineRule="auto"/>
        <w:rPr>
          <w:rFonts w:ascii="宋体" w:hAnsi="宋体" w:eastAsia="宋体"/>
        </w:rPr>
      </w:pPr>
      <w:r>
        <w:drawing>
          <wp:inline distT="0" distB="0" distL="0" distR="0">
            <wp:extent cx="2789555" cy="178879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1797" cy="1841557"/>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3、计算校验和</w:t>
      </w:r>
    </w:p>
    <w:p>
      <w:pPr>
        <w:spacing w:line="360" w:lineRule="auto"/>
        <w:rPr>
          <w:rFonts w:ascii="宋体" w:hAnsi="宋体" w:eastAsia="宋体"/>
        </w:rPr>
      </w:pPr>
      <w:r>
        <w:drawing>
          <wp:inline distT="0" distB="0" distL="0" distR="0">
            <wp:extent cx="4068445" cy="2086610"/>
            <wp:effectExtent l="0" t="0" r="20955" b="215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76225" cy="2090623"/>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4、对p</w:t>
      </w:r>
      <w:r>
        <w:rPr>
          <w:rFonts w:ascii="宋体" w:hAnsi="宋体" w:eastAsia="宋体"/>
        </w:rPr>
        <w:t>ing</w:t>
      </w:r>
      <w:r>
        <w:rPr>
          <w:rFonts w:hint="eastAsia" w:ascii="宋体" w:hAnsi="宋体" w:eastAsia="宋体"/>
        </w:rPr>
        <w:t>应答信息进行解析</w:t>
      </w:r>
    </w:p>
    <w:p>
      <w:pPr>
        <w:spacing w:line="360" w:lineRule="auto"/>
        <w:rPr>
          <w:rFonts w:ascii="宋体" w:hAnsi="宋体" w:eastAsia="宋体"/>
        </w:rPr>
      </w:pPr>
      <w:r>
        <w:drawing>
          <wp:inline distT="0" distB="0" distL="0" distR="0">
            <wp:extent cx="5462905" cy="3688080"/>
            <wp:effectExtent l="0" t="0" r="23495"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482064" cy="3701351"/>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5、填充目的S</w:t>
      </w:r>
      <w:r>
        <w:rPr>
          <w:rFonts w:ascii="宋体" w:hAnsi="宋体" w:eastAsia="宋体"/>
        </w:rPr>
        <w:t>ocket</w:t>
      </w:r>
      <w:r>
        <w:rPr>
          <w:rFonts w:hint="eastAsia" w:ascii="宋体" w:hAnsi="宋体" w:eastAsia="宋体"/>
        </w:rPr>
        <w:t>地址并初始化</w:t>
      </w:r>
      <w:r>
        <w:rPr>
          <w:rFonts w:ascii="宋体" w:hAnsi="宋体" w:eastAsia="宋体"/>
        </w:rPr>
        <w:t>Winsock</w:t>
      </w:r>
    </w:p>
    <w:p>
      <w:pPr>
        <w:spacing w:line="360" w:lineRule="auto"/>
        <w:rPr>
          <w:rFonts w:ascii="宋体" w:hAnsi="宋体" w:eastAsia="宋体"/>
        </w:rPr>
      </w:pPr>
      <w:r>
        <w:drawing>
          <wp:inline distT="0" distB="0" distL="0" distR="0">
            <wp:extent cx="4255135" cy="1955800"/>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96689" cy="1975039"/>
                    </a:xfrm>
                    <a:prstGeom prst="rect">
                      <a:avLst/>
                    </a:prstGeom>
                  </pic:spPr>
                </pic:pic>
              </a:graphicData>
            </a:graphic>
          </wp:inline>
        </w:drawing>
      </w:r>
    </w:p>
    <w:p>
      <w:pPr>
        <w:spacing w:line="360" w:lineRule="auto"/>
        <w:rPr>
          <w:rFonts w:ascii="宋体" w:hAnsi="宋体" w:eastAsia="宋体"/>
        </w:rPr>
      </w:pPr>
      <w:r>
        <w:rPr>
          <w:rFonts w:hint="eastAsia" w:ascii="宋体" w:hAnsi="宋体" w:eastAsia="宋体"/>
        </w:rPr>
        <w:t>6、统计数据包信息</w:t>
      </w:r>
    </w:p>
    <w:p>
      <w:pPr>
        <w:spacing w:line="360" w:lineRule="auto"/>
        <w:rPr>
          <w:rFonts w:ascii="宋体" w:hAnsi="宋体" w:eastAsia="宋体"/>
        </w:rPr>
      </w:pPr>
      <w:r>
        <w:drawing>
          <wp:inline distT="0" distB="0" distL="0" distR="0">
            <wp:extent cx="5274310" cy="1677035"/>
            <wp:effectExtent l="0" t="0" r="8890" b="247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677035"/>
                    </a:xfrm>
                    <a:prstGeom prst="rect">
                      <a:avLst/>
                    </a:prstGeom>
                  </pic:spPr>
                </pic:pic>
              </a:graphicData>
            </a:graphic>
          </wp:inline>
        </w:drawing>
      </w:r>
    </w:p>
    <w:p>
      <w:pPr>
        <w:spacing w:line="360" w:lineRule="auto"/>
        <w:rPr>
          <w:rFonts w:ascii="宋体" w:hAnsi="宋体" w:eastAsia="宋体"/>
          <w:b/>
          <w:bCs/>
          <w:sz w:val="24"/>
          <w:szCs w:val="28"/>
        </w:rPr>
      </w:pPr>
      <w:r>
        <w:rPr>
          <w:rFonts w:hint="eastAsia" w:ascii="宋体" w:hAnsi="宋体" w:eastAsia="宋体"/>
          <w:b/>
          <w:bCs/>
          <w:sz w:val="24"/>
          <w:szCs w:val="28"/>
        </w:rPr>
        <w:t>六、实验结果</w:t>
      </w:r>
    </w:p>
    <w:p>
      <w:pPr>
        <w:spacing w:line="360" w:lineRule="auto"/>
        <w:ind w:firstLine="420"/>
        <w:rPr>
          <w:rFonts w:ascii="宋体" w:hAnsi="宋体" w:eastAsia="宋体"/>
        </w:rPr>
      </w:pPr>
      <w:r>
        <w:rPr>
          <w:rFonts w:hint="eastAsia" w:ascii="宋体" w:hAnsi="宋体" w:eastAsia="宋体"/>
        </w:rPr>
        <w:t>w</w:t>
      </w:r>
      <w:r>
        <w:rPr>
          <w:rFonts w:ascii="宋体" w:hAnsi="宋体" w:eastAsia="宋体"/>
        </w:rPr>
        <w:t>indow</w:t>
      </w:r>
      <w:r>
        <w:rPr>
          <w:rFonts w:hint="eastAsia" w:ascii="宋体" w:hAnsi="宋体" w:eastAsia="宋体"/>
        </w:rPr>
        <w:t>s下ping命令：</w:t>
      </w:r>
    </w:p>
    <w:p>
      <w:pPr>
        <w:spacing w:line="360" w:lineRule="auto"/>
        <w:rPr>
          <w:rFonts w:ascii="宋体" w:hAnsi="宋体" w:eastAsia="宋体"/>
        </w:rPr>
      </w:pPr>
      <w:r>
        <w:drawing>
          <wp:inline distT="0" distB="0" distL="0" distR="0">
            <wp:extent cx="5274310" cy="2318385"/>
            <wp:effectExtent l="0" t="0" r="889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318385"/>
                    </a:xfrm>
                    <a:prstGeom prst="rect">
                      <a:avLst/>
                    </a:prstGeom>
                  </pic:spPr>
                </pic:pic>
              </a:graphicData>
            </a:graphic>
          </wp:inline>
        </w:drawing>
      </w:r>
    </w:p>
    <w:p>
      <w:pPr>
        <w:spacing w:line="360" w:lineRule="auto"/>
        <w:rPr>
          <w:rFonts w:ascii="宋体" w:hAnsi="宋体" w:eastAsia="宋体"/>
        </w:rPr>
      </w:pPr>
      <w:r>
        <w:rPr>
          <w:rFonts w:ascii="宋体" w:hAnsi="宋体" w:eastAsia="宋体"/>
        </w:rPr>
        <w:tab/>
      </w:r>
      <w:r>
        <w:rPr>
          <w:rFonts w:hint="eastAsia" w:ascii="宋体" w:hAnsi="宋体" w:eastAsia="宋体"/>
        </w:rPr>
        <w:t>本实验完成p</w:t>
      </w:r>
      <w:r>
        <w:rPr>
          <w:rFonts w:ascii="宋体" w:hAnsi="宋体" w:eastAsia="宋体"/>
        </w:rPr>
        <w:t>ing</w:t>
      </w:r>
      <w:r>
        <w:rPr>
          <w:rFonts w:hint="eastAsia" w:ascii="宋体" w:hAnsi="宋体" w:eastAsia="宋体"/>
        </w:rPr>
        <w:t>命令：</w:t>
      </w:r>
    </w:p>
    <w:p>
      <w:pPr>
        <w:spacing w:line="360" w:lineRule="auto"/>
        <w:rPr>
          <w:rFonts w:ascii="宋体" w:hAnsi="宋体" w:eastAsia="宋体"/>
        </w:rPr>
      </w:pPr>
      <w:r>
        <w:drawing>
          <wp:inline distT="0" distB="0" distL="0" distR="0">
            <wp:extent cx="5274310" cy="2205990"/>
            <wp:effectExtent l="0" t="0" r="889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205990"/>
                    </a:xfrm>
                    <a:prstGeom prst="rect">
                      <a:avLst/>
                    </a:prstGeom>
                  </pic:spPr>
                </pic:pic>
              </a:graphicData>
            </a:graphic>
          </wp:inline>
        </w:drawing>
      </w:r>
    </w:p>
    <w:p>
      <w:pPr>
        <w:rPr>
          <w:rFonts w:asciiTheme="minorEastAsia" w:hAnsiTheme="minorEastAsia"/>
          <w:sz w:val="24"/>
          <w:szCs w:val="24"/>
        </w:rPr>
      </w:pPr>
    </w:p>
    <w:p>
      <w:pPr>
        <w:rPr>
          <w:rFonts w:asciiTheme="minorEastAsia" w:hAnsiTheme="minorEastAsia"/>
          <w:b/>
          <w:sz w:val="24"/>
          <w:szCs w:val="24"/>
        </w:rPr>
      </w:pPr>
      <w:r>
        <w:rPr>
          <w:rFonts w:hint="eastAsia" w:asciiTheme="minorEastAsia" w:hAnsiTheme="minorEastAsia"/>
          <w:b/>
          <w:sz w:val="24"/>
          <w:szCs w:val="24"/>
        </w:rPr>
        <w:t>6.</w:t>
      </w:r>
      <w:r>
        <w:rPr>
          <w:rFonts w:asciiTheme="minorEastAsia" w:hAnsiTheme="minorEastAsia"/>
          <w:b/>
          <w:sz w:val="24"/>
          <w:szCs w:val="24"/>
        </w:rPr>
        <w:t xml:space="preserve"> </w:t>
      </w:r>
      <w:r>
        <w:rPr>
          <w:rFonts w:hint="eastAsia" w:asciiTheme="minorEastAsia" w:hAnsiTheme="minorEastAsia"/>
          <w:b/>
          <w:sz w:val="24"/>
          <w:szCs w:val="24"/>
        </w:rPr>
        <w:t>实验总结</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宋体" w:hAnsi="宋体" w:eastAsia="宋体"/>
        </w:rPr>
        <w:t>通过这次实验，我了解到了p</w:t>
      </w:r>
      <w:r>
        <w:rPr>
          <w:rFonts w:ascii="宋体" w:hAnsi="宋体" w:eastAsia="宋体"/>
        </w:rPr>
        <w:t>ing</w:t>
      </w:r>
      <w:r>
        <w:rPr>
          <w:rFonts w:hint="eastAsia" w:ascii="宋体" w:hAnsi="宋体" w:eastAsia="宋体"/>
        </w:rPr>
        <w:t>命令的基本原理以及IP协议的实现方法，和平时所学的课程结合起来有了更深刻的认识与理解。希望在以后的实验中能够掌握更多有关计算机网络的知识。</w:t>
      </w:r>
    </w:p>
    <w:p>
      <w:pPr>
        <w:jc w:val="left"/>
        <w:rPr>
          <w:rFonts w:asciiTheme="minorEastAsia" w:hAnsiTheme="minor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trebuchet ms">
    <w:altName w:val="苹方-简"/>
    <w:panose1 w:val="00000000000000000000"/>
    <w:charset w:val="00"/>
    <w:family w:val="auto"/>
    <w:pitch w:val="default"/>
    <w:sig w:usb0="00000000" w:usb1="00000000" w:usb2="00000000" w:usb3="00000000" w:csb0="00000000"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panose1 w:val="02010600040101010101"/>
    <w:charset w:val="86"/>
    <w:family w:val="auto"/>
    <w:pitch w:val="default"/>
    <w:sig w:usb0="80000287" w:usb1="280F3C52"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songti sc">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wingdings">
    <w:altName w:val="苹方-简"/>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Cambria Math">
    <w:panose1 w:val="02040503050406030204"/>
    <w:charset w:val="00"/>
    <w:family w:val="auto"/>
    <w:pitch w:val="default"/>
    <w:sig w:usb0="E00006FF" w:usb1="420024FF"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altName w:val="苹方-简"/>
    <w:panose1 w:val="00000000000000000000"/>
    <w:charset w:val="00"/>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F3"/>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1F7F17D3"/>
    <w:rsid w:val="EF5FC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ScaleCrop>false</ScaleCrop>
  <LinksUpToDate>false</LinksUpToDate>
  <CharactersWithSpaces>283</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qinxuanwu</cp:lastModifiedBy>
  <dcterms:modified xsi:type="dcterms:W3CDTF">2020-05-27T15:44:07Z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