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/>
    <w:p/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48"/>
          <w:szCs w:val="48"/>
        </w:rPr>
        <w:t>07111707</w:t>
      </w:r>
    </w:p>
    <w:p>
      <w:pPr>
        <w:ind w:firstLine="2402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</w:p>
    <w:p>
      <w:pPr>
        <w:ind w:firstLine="2402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48"/>
          <w:szCs w:val="48"/>
        </w:rPr>
        <w:t>1120172149 吴沁璇</w:t>
      </w:r>
    </w:p>
    <w:p>
      <w:pPr>
        <w:jc w:val="center"/>
        <w:rPr>
          <w:rFonts w:asciiTheme="minorEastAsia" w:hAnsiTheme="minorEastAsia"/>
          <w:b/>
          <w:sz w:val="48"/>
          <w:szCs w:val="48"/>
        </w:rPr>
      </w:pPr>
    </w:p>
    <w:p/>
    <w:p/>
    <w:p/>
    <w:p/>
    <w:p/>
    <w:p/>
    <w:p/>
    <w:p/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ascii="黑体" w:hAnsi="黑体" w:eastAsia="黑体"/>
          <w:b/>
          <w:sz w:val="44"/>
          <w:szCs w:val="44"/>
        </w:rPr>
        <w:t xml:space="preserve"> </w:t>
      </w:r>
      <w:r>
        <w:rPr>
          <w:rFonts w:ascii="黑体" w:hAnsi="黑体" w:eastAsia="黑体"/>
          <w:b/>
          <w:sz w:val="44"/>
          <w:szCs w:val="44"/>
        </w:rPr>
        <w:t>5</w:t>
      </w:r>
      <w:r>
        <w:rPr>
          <w:rFonts w:ascii="黑体" w:hAnsi="黑体" w:eastAsia="黑体"/>
          <w:b/>
          <w:sz w:val="44"/>
          <w:szCs w:val="44"/>
        </w:rPr>
        <w:t xml:space="preserve"> 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pStyle w:val="4"/>
        <w:keepNext w:val="0"/>
        <w:keepLines w:val="0"/>
        <w:widowControl/>
        <w:suppressLineNumbers w:val="0"/>
        <w:jc w:val="center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default" w:asciiTheme="minorEastAsia" w:hAnsiTheme="minorEastAsia"/>
          <w:b/>
          <w:sz w:val="24"/>
          <w:szCs w:val="24"/>
        </w:rPr>
        <w:t>5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</w:rPr>
        <w:t>7</w:t>
      </w:r>
      <w:r>
        <w:rPr>
          <w:rFonts w:hint="eastAsia" w:asciiTheme="minorEastAsia" w:hAnsiTheme="minorEastAsia"/>
          <w:b/>
          <w:sz w:val="24"/>
          <w:szCs w:val="24"/>
        </w:rPr>
        <w:t xml:space="preserve">   基于</w:t>
      </w:r>
      <w:r>
        <w:rPr>
          <w:rFonts w:hint="default" w:asciiTheme="minorEastAsia" w:hAnsiTheme="minorEastAsia"/>
          <w:b/>
          <w:sz w:val="24"/>
          <w:szCs w:val="24"/>
        </w:rPr>
        <w:t>ICMP的ping程序</w:t>
      </w:r>
      <w:r>
        <w:rPr>
          <w:rFonts w:hint="default" w:asciiTheme="minorEastAsia" w:hAnsiTheme="minorEastAsia"/>
          <w:b/>
          <w:sz w:val="24"/>
          <w:szCs w:val="24"/>
        </w:rPr>
        <w:t xml:space="preserve"> ( Python )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通过实验实现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windows 下的 ping 程序，理解 ping 命令的实现原理，了解 其实现效果和协议工作原理。 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实现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windows 下的 ping 程序。 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首先，如果主机 A，要去 PING 主机 B，那么主机 A，就要封装二层报文，他 会先查自己的 MAC 地址表，如果没有 B 的 MAC 地址，就会向外发送一个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ARP 广播包，如图: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drawing>
          <wp:inline distT="0" distB="0" distL="114300" distR="114300">
            <wp:extent cx="5269865" cy="1377950"/>
            <wp:effectExtent l="0" t="0" r="13335" b="19050"/>
            <wp:docPr id="1" name="图片 1" descr="Screenshot2020-05-27 15.58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2020-05-27 15.58.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其中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ARP 报文格式如下: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其中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ARP 报文格式如下: </w:t>
      </w:r>
    </w:p>
    <w:tbl>
      <w:tblPr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976"/>
        <w:gridCol w:w="628"/>
        <w:gridCol w:w="628"/>
        <w:gridCol w:w="629"/>
        <w:gridCol w:w="629"/>
        <w:gridCol w:w="629"/>
        <w:gridCol w:w="976"/>
        <w:gridCol w:w="673"/>
        <w:gridCol w:w="976"/>
        <w:gridCol w:w="593"/>
      </w:tblGrid>
      <w:tr>
        <w:trPr>
          <w:trHeight w:val="882" w:hRule="atLeast"/>
        </w:trPr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eastAsia="zh-CN" w:bidi="ar-SA"/>
              </w:rPr>
              <w:t>以太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网目的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eastAsia="zh-CN" w:bidi="ar-SA"/>
              </w:rPr>
              <w:t>MA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C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以太网源 MAC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帧类型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硬件类 型 </w:t>
            </w:r>
          </w:p>
        </w:tc>
        <w:tc>
          <w:tcPr>
            <w:tcW w:w="454" w:type="pct"/>
            <w:vMerge w:val="restar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4 </w:t>
            </w:r>
          </w:p>
        </w:tc>
        <w:tc>
          <w:tcPr>
            <w:tcW w:w="454" w:type="pct"/>
            <w:vMerge w:val="restar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6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OP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发送端以太网 MAC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发送端 IP 地址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目的 MAC </w:t>
            </w:r>
          </w:p>
        </w:tc>
        <w:tc>
          <w:tcPr>
            <w:tcW w:w="459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目的 </w:t>
            </w:r>
          </w:p>
        </w:tc>
      </w:tr>
      <w:tr>
        <w:trPr>
          <w:trHeight w:val="1872" w:hRule="atLeast"/>
        </w:trPr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FF-FF-FF- FF </w:t>
            </w: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00-50-56- C0-00-01 </w:t>
            </w: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0806 </w:t>
            </w: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0800 </w:t>
            </w:r>
          </w:p>
        </w:tc>
        <w:tc>
          <w:tcPr>
            <w:tcW w:w="454" w:type="pct"/>
            <w:vMerge w:val="continue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54" w:type="pct"/>
            <w:vMerge w:val="continue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1 </w:t>
            </w: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00-50-56- C0-00-01 </w:t>
            </w: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1.1.1.1 </w:t>
            </w: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00-00-00- 00-00-00 </w:t>
            </w:r>
          </w:p>
        </w:tc>
        <w:tc>
          <w:tcPr>
            <w:tcW w:w="459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其中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OP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1 :表示 ARP 请求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2:表示 ARP 应答 3:表示 RARP 请求 4:表示 RARP 应答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首先,交换机会收到这个报文后，交换机有学习 MAC 地址的功能，所以他 会检索自己有没有保存主机 B 有 MAC，如果有，就返回给主机 A，如果没有， 就会向所有端口发送 ARP 广播，其它主机收到后，发现不是在找自己，就纷纷 丢弃了该报文，不去理会。。直到主机 B 收到了报文后，就立即响应，我的 MAC 地址是多少，同时学到主机 A 的 MAC 地址,并按同样的 ARP 报文格式返 回给主机 A,如图: 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4229100" cy="1130300"/>
            <wp:effectExtent l="0" t="0" r="12700" b="12700"/>
            <wp:docPr id="2" name="图片 2" descr="Screenshot2020-05-27 16.0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2020-05-27 16.02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hint="default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default" w:asciiTheme="minorEastAsia" w:hAnsiTheme="minorEastAsia"/>
          <w:sz w:val="24"/>
          <w:szCs w:val="24"/>
        </w:rPr>
        <w:t>Pycharm 2010.1.1</w:t>
      </w:r>
    </w:p>
    <w:p>
      <w:pPr>
        <w:rPr>
          <w:rFonts w:hint="default"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5.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Ping www.baidu.com 可以通, ping 一个不存在的 IP 地址会报 socket error 错, ping google 会出现超时的错误。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114300" distR="114300">
            <wp:extent cx="5269230" cy="2587625"/>
            <wp:effectExtent l="0" t="0" r="13970" b="3175"/>
            <wp:docPr id="3" name="图片 3" descr="Screenshot2020-05-27 16.03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2020-05-27 16.03.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通过本次实验，通过实现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Python 版本的 ping 程序，让我对网络层的 IP 协 议理解更深，也促进了课程知识的学习巩固，为后续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课程的学习奠定基础</w:t>
      </w:r>
      <w:r>
        <w:rPr>
          <w:rFonts w:hint="default" w:ascii="MicrosoftYaHeiLight" w:hAnsi="MicrosoftYaHeiLight" w:eastAsia="MicrosoftYaHeiLight" w:cs="MicrosoftYaHeiLight"/>
          <w:sz w:val="24"/>
          <w:szCs w:val="24"/>
        </w:rPr>
        <w:t xml:space="preserve">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icrosoftYaHei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6ED9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0</TotalTime>
  <ScaleCrop>false</ScaleCrop>
  <LinksUpToDate>false</LinksUpToDate>
  <CharactersWithSpaces>283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2019-06-19T09:02:00Z</dcterms:created>
  <dc:creator>shy</dc:creator>
  <cp:lastModifiedBy>qinxuanwu</cp:lastModifiedBy>
  <dcterms:modified xsi:type="dcterms:W3CDTF">2020-05-27T16:05:06Z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